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56474" w14:textId="77777777" w:rsidR="00B11D26" w:rsidRPr="00B11D26" w:rsidRDefault="00B11D26" w:rsidP="00B11D26">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My love for mathematics and physics meant opting for engineering was a no-brainer. After getting into a respectable college, based on my academic performance I got a chance to pursue a fully-funded degree at Trinity.</w:t>
      </w:r>
    </w:p>
    <w:p w14:paraId="069BAFFA" w14:textId="77777777" w:rsidR="00B11D26" w:rsidRPr="00B11D26" w:rsidRDefault="00B11D26" w:rsidP="00B11D26">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After graduation, I had job offers from companies in both Ireland and India and decided to take up the offer from GE Power India because it was more about solving physics and core engineering problems using software. I was allotted a relatively new team which provided me with ample opportunities to setup projects, decide technology-stack and architecture. Even as a fresher I got to interact with people from divisions like sales, marketing and engineering. GE provided me with a platform to pitch ideas to CIOs which increased my inclination towards the business decisions aspect of projects.</w:t>
      </w:r>
    </w:p>
    <w:p w14:paraId="1DBACAA3" w14:textId="1414F364" w:rsidR="00B11D26" w:rsidRPr="00B11D26" w:rsidRDefault="00B11D26" w:rsidP="00B11D26">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 xml:space="preserve">In near future, I aim to become a </w:t>
      </w:r>
      <w:r>
        <w:rPr>
          <w:rFonts w:ascii="Garamond" w:eastAsia="Times New Roman" w:hAnsi="Garamond" w:cs="Calibri"/>
          <w:color w:val="222222"/>
          <w:lang w:val="en-IN"/>
        </w:rPr>
        <w:t>program</w:t>
      </w:r>
      <w:r w:rsidRPr="00B11D26">
        <w:rPr>
          <w:rFonts w:ascii="Garamond" w:eastAsia="Times New Roman" w:hAnsi="Garamond" w:cs="Calibri"/>
          <w:color w:val="222222"/>
          <w:lang w:val="en-IN"/>
        </w:rPr>
        <w:t xml:space="preserve"> manager innovating programs in companies going through digital transformation. </w:t>
      </w:r>
      <w:r w:rsidRPr="00B11D26">
        <w:rPr>
          <w:rFonts w:ascii="Garamond" w:eastAsia="Times New Roman" w:hAnsi="Garamond" w:cs="Calibri"/>
          <w:color w:val="222222"/>
          <w:highlight w:val="yellow"/>
          <w:lang w:val="en-IN"/>
        </w:rPr>
        <w:t xml:space="preserve">My inspiration for this is the way my current </w:t>
      </w:r>
      <w:r>
        <w:rPr>
          <w:rFonts w:ascii="Garamond" w:eastAsia="Times New Roman" w:hAnsi="Garamond" w:cs="Calibri"/>
          <w:color w:val="222222"/>
          <w:highlight w:val="yellow"/>
          <w:lang w:val="en-IN"/>
        </w:rPr>
        <w:t>program</w:t>
      </w:r>
      <w:r w:rsidRPr="00B11D26">
        <w:rPr>
          <w:rFonts w:ascii="Garamond" w:eastAsia="Times New Roman" w:hAnsi="Garamond" w:cs="Calibri"/>
          <w:color w:val="222222"/>
          <w:highlight w:val="yellow"/>
          <w:lang w:val="en-IN"/>
        </w:rPr>
        <w:t xml:space="preserve"> manager proposed a holistic solution to revive the steam services business especially in the wake of renewables, phenomenally pitching it to the senior leadership.</w:t>
      </w:r>
      <w:r w:rsidRPr="00B11D26">
        <w:rPr>
          <w:rFonts w:ascii="Garamond" w:eastAsia="Times New Roman" w:hAnsi="Garamond" w:cs="Calibri"/>
          <w:color w:val="222222"/>
          <w:lang w:val="en-IN"/>
        </w:rPr>
        <w:t xml:space="preserve"> This required deep understanding of the business including current processes and concrete numbers like losses and projected profits.</w:t>
      </w:r>
    </w:p>
    <w:p w14:paraId="21FC8743" w14:textId="77777777" w:rsidR="00B11D26" w:rsidRPr="00B11D26" w:rsidRDefault="00B11D26" w:rsidP="00B11D26">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ISB’s ‘LEAD’ program aligns exactly with my goals and the course, especially subjects like Statistical Methods for Management Decisions and Digital Innovation Strategies would equip me with the right tools to foray into Information Technology management and spearhead digital transformation.</w:t>
      </w:r>
    </w:p>
    <w:p w14:paraId="5FDABD39" w14:textId="069774BB" w:rsidR="004513BB" w:rsidRPr="00080909" w:rsidRDefault="00B11D26" w:rsidP="00080909">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Once I gain substantial work experience, I hope to experiment in the field of entrepreneurship, exploiting the blockchain technology for asset lifecycle and compliance. From where I stand, I firmly believe that the diverse environment ISB would act as the bridge, connect me to the right people through their distributed alumni network and accelerate my journey towards my objective</w:t>
      </w:r>
      <w:r w:rsidR="00080909">
        <w:rPr>
          <w:rFonts w:ascii="Garamond" w:eastAsia="Times New Roman" w:hAnsi="Garamond" w:cs="Calibri"/>
          <w:color w:val="222222"/>
          <w:lang w:val="en-IN"/>
        </w:rPr>
        <w:t>.</w:t>
      </w:r>
      <w:bookmarkStart w:id="0" w:name="_GoBack"/>
      <w:bookmarkEnd w:id="0"/>
    </w:p>
    <w:sectPr w:rsidR="004513BB" w:rsidRPr="00080909"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26"/>
    <w:rsid w:val="00080909"/>
    <w:rsid w:val="002A0F42"/>
    <w:rsid w:val="004A5AA2"/>
    <w:rsid w:val="007F512C"/>
    <w:rsid w:val="00A467D8"/>
    <w:rsid w:val="00B11D26"/>
    <w:rsid w:val="00B4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1EFD"/>
  <w14:defaultImageDpi w14:val="32767"/>
  <w15:chartTrackingRefBased/>
  <w15:docId w15:val="{C794CC0A-E8E5-3448-8D02-E9B1B3D4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43074">
      <w:bodyDiv w:val="1"/>
      <w:marLeft w:val="0"/>
      <w:marRight w:val="0"/>
      <w:marTop w:val="0"/>
      <w:marBottom w:val="0"/>
      <w:divBdr>
        <w:top w:val="none" w:sz="0" w:space="0" w:color="auto"/>
        <w:left w:val="none" w:sz="0" w:space="0" w:color="auto"/>
        <w:bottom w:val="none" w:sz="0" w:space="0" w:color="auto"/>
        <w:right w:val="none" w:sz="0" w:space="0" w:color="auto"/>
      </w:divBdr>
      <w:divsChild>
        <w:div w:id="583224321">
          <w:marLeft w:val="0"/>
          <w:marRight w:val="0"/>
          <w:marTop w:val="30"/>
          <w:marBottom w:val="0"/>
          <w:divBdr>
            <w:top w:val="none" w:sz="0" w:space="0" w:color="auto"/>
            <w:left w:val="none" w:sz="0" w:space="0" w:color="auto"/>
            <w:bottom w:val="none" w:sz="0" w:space="0" w:color="auto"/>
            <w:right w:val="none" w:sz="0" w:space="0" w:color="auto"/>
          </w:divBdr>
          <w:divsChild>
            <w:div w:id="15648745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2</cp:revision>
  <dcterms:created xsi:type="dcterms:W3CDTF">2018-09-03T17:25:00Z</dcterms:created>
  <dcterms:modified xsi:type="dcterms:W3CDTF">2018-09-04T18:15:00Z</dcterms:modified>
</cp:coreProperties>
</file>