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F66D4" w14:textId="396DDBC2" w:rsidR="00735446" w:rsidRDefault="00735446" w:rsidP="00735446">
      <w:pPr>
        <w:pStyle w:val="Heading1"/>
        <w:jc w:val="center"/>
        <w:rPr>
          <w:b/>
          <w:bCs/>
          <w:sz w:val="40"/>
          <w:szCs w:val="40"/>
          <w:u w:val="single"/>
        </w:rPr>
      </w:pPr>
      <w:r w:rsidRPr="00735446">
        <w:rPr>
          <w:b/>
          <w:bCs/>
          <w:sz w:val="40"/>
          <w:szCs w:val="40"/>
          <w:u w:val="single"/>
        </w:rPr>
        <w:t>SECURE PASSWORD MANAGER</w:t>
      </w:r>
    </w:p>
    <w:p w14:paraId="62AD4F5D" w14:textId="12E0AC34" w:rsidR="00735446" w:rsidRPr="00E8473E" w:rsidRDefault="00735446" w:rsidP="00735446">
      <w:pPr>
        <w:pStyle w:val="Heading2"/>
        <w:jc w:val="center"/>
        <w:rPr>
          <w:sz w:val="22"/>
          <w:szCs w:val="22"/>
          <w:u w:val="single"/>
        </w:rPr>
      </w:pPr>
      <w:r w:rsidRPr="00E8473E">
        <w:rPr>
          <w:sz w:val="22"/>
          <w:szCs w:val="22"/>
          <w:u w:val="single"/>
        </w:rPr>
        <w:t>By – Gargi Patel (24je0267)</w:t>
      </w:r>
    </w:p>
    <w:p w14:paraId="2DA32621" w14:textId="77777777" w:rsidR="00735446" w:rsidRPr="00735446" w:rsidRDefault="00735446" w:rsidP="00735446">
      <w:pPr>
        <w:jc w:val="both"/>
        <w:rPr>
          <w:sz w:val="20"/>
          <w:szCs w:val="20"/>
        </w:rPr>
      </w:pPr>
    </w:p>
    <w:p w14:paraId="1AAB61B8" w14:textId="1361E537" w:rsidR="001A71E0" w:rsidRPr="001A71E0" w:rsidRDefault="001A71E0" w:rsidP="00CF219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A71E0">
        <w:rPr>
          <w:sz w:val="20"/>
          <w:szCs w:val="20"/>
        </w:rPr>
        <w:t>The project focuses on creating a secure password manager using AES-256 as the encryption standard.</w:t>
      </w:r>
    </w:p>
    <w:p w14:paraId="3BD085A5" w14:textId="67456FC7" w:rsidR="001A71E0" w:rsidRPr="001A71E0" w:rsidRDefault="001A71E0" w:rsidP="00CF219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A71E0">
        <w:rPr>
          <w:sz w:val="20"/>
          <w:szCs w:val="20"/>
        </w:rPr>
        <w:t>It is basically a command-line tool which allows the user to add(store), retrieve and delete credentials without compromising its integrity. It also helps the user to generate random, yet strong passwords of required length.</w:t>
      </w:r>
    </w:p>
    <w:p w14:paraId="0DB13373" w14:textId="753902B7" w:rsidR="00CA24F2" w:rsidRDefault="00CA24F2" w:rsidP="00CF219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application starts by automatically creating two files (namely, </w:t>
      </w:r>
      <w:proofErr w:type="spellStart"/>
      <w:r>
        <w:rPr>
          <w:sz w:val="20"/>
          <w:szCs w:val="20"/>
        </w:rPr>
        <w:t>master_key.enc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credentials.enc</w:t>
      </w:r>
      <w:proofErr w:type="spellEnd"/>
      <w:r>
        <w:rPr>
          <w:sz w:val="20"/>
          <w:szCs w:val="20"/>
        </w:rPr>
        <w:t>) to store the encrypted master key and the credentials of the users respectively.</w:t>
      </w:r>
    </w:p>
    <w:p w14:paraId="6D377CA0" w14:textId="071E297E" w:rsidR="00CA24F2" w:rsidRDefault="00CA24F2" w:rsidP="00CF219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user is prompted to either sign-up or login to their existing account.</w:t>
      </w:r>
    </w:p>
    <w:p w14:paraId="280043DE" w14:textId="7C1F3F79" w:rsidR="00CA24F2" w:rsidRDefault="00CA24F2" w:rsidP="00CF219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Sign-up: The user is prompted to enter a user name and a master key for their account. The master key is then encrypted using AES-256 with a predefined key. The encrypted master key is then saved to </w:t>
      </w:r>
      <w:proofErr w:type="spellStart"/>
      <w:r>
        <w:rPr>
          <w:sz w:val="20"/>
          <w:szCs w:val="20"/>
        </w:rPr>
        <w:t>master_key.enc</w:t>
      </w:r>
      <w:proofErr w:type="spellEnd"/>
      <w:r>
        <w:rPr>
          <w:sz w:val="20"/>
          <w:szCs w:val="20"/>
        </w:rPr>
        <w:t xml:space="preserve"> file, along with the username.</w:t>
      </w:r>
    </w:p>
    <w:p w14:paraId="1A723A77" w14:textId="6C8B55BD" w:rsidR="00CA24F2" w:rsidRDefault="00CA24F2" w:rsidP="00CF219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Login: The user is prompted to enter the creds (username and master key) of their existing account. If it matches the one stored during sign-up, </w:t>
      </w:r>
      <w:r w:rsidR="00CF2193">
        <w:rPr>
          <w:sz w:val="20"/>
          <w:szCs w:val="20"/>
        </w:rPr>
        <w:t>the user is directed to the next menu to perform further operations. Otherwise, they’re directed back to the main menu.</w:t>
      </w:r>
    </w:p>
    <w:p w14:paraId="1B36319F" w14:textId="371747E4" w:rsidR="00CF2193" w:rsidRDefault="00CF2193" w:rsidP="00CF2193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After logging in, the user can perform the following functions:</w:t>
      </w:r>
    </w:p>
    <w:p w14:paraId="5EC9CD33" w14:textId="550AF84D" w:rsidR="00CF2193" w:rsidRPr="00CF2193" w:rsidRDefault="00CF2193" w:rsidP="00CF21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CF2193">
        <w:rPr>
          <w:sz w:val="20"/>
          <w:szCs w:val="20"/>
        </w:rPr>
        <w:t xml:space="preserve">Add/Store Creds: The user is prompted to enter the name of the website, their username and the password. The password is then encrypted using the same AES-256 encryption with master key as the encryption key. The encrypted password and the rest of the creds get saved to the </w:t>
      </w:r>
      <w:proofErr w:type="spellStart"/>
      <w:r w:rsidRPr="00CF2193">
        <w:rPr>
          <w:sz w:val="20"/>
          <w:szCs w:val="20"/>
        </w:rPr>
        <w:t>credentials.enc</w:t>
      </w:r>
      <w:proofErr w:type="spellEnd"/>
      <w:r w:rsidRPr="00CF2193">
        <w:rPr>
          <w:sz w:val="20"/>
          <w:szCs w:val="20"/>
        </w:rPr>
        <w:t xml:space="preserve"> file.</w:t>
      </w:r>
    </w:p>
    <w:p w14:paraId="265E3C55" w14:textId="77777777" w:rsidR="00CF2193" w:rsidRDefault="00CF2193" w:rsidP="00CF21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Retrieve Creds: The user is prompted to enter the name of the website, if an entry for that website exists in the </w:t>
      </w:r>
      <w:proofErr w:type="spellStart"/>
      <w:r>
        <w:rPr>
          <w:sz w:val="20"/>
          <w:szCs w:val="20"/>
        </w:rPr>
        <w:t>credentials.enc</w:t>
      </w:r>
      <w:proofErr w:type="spellEnd"/>
      <w:r>
        <w:rPr>
          <w:sz w:val="20"/>
          <w:szCs w:val="20"/>
        </w:rPr>
        <w:t xml:space="preserve"> file then it is displayed on the screen. Otherwise, the user is directed back to the menu. Before displaying the creds, the password is decrypted using AES-256.</w:t>
      </w:r>
    </w:p>
    <w:p w14:paraId="73106459" w14:textId="18F12F7B" w:rsidR="00CF2193" w:rsidRDefault="00CF2193" w:rsidP="00CF2193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Delete Creds: </w:t>
      </w:r>
      <w:r w:rsidRPr="00CF2193">
        <w:rPr>
          <w:sz w:val="20"/>
          <w:szCs w:val="20"/>
        </w:rPr>
        <w:t xml:space="preserve">The user is prompted to enter the name of the website, if an entry for that website exists in the </w:t>
      </w:r>
      <w:proofErr w:type="spellStart"/>
      <w:r w:rsidRPr="00CF2193">
        <w:rPr>
          <w:sz w:val="20"/>
          <w:szCs w:val="20"/>
        </w:rPr>
        <w:t>credentials.enc</w:t>
      </w:r>
      <w:proofErr w:type="spellEnd"/>
      <w:r w:rsidRPr="00CF2193">
        <w:rPr>
          <w:sz w:val="20"/>
          <w:szCs w:val="20"/>
        </w:rPr>
        <w:t xml:space="preserve"> file then it is displayed on the screen.</w:t>
      </w:r>
      <w:r>
        <w:rPr>
          <w:sz w:val="20"/>
          <w:szCs w:val="20"/>
        </w:rPr>
        <w:t xml:space="preserve"> The user is asked for confirmation to delete the displayed entry. If prompted YES, the entry is deleted. </w:t>
      </w:r>
      <w:r w:rsidRPr="00CF2193">
        <w:rPr>
          <w:sz w:val="20"/>
          <w:szCs w:val="20"/>
        </w:rPr>
        <w:t>Otherwise, the user is directed back to the menu</w:t>
      </w:r>
      <w:r>
        <w:rPr>
          <w:sz w:val="20"/>
          <w:szCs w:val="20"/>
        </w:rPr>
        <w:t>.</w:t>
      </w:r>
    </w:p>
    <w:p w14:paraId="1EC74615" w14:textId="3A27268A" w:rsidR="0081606F" w:rsidRDefault="0081606F" w:rsidP="0081606F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Generate Password: The user is prompted to enter the length of the required password. A strong password of required length is displayed on the screen as well as copied to the clipboard.</w:t>
      </w:r>
    </w:p>
    <w:p w14:paraId="579E70FA" w14:textId="77777777" w:rsidR="0081606F" w:rsidRDefault="0081606F" w:rsidP="0081606F">
      <w:pPr>
        <w:ind w:left="1764"/>
        <w:jc w:val="both"/>
        <w:rPr>
          <w:sz w:val="20"/>
          <w:szCs w:val="20"/>
        </w:rPr>
      </w:pPr>
    </w:p>
    <w:p w14:paraId="2F93FE94" w14:textId="77777777" w:rsidR="0081606F" w:rsidRPr="0081606F" w:rsidRDefault="0081606F" w:rsidP="0081606F">
      <w:pPr>
        <w:ind w:left="1764"/>
        <w:jc w:val="both"/>
        <w:rPr>
          <w:sz w:val="20"/>
          <w:szCs w:val="20"/>
        </w:rPr>
      </w:pPr>
    </w:p>
    <w:p w14:paraId="1DBCB1F9" w14:textId="7B8B018C" w:rsidR="0081606F" w:rsidRDefault="0081606F" w:rsidP="0081606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Working of AES-256:</w:t>
      </w:r>
    </w:p>
    <w:p w14:paraId="66F5C610" w14:textId="62643248" w:rsidR="00735446" w:rsidRDefault="00735446" w:rsidP="0081606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It is a block cipher i.e. it converts the plaintext into a 4x4 matrix of 128 bits (or 16 bytes). All the operations are performed on this matrix.</w:t>
      </w:r>
    </w:p>
    <w:p w14:paraId="440DD18B" w14:textId="290702F1" w:rsidR="0081606F" w:rsidRDefault="00735446" w:rsidP="0081606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It uses 14 rounds of encryption and in each round the following operations are performed in the block - Add Round keys, Shift Rows, Mix Columns and Substitute Bytes. Except in the last round, in which mix columns operation is not performed.</w:t>
      </w:r>
    </w:p>
    <w:p w14:paraId="0CB8A2B8" w14:textId="06FB6E8A" w:rsidR="00735446" w:rsidRDefault="00735446" w:rsidP="0081606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AES-256 requires a 256 bits key for encryption and decryption. This key is expanded using a key expansion function so as to create the round keys.</w:t>
      </w:r>
    </w:p>
    <w:p w14:paraId="7CD29E55" w14:textId="75661779" w:rsidR="00735446" w:rsidRPr="0081606F" w:rsidRDefault="00735446" w:rsidP="0081606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the project, padding has been used to achieve the required length for the plaintext as well as the key provided by the user. </w:t>
      </w:r>
    </w:p>
    <w:sectPr w:rsidR="00735446" w:rsidRPr="00816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5916"/>
    <w:multiLevelType w:val="hybridMultilevel"/>
    <w:tmpl w:val="9D08B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C068B"/>
    <w:multiLevelType w:val="hybridMultilevel"/>
    <w:tmpl w:val="88745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C70A13"/>
    <w:multiLevelType w:val="hybridMultilevel"/>
    <w:tmpl w:val="716A6BBA"/>
    <w:lvl w:ilvl="0" w:tplc="4009000F">
      <w:start w:val="1"/>
      <w:numFmt w:val="decimal"/>
      <w:lvlText w:val="%1."/>
      <w:lvlJc w:val="left"/>
      <w:pPr>
        <w:ind w:left="2124" w:hanging="360"/>
      </w:pPr>
    </w:lvl>
    <w:lvl w:ilvl="1" w:tplc="40090019" w:tentative="1">
      <w:start w:val="1"/>
      <w:numFmt w:val="lowerLetter"/>
      <w:lvlText w:val="%2."/>
      <w:lvlJc w:val="left"/>
      <w:pPr>
        <w:ind w:left="2844" w:hanging="360"/>
      </w:pPr>
    </w:lvl>
    <w:lvl w:ilvl="2" w:tplc="4009001B" w:tentative="1">
      <w:start w:val="1"/>
      <w:numFmt w:val="lowerRoman"/>
      <w:lvlText w:val="%3."/>
      <w:lvlJc w:val="right"/>
      <w:pPr>
        <w:ind w:left="3564" w:hanging="180"/>
      </w:pPr>
    </w:lvl>
    <w:lvl w:ilvl="3" w:tplc="4009000F" w:tentative="1">
      <w:start w:val="1"/>
      <w:numFmt w:val="decimal"/>
      <w:lvlText w:val="%4."/>
      <w:lvlJc w:val="left"/>
      <w:pPr>
        <w:ind w:left="4284" w:hanging="360"/>
      </w:pPr>
    </w:lvl>
    <w:lvl w:ilvl="4" w:tplc="40090019" w:tentative="1">
      <w:start w:val="1"/>
      <w:numFmt w:val="lowerLetter"/>
      <w:lvlText w:val="%5."/>
      <w:lvlJc w:val="left"/>
      <w:pPr>
        <w:ind w:left="5004" w:hanging="360"/>
      </w:pPr>
    </w:lvl>
    <w:lvl w:ilvl="5" w:tplc="4009001B" w:tentative="1">
      <w:start w:val="1"/>
      <w:numFmt w:val="lowerRoman"/>
      <w:lvlText w:val="%6."/>
      <w:lvlJc w:val="right"/>
      <w:pPr>
        <w:ind w:left="5724" w:hanging="180"/>
      </w:pPr>
    </w:lvl>
    <w:lvl w:ilvl="6" w:tplc="4009000F" w:tentative="1">
      <w:start w:val="1"/>
      <w:numFmt w:val="decimal"/>
      <w:lvlText w:val="%7."/>
      <w:lvlJc w:val="left"/>
      <w:pPr>
        <w:ind w:left="6444" w:hanging="360"/>
      </w:pPr>
    </w:lvl>
    <w:lvl w:ilvl="7" w:tplc="40090019" w:tentative="1">
      <w:start w:val="1"/>
      <w:numFmt w:val="lowerLetter"/>
      <w:lvlText w:val="%8."/>
      <w:lvlJc w:val="left"/>
      <w:pPr>
        <w:ind w:left="7164" w:hanging="360"/>
      </w:pPr>
    </w:lvl>
    <w:lvl w:ilvl="8" w:tplc="400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3" w15:restartNumberingAfterBreak="0">
    <w:nsid w:val="67920AAB"/>
    <w:multiLevelType w:val="hybridMultilevel"/>
    <w:tmpl w:val="C8ECB2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89585911">
    <w:abstractNumId w:val="0"/>
  </w:num>
  <w:num w:numId="2" w16cid:durableId="1226069726">
    <w:abstractNumId w:val="2"/>
  </w:num>
  <w:num w:numId="3" w16cid:durableId="954755967">
    <w:abstractNumId w:val="1"/>
  </w:num>
  <w:num w:numId="4" w16cid:durableId="1582252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E0"/>
    <w:rsid w:val="001A71E0"/>
    <w:rsid w:val="004E0CF7"/>
    <w:rsid w:val="00735446"/>
    <w:rsid w:val="0081606F"/>
    <w:rsid w:val="00CA24F2"/>
    <w:rsid w:val="00CF2193"/>
    <w:rsid w:val="00E8473E"/>
    <w:rsid w:val="00E8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1AE2"/>
  <w15:chartTrackingRefBased/>
  <w15:docId w15:val="{1B39F2EE-1D10-4C44-931E-308731D3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1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5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4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 Patel</dc:creator>
  <cp:keywords/>
  <dc:description/>
  <cp:lastModifiedBy>Gargi Patel</cp:lastModifiedBy>
  <cp:revision>2</cp:revision>
  <dcterms:created xsi:type="dcterms:W3CDTF">2025-01-05T14:31:00Z</dcterms:created>
  <dcterms:modified xsi:type="dcterms:W3CDTF">2025-01-05T16:44:00Z</dcterms:modified>
</cp:coreProperties>
</file>