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6DDC" w14:textId="77777777" w:rsidR="00A05E21" w:rsidRPr="00FD557B" w:rsidRDefault="00000000">
      <w:pPr>
        <w:pBdr>
          <w:top w:val="nil"/>
          <w:left w:val="nil"/>
          <w:bottom w:val="nil"/>
          <w:right w:val="nil"/>
          <w:between w:val="nil"/>
        </w:pBdr>
        <w:spacing w:before="0" w:line="240" w:lineRule="auto"/>
        <w:jc w:val="center"/>
        <w:rPr>
          <w:color w:val="000000"/>
        </w:rPr>
      </w:pPr>
      <w:r w:rsidRPr="00FD557B">
        <w:rPr>
          <w:noProof/>
        </w:rPr>
        <w:drawing>
          <wp:anchor distT="0" distB="0" distL="114300" distR="114300" simplePos="0" relativeHeight="251658240" behindDoc="0" locked="0" layoutInCell="1" hidden="0" allowOverlap="1" wp14:anchorId="63FA3EDF" wp14:editId="124AF03E">
            <wp:simplePos x="0" y="0"/>
            <wp:positionH relativeFrom="column">
              <wp:posOffset>1</wp:posOffset>
            </wp:positionH>
            <wp:positionV relativeFrom="paragraph">
              <wp:posOffset>176</wp:posOffset>
            </wp:positionV>
            <wp:extent cx="5582285" cy="1513840"/>
            <wp:effectExtent l="0" t="0" r="0" b="0"/>
            <wp:wrapSquare wrapText="bothSides" distT="0" distB="0" distL="114300" distR="114300"/>
            <wp:docPr id="2312308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82285" cy="1513840"/>
                    </a:xfrm>
                    <a:prstGeom prst="rect">
                      <a:avLst/>
                    </a:prstGeom>
                    <a:ln/>
                  </pic:spPr>
                </pic:pic>
              </a:graphicData>
            </a:graphic>
          </wp:anchor>
        </w:drawing>
      </w:r>
    </w:p>
    <w:p w14:paraId="21244CCB" w14:textId="77777777" w:rsidR="00A05E21" w:rsidRPr="00FD557B" w:rsidRDefault="00A05E21">
      <w:pPr>
        <w:pBdr>
          <w:top w:val="nil"/>
          <w:left w:val="nil"/>
          <w:bottom w:val="nil"/>
          <w:right w:val="nil"/>
          <w:between w:val="nil"/>
        </w:pBdr>
        <w:spacing w:before="0" w:line="240" w:lineRule="auto"/>
        <w:jc w:val="center"/>
        <w:rPr>
          <w:color w:val="000000"/>
        </w:rPr>
      </w:pPr>
    </w:p>
    <w:p w14:paraId="49EF5FDC" w14:textId="4A1A446E" w:rsidR="00FD557B" w:rsidRPr="00FD557B" w:rsidRDefault="00FD557B">
      <w:pPr>
        <w:pBdr>
          <w:top w:val="nil"/>
          <w:left w:val="nil"/>
          <w:bottom w:val="nil"/>
          <w:right w:val="nil"/>
          <w:between w:val="nil"/>
        </w:pBdr>
        <w:spacing w:before="0" w:line="240" w:lineRule="auto"/>
        <w:jc w:val="center"/>
        <w:rPr>
          <w:color w:val="000000"/>
        </w:rPr>
      </w:pPr>
      <w:r w:rsidRPr="00FD557B">
        <w:rPr>
          <w:color w:val="000000"/>
        </w:rPr>
        <w:t>CA3 – CONFERENCE SESSION-BASED REPORT</w:t>
      </w:r>
    </w:p>
    <w:p w14:paraId="08A2C03F" w14:textId="666BA03E" w:rsidR="00A05E21" w:rsidRPr="00FD557B" w:rsidRDefault="00000000">
      <w:pPr>
        <w:pBdr>
          <w:top w:val="nil"/>
          <w:left w:val="nil"/>
          <w:bottom w:val="nil"/>
          <w:right w:val="nil"/>
          <w:between w:val="nil"/>
        </w:pBdr>
        <w:spacing w:before="0" w:line="240" w:lineRule="auto"/>
        <w:jc w:val="center"/>
        <w:rPr>
          <w:color w:val="000000"/>
        </w:rPr>
      </w:pPr>
      <w:r w:rsidRPr="00FD557B">
        <w:rPr>
          <w:color w:val="000000"/>
        </w:rPr>
        <w:t>A PROJECT REPORT</w:t>
      </w:r>
    </w:p>
    <w:p w14:paraId="66B5E2B6" w14:textId="77777777" w:rsidR="00A05E21" w:rsidRPr="00FD557B" w:rsidRDefault="00A05E21">
      <w:pPr>
        <w:pBdr>
          <w:top w:val="nil"/>
          <w:left w:val="nil"/>
          <w:bottom w:val="nil"/>
          <w:right w:val="nil"/>
          <w:between w:val="nil"/>
        </w:pBdr>
        <w:spacing w:before="0" w:line="240" w:lineRule="auto"/>
        <w:jc w:val="center"/>
        <w:rPr>
          <w:color w:val="000000"/>
        </w:rPr>
      </w:pPr>
    </w:p>
    <w:p w14:paraId="6AC7584D" w14:textId="77777777" w:rsidR="00A05E21" w:rsidRPr="00FD557B" w:rsidRDefault="00000000">
      <w:pPr>
        <w:pBdr>
          <w:top w:val="nil"/>
          <w:left w:val="nil"/>
          <w:bottom w:val="nil"/>
          <w:right w:val="nil"/>
          <w:between w:val="nil"/>
        </w:pBdr>
        <w:spacing w:before="0" w:line="240" w:lineRule="auto"/>
        <w:jc w:val="center"/>
        <w:rPr>
          <w:color w:val="000000"/>
        </w:rPr>
      </w:pPr>
      <w:r w:rsidRPr="00FD557B">
        <w:rPr>
          <w:color w:val="000000"/>
        </w:rPr>
        <w:t>ON</w:t>
      </w:r>
    </w:p>
    <w:p w14:paraId="7C93694C" w14:textId="77777777" w:rsidR="00A05E21" w:rsidRPr="00FD557B" w:rsidRDefault="00A05E21">
      <w:pPr>
        <w:pBdr>
          <w:top w:val="nil"/>
          <w:left w:val="nil"/>
          <w:bottom w:val="nil"/>
          <w:right w:val="nil"/>
          <w:between w:val="nil"/>
        </w:pBdr>
        <w:spacing w:before="0" w:line="240" w:lineRule="auto"/>
        <w:jc w:val="center"/>
        <w:rPr>
          <w:color w:val="000000"/>
        </w:rPr>
      </w:pPr>
    </w:p>
    <w:p w14:paraId="112A34ED" w14:textId="699E8FF9" w:rsidR="00A05E21" w:rsidRPr="009E09FB" w:rsidRDefault="00FD557B">
      <w:pPr>
        <w:pBdr>
          <w:top w:val="nil"/>
          <w:left w:val="nil"/>
          <w:bottom w:val="nil"/>
          <w:right w:val="nil"/>
          <w:between w:val="nil"/>
        </w:pBdr>
        <w:spacing w:before="0" w:line="240" w:lineRule="auto"/>
        <w:jc w:val="center"/>
        <w:rPr>
          <w:b/>
          <w:bCs/>
          <w:color w:val="000000"/>
          <w:sz w:val="32"/>
          <w:szCs w:val="32"/>
        </w:rPr>
      </w:pPr>
      <w:r w:rsidRPr="009E09FB">
        <w:rPr>
          <w:b/>
          <w:bCs/>
          <w:color w:val="000000"/>
          <w:sz w:val="32"/>
          <w:szCs w:val="32"/>
        </w:rPr>
        <w:t>Medical Appointment No-Show Prediction Using Machine Learning</w:t>
      </w:r>
    </w:p>
    <w:p w14:paraId="39E6B70C" w14:textId="77777777" w:rsidR="00FD557B" w:rsidRPr="00FD557B" w:rsidRDefault="00FD557B">
      <w:pPr>
        <w:pBdr>
          <w:top w:val="nil"/>
          <w:left w:val="nil"/>
          <w:bottom w:val="nil"/>
          <w:right w:val="nil"/>
          <w:between w:val="nil"/>
        </w:pBdr>
        <w:spacing w:before="0" w:line="240" w:lineRule="auto"/>
        <w:jc w:val="center"/>
        <w:rPr>
          <w:color w:val="000000"/>
          <w:sz w:val="36"/>
          <w:szCs w:val="36"/>
        </w:rPr>
      </w:pPr>
    </w:p>
    <w:p w14:paraId="1B3D1C07" w14:textId="77777777" w:rsidR="00A05E21" w:rsidRPr="00FD557B" w:rsidRDefault="00000000">
      <w:pPr>
        <w:pBdr>
          <w:top w:val="nil"/>
          <w:left w:val="nil"/>
          <w:bottom w:val="nil"/>
          <w:right w:val="nil"/>
          <w:between w:val="nil"/>
        </w:pBdr>
        <w:spacing w:before="0" w:line="240" w:lineRule="auto"/>
        <w:jc w:val="center"/>
        <w:rPr>
          <w:color w:val="000000"/>
        </w:rPr>
      </w:pPr>
      <w:r w:rsidRPr="00FD557B">
        <w:rPr>
          <w:color w:val="000000"/>
        </w:rPr>
        <w:t>A project report submitted in partial fulfilment of the requirements for the degree of Bachelor of Technology in Computer Science and Engineering</w:t>
      </w:r>
    </w:p>
    <w:p w14:paraId="1268E74D" w14:textId="77777777" w:rsidR="00A05E21" w:rsidRPr="00FD557B" w:rsidRDefault="00A05E21">
      <w:pPr>
        <w:pBdr>
          <w:top w:val="nil"/>
          <w:left w:val="nil"/>
          <w:bottom w:val="nil"/>
          <w:right w:val="nil"/>
          <w:between w:val="nil"/>
        </w:pBdr>
        <w:spacing w:before="0" w:line="240" w:lineRule="auto"/>
        <w:jc w:val="center"/>
        <w:rPr>
          <w:color w:val="000000"/>
        </w:rPr>
      </w:pPr>
    </w:p>
    <w:p w14:paraId="5D7E35A2"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4DDC7EB0"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1EF502ED" w14:textId="77777777" w:rsidR="00A05E21" w:rsidRPr="00FD557B" w:rsidRDefault="00000000">
      <w:pPr>
        <w:pBdr>
          <w:top w:val="nil"/>
          <w:left w:val="nil"/>
          <w:bottom w:val="nil"/>
          <w:right w:val="nil"/>
          <w:between w:val="nil"/>
        </w:pBdr>
        <w:spacing w:before="0" w:line="240" w:lineRule="auto"/>
        <w:jc w:val="center"/>
        <w:rPr>
          <w:color w:val="000000"/>
          <w:sz w:val="28"/>
          <w:szCs w:val="28"/>
        </w:rPr>
      </w:pPr>
      <w:r w:rsidRPr="00FD557B">
        <w:rPr>
          <w:color w:val="000000"/>
          <w:sz w:val="28"/>
          <w:szCs w:val="28"/>
        </w:rPr>
        <w:t>BACHELOR OF TECHNOLOGY COMPUTER SCIENCE AND ENGINEERING</w:t>
      </w:r>
    </w:p>
    <w:p w14:paraId="387E0189"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550DAA87"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695C392A" w14:textId="63091116" w:rsidR="00A05E21" w:rsidRPr="00FD557B" w:rsidRDefault="00000000" w:rsidP="00FD557B">
      <w:pPr>
        <w:pBdr>
          <w:top w:val="nil"/>
          <w:left w:val="nil"/>
          <w:bottom w:val="nil"/>
          <w:right w:val="nil"/>
          <w:between w:val="nil"/>
        </w:pBdr>
        <w:spacing w:before="0" w:line="240" w:lineRule="auto"/>
        <w:jc w:val="center"/>
        <w:rPr>
          <w:color w:val="000000"/>
          <w:sz w:val="28"/>
          <w:szCs w:val="28"/>
        </w:rPr>
      </w:pPr>
      <w:r w:rsidRPr="00FD557B">
        <w:rPr>
          <w:color w:val="000000"/>
          <w:sz w:val="28"/>
          <w:szCs w:val="28"/>
        </w:rPr>
        <w:t>Submitted By</w:t>
      </w:r>
    </w:p>
    <w:p w14:paraId="7C6C566C" w14:textId="3A21CFDA" w:rsidR="00FD557B" w:rsidRPr="009E09FB" w:rsidRDefault="00FD557B" w:rsidP="00FD557B">
      <w:pPr>
        <w:pBdr>
          <w:top w:val="nil"/>
          <w:left w:val="nil"/>
          <w:bottom w:val="nil"/>
          <w:right w:val="nil"/>
          <w:between w:val="nil"/>
        </w:pBdr>
        <w:spacing w:before="0" w:line="240" w:lineRule="auto"/>
        <w:jc w:val="center"/>
        <w:rPr>
          <w:b/>
          <w:bCs/>
          <w:color w:val="000000"/>
          <w:sz w:val="28"/>
          <w:szCs w:val="28"/>
        </w:rPr>
      </w:pPr>
      <w:r w:rsidRPr="009E09FB">
        <w:rPr>
          <w:b/>
          <w:bCs/>
          <w:color w:val="000000"/>
          <w:sz w:val="28"/>
          <w:szCs w:val="28"/>
        </w:rPr>
        <w:t>Gargi Balamwar</w:t>
      </w:r>
    </w:p>
    <w:p w14:paraId="46D98CC5" w14:textId="4CF3C5A7" w:rsidR="00FD557B" w:rsidRPr="009E09FB" w:rsidRDefault="00FD557B" w:rsidP="00FD557B">
      <w:pPr>
        <w:pBdr>
          <w:top w:val="nil"/>
          <w:left w:val="nil"/>
          <w:bottom w:val="nil"/>
          <w:right w:val="nil"/>
          <w:between w:val="nil"/>
        </w:pBdr>
        <w:spacing w:before="0" w:line="240" w:lineRule="auto"/>
        <w:jc w:val="center"/>
        <w:rPr>
          <w:b/>
          <w:bCs/>
          <w:color w:val="000000"/>
          <w:sz w:val="28"/>
          <w:szCs w:val="28"/>
        </w:rPr>
      </w:pPr>
      <w:r w:rsidRPr="009E09FB">
        <w:rPr>
          <w:b/>
          <w:bCs/>
          <w:color w:val="000000"/>
          <w:sz w:val="28"/>
          <w:szCs w:val="28"/>
        </w:rPr>
        <w:t>23070521053</w:t>
      </w:r>
    </w:p>
    <w:p w14:paraId="7CD9C0B0" w14:textId="77777777" w:rsidR="00FD557B" w:rsidRPr="00FD557B" w:rsidRDefault="00FD557B" w:rsidP="00FD557B">
      <w:pPr>
        <w:pBdr>
          <w:top w:val="nil"/>
          <w:left w:val="nil"/>
          <w:bottom w:val="nil"/>
          <w:right w:val="nil"/>
          <w:between w:val="nil"/>
        </w:pBdr>
        <w:spacing w:before="0" w:line="240" w:lineRule="auto"/>
        <w:jc w:val="center"/>
        <w:rPr>
          <w:color w:val="000000"/>
          <w:sz w:val="28"/>
          <w:szCs w:val="28"/>
        </w:rPr>
      </w:pPr>
    </w:p>
    <w:p w14:paraId="5AF8CF95" w14:textId="2220660A" w:rsidR="00FD557B" w:rsidRPr="00FD557B" w:rsidRDefault="00FD557B" w:rsidP="00FD557B">
      <w:pPr>
        <w:pBdr>
          <w:top w:val="nil"/>
          <w:left w:val="nil"/>
          <w:bottom w:val="nil"/>
          <w:right w:val="nil"/>
          <w:between w:val="nil"/>
        </w:pBdr>
        <w:spacing w:before="0" w:line="240" w:lineRule="auto"/>
        <w:jc w:val="center"/>
        <w:rPr>
          <w:color w:val="000000"/>
          <w:sz w:val="28"/>
          <w:szCs w:val="28"/>
        </w:rPr>
      </w:pPr>
      <w:r w:rsidRPr="00FD557B">
        <w:rPr>
          <w:color w:val="000000"/>
          <w:sz w:val="28"/>
          <w:szCs w:val="28"/>
        </w:rPr>
        <w:t>Course: Predictive Analytics</w:t>
      </w:r>
    </w:p>
    <w:p w14:paraId="1209F081" w14:textId="77777777" w:rsidR="00A05E21" w:rsidRPr="00FD557B" w:rsidRDefault="00A05E21">
      <w:pPr>
        <w:pBdr>
          <w:top w:val="nil"/>
          <w:left w:val="nil"/>
          <w:bottom w:val="nil"/>
          <w:right w:val="nil"/>
          <w:between w:val="nil"/>
        </w:pBdr>
        <w:spacing w:before="0" w:line="240" w:lineRule="auto"/>
        <w:rPr>
          <w:color w:val="000000"/>
          <w:sz w:val="28"/>
          <w:szCs w:val="28"/>
        </w:rPr>
      </w:pPr>
    </w:p>
    <w:p w14:paraId="225C3C16"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4779ECD0" w14:textId="77777777" w:rsidR="00A05E21" w:rsidRPr="00FD557B" w:rsidRDefault="00000000">
      <w:pPr>
        <w:pBdr>
          <w:top w:val="nil"/>
          <w:left w:val="nil"/>
          <w:bottom w:val="nil"/>
          <w:right w:val="nil"/>
          <w:between w:val="nil"/>
        </w:pBdr>
        <w:spacing w:before="0" w:line="240" w:lineRule="auto"/>
        <w:jc w:val="center"/>
        <w:rPr>
          <w:color w:val="000000"/>
          <w:sz w:val="28"/>
          <w:szCs w:val="28"/>
        </w:rPr>
      </w:pPr>
      <w:r w:rsidRPr="00FD557B">
        <w:rPr>
          <w:color w:val="000000"/>
          <w:sz w:val="28"/>
          <w:szCs w:val="28"/>
        </w:rPr>
        <w:t>UNDER THE GUIDANCE OF</w:t>
      </w:r>
    </w:p>
    <w:p w14:paraId="2B7EB2B8"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369AF770" w14:textId="2D185BBB" w:rsidR="00A05E21" w:rsidRPr="00FD557B" w:rsidRDefault="00000000">
      <w:pPr>
        <w:pBdr>
          <w:top w:val="nil"/>
          <w:left w:val="nil"/>
          <w:bottom w:val="nil"/>
          <w:right w:val="nil"/>
          <w:between w:val="nil"/>
        </w:pBdr>
        <w:spacing w:before="0" w:line="240" w:lineRule="auto"/>
        <w:jc w:val="center"/>
        <w:rPr>
          <w:color w:val="000000"/>
          <w:sz w:val="28"/>
          <w:szCs w:val="28"/>
        </w:rPr>
      </w:pPr>
      <w:r w:rsidRPr="00FD557B">
        <w:rPr>
          <w:color w:val="000000"/>
          <w:sz w:val="28"/>
          <w:szCs w:val="28"/>
        </w:rPr>
        <w:t>Dr</w:t>
      </w:r>
      <w:r w:rsidR="00FD557B" w:rsidRPr="00FD557B">
        <w:rPr>
          <w:color w:val="000000"/>
          <w:sz w:val="28"/>
          <w:szCs w:val="28"/>
        </w:rPr>
        <w:t>. Deepak Asudani</w:t>
      </w:r>
    </w:p>
    <w:p w14:paraId="72135F2C"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17DBC078" w14:textId="35C9301E" w:rsidR="00A05E21" w:rsidRPr="00FD557B" w:rsidRDefault="009E09FB" w:rsidP="009E09FB">
      <w:pPr>
        <w:pBdr>
          <w:top w:val="nil"/>
          <w:left w:val="nil"/>
          <w:bottom w:val="nil"/>
          <w:right w:val="nil"/>
          <w:between w:val="nil"/>
        </w:pBdr>
        <w:spacing w:before="0" w:line="240" w:lineRule="auto"/>
        <w:jc w:val="center"/>
        <w:rPr>
          <w:color w:val="000000"/>
          <w:sz w:val="28"/>
          <w:szCs w:val="28"/>
        </w:rPr>
      </w:pPr>
      <w:r w:rsidRPr="009E09FB">
        <w:rPr>
          <w:color w:val="000000"/>
          <w:sz w:val="28"/>
          <w:szCs w:val="28"/>
        </w:rPr>
        <w:t>Assistant Professor</w:t>
      </w:r>
    </w:p>
    <w:p w14:paraId="1A7DC7ED" w14:textId="77777777" w:rsidR="00FD557B" w:rsidRPr="00FD557B" w:rsidRDefault="00FD557B" w:rsidP="00FD557B">
      <w:pPr>
        <w:pBdr>
          <w:top w:val="nil"/>
          <w:left w:val="nil"/>
          <w:bottom w:val="nil"/>
          <w:right w:val="nil"/>
          <w:between w:val="nil"/>
        </w:pBdr>
        <w:spacing w:before="0" w:line="240" w:lineRule="auto"/>
        <w:rPr>
          <w:color w:val="000000"/>
          <w:sz w:val="28"/>
          <w:szCs w:val="28"/>
        </w:rPr>
      </w:pPr>
    </w:p>
    <w:p w14:paraId="3AFA5CE7" w14:textId="77777777" w:rsidR="00A05E21" w:rsidRPr="00FD557B" w:rsidRDefault="00A05E21">
      <w:pPr>
        <w:pBdr>
          <w:top w:val="nil"/>
          <w:left w:val="nil"/>
          <w:bottom w:val="nil"/>
          <w:right w:val="nil"/>
          <w:between w:val="nil"/>
        </w:pBdr>
        <w:spacing w:before="0" w:line="240" w:lineRule="auto"/>
        <w:jc w:val="center"/>
        <w:rPr>
          <w:color w:val="000000"/>
          <w:sz w:val="28"/>
          <w:szCs w:val="28"/>
        </w:rPr>
      </w:pPr>
    </w:p>
    <w:p w14:paraId="31CAD8D2" w14:textId="77777777" w:rsidR="00A05E21" w:rsidRPr="00FD557B" w:rsidRDefault="00000000">
      <w:pPr>
        <w:pBdr>
          <w:top w:val="nil"/>
          <w:left w:val="nil"/>
          <w:bottom w:val="nil"/>
          <w:right w:val="nil"/>
          <w:between w:val="nil"/>
        </w:pBdr>
        <w:spacing w:before="0" w:after="120" w:line="240" w:lineRule="auto"/>
        <w:jc w:val="center"/>
        <w:rPr>
          <w:color w:val="000000"/>
        </w:rPr>
      </w:pPr>
      <w:r w:rsidRPr="00FD557B">
        <w:rPr>
          <w:color w:val="000000"/>
        </w:rPr>
        <w:t>DEPARTMENT OF COMPUTER SCIENCE AND ENGINEERING</w:t>
      </w:r>
    </w:p>
    <w:p w14:paraId="6850D19A" w14:textId="235EC8B0" w:rsidR="00FD557B" w:rsidRPr="00FD557B" w:rsidRDefault="00000000" w:rsidP="00FD557B">
      <w:pPr>
        <w:pBdr>
          <w:top w:val="nil"/>
          <w:left w:val="nil"/>
          <w:bottom w:val="nil"/>
          <w:right w:val="nil"/>
          <w:between w:val="nil"/>
        </w:pBdr>
        <w:spacing w:before="0" w:after="120" w:line="240" w:lineRule="auto"/>
        <w:jc w:val="center"/>
      </w:pPr>
      <w:r w:rsidRPr="00FD557B">
        <w:t>AY 2025-26</w:t>
      </w:r>
    </w:p>
    <w:p w14:paraId="7F85F90D" w14:textId="77777777" w:rsidR="00FD557B" w:rsidRPr="00FD557B" w:rsidRDefault="00FD557B" w:rsidP="00FD557B">
      <w:pPr>
        <w:spacing w:before="360" w:after="360" w:line="240" w:lineRule="auto"/>
        <w:jc w:val="center"/>
        <w:rPr>
          <w:b/>
          <w:bCs/>
          <w:color w:val="000000"/>
          <w:sz w:val="28"/>
          <w:szCs w:val="28"/>
          <w:lang w:val="en-IN"/>
        </w:rPr>
      </w:pPr>
      <w:r w:rsidRPr="00FD557B">
        <w:rPr>
          <w:b/>
          <w:bCs/>
          <w:color w:val="000000"/>
          <w:sz w:val="28"/>
          <w:szCs w:val="28"/>
          <w:lang w:val="en-IN"/>
        </w:rPr>
        <w:lastRenderedPageBreak/>
        <w:t>1. INTRODUCTION</w:t>
      </w:r>
    </w:p>
    <w:p w14:paraId="51B06E71" w14:textId="77777777" w:rsidR="00FD557B" w:rsidRPr="00FD557B" w:rsidRDefault="00FD557B" w:rsidP="00FD557B">
      <w:pPr>
        <w:spacing w:before="360" w:after="360" w:line="240" w:lineRule="auto"/>
        <w:rPr>
          <w:color w:val="000000"/>
          <w:lang w:val="en-IN"/>
        </w:rPr>
      </w:pPr>
      <w:r w:rsidRPr="00FD557B">
        <w:rPr>
          <w:color w:val="000000"/>
          <w:lang w:val="en-IN"/>
        </w:rPr>
        <w:t>Predictive Analytics is an important area of data science that uses historical data, statistical techniques, machine learning algorithms, and analytical methods to predict future events or outcomes. It enables organizations to move from simply understanding what has happened in the past to estimating what may happen in the future and supporting data-driven decision-making.</w:t>
      </w:r>
    </w:p>
    <w:p w14:paraId="7889D5AA" w14:textId="77777777" w:rsidR="00FD557B" w:rsidRPr="00FD557B" w:rsidRDefault="00FD557B" w:rsidP="00FD557B">
      <w:pPr>
        <w:spacing w:before="360" w:after="360" w:line="240" w:lineRule="auto"/>
        <w:rPr>
          <w:color w:val="000000"/>
          <w:lang w:val="en-IN"/>
        </w:rPr>
      </w:pPr>
      <w:r w:rsidRPr="00FD557B">
        <w:rPr>
          <w:color w:val="000000"/>
          <w:lang w:val="en-IN"/>
        </w:rPr>
        <w:t>In the healthcare domain, large amounts of information are generated through patient registrations, appointments, medical records, prescriptions, laboratory investigations, billing systems, and hospital management systems. Analysing this information can help healthcare organizations improve operational efficiency and make better use of available resources.</w:t>
      </w:r>
    </w:p>
    <w:p w14:paraId="5AD6DB2F" w14:textId="77777777" w:rsidR="00FD557B" w:rsidRPr="00FD557B" w:rsidRDefault="00FD557B" w:rsidP="00FD557B">
      <w:pPr>
        <w:spacing w:before="360" w:after="360" w:line="240" w:lineRule="auto"/>
        <w:rPr>
          <w:color w:val="000000"/>
          <w:lang w:val="en-IN"/>
        </w:rPr>
      </w:pPr>
      <w:r w:rsidRPr="00FD557B">
        <w:rPr>
          <w:color w:val="000000"/>
          <w:lang w:val="en-IN"/>
        </w:rPr>
        <w:t>One operational problem in healthcare is the failure of patients to attend scheduled medical appointments. Such appointments are commonly referred to as no-shows. When a patient does not attend an appointment without sufficient notice, the allocated time slot may remain unused. Repeated no-shows can create scheduling inefficiencies, increase waiting times for other patients, and affect the utilization of healthcare resources.</w:t>
      </w:r>
    </w:p>
    <w:p w14:paraId="7FA380CC" w14:textId="77777777" w:rsidR="00FD557B" w:rsidRPr="00FD557B" w:rsidRDefault="00FD557B" w:rsidP="00FD557B">
      <w:pPr>
        <w:spacing w:before="360" w:after="360" w:line="240" w:lineRule="auto"/>
        <w:rPr>
          <w:color w:val="000000"/>
          <w:lang w:val="en-IN"/>
        </w:rPr>
      </w:pPr>
      <w:r w:rsidRPr="00FD557B">
        <w:rPr>
          <w:color w:val="000000"/>
          <w:lang w:val="en-IN"/>
        </w:rPr>
        <w:t>Therefore, predictive analytics can be applied to estimate whether a scheduled appointment is likely to result in attendance or a no-show.</w:t>
      </w:r>
    </w:p>
    <w:p w14:paraId="3E911370" w14:textId="77777777" w:rsidR="00FD557B" w:rsidRPr="00FD557B" w:rsidRDefault="00FD557B" w:rsidP="00FD557B">
      <w:pPr>
        <w:spacing w:before="360" w:after="360" w:line="240" w:lineRule="auto"/>
        <w:rPr>
          <w:color w:val="000000"/>
          <w:lang w:val="en-IN"/>
        </w:rPr>
      </w:pPr>
      <w:r w:rsidRPr="00FD557B">
        <w:rPr>
          <w:color w:val="000000"/>
          <w:lang w:val="en-IN"/>
        </w:rPr>
        <w:t>The selected project for the Predictive Analytics CA3 assessment is:</w:t>
      </w:r>
    </w:p>
    <w:p w14:paraId="5EA376F1" w14:textId="77777777" w:rsidR="00FD557B" w:rsidRPr="00FD557B" w:rsidRDefault="00FD557B" w:rsidP="00FD557B">
      <w:pPr>
        <w:spacing w:before="360" w:after="360" w:line="240" w:lineRule="auto"/>
        <w:rPr>
          <w:color w:val="000000"/>
          <w:lang w:val="en-IN"/>
        </w:rPr>
      </w:pPr>
      <w:r w:rsidRPr="00FD557B">
        <w:rPr>
          <w:color w:val="000000"/>
          <w:lang w:val="en-IN"/>
        </w:rPr>
        <w:t>Medical Appointment No-Show Prediction Using Machine Learning</w:t>
      </w:r>
    </w:p>
    <w:p w14:paraId="4016F1CA" w14:textId="77777777" w:rsidR="00FD557B" w:rsidRPr="00FD557B" w:rsidRDefault="00FD557B" w:rsidP="00FD557B">
      <w:pPr>
        <w:spacing w:before="360" w:after="360" w:line="240" w:lineRule="auto"/>
        <w:rPr>
          <w:color w:val="000000"/>
          <w:lang w:val="en-IN"/>
        </w:rPr>
      </w:pPr>
      <w:r w:rsidRPr="00FD557B">
        <w:rPr>
          <w:color w:val="000000"/>
          <w:lang w:val="en-IN"/>
        </w:rPr>
        <w:t>The project will use historical appointment information to develop a machine learning classification model. The project follows the stages of the Knowledge Discovery in Databases (KDD) and Predictive Modelling process, beginning with problem identification and data understanding and progressing through preprocessing, exploratory analysis, feature engineering, model development, evaluation, and interpretation.</w:t>
      </w:r>
    </w:p>
    <w:p w14:paraId="4B469DFC" w14:textId="77777777" w:rsidR="00FD557B" w:rsidRPr="00FD557B" w:rsidRDefault="00FD557B" w:rsidP="00FD557B">
      <w:pPr>
        <w:spacing w:before="360" w:after="360" w:line="240" w:lineRule="auto"/>
        <w:rPr>
          <w:color w:val="000000"/>
          <w:lang w:val="en-IN"/>
        </w:rPr>
      </w:pPr>
      <w:r w:rsidRPr="00FD557B">
        <w:rPr>
          <w:color w:val="000000"/>
          <w:lang w:val="en-IN"/>
        </w:rPr>
        <w:t>The conference sessions attended as part of CA3 provided exposure to applications of technology, artificial intelligence, data analytics, computational techniques, and data-driven problem solving. The relevant concepts from these sessions can be connected to the selected healthcare predictive analytics problem and to various stages of the KDD process.</w:t>
      </w:r>
    </w:p>
    <w:p w14:paraId="6F27B0F3" w14:textId="5E290464" w:rsidR="00FD557B" w:rsidRDefault="00FD557B" w:rsidP="00FD557B">
      <w:pPr>
        <w:spacing w:before="360" w:after="360" w:line="240" w:lineRule="auto"/>
        <w:rPr>
          <w:color w:val="000000"/>
          <w:lang w:val="en-IN"/>
        </w:rPr>
      </w:pPr>
    </w:p>
    <w:p w14:paraId="4A1BCE46" w14:textId="77777777" w:rsidR="00FD557B" w:rsidRDefault="00FD557B" w:rsidP="00FD557B">
      <w:pPr>
        <w:spacing w:before="360" w:after="360" w:line="240" w:lineRule="auto"/>
        <w:rPr>
          <w:color w:val="000000"/>
          <w:lang w:val="en-IN"/>
        </w:rPr>
      </w:pPr>
    </w:p>
    <w:p w14:paraId="51A30A88" w14:textId="77777777" w:rsidR="00FD557B" w:rsidRDefault="00FD557B" w:rsidP="00FD557B">
      <w:pPr>
        <w:spacing w:before="360" w:after="360" w:line="240" w:lineRule="auto"/>
        <w:rPr>
          <w:color w:val="000000"/>
          <w:lang w:val="en-IN"/>
        </w:rPr>
      </w:pPr>
    </w:p>
    <w:p w14:paraId="53FEB829" w14:textId="77777777" w:rsidR="00FD557B" w:rsidRPr="00FD557B" w:rsidRDefault="00FD557B" w:rsidP="00FD557B">
      <w:pPr>
        <w:spacing w:before="360" w:after="360" w:line="240" w:lineRule="auto"/>
        <w:rPr>
          <w:color w:val="000000"/>
          <w:lang w:val="en-IN"/>
        </w:rPr>
      </w:pPr>
    </w:p>
    <w:p w14:paraId="60BC4366" w14:textId="77777777" w:rsidR="00FD557B" w:rsidRPr="00FD557B" w:rsidRDefault="00FD557B" w:rsidP="00FD557B">
      <w:pPr>
        <w:spacing w:before="360" w:after="360" w:line="240" w:lineRule="auto"/>
        <w:jc w:val="center"/>
        <w:rPr>
          <w:b/>
          <w:bCs/>
          <w:color w:val="000000"/>
          <w:sz w:val="28"/>
          <w:szCs w:val="28"/>
          <w:lang w:val="en-IN"/>
        </w:rPr>
      </w:pPr>
      <w:r w:rsidRPr="00FD557B">
        <w:rPr>
          <w:b/>
          <w:bCs/>
          <w:color w:val="000000"/>
          <w:sz w:val="28"/>
          <w:szCs w:val="28"/>
          <w:lang w:val="en-IN"/>
        </w:rPr>
        <w:lastRenderedPageBreak/>
        <w:t>2. SELECTED PROBLEM STATEMENT</w:t>
      </w:r>
    </w:p>
    <w:p w14:paraId="31729A44" w14:textId="77777777" w:rsidR="00FD557B" w:rsidRPr="00FD557B" w:rsidRDefault="00FD557B" w:rsidP="00FD557B">
      <w:pPr>
        <w:spacing w:before="360" w:after="360" w:line="240" w:lineRule="auto"/>
        <w:rPr>
          <w:b/>
          <w:bCs/>
          <w:color w:val="000000"/>
          <w:lang w:val="en-IN"/>
        </w:rPr>
      </w:pPr>
      <w:r w:rsidRPr="00FD557B">
        <w:rPr>
          <w:b/>
          <w:bCs/>
          <w:color w:val="000000"/>
          <w:lang w:val="en-IN"/>
        </w:rPr>
        <w:t>2.1 Background</w:t>
      </w:r>
    </w:p>
    <w:p w14:paraId="1494DFFF" w14:textId="77777777" w:rsidR="00FD557B" w:rsidRPr="00FD557B" w:rsidRDefault="00FD557B" w:rsidP="00FD557B">
      <w:pPr>
        <w:spacing w:before="360" w:after="360" w:line="240" w:lineRule="auto"/>
        <w:rPr>
          <w:color w:val="000000"/>
          <w:lang w:val="en-IN"/>
        </w:rPr>
      </w:pPr>
      <w:r w:rsidRPr="00FD557B">
        <w:rPr>
          <w:color w:val="000000"/>
          <w:lang w:val="en-IN"/>
        </w:rPr>
        <w:t>Healthcare organizations need to efficiently manage appointments because healthcare professionals, consultation rooms, diagnostic facilities, and other resources are often scheduled in advance.</w:t>
      </w:r>
    </w:p>
    <w:p w14:paraId="2E620371" w14:textId="77777777" w:rsidR="00FD557B" w:rsidRPr="00FD557B" w:rsidRDefault="00FD557B" w:rsidP="00FD557B">
      <w:pPr>
        <w:spacing w:before="360" w:after="360" w:line="240" w:lineRule="auto"/>
        <w:rPr>
          <w:color w:val="000000"/>
          <w:lang w:val="en-IN"/>
        </w:rPr>
      </w:pPr>
      <w:r w:rsidRPr="00FD557B">
        <w:rPr>
          <w:color w:val="000000"/>
          <w:lang w:val="en-IN"/>
        </w:rPr>
        <w:t>A patient who does not attend a scheduled appointment can result in an unused appointment slot. If the occurrence of no-shows can be predicted in advance, healthcare organizations can potentially use this information as an additional decision-support input for appointment management.</w:t>
      </w:r>
    </w:p>
    <w:p w14:paraId="012ADCAC" w14:textId="77777777" w:rsidR="00FD557B" w:rsidRPr="00FD557B" w:rsidRDefault="00FD557B" w:rsidP="00FD557B">
      <w:pPr>
        <w:spacing w:before="360" w:after="360" w:line="240" w:lineRule="auto"/>
        <w:rPr>
          <w:color w:val="000000"/>
          <w:lang w:val="en-IN"/>
        </w:rPr>
      </w:pPr>
      <w:r w:rsidRPr="00FD557B">
        <w:rPr>
          <w:color w:val="000000"/>
          <w:lang w:val="en-IN"/>
        </w:rPr>
        <w:t>Machine learning provides an approach for identifying patterns in historical appointment data and using these patterns to predict future appointment outcomes.</w:t>
      </w:r>
    </w:p>
    <w:p w14:paraId="6460650F" w14:textId="77777777" w:rsidR="00FD557B" w:rsidRPr="00FD557B" w:rsidRDefault="00FD557B" w:rsidP="00FD557B">
      <w:pPr>
        <w:spacing w:before="360" w:after="360" w:line="240" w:lineRule="auto"/>
        <w:rPr>
          <w:color w:val="000000"/>
          <w:lang w:val="en-IN"/>
        </w:rPr>
      </w:pPr>
      <w:r w:rsidRPr="00FD557B">
        <w:rPr>
          <w:color w:val="000000"/>
          <w:lang w:val="en-IN"/>
        </w:rPr>
        <w:t>The proposed project therefore focuses on developing a predictive model for medical appointment attendance.</w:t>
      </w:r>
    </w:p>
    <w:p w14:paraId="6111E197" w14:textId="6DEBD1F0" w:rsidR="00FD557B" w:rsidRPr="00FD557B" w:rsidRDefault="00FD557B" w:rsidP="00FD557B">
      <w:pPr>
        <w:spacing w:before="360" w:after="360" w:line="240" w:lineRule="auto"/>
        <w:rPr>
          <w:color w:val="000000"/>
          <w:lang w:val="en-IN"/>
        </w:rPr>
      </w:pPr>
    </w:p>
    <w:p w14:paraId="06084DCD" w14:textId="77777777" w:rsidR="00FD557B" w:rsidRPr="00FD557B" w:rsidRDefault="00FD557B" w:rsidP="00FD557B">
      <w:pPr>
        <w:spacing w:before="360" w:after="360" w:line="240" w:lineRule="auto"/>
        <w:rPr>
          <w:b/>
          <w:bCs/>
          <w:color w:val="000000"/>
          <w:lang w:val="en-IN"/>
        </w:rPr>
      </w:pPr>
      <w:r w:rsidRPr="00FD557B">
        <w:rPr>
          <w:b/>
          <w:bCs/>
          <w:color w:val="000000"/>
          <w:lang w:val="en-IN"/>
        </w:rPr>
        <w:t>2.2 Problem Statement</w:t>
      </w:r>
    </w:p>
    <w:p w14:paraId="079D7330" w14:textId="77777777" w:rsidR="00FD557B" w:rsidRPr="00FD557B" w:rsidRDefault="00FD557B" w:rsidP="00FD557B">
      <w:pPr>
        <w:spacing w:before="360" w:after="360" w:line="240" w:lineRule="auto"/>
        <w:rPr>
          <w:color w:val="000000"/>
          <w:lang w:val="en-IN"/>
        </w:rPr>
      </w:pPr>
      <w:r w:rsidRPr="00FD557B">
        <w:rPr>
          <w:color w:val="000000"/>
          <w:lang w:val="en-IN"/>
        </w:rPr>
        <w:t>The problem addressed in this project is:</w:t>
      </w:r>
    </w:p>
    <w:p w14:paraId="3E58B761" w14:textId="77777777" w:rsidR="00FD557B" w:rsidRPr="00FD557B" w:rsidRDefault="00FD557B" w:rsidP="00FD557B">
      <w:pPr>
        <w:spacing w:before="360" w:after="360" w:line="240" w:lineRule="auto"/>
        <w:rPr>
          <w:color w:val="000000"/>
          <w:lang w:val="en-IN"/>
        </w:rPr>
      </w:pPr>
      <w:r w:rsidRPr="00FD557B">
        <w:rPr>
          <w:color w:val="000000"/>
          <w:lang w:val="en-IN"/>
        </w:rPr>
        <w:t>To predict whether a patient will attend or miss a scheduled medical appointment using demographic, appointment-related, and healthcare-related information.</w:t>
      </w:r>
    </w:p>
    <w:p w14:paraId="6C7FCDE4" w14:textId="77777777" w:rsidR="00FD557B" w:rsidRPr="00FD557B" w:rsidRDefault="00FD557B" w:rsidP="00FD557B">
      <w:pPr>
        <w:spacing w:before="360" w:after="360" w:line="240" w:lineRule="auto"/>
        <w:rPr>
          <w:color w:val="000000"/>
          <w:lang w:val="en-IN"/>
        </w:rPr>
      </w:pPr>
      <w:r w:rsidRPr="00FD557B">
        <w:rPr>
          <w:color w:val="000000"/>
          <w:lang w:val="en-IN"/>
        </w:rPr>
        <w:t>The prediction is formulated as a binary classification problem.</w:t>
      </w:r>
    </w:p>
    <w:p w14:paraId="7E0A92DE" w14:textId="77777777" w:rsidR="00FD557B" w:rsidRPr="00FD557B" w:rsidRDefault="00FD557B" w:rsidP="00FD557B">
      <w:pPr>
        <w:spacing w:before="360" w:after="360" w:line="240" w:lineRule="auto"/>
        <w:rPr>
          <w:color w:val="000000"/>
          <w:lang w:val="en-IN"/>
        </w:rPr>
      </w:pPr>
      <w:r w:rsidRPr="00FD557B">
        <w:rPr>
          <w:color w:val="000000"/>
          <w:lang w:val="en-IN"/>
        </w:rPr>
        <w:t>Target classes</w:t>
      </w:r>
    </w:p>
    <w:p w14:paraId="76B15657" w14:textId="77777777" w:rsidR="00FD557B" w:rsidRPr="00FD557B" w:rsidRDefault="00FD557B" w:rsidP="00FD557B">
      <w:pPr>
        <w:spacing w:before="360" w:after="360" w:line="240" w:lineRule="auto"/>
        <w:rPr>
          <w:color w:val="000000"/>
          <w:lang w:val="en-IN"/>
        </w:rPr>
      </w:pPr>
      <w:r w:rsidRPr="00FD557B">
        <w:rPr>
          <w:color w:val="000000"/>
          <w:lang w:val="en-IN"/>
        </w:rPr>
        <w:t>Show: The patient attends the scheduled appointment.</w:t>
      </w:r>
    </w:p>
    <w:p w14:paraId="0C4A4603" w14:textId="77777777" w:rsidR="00FD557B" w:rsidRPr="00FD557B" w:rsidRDefault="00FD557B" w:rsidP="00FD557B">
      <w:pPr>
        <w:spacing w:before="360" w:after="360" w:line="240" w:lineRule="auto"/>
        <w:rPr>
          <w:color w:val="000000"/>
          <w:lang w:val="en-IN"/>
        </w:rPr>
      </w:pPr>
      <w:r w:rsidRPr="00FD557B">
        <w:rPr>
          <w:color w:val="000000"/>
          <w:lang w:val="en-IN"/>
        </w:rPr>
        <w:t>No-show: The patient does not attend the scheduled appointment.</w:t>
      </w:r>
    </w:p>
    <w:p w14:paraId="186CA50D" w14:textId="7E22E432" w:rsidR="00FD557B" w:rsidRDefault="00FD557B" w:rsidP="00FD557B">
      <w:pPr>
        <w:spacing w:before="360" w:after="360" w:line="240" w:lineRule="auto"/>
        <w:rPr>
          <w:color w:val="000000"/>
          <w:lang w:val="en-IN"/>
        </w:rPr>
      </w:pPr>
    </w:p>
    <w:p w14:paraId="644D0E11" w14:textId="77777777" w:rsidR="00FD557B" w:rsidRDefault="00FD557B" w:rsidP="00FD557B">
      <w:pPr>
        <w:spacing w:before="360" w:after="360" w:line="240" w:lineRule="auto"/>
        <w:rPr>
          <w:color w:val="000000"/>
          <w:lang w:val="en-IN"/>
        </w:rPr>
      </w:pPr>
    </w:p>
    <w:p w14:paraId="53A45D51" w14:textId="77777777" w:rsidR="00FD557B" w:rsidRDefault="00FD557B" w:rsidP="00FD557B">
      <w:pPr>
        <w:spacing w:before="360" w:after="360" w:line="240" w:lineRule="auto"/>
        <w:rPr>
          <w:color w:val="000000"/>
          <w:lang w:val="en-IN"/>
        </w:rPr>
      </w:pPr>
    </w:p>
    <w:p w14:paraId="1046B230" w14:textId="77777777" w:rsidR="00FD557B" w:rsidRPr="00FD557B" w:rsidRDefault="00FD557B" w:rsidP="00FD557B">
      <w:pPr>
        <w:spacing w:before="360" w:after="360" w:line="240" w:lineRule="auto"/>
        <w:rPr>
          <w:color w:val="000000"/>
          <w:lang w:val="en-IN"/>
        </w:rPr>
      </w:pPr>
    </w:p>
    <w:p w14:paraId="1B04B3E6" w14:textId="77777777" w:rsidR="00FD557B" w:rsidRPr="00FD557B" w:rsidRDefault="00FD557B" w:rsidP="00FD557B">
      <w:pPr>
        <w:spacing w:before="360" w:after="360" w:line="240" w:lineRule="auto"/>
        <w:jc w:val="center"/>
        <w:rPr>
          <w:b/>
          <w:bCs/>
          <w:color w:val="000000"/>
          <w:sz w:val="28"/>
          <w:szCs w:val="28"/>
          <w:lang w:val="en-IN"/>
        </w:rPr>
      </w:pPr>
      <w:r w:rsidRPr="00FD557B">
        <w:rPr>
          <w:b/>
          <w:bCs/>
          <w:color w:val="000000"/>
          <w:sz w:val="28"/>
          <w:szCs w:val="28"/>
          <w:lang w:val="en-IN"/>
        </w:rPr>
        <w:lastRenderedPageBreak/>
        <w:t>3. OBJECTIVES OF THE PROJECT</w:t>
      </w:r>
    </w:p>
    <w:p w14:paraId="1E763FAB" w14:textId="77777777" w:rsidR="00FD557B" w:rsidRPr="00FD557B" w:rsidRDefault="00FD557B" w:rsidP="00FD557B">
      <w:pPr>
        <w:spacing w:before="360" w:after="360" w:line="240" w:lineRule="auto"/>
        <w:rPr>
          <w:color w:val="000000"/>
          <w:lang w:val="en-IN"/>
        </w:rPr>
      </w:pPr>
      <w:r w:rsidRPr="00FD557B">
        <w:rPr>
          <w:color w:val="000000"/>
          <w:lang w:val="en-IN"/>
        </w:rPr>
        <w:t>The major objectives of the proposed predictive analytics project are:</w:t>
      </w:r>
    </w:p>
    <w:p w14:paraId="3975570B"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understand the factors associated with medical appointment attendance and no-shows.</w:t>
      </w:r>
    </w:p>
    <w:p w14:paraId="65990541"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apply the stages of the KDD/Predictive Modelling process to healthcare appointment data.</w:t>
      </w:r>
    </w:p>
    <w:p w14:paraId="3A6B7AA9"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perform data cleaning and preprocessing to prepare the dataset for machine learning.</w:t>
      </w:r>
    </w:p>
    <w:p w14:paraId="484D7C63"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perform exploratory data analysis to identify important patterns and relationships.</w:t>
      </w:r>
    </w:p>
    <w:p w14:paraId="5FA9B762"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engineer useful features from appointment and scheduling information.</w:t>
      </w:r>
    </w:p>
    <w:p w14:paraId="0CED0724"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identify relevant variables that can contribute to predicting appointment attendance.</w:t>
      </w:r>
    </w:p>
    <w:p w14:paraId="7C37B010"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develop machine learning classification models for predicting appointment no-shows.</w:t>
      </w:r>
    </w:p>
    <w:p w14:paraId="7F6A5AA8"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compare the performance of different classification algorithms.</w:t>
      </w:r>
    </w:p>
    <w:p w14:paraId="2E24E12F"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evaluate the models using appropriate classification metrics.</w:t>
      </w:r>
    </w:p>
    <w:p w14:paraId="57DF8F2E" w14:textId="77777777" w:rsidR="00FD557B" w:rsidRPr="00FD557B" w:rsidRDefault="00FD557B" w:rsidP="00FD557B">
      <w:pPr>
        <w:numPr>
          <w:ilvl w:val="0"/>
          <w:numId w:val="11"/>
        </w:numPr>
        <w:spacing w:before="360" w:after="360" w:line="240" w:lineRule="auto"/>
        <w:rPr>
          <w:color w:val="000000"/>
          <w:lang w:val="en-IN"/>
        </w:rPr>
      </w:pPr>
      <w:r w:rsidRPr="00FD557B">
        <w:rPr>
          <w:color w:val="000000"/>
          <w:lang w:val="en-IN"/>
        </w:rPr>
        <w:t>To interpret the results and identify useful patterns in the data.</w:t>
      </w:r>
    </w:p>
    <w:p w14:paraId="3684C003" w14:textId="74CBC10C" w:rsidR="00FD557B" w:rsidRDefault="00FD557B" w:rsidP="00FD557B">
      <w:pPr>
        <w:spacing w:before="360" w:after="360" w:line="240" w:lineRule="auto"/>
        <w:rPr>
          <w:color w:val="000000"/>
          <w:lang w:val="en-IN"/>
        </w:rPr>
      </w:pPr>
    </w:p>
    <w:p w14:paraId="40DD9B19" w14:textId="77777777" w:rsidR="00FD557B" w:rsidRDefault="00FD557B" w:rsidP="00FD557B">
      <w:pPr>
        <w:spacing w:before="360" w:after="360" w:line="240" w:lineRule="auto"/>
        <w:rPr>
          <w:color w:val="000000"/>
          <w:lang w:val="en-IN"/>
        </w:rPr>
      </w:pPr>
    </w:p>
    <w:p w14:paraId="1246DC2A" w14:textId="77777777" w:rsidR="00FD557B" w:rsidRDefault="00FD557B" w:rsidP="00FD557B">
      <w:pPr>
        <w:spacing w:before="360" w:after="360" w:line="240" w:lineRule="auto"/>
        <w:rPr>
          <w:color w:val="000000"/>
          <w:lang w:val="en-IN"/>
        </w:rPr>
      </w:pPr>
    </w:p>
    <w:p w14:paraId="10F75E4A" w14:textId="77777777" w:rsidR="00FD557B" w:rsidRDefault="00FD557B" w:rsidP="00FD557B">
      <w:pPr>
        <w:spacing w:before="360" w:after="360" w:line="240" w:lineRule="auto"/>
        <w:rPr>
          <w:color w:val="000000"/>
          <w:lang w:val="en-IN"/>
        </w:rPr>
      </w:pPr>
    </w:p>
    <w:p w14:paraId="12C0C3E9" w14:textId="77777777" w:rsidR="00FD557B" w:rsidRDefault="00FD557B" w:rsidP="00FD557B">
      <w:pPr>
        <w:spacing w:before="360" w:after="360" w:line="240" w:lineRule="auto"/>
        <w:rPr>
          <w:color w:val="000000"/>
          <w:lang w:val="en-IN"/>
        </w:rPr>
      </w:pPr>
    </w:p>
    <w:p w14:paraId="15AB9AB5" w14:textId="77777777" w:rsidR="00FD557B" w:rsidRDefault="00FD557B" w:rsidP="00FD557B">
      <w:pPr>
        <w:spacing w:before="360" w:after="360" w:line="240" w:lineRule="auto"/>
        <w:rPr>
          <w:color w:val="000000"/>
          <w:lang w:val="en-IN"/>
        </w:rPr>
      </w:pPr>
    </w:p>
    <w:p w14:paraId="00638B09" w14:textId="77777777" w:rsidR="00FD557B" w:rsidRPr="00FD557B" w:rsidRDefault="00FD557B" w:rsidP="00FD557B">
      <w:pPr>
        <w:spacing w:before="360" w:after="360" w:line="240" w:lineRule="auto"/>
        <w:rPr>
          <w:color w:val="000000"/>
          <w:lang w:val="en-IN"/>
        </w:rPr>
      </w:pPr>
    </w:p>
    <w:p w14:paraId="1DC706F0" w14:textId="77777777" w:rsidR="00FD557B" w:rsidRPr="00FD557B" w:rsidRDefault="00FD557B" w:rsidP="00FD557B">
      <w:pPr>
        <w:spacing w:before="360" w:after="360" w:line="240" w:lineRule="auto"/>
        <w:jc w:val="center"/>
        <w:rPr>
          <w:b/>
          <w:bCs/>
          <w:color w:val="000000"/>
          <w:sz w:val="28"/>
          <w:szCs w:val="28"/>
          <w:lang w:val="en-IN"/>
        </w:rPr>
      </w:pPr>
      <w:r w:rsidRPr="00FD557B">
        <w:rPr>
          <w:b/>
          <w:bCs/>
          <w:color w:val="000000"/>
          <w:sz w:val="28"/>
          <w:szCs w:val="28"/>
          <w:lang w:val="en-IN"/>
        </w:rPr>
        <w:lastRenderedPageBreak/>
        <w:t>4. DATASET</w:t>
      </w:r>
    </w:p>
    <w:p w14:paraId="7761E27A" w14:textId="77777777" w:rsidR="00FD557B" w:rsidRPr="00FD557B" w:rsidRDefault="00FD557B" w:rsidP="00FD557B">
      <w:pPr>
        <w:spacing w:before="360" w:after="360" w:line="240" w:lineRule="auto"/>
        <w:rPr>
          <w:color w:val="000000"/>
          <w:lang w:val="en-IN"/>
        </w:rPr>
      </w:pPr>
      <w:r w:rsidRPr="00FD557B">
        <w:rPr>
          <w:color w:val="000000"/>
          <w:lang w:val="en-IN"/>
        </w:rPr>
        <w:t>The project will use the publicly available Medical Appointment No Shows dataset.</w:t>
      </w:r>
    </w:p>
    <w:p w14:paraId="013A527E" w14:textId="77777777" w:rsidR="00FD557B" w:rsidRPr="00FD557B" w:rsidRDefault="00FD557B" w:rsidP="00FD557B">
      <w:pPr>
        <w:spacing w:before="360" w:after="360" w:line="240" w:lineRule="auto"/>
        <w:rPr>
          <w:color w:val="000000"/>
          <w:lang w:val="en-IN"/>
        </w:rPr>
      </w:pPr>
      <w:r w:rsidRPr="00FD557B">
        <w:rPr>
          <w:color w:val="000000"/>
          <w:lang w:val="en-IN"/>
        </w:rPr>
        <w:t>The dataset contains information related to medical appointments and patient characteristics. Important attributes include demographic information, appointment scheduling information, health-related indicators, SMS reminder information, and the final appointment attendance status.</w:t>
      </w:r>
    </w:p>
    <w:p w14:paraId="357B5C1A" w14:textId="77777777" w:rsidR="00FD557B" w:rsidRPr="00FD557B" w:rsidRDefault="00FD557B" w:rsidP="00FD557B">
      <w:pPr>
        <w:spacing w:before="360" w:after="360" w:line="240" w:lineRule="auto"/>
        <w:rPr>
          <w:color w:val="000000"/>
          <w:lang w:val="en-IN"/>
        </w:rPr>
      </w:pPr>
      <w:r w:rsidRPr="00FD557B">
        <w:rPr>
          <w:color w:val="000000"/>
          <w:lang w:val="en-IN"/>
        </w:rPr>
        <w:t>Major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5201"/>
      </w:tblGrid>
      <w:tr w:rsidR="00FD557B" w:rsidRPr="00FD557B" w14:paraId="3CF2BB8C" w14:textId="77777777" w:rsidTr="00FD557B">
        <w:trPr>
          <w:tblHeader/>
          <w:tblCellSpacing w:w="15" w:type="dxa"/>
        </w:trPr>
        <w:tc>
          <w:tcPr>
            <w:tcW w:w="0" w:type="auto"/>
            <w:vAlign w:val="center"/>
            <w:hideMark/>
          </w:tcPr>
          <w:p w14:paraId="5889315B" w14:textId="77777777" w:rsidR="00FD557B" w:rsidRPr="00FD557B" w:rsidRDefault="00FD557B" w:rsidP="00FD557B">
            <w:pPr>
              <w:spacing w:before="360" w:after="360" w:line="240" w:lineRule="auto"/>
              <w:rPr>
                <w:color w:val="000000"/>
                <w:lang w:val="en-IN"/>
              </w:rPr>
            </w:pPr>
            <w:r w:rsidRPr="00FD557B">
              <w:rPr>
                <w:color w:val="000000"/>
                <w:lang w:val="en-IN"/>
              </w:rPr>
              <w:t>Variable</w:t>
            </w:r>
          </w:p>
        </w:tc>
        <w:tc>
          <w:tcPr>
            <w:tcW w:w="0" w:type="auto"/>
            <w:vAlign w:val="center"/>
            <w:hideMark/>
          </w:tcPr>
          <w:p w14:paraId="2237422F" w14:textId="77777777" w:rsidR="00FD557B" w:rsidRPr="00FD557B" w:rsidRDefault="00FD557B" w:rsidP="00FD557B">
            <w:pPr>
              <w:spacing w:before="360" w:after="360" w:line="240" w:lineRule="auto"/>
              <w:rPr>
                <w:color w:val="000000"/>
                <w:lang w:val="en-IN"/>
              </w:rPr>
            </w:pPr>
            <w:r w:rsidRPr="00FD557B">
              <w:rPr>
                <w:color w:val="000000"/>
                <w:lang w:val="en-IN"/>
              </w:rPr>
              <w:t>Description</w:t>
            </w:r>
          </w:p>
        </w:tc>
      </w:tr>
      <w:tr w:rsidR="00FD557B" w:rsidRPr="00FD557B" w14:paraId="633C8676" w14:textId="77777777" w:rsidTr="00FD557B">
        <w:trPr>
          <w:tblCellSpacing w:w="15" w:type="dxa"/>
        </w:trPr>
        <w:tc>
          <w:tcPr>
            <w:tcW w:w="0" w:type="auto"/>
            <w:vAlign w:val="center"/>
            <w:hideMark/>
          </w:tcPr>
          <w:p w14:paraId="4711C5B9"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t>PatientId</w:t>
            </w:r>
            <w:proofErr w:type="spellEnd"/>
          </w:p>
        </w:tc>
        <w:tc>
          <w:tcPr>
            <w:tcW w:w="0" w:type="auto"/>
            <w:vAlign w:val="center"/>
            <w:hideMark/>
          </w:tcPr>
          <w:p w14:paraId="0FDB1836" w14:textId="77777777" w:rsidR="00FD557B" w:rsidRPr="00FD557B" w:rsidRDefault="00FD557B" w:rsidP="00FD557B">
            <w:pPr>
              <w:spacing w:before="360" w:after="360" w:line="240" w:lineRule="auto"/>
              <w:rPr>
                <w:color w:val="000000"/>
                <w:lang w:val="en-IN"/>
              </w:rPr>
            </w:pPr>
            <w:r w:rsidRPr="00FD557B">
              <w:rPr>
                <w:color w:val="000000"/>
                <w:lang w:val="en-IN"/>
              </w:rPr>
              <w:t>Identifier associated with the patient</w:t>
            </w:r>
          </w:p>
        </w:tc>
      </w:tr>
      <w:tr w:rsidR="00FD557B" w:rsidRPr="00FD557B" w14:paraId="4DF8A431" w14:textId="77777777" w:rsidTr="00FD557B">
        <w:trPr>
          <w:tblCellSpacing w:w="15" w:type="dxa"/>
        </w:trPr>
        <w:tc>
          <w:tcPr>
            <w:tcW w:w="0" w:type="auto"/>
            <w:vAlign w:val="center"/>
            <w:hideMark/>
          </w:tcPr>
          <w:p w14:paraId="23FF5B93"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t>AppointmentID</w:t>
            </w:r>
            <w:proofErr w:type="spellEnd"/>
          </w:p>
        </w:tc>
        <w:tc>
          <w:tcPr>
            <w:tcW w:w="0" w:type="auto"/>
            <w:vAlign w:val="center"/>
            <w:hideMark/>
          </w:tcPr>
          <w:p w14:paraId="1668CFCD" w14:textId="77777777" w:rsidR="00FD557B" w:rsidRPr="00FD557B" w:rsidRDefault="00FD557B" w:rsidP="00FD557B">
            <w:pPr>
              <w:spacing w:before="360" w:after="360" w:line="240" w:lineRule="auto"/>
              <w:rPr>
                <w:color w:val="000000"/>
                <w:lang w:val="en-IN"/>
              </w:rPr>
            </w:pPr>
            <w:r w:rsidRPr="00FD557B">
              <w:rPr>
                <w:color w:val="000000"/>
                <w:lang w:val="en-IN"/>
              </w:rPr>
              <w:t>Unique identifier for the appointment</w:t>
            </w:r>
          </w:p>
        </w:tc>
      </w:tr>
      <w:tr w:rsidR="00FD557B" w:rsidRPr="00FD557B" w14:paraId="655D1C8A" w14:textId="77777777" w:rsidTr="00FD557B">
        <w:trPr>
          <w:tblCellSpacing w:w="15" w:type="dxa"/>
        </w:trPr>
        <w:tc>
          <w:tcPr>
            <w:tcW w:w="0" w:type="auto"/>
            <w:vAlign w:val="center"/>
            <w:hideMark/>
          </w:tcPr>
          <w:p w14:paraId="56BFD8E5" w14:textId="77777777" w:rsidR="00FD557B" w:rsidRPr="00FD557B" w:rsidRDefault="00FD557B" w:rsidP="00FD557B">
            <w:pPr>
              <w:spacing w:before="360" w:after="360" w:line="240" w:lineRule="auto"/>
              <w:rPr>
                <w:color w:val="000000"/>
                <w:lang w:val="en-IN"/>
              </w:rPr>
            </w:pPr>
            <w:r w:rsidRPr="00FD557B">
              <w:rPr>
                <w:color w:val="000000"/>
                <w:lang w:val="en-IN"/>
              </w:rPr>
              <w:t>Gender</w:t>
            </w:r>
          </w:p>
        </w:tc>
        <w:tc>
          <w:tcPr>
            <w:tcW w:w="0" w:type="auto"/>
            <w:vAlign w:val="center"/>
            <w:hideMark/>
          </w:tcPr>
          <w:p w14:paraId="18F0B504" w14:textId="77777777" w:rsidR="00FD557B" w:rsidRPr="00FD557B" w:rsidRDefault="00FD557B" w:rsidP="00FD557B">
            <w:pPr>
              <w:spacing w:before="360" w:after="360" w:line="240" w:lineRule="auto"/>
              <w:rPr>
                <w:color w:val="000000"/>
                <w:lang w:val="en-IN"/>
              </w:rPr>
            </w:pPr>
            <w:r w:rsidRPr="00FD557B">
              <w:rPr>
                <w:color w:val="000000"/>
                <w:lang w:val="en-IN"/>
              </w:rPr>
              <w:t>Gender of the patient</w:t>
            </w:r>
          </w:p>
        </w:tc>
      </w:tr>
      <w:tr w:rsidR="00FD557B" w:rsidRPr="00FD557B" w14:paraId="2A2B88CA" w14:textId="77777777" w:rsidTr="00FD557B">
        <w:trPr>
          <w:tblCellSpacing w:w="15" w:type="dxa"/>
        </w:trPr>
        <w:tc>
          <w:tcPr>
            <w:tcW w:w="0" w:type="auto"/>
            <w:vAlign w:val="center"/>
            <w:hideMark/>
          </w:tcPr>
          <w:p w14:paraId="401CBBEA"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t>ScheduledDay</w:t>
            </w:r>
            <w:proofErr w:type="spellEnd"/>
          </w:p>
        </w:tc>
        <w:tc>
          <w:tcPr>
            <w:tcW w:w="0" w:type="auto"/>
            <w:vAlign w:val="center"/>
            <w:hideMark/>
          </w:tcPr>
          <w:p w14:paraId="2961DB6C" w14:textId="77777777" w:rsidR="00FD557B" w:rsidRPr="00FD557B" w:rsidRDefault="00FD557B" w:rsidP="00FD557B">
            <w:pPr>
              <w:spacing w:before="360" w:after="360" w:line="240" w:lineRule="auto"/>
              <w:rPr>
                <w:color w:val="000000"/>
                <w:lang w:val="en-IN"/>
              </w:rPr>
            </w:pPr>
            <w:r w:rsidRPr="00FD557B">
              <w:rPr>
                <w:color w:val="000000"/>
                <w:lang w:val="en-IN"/>
              </w:rPr>
              <w:t>Date on which the appointment was scheduled</w:t>
            </w:r>
          </w:p>
        </w:tc>
      </w:tr>
      <w:tr w:rsidR="00FD557B" w:rsidRPr="00FD557B" w14:paraId="52AF229B" w14:textId="77777777" w:rsidTr="00FD557B">
        <w:trPr>
          <w:tblCellSpacing w:w="15" w:type="dxa"/>
        </w:trPr>
        <w:tc>
          <w:tcPr>
            <w:tcW w:w="0" w:type="auto"/>
            <w:vAlign w:val="center"/>
            <w:hideMark/>
          </w:tcPr>
          <w:p w14:paraId="632B7CF4"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t>AppointmentDay</w:t>
            </w:r>
            <w:proofErr w:type="spellEnd"/>
          </w:p>
        </w:tc>
        <w:tc>
          <w:tcPr>
            <w:tcW w:w="0" w:type="auto"/>
            <w:vAlign w:val="center"/>
            <w:hideMark/>
          </w:tcPr>
          <w:p w14:paraId="16659919" w14:textId="77777777" w:rsidR="00FD557B" w:rsidRPr="00FD557B" w:rsidRDefault="00FD557B" w:rsidP="00FD557B">
            <w:pPr>
              <w:spacing w:before="360" w:after="360" w:line="240" w:lineRule="auto"/>
              <w:rPr>
                <w:color w:val="000000"/>
                <w:lang w:val="en-IN"/>
              </w:rPr>
            </w:pPr>
            <w:r w:rsidRPr="00FD557B">
              <w:rPr>
                <w:color w:val="000000"/>
                <w:lang w:val="en-IN"/>
              </w:rPr>
              <w:t>Date of the actual appointment</w:t>
            </w:r>
          </w:p>
        </w:tc>
      </w:tr>
      <w:tr w:rsidR="00FD557B" w:rsidRPr="00FD557B" w14:paraId="46FA3297" w14:textId="77777777" w:rsidTr="00FD557B">
        <w:trPr>
          <w:tblCellSpacing w:w="15" w:type="dxa"/>
        </w:trPr>
        <w:tc>
          <w:tcPr>
            <w:tcW w:w="0" w:type="auto"/>
            <w:vAlign w:val="center"/>
            <w:hideMark/>
          </w:tcPr>
          <w:p w14:paraId="23CF7BF0" w14:textId="77777777" w:rsidR="00FD557B" w:rsidRPr="00FD557B" w:rsidRDefault="00FD557B" w:rsidP="00FD557B">
            <w:pPr>
              <w:spacing w:before="360" w:after="360" w:line="240" w:lineRule="auto"/>
              <w:rPr>
                <w:color w:val="000000"/>
                <w:lang w:val="en-IN"/>
              </w:rPr>
            </w:pPr>
            <w:r w:rsidRPr="00FD557B">
              <w:rPr>
                <w:color w:val="000000"/>
                <w:lang w:val="en-IN"/>
              </w:rPr>
              <w:t>Age</w:t>
            </w:r>
          </w:p>
        </w:tc>
        <w:tc>
          <w:tcPr>
            <w:tcW w:w="0" w:type="auto"/>
            <w:vAlign w:val="center"/>
            <w:hideMark/>
          </w:tcPr>
          <w:p w14:paraId="69D261AE" w14:textId="77777777" w:rsidR="00FD557B" w:rsidRPr="00FD557B" w:rsidRDefault="00FD557B" w:rsidP="00FD557B">
            <w:pPr>
              <w:spacing w:before="360" w:after="360" w:line="240" w:lineRule="auto"/>
              <w:rPr>
                <w:color w:val="000000"/>
                <w:lang w:val="en-IN"/>
              </w:rPr>
            </w:pPr>
            <w:r w:rsidRPr="00FD557B">
              <w:rPr>
                <w:color w:val="000000"/>
                <w:lang w:val="en-IN"/>
              </w:rPr>
              <w:t>Age of the patient</w:t>
            </w:r>
          </w:p>
        </w:tc>
      </w:tr>
      <w:tr w:rsidR="00FD557B" w:rsidRPr="00FD557B" w14:paraId="669CECF8" w14:textId="77777777" w:rsidTr="00FD557B">
        <w:trPr>
          <w:tblCellSpacing w:w="15" w:type="dxa"/>
        </w:trPr>
        <w:tc>
          <w:tcPr>
            <w:tcW w:w="0" w:type="auto"/>
            <w:vAlign w:val="center"/>
            <w:hideMark/>
          </w:tcPr>
          <w:p w14:paraId="0773B7A8" w14:textId="77777777" w:rsidR="00FD557B" w:rsidRPr="00FD557B" w:rsidRDefault="00FD557B" w:rsidP="00FD557B">
            <w:pPr>
              <w:spacing w:before="360" w:after="360" w:line="240" w:lineRule="auto"/>
              <w:rPr>
                <w:color w:val="000000"/>
                <w:lang w:val="en-IN"/>
              </w:rPr>
            </w:pPr>
            <w:r w:rsidRPr="00FD557B">
              <w:rPr>
                <w:color w:val="000000"/>
                <w:lang w:val="en-IN"/>
              </w:rPr>
              <w:t>Neighbourhood</w:t>
            </w:r>
          </w:p>
        </w:tc>
        <w:tc>
          <w:tcPr>
            <w:tcW w:w="0" w:type="auto"/>
            <w:vAlign w:val="center"/>
            <w:hideMark/>
          </w:tcPr>
          <w:p w14:paraId="7D59519D" w14:textId="77777777" w:rsidR="00FD557B" w:rsidRPr="00FD557B" w:rsidRDefault="00FD557B" w:rsidP="00FD557B">
            <w:pPr>
              <w:spacing w:before="360" w:after="360" w:line="240" w:lineRule="auto"/>
              <w:rPr>
                <w:color w:val="000000"/>
                <w:lang w:val="en-IN"/>
              </w:rPr>
            </w:pPr>
            <w:r w:rsidRPr="00FD557B">
              <w:rPr>
                <w:color w:val="000000"/>
                <w:lang w:val="en-IN"/>
              </w:rPr>
              <w:t>Location associated with the appointment</w:t>
            </w:r>
          </w:p>
        </w:tc>
      </w:tr>
      <w:tr w:rsidR="00FD557B" w:rsidRPr="00FD557B" w14:paraId="3CF718E8" w14:textId="77777777" w:rsidTr="00FD557B">
        <w:trPr>
          <w:tblCellSpacing w:w="15" w:type="dxa"/>
        </w:trPr>
        <w:tc>
          <w:tcPr>
            <w:tcW w:w="0" w:type="auto"/>
            <w:vAlign w:val="center"/>
            <w:hideMark/>
          </w:tcPr>
          <w:p w14:paraId="2D3BC687" w14:textId="77777777" w:rsidR="00FD557B" w:rsidRPr="00FD557B" w:rsidRDefault="00FD557B" w:rsidP="00FD557B">
            <w:pPr>
              <w:spacing w:before="360" w:after="360" w:line="240" w:lineRule="auto"/>
              <w:rPr>
                <w:color w:val="000000"/>
                <w:lang w:val="en-IN"/>
              </w:rPr>
            </w:pPr>
            <w:r w:rsidRPr="00FD557B">
              <w:rPr>
                <w:color w:val="000000"/>
                <w:lang w:val="en-IN"/>
              </w:rPr>
              <w:t>Scholarship</w:t>
            </w:r>
          </w:p>
        </w:tc>
        <w:tc>
          <w:tcPr>
            <w:tcW w:w="0" w:type="auto"/>
            <w:vAlign w:val="center"/>
            <w:hideMark/>
          </w:tcPr>
          <w:p w14:paraId="693BFA1D" w14:textId="77777777" w:rsidR="00FD557B" w:rsidRPr="00FD557B" w:rsidRDefault="00FD557B" w:rsidP="00FD557B">
            <w:pPr>
              <w:spacing w:before="360" w:after="360" w:line="240" w:lineRule="auto"/>
              <w:rPr>
                <w:color w:val="000000"/>
                <w:lang w:val="en-IN"/>
              </w:rPr>
            </w:pPr>
            <w:r w:rsidRPr="00FD557B">
              <w:rPr>
                <w:color w:val="000000"/>
                <w:lang w:val="en-IN"/>
              </w:rPr>
              <w:t>Indicates participation in the scholarship programme</w:t>
            </w:r>
          </w:p>
        </w:tc>
      </w:tr>
      <w:tr w:rsidR="00FD557B" w:rsidRPr="00FD557B" w14:paraId="2539291C" w14:textId="77777777" w:rsidTr="00FD557B">
        <w:trPr>
          <w:tblCellSpacing w:w="15" w:type="dxa"/>
        </w:trPr>
        <w:tc>
          <w:tcPr>
            <w:tcW w:w="0" w:type="auto"/>
            <w:vAlign w:val="center"/>
            <w:hideMark/>
          </w:tcPr>
          <w:p w14:paraId="6E83451C"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lastRenderedPageBreak/>
              <w:t>Hipertension</w:t>
            </w:r>
            <w:proofErr w:type="spellEnd"/>
          </w:p>
        </w:tc>
        <w:tc>
          <w:tcPr>
            <w:tcW w:w="0" w:type="auto"/>
            <w:vAlign w:val="center"/>
            <w:hideMark/>
          </w:tcPr>
          <w:p w14:paraId="3CFF324B" w14:textId="77777777" w:rsidR="00FD557B" w:rsidRPr="00FD557B" w:rsidRDefault="00FD557B" w:rsidP="00FD557B">
            <w:pPr>
              <w:spacing w:before="360" w:after="360" w:line="240" w:lineRule="auto"/>
              <w:rPr>
                <w:color w:val="000000"/>
                <w:lang w:val="en-IN"/>
              </w:rPr>
            </w:pPr>
            <w:r w:rsidRPr="00FD557B">
              <w:rPr>
                <w:color w:val="000000"/>
                <w:lang w:val="en-IN"/>
              </w:rPr>
              <w:t>Indicates hypertension status</w:t>
            </w:r>
          </w:p>
        </w:tc>
      </w:tr>
      <w:tr w:rsidR="00FD557B" w:rsidRPr="00FD557B" w14:paraId="58E27025" w14:textId="77777777" w:rsidTr="00FD557B">
        <w:trPr>
          <w:tblCellSpacing w:w="15" w:type="dxa"/>
        </w:trPr>
        <w:tc>
          <w:tcPr>
            <w:tcW w:w="0" w:type="auto"/>
            <w:vAlign w:val="center"/>
            <w:hideMark/>
          </w:tcPr>
          <w:p w14:paraId="1CEAE40D" w14:textId="77777777" w:rsidR="00FD557B" w:rsidRPr="00FD557B" w:rsidRDefault="00FD557B" w:rsidP="00FD557B">
            <w:pPr>
              <w:spacing w:before="360" w:after="360" w:line="240" w:lineRule="auto"/>
              <w:rPr>
                <w:color w:val="000000"/>
                <w:lang w:val="en-IN"/>
              </w:rPr>
            </w:pPr>
            <w:r w:rsidRPr="00FD557B">
              <w:rPr>
                <w:color w:val="000000"/>
                <w:lang w:val="en-IN"/>
              </w:rPr>
              <w:t>Diabetes</w:t>
            </w:r>
          </w:p>
        </w:tc>
        <w:tc>
          <w:tcPr>
            <w:tcW w:w="0" w:type="auto"/>
            <w:vAlign w:val="center"/>
            <w:hideMark/>
          </w:tcPr>
          <w:p w14:paraId="7A3B8822" w14:textId="77777777" w:rsidR="00FD557B" w:rsidRPr="00FD557B" w:rsidRDefault="00FD557B" w:rsidP="00FD557B">
            <w:pPr>
              <w:spacing w:before="360" w:after="360" w:line="240" w:lineRule="auto"/>
              <w:rPr>
                <w:color w:val="000000"/>
                <w:lang w:val="en-IN"/>
              </w:rPr>
            </w:pPr>
            <w:r w:rsidRPr="00FD557B">
              <w:rPr>
                <w:color w:val="000000"/>
                <w:lang w:val="en-IN"/>
              </w:rPr>
              <w:t>Indicates diabetes status</w:t>
            </w:r>
          </w:p>
        </w:tc>
      </w:tr>
      <w:tr w:rsidR="00FD557B" w:rsidRPr="00FD557B" w14:paraId="51CA11F8" w14:textId="77777777" w:rsidTr="00FD557B">
        <w:trPr>
          <w:tblCellSpacing w:w="15" w:type="dxa"/>
        </w:trPr>
        <w:tc>
          <w:tcPr>
            <w:tcW w:w="0" w:type="auto"/>
            <w:vAlign w:val="center"/>
            <w:hideMark/>
          </w:tcPr>
          <w:p w14:paraId="01F51596" w14:textId="77777777" w:rsidR="00FD557B" w:rsidRPr="00FD557B" w:rsidRDefault="00FD557B" w:rsidP="00FD557B">
            <w:pPr>
              <w:spacing w:before="360" w:after="360" w:line="240" w:lineRule="auto"/>
              <w:rPr>
                <w:color w:val="000000"/>
                <w:lang w:val="en-IN"/>
              </w:rPr>
            </w:pPr>
            <w:r w:rsidRPr="00FD557B">
              <w:rPr>
                <w:color w:val="000000"/>
                <w:lang w:val="en-IN"/>
              </w:rPr>
              <w:t>Alcoholism</w:t>
            </w:r>
          </w:p>
        </w:tc>
        <w:tc>
          <w:tcPr>
            <w:tcW w:w="0" w:type="auto"/>
            <w:vAlign w:val="center"/>
            <w:hideMark/>
          </w:tcPr>
          <w:p w14:paraId="3249BC50" w14:textId="77777777" w:rsidR="00FD557B" w:rsidRPr="00FD557B" w:rsidRDefault="00FD557B" w:rsidP="00FD557B">
            <w:pPr>
              <w:spacing w:before="360" w:after="360" w:line="240" w:lineRule="auto"/>
              <w:rPr>
                <w:color w:val="000000"/>
                <w:lang w:val="en-IN"/>
              </w:rPr>
            </w:pPr>
            <w:r w:rsidRPr="00FD557B">
              <w:rPr>
                <w:color w:val="000000"/>
                <w:lang w:val="en-IN"/>
              </w:rPr>
              <w:t>Indicates alcoholism status</w:t>
            </w:r>
          </w:p>
        </w:tc>
      </w:tr>
      <w:tr w:rsidR="00FD557B" w:rsidRPr="00FD557B" w14:paraId="47DB90B8" w14:textId="77777777" w:rsidTr="00FD557B">
        <w:trPr>
          <w:tblCellSpacing w:w="15" w:type="dxa"/>
        </w:trPr>
        <w:tc>
          <w:tcPr>
            <w:tcW w:w="0" w:type="auto"/>
            <w:vAlign w:val="center"/>
            <w:hideMark/>
          </w:tcPr>
          <w:p w14:paraId="50203DD2"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t>Handcap</w:t>
            </w:r>
            <w:proofErr w:type="spellEnd"/>
          </w:p>
        </w:tc>
        <w:tc>
          <w:tcPr>
            <w:tcW w:w="0" w:type="auto"/>
            <w:vAlign w:val="center"/>
            <w:hideMark/>
          </w:tcPr>
          <w:p w14:paraId="7FF07C40" w14:textId="77777777" w:rsidR="00FD557B" w:rsidRPr="00FD557B" w:rsidRDefault="00FD557B" w:rsidP="00FD557B">
            <w:pPr>
              <w:spacing w:before="360" w:after="360" w:line="240" w:lineRule="auto"/>
              <w:rPr>
                <w:color w:val="000000"/>
                <w:lang w:val="en-IN"/>
              </w:rPr>
            </w:pPr>
            <w:r w:rsidRPr="00FD557B">
              <w:rPr>
                <w:color w:val="000000"/>
                <w:lang w:val="en-IN"/>
              </w:rPr>
              <w:t>Indicates handicap/disability information</w:t>
            </w:r>
          </w:p>
        </w:tc>
      </w:tr>
      <w:tr w:rsidR="00FD557B" w:rsidRPr="00FD557B" w14:paraId="33862411" w14:textId="77777777" w:rsidTr="00FD557B">
        <w:trPr>
          <w:tblCellSpacing w:w="15" w:type="dxa"/>
        </w:trPr>
        <w:tc>
          <w:tcPr>
            <w:tcW w:w="0" w:type="auto"/>
            <w:vAlign w:val="center"/>
            <w:hideMark/>
          </w:tcPr>
          <w:p w14:paraId="4D4BCB38" w14:textId="77777777" w:rsidR="00FD557B" w:rsidRPr="00FD557B" w:rsidRDefault="00FD557B" w:rsidP="00FD557B">
            <w:pPr>
              <w:spacing w:before="360" w:after="360" w:line="240" w:lineRule="auto"/>
              <w:rPr>
                <w:color w:val="000000"/>
                <w:lang w:val="en-IN"/>
              </w:rPr>
            </w:pPr>
            <w:proofErr w:type="spellStart"/>
            <w:r w:rsidRPr="00FD557B">
              <w:rPr>
                <w:color w:val="000000"/>
                <w:lang w:val="en-IN"/>
              </w:rPr>
              <w:t>SMS_received</w:t>
            </w:r>
            <w:proofErr w:type="spellEnd"/>
          </w:p>
        </w:tc>
        <w:tc>
          <w:tcPr>
            <w:tcW w:w="0" w:type="auto"/>
            <w:vAlign w:val="center"/>
            <w:hideMark/>
          </w:tcPr>
          <w:p w14:paraId="6FBFFE27" w14:textId="77777777" w:rsidR="00FD557B" w:rsidRPr="00FD557B" w:rsidRDefault="00FD557B" w:rsidP="00FD557B">
            <w:pPr>
              <w:spacing w:before="360" w:after="360" w:line="240" w:lineRule="auto"/>
              <w:rPr>
                <w:color w:val="000000"/>
                <w:lang w:val="en-IN"/>
              </w:rPr>
            </w:pPr>
            <w:r w:rsidRPr="00FD557B">
              <w:rPr>
                <w:color w:val="000000"/>
                <w:lang w:val="en-IN"/>
              </w:rPr>
              <w:t>Indicates whether an SMS reminder was received</w:t>
            </w:r>
          </w:p>
        </w:tc>
      </w:tr>
      <w:tr w:rsidR="00FD557B" w:rsidRPr="00FD557B" w14:paraId="04C144C3" w14:textId="77777777" w:rsidTr="00FD557B">
        <w:trPr>
          <w:tblCellSpacing w:w="15" w:type="dxa"/>
        </w:trPr>
        <w:tc>
          <w:tcPr>
            <w:tcW w:w="0" w:type="auto"/>
            <w:vAlign w:val="center"/>
            <w:hideMark/>
          </w:tcPr>
          <w:p w14:paraId="3C226A6E" w14:textId="77777777" w:rsidR="00FD557B" w:rsidRPr="00FD557B" w:rsidRDefault="00FD557B" w:rsidP="00FD557B">
            <w:pPr>
              <w:spacing w:before="360" w:after="360" w:line="240" w:lineRule="auto"/>
              <w:rPr>
                <w:color w:val="000000"/>
                <w:lang w:val="en-IN"/>
              </w:rPr>
            </w:pPr>
            <w:r w:rsidRPr="00FD557B">
              <w:rPr>
                <w:color w:val="000000"/>
                <w:lang w:val="en-IN"/>
              </w:rPr>
              <w:t>No-show</w:t>
            </w:r>
          </w:p>
        </w:tc>
        <w:tc>
          <w:tcPr>
            <w:tcW w:w="0" w:type="auto"/>
            <w:vAlign w:val="center"/>
            <w:hideMark/>
          </w:tcPr>
          <w:p w14:paraId="0F59D807" w14:textId="77777777" w:rsidR="00FD557B" w:rsidRPr="00FD557B" w:rsidRDefault="00FD557B" w:rsidP="00FD557B">
            <w:pPr>
              <w:spacing w:before="360" w:after="360" w:line="240" w:lineRule="auto"/>
              <w:rPr>
                <w:color w:val="000000"/>
                <w:lang w:val="en-IN"/>
              </w:rPr>
            </w:pPr>
            <w:r w:rsidRPr="00FD557B">
              <w:rPr>
                <w:color w:val="000000"/>
                <w:lang w:val="en-IN"/>
              </w:rPr>
              <w:t>Indicates whether the patient missed the appointment</w:t>
            </w:r>
          </w:p>
        </w:tc>
      </w:tr>
    </w:tbl>
    <w:p w14:paraId="05779382" w14:textId="77777777" w:rsidR="00FD557B" w:rsidRPr="00FD557B" w:rsidRDefault="00FD557B" w:rsidP="00FD557B">
      <w:pPr>
        <w:spacing w:before="360" w:after="360" w:line="240" w:lineRule="auto"/>
        <w:rPr>
          <w:color w:val="000000"/>
          <w:lang w:val="en-IN"/>
        </w:rPr>
      </w:pPr>
      <w:r w:rsidRPr="00FD557B">
        <w:rPr>
          <w:color w:val="000000"/>
          <w:lang w:val="en-IN"/>
        </w:rPr>
        <w:t>The No-show variable will be used as the target variable for classification.</w:t>
      </w:r>
    </w:p>
    <w:p w14:paraId="57628B36" w14:textId="1A740890" w:rsidR="00FD557B" w:rsidRDefault="00FD557B" w:rsidP="00FD557B">
      <w:pPr>
        <w:spacing w:before="360" w:after="360" w:line="240" w:lineRule="auto"/>
        <w:rPr>
          <w:color w:val="000000"/>
          <w:lang w:val="en-IN"/>
        </w:rPr>
      </w:pPr>
    </w:p>
    <w:p w14:paraId="75533CBB" w14:textId="77777777" w:rsidR="00FD557B" w:rsidRDefault="00FD557B" w:rsidP="00FD557B">
      <w:pPr>
        <w:spacing w:before="360" w:after="360" w:line="240" w:lineRule="auto"/>
        <w:rPr>
          <w:color w:val="000000"/>
          <w:lang w:val="en-IN"/>
        </w:rPr>
      </w:pPr>
    </w:p>
    <w:p w14:paraId="65161F60" w14:textId="77777777" w:rsidR="00FD557B" w:rsidRDefault="00FD557B" w:rsidP="00FD557B">
      <w:pPr>
        <w:spacing w:before="360" w:after="360" w:line="240" w:lineRule="auto"/>
        <w:rPr>
          <w:color w:val="000000"/>
          <w:lang w:val="en-IN"/>
        </w:rPr>
      </w:pPr>
    </w:p>
    <w:p w14:paraId="54A93078" w14:textId="77777777" w:rsidR="00FD557B" w:rsidRDefault="00FD557B" w:rsidP="00FD557B">
      <w:pPr>
        <w:spacing w:before="360" w:after="360" w:line="240" w:lineRule="auto"/>
        <w:rPr>
          <w:color w:val="000000"/>
          <w:lang w:val="en-IN"/>
        </w:rPr>
      </w:pPr>
    </w:p>
    <w:p w14:paraId="3AF61C55" w14:textId="77777777" w:rsidR="00FD557B" w:rsidRDefault="00FD557B" w:rsidP="00FD557B">
      <w:pPr>
        <w:spacing w:before="360" w:after="360" w:line="240" w:lineRule="auto"/>
        <w:rPr>
          <w:color w:val="000000"/>
          <w:lang w:val="en-IN"/>
        </w:rPr>
      </w:pPr>
    </w:p>
    <w:p w14:paraId="206F2C3A" w14:textId="77777777" w:rsidR="00FD557B" w:rsidRDefault="00FD557B" w:rsidP="00FD557B">
      <w:pPr>
        <w:spacing w:before="360" w:after="360" w:line="240" w:lineRule="auto"/>
        <w:rPr>
          <w:color w:val="000000"/>
          <w:lang w:val="en-IN"/>
        </w:rPr>
      </w:pPr>
    </w:p>
    <w:p w14:paraId="7FAC93B2" w14:textId="77777777" w:rsidR="00FD557B" w:rsidRDefault="00FD557B" w:rsidP="00FD557B">
      <w:pPr>
        <w:spacing w:before="360" w:after="360" w:line="240" w:lineRule="auto"/>
        <w:rPr>
          <w:color w:val="000000"/>
          <w:lang w:val="en-IN"/>
        </w:rPr>
      </w:pPr>
    </w:p>
    <w:p w14:paraId="323CA557" w14:textId="77777777" w:rsidR="00FD557B" w:rsidRDefault="00FD557B" w:rsidP="00FD557B">
      <w:pPr>
        <w:spacing w:before="360" w:after="360" w:line="240" w:lineRule="auto"/>
        <w:rPr>
          <w:color w:val="000000"/>
          <w:lang w:val="en-IN"/>
        </w:rPr>
      </w:pPr>
    </w:p>
    <w:p w14:paraId="1EBCBE8B" w14:textId="77777777" w:rsidR="00FD557B" w:rsidRPr="00FD557B" w:rsidRDefault="00FD557B" w:rsidP="00FD557B">
      <w:pPr>
        <w:spacing w:before="360" w:after="360" w:line="240" w:lineRule="auto"/>
        <w:rPr>
          <w:color w:val="000000"/>
          <w:lang w:val="en-IN"/>
        </w:rPr>
      </w:pPr>
    </w:p>
    <w:p w14:paraId="7A837E2A" w14:textId="77777777" w:rsidR="00FD557B" w:rsidRPr="00474866" w:rsidRDefault="00FD557B" w:rsidP="00474866">
      <w:pPr>
        <w:spacing w:before="360" w:after="360" w:line="240" w:lineRule="auto"/>
        <w:jc w:val="center"/>
        <w:rPr>
          <w:b/>
          <w:bCs/>
          <w:color w:val="000000"/>
          <w:sz w:val="28"/>
          <w:szCs w:val="28"/>
          <w:lang w:val="en-IN"/>
        </w:rPr>
      </w:pPr>
      <w:r w:rsidRPr="00474866">
        <w:rPr>
          <w:b/>
          <w:bCs/>
          <w:color w:val="000000"/>
          <w:sz w:val="28"/>
          <w:szCs w:val="28"/>
          <w:lang w:val="en-IN"/>
        </w:rPr>
        <w:lastRenderedPageBreak/>
        <w:t>5. CONFERENCE SESSION LEARNING</w:t>
      </w:r>
    </w:p>
    <w:p w14:paraId="218C1283" w14:textId="77777777" w:rsidR="00FD557B" w:rsidRPr="00FD557B" w:rsidRDefault="00FD557B" w:rsidP="00FD557B">
      <w:pPr>
        <w:spacing w:before="360" w:after="360" w:line="240" w:lineRule="auto"/>
        <w:rPr>
          <w:color w:val="000000"/>
          <w:lang w:val="en-IN"/>
        </w:rPr>
      </w:pPr>
      <w:r w:rsidRPr="00FD557B">
        <w:rPr>
          <w:color w:val="000000"/>
          <w:lang w:val="en-IN"/>
        </w:rPr>
        <w:t>The conference sessions provided exposure to current applications of technology, artificial intelligence, data analytics, and computational approaches to real-world problems.</w:t>
      </w:r>
    </w:p>
    <w:p w14:paraId="15AEEBCE" w14:textId="77777777" w:rsidR="00FD557B" w:rsidRPr="00FD557B" w:rsidRDefault="00FD557B" w:rsidP="00FD557B">
      <w:pPr>
        <w:spacing w:before="360" w:after="360" w:line="240" w:lineRule="auto"/>
        <w:rPr>
          <w:color w:val="000000"/>
          <w:lang w:val="en-IN"/>
        </w:rPr>
      </w:pPr>
      <w:r w:rsidRPr="00FD557B">
        <w:rPr>
          <w:color w:val="000000"/>
          <w:lang w:val="en-IN"/>
        </w:rPr>
        <w:t>The expert sessions demonstrated that modern technological systems increasingly rely on data to identify patterns, support decisions, automate processes, and solve domain-specific problems.</w:t>
      </w:r>
    </w:p>
    <w:p w14:paraId="7364E75F" w14:textId="77777777" w:rsidR="00FD557B" w:rsidRPr="00FD557B" w:rsidRDefault="00FD557B" w:rsidP="00FD557B">
      <w:pPr>
        <w:spacing w:before="360" w:after="360" w:line="240" w:lineRule="auto"/>
        <w:rPr>
          <w:color w:val="000000"/>
          <w:lang w:val="en-IN"/>
        </w:rPr>
      </w:pPr>
      <w:r w:rsidRPr="00FD557B">
        <w:rPr>
          <w:color w:val="000000"/>
          <w:lang w:val="en-IN"/>
        </w:rPr>
        <w:t>The relevant conference concepts can be connected with the proposed predictive analytics project as discussed in the following sections.</w:t>
      </w:r>
    </w:p>
    <w:p w14:paraId="010D270B" w14:textId="4468C28B" w:rsidR="00FD557B" w:rsidRPr="00FD557B" w:rsidRDefault="00FD557B" w:rsidP="00FD557B">
      <w:pPr>
        <w:spacing w:before="360" w:after="360" w:line="240" w:lineRule="auto"/>
        <w:rPr>
          <w:color w:val="000000"/>
          <w:lang w:val="en-IN"/>
        </w:rPr>
      </w:pPr>
    </w:p>
    <w:p w14:paraId="709F8A77" w14:textId="77777777" w:rsidR="00FD557B" w:rsidRPr="00474866" w:rsidRDefault="00FD557B" w:rsidP="00474866">
      <w:pPr>
        <w:spacing w:before="360" w:after="360" w:line="240" w:lineRule="auto"/>
        <w:jc w:val="center"/>
        <w:rPr>
          <w:b/>
          <w:bCs/>
          <w:color w:val="000000"/>
          <w:sz w:val="28"/>
          <w:szCs w:val="28"/>
          <w:lang w:val="en-IN"/>
        </w:rPr>
      </w:pPr>
      <w:r w:rsidRPr="00474866">
        <w:rPr>
          <w:b/>
          <w:bCs/>
          <w:color w:val="000000"/>
          <w:sz w:val="28"/>
          <w:szCs w:val="28"/>
          <w:lang w:val="en-IN"/>
        </w:rPr>
        <w:t>6. CONNECTION BETWEEN CONFERENCE LEARNING AND PREDICTIVE ANALYTICS</w:t>
      </w:r>
    </w:p>
    <w:p w14:paraId="338FDD49" w14:textId="77777777" w:rsidR="00FD557B" w:rsidRPr="00FD557B" w:rsidRDefault="00FD557B" w:rsidP="00FD557B">
      <w:pPr>
        <w:spacing w:before="360" w:after="360" w:line="240" w:lineRule="auto"/>
        <w:rPr>
          <w:color w:val="000000"/>
          <w:lang w:val="en-IN"/>
        </w:rPr>
      </w:pPr>
      <w:r w:rsidRPr="00FD557B">
        <w:rPr>
          <w:color w:val="000000"/>
          <w:lang w:val="en-IN"/>
        </w:rPr>
        <w:t>The conference learning can be applied to the selected project because the project follows a data-driven approach to solving a practical healthcare problem.</w:t>
      </w:r>
    </w:p>
    <w:p w14:paraId="312907AC" w14:textId="77777777" w:rsidR="00FD557B" w:rsidRPr="00FD557B" w:rsidRDefault="00FD557B" w:rsidP="00FD557B">
      <w:pPr>
        <w:spacing w:before="360" w:after="360" w:line="240" w:lineRule="auto"/>
        <w:rPr>
          <w:color w:val="000000"/>
          <w:lang w:val="en-IN"/>
        </w:rPr>
      </w:pPr>
      <w:r w:rsidRPr="00FD557B">
        <w:rPr>
          <w:color w:val="000000"/>
          <w:lang w:val="en-IN"/>
        </w:rPr>
        <w:t>The overall relationship can be represented as:</w:t>
      </w:r>
    </w:p>
    <w:p w14:paraId="0E181646"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Real-World Healthcare Problem</w:t>
      </w:r>
    </w:p>
    <w:p w14:paraId="4D1B252A"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256D9CC4"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Collection of Relevant Data</w:t>
      </w:r>
    </w:p>
    <w:p w14:paraId="7923E33E"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70D1ABC5"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Data Understanding</w:t>
      </w:r>
    </w:p>
    <w:p w14:paraId="36B79449"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3BC087C4"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Data Preprocessing</w:t>
      </w:r>
    </w:p>
    <w:p w14:paraId="64253C79"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038DD8BC"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Pattern Identification</w:t>
      </w:r>
    </w:p>
    <w:p w14:paraId="73C0518D"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34058356"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Predictive Model Development</w:t>
      </w:r>
    </w:p>
    <w:p w14:paraId="528C507C"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6BF88182"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lastRenderedPageBreak/>
        <w:t>Model Evaluation</w:t>
      </w:r>
    </w:p>
    <w:p w14:paraId="378D379C"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3F9B3E5A"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Interpretation</w:t>
      </w:r>
    </w:p>
    <w:p w14:paraId="41B3E500"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w:t>
      </w:r>
    </w:p>
    <w:p w14:paraId="2D6516D4" w14:textId="77777777" w:rsidR="00FD557B" w:rsidRPr="00474866" w:rsidRDefault="00FD557B" w:rsidP="00474866">
      <w:pPr>
        <w:spacing w:before="360" w:after="360" w:line="240" w:lineRule="auto"/>
        <w:jc w:val="center"/>
        <w:rPr>
          <w:color w:val="000000"/>
          <w:sz w:val="22"/>
          <w:szCs w:val="22"/>
          <w:lang w:val="en-IN"/>
        </w:rPr>
      </w:pPr>
      <w:r w:rsidRPr="00474866">
        <w:rPr>
          <w:color w:val="000000"/>
          <w:sz w:val="22"/>
          <w:szCs w:val="22"/>
          <w:lang w:val="en-IN"/>
        </w:rPr>
        <w:t>Data-Driven Decision Support</w:t>
      </w:r>
    </w:p>
    <w:p w14:paraId="1A299716" w14:textId="77777777" w:rsidR="00FD557B" w:rsidRPr="00FD557B" w:rsidRDefault="00FD557B" w:rsidP="00FD557B">
      <w:pPr>
        <w:spacing w:before="360" w:after="360" w:line="240" w:lineRule="auto"/>
        <w:rPr>
          <w:color w:val="000000"/>
          <w:lang w:val="en-IN"/>
        </w:rPr>
      </w:pPr>
      <w:r w:rsidRPr="00FD557B">
        <w:rPr>
          <w:color w:val="000000"/>
          <w:lang w:val="en-IN"/>
        </w:rPr>
        <w:t>This approach demonstrates how concepts discussed during the conference can be translated into a structured predictive modelling workflow.</w:t>
      </w:r>
    </w:p>
    <w:p w14:paraId="4895F930" w14:textId="01FC1E4D" w:rsidR="00FD557B" w:rsidRPr="00FD557B" w:rsidRDefault="00FD557B" w:rsidP="00FD557B">
      <w:pPr>
        <w:spacing w:before="360" w:after="360" w:line="240" w:lineRule="auto"/>
        <w:rPr>
          <w:color w:val="000000"/>
          <w:lang w:val="en-IN"/>
        </w:rPr>
      </w:pPr>
    </w:p>
    <w:p w14:paraId="3C858A3E" w14:textId="77777777" w:rsidR="00FD557B" w:rsidRPr="00474866" w:rsidRDefault="00FD557B" w:rsidP="00474866">
      <w:pPr>
        <w:spacing w:before="360" w:after="360" w:line="240" w:lineRule="auto"/>
        <w:jc w:val="center"/>
        <w:rPr>
          <w:b/>
          <w:bCs/>
          <w:color w:val="000000"/>
          <w:sz w:val="28"/>
          <w:szCs w:val="28"/>
          <w:lang w:val="en-IN"/>
        </w:rPr>
      </w:pPr>
      <w:r w:rsidRPr="00474866">
        <w:rPr>
          <w:b/>
          <w:bCs/>
          <w:color w:val="000000"/>
          <w:sz w:val="28"/>
          <w:szCs w:val="28"/>
          <w:lang w:val="en-IN"/>
        </w:rPr>
        <w:t>7. APPLICATION OF THE KDD PROCESS</w:t>
      </w:r>
    </w:p>
    <w:p w14:paraId="6A154443" w14:textId="77777777" w:rsidR="00FD557B" w:rsidRPr="00474866" w:rsidRDefault="00FD557B" w:rsidP="00FD557B">
      <w:pPr>
        <w:spacing w:before="360" w:after="360" w:line="240" w:lineRule="auto"/>
        <w:rPr>
          <w:b/>
          <w:bCs/>
          <w:color w:val="000000"/>
          <w:lang w:val="en-IN"/>
        </w:rPr>
      </w:pPr>
      <w:r w:rsidRPr="00474866">
        <w:rPr>
          <w:b/>
          <w:bCs/>
          <w:color w:val="000000"/>
          <w:lang w:val="en-IN"/>
        </w:rPr>
        <w:t>7.1 Problem Identification</w:t>
      </w:r>
    </w:p>
    <w:p w14:paraId="4CE8B314" w14:textId="77777777" w:rsidR="00FD557B" w:rsidRPr="00FD557B" w:rsidRDefault="00FD557B" w:rsidP="00FD557B">
      <w:pPr>
        <w:spacing w:before="360" w:after="360" w:line="240" w:lineRule="auto"/>
        <w:rPr>
          <w:color w:val="000000"/>
          <w:lang w:val="en-IN"/>
        </w:rPr>
      </w:pPr>
      <w:r w:rsidRPr="00FD557B">
        <w:rPr>
          <w:color w:val="000000"/>
          <w:lang w:val="en-IN"/>
        </w:rPr>
        <w:t>The first stage of predictive analytics is identifying a meaningful real-world problem.</w:t>
      </w:r>
    </w:p>
    <w:p w14:paraId="162ADFF5" w14:textId="77777777" w:rsidR="00FD557B" w:rsidRPr="00FD557B" w:rsidRDefault="00FD557B" w:rsidP="00FD557B">
      <w:pPr>
        <w:spacing w:before="360" w:after="360" w:line="240" w:lineRule="auto"/>
        <w:rPr>
          <w:color w:val="000000"/>
          <w:lang w:val="en-IN"/>
        </w:rPr>
      </w:pPr>
      <w:r w:rsidRPr="00FD557B">
        <w:rPr>
          <w:color w:val="000000"/>
          <w:lang w:val="en-IN"/>
        </w:rPr>
        <w:t>In this project, the problem is medical appointment no-shows.</w:t>
      </w:r>
    </w:p>
    <w:p w14:paraId="05DE7DBE" w14:textId="77777777" w:rsidR="00FD557B" w:rsidRPr="00FD557B" w:rsidRDefault="00FD557B" w:rsidP="00FD557B">
      <w:pPr>
        <w:spacing w:before="360" w:after="360" w:line="240" w:lineRule="auto"/>
        <w:rPr>
          <w:color w:val="000000"/>
          <w:lang w:val="en-IN"/>
        </w:rPr>
      </w:pPr>
      <w:r w:rsidRPr="00FD557B">
        <w:rPr>
          <w:color w:val="000000"/>
          <w:lang w:val="en-IN"/>
        </w:rPr>
        <w:t>The objective is not merely to analyse historical attendance but to develop a model capable of predicting the attendance outcome of an appointment.</w:t>
      </w:r>
    </w:p>
    <w:p w14:paraId="438A9D4B" w14:textId="77777777" w:rsidR="00FD557B" w:rsidRPr="00FD557B" w:rsidRDefault="00FD557B" w:rsidP="00FD557B">
      <w:pPr>
        <w:spacing w:before="360" w:after="360" w:line="240" w:lineRule="auto"/>
        <w:rPr>
          <w:color w:val="000000"/>
          <w:lang w:val="en-IN"/>
        </w:rPr>
      </w:pPr>
      <w:r w:rsidRPr="00FD557B">
        <w:rPr>
          <w:color w:val="000000"/>
          <w:lang w:val="en-IN"/>
        </w:rPr>
        <w:t>The conference discussions related to the use of technology and data-driven approaches can be connected to this stage because the healthcare problem is converted into a computational prediction problem.</w:t>
      </w:r>
    </w:p>
    <w:p w14:paraId="37C113B9" w14:textId="40230E3E" w:rsidR="00FD557B" w:rsidRPr="00FD557B" w:rsidRDefault="00FD557B" w:rsidP="00FD557B">
      <w:pPr>
        <w:spacing w:before="360" w:after="360" w:line="240" w:lineRule="auto"/>
        <w:rPr>
          <w:color w:val="000000"/>
          <w:lang w:val="en-IN"/>
        </w:rPr>
      </w:pPr>
    </w:p>
    <w:p w14:paraId="051E7302" w14:textId="77777777" w:rsidR="00FD557B" w:rsidRPr="00474866" w:rsidRDefault="00FD557B" w:rsidP="00FD557B">
      <w:pPr>
        <w:spacing w:before="360" w:after="360" w:line="240" w:lineRule="auto"/>
        <w:rPr>
          <w:b/>
          <w:bCs/>
          <w:color w:val="000000"/>
          <w:lang w:val="en-IN"/>
        </w:rPr>
      </w:pPr>
      <w:r w:rsidRPr="00474866">
        <w:rPr>
          <w:b/>
          <w:bCs/>
          <w:color w:val="000000"/>
          <w:lang w:val="en-IN"/>
        </w:rPr>
        <w:t>7.2 Data Selection</w:t>
      </w:r>
    </w:p>
    <w:p w14:paraId="7C2EBC2F" w14:textId="77777777" w:rsidR="00FD557B" w:rsidRPr="00FD557B" w:rsidRDefault="00FD557B" w:rsidP="00FD557B">
      <w:pPr>
        <w:spacing w:before="360" w:after="360" w:line="240" w:lineRule="auto"/>
        <w:rPr>
          <w:color w:val="000000"/>
          <w:lang w:val="en-IN"/>
        </w:rPr>
      </w:pPr>
      <w:r w:rsidRPr="00FD557B">
        <w:rPr>
          <w:color w:val="000000"/>
          <w:lang w:val="en-IN"/>
        </w:rPr>
        <w:t>After identifying the problem, relevant data needs to be selected.</w:t>
      </w:r>
    </w:p>
    <w:p w14:paraId="27F65A93" w14:textId="77777777" w:rsidR="00FD557B" w:rsidRPr="00FD557B" w:rsidRDefault="00FD557B" w:rsidP="00FD557B">
      <w:pPr>
        <w:spacing w:before="360" w:after="360" w:line="240" w:lineRule="auto"/>
        <w:rPr>
          <w:color w:val="000000"/>
          <w:lang w:val="en-IN"/>
        </w:rPr>
      </w:pPr>
      <w:r w:rsidRPr="00FD557B">
        <w:rPr>
          <w:color w:val="000000"/>
          <w:lang w:val="en-IN"/>
        </w:rPr>
        <w:t>For this project, the Medical Appointment No Shows dataset is selected because it contains information that may be useful for predicting appointment attendance.</w:t>
      </w:r>
    </w:p>
    <w:p w14:paraId="30FD8ADA" w14:textId="77777777" w:rsidR="00FD557B" w:rsidRPr="00FD557B" w:rsidRDefault="00FD557B" w:rsidP="00FD557B">
      <w:pPr>
        <w:spacing w:before="360" w:after="360" w:line="240" w:lineRule="auto"/>
        <w:rPr>
          <w:color w:val="000000"/>
          <w:lang w:val="en-IN"/>
        </w:rPr>
      </w:pPr>
      <w:r w:rsidRPr="00FD557B">
        <w:rPr>
          <w:color w:val="000000"/>
          <w:lang w:val="en-IN"/>
        </w:rPr>
        <w:t>Relevant attributes include:</w:t>
      </w:r>
    </w:p>
    <w:p w14:paraId="09C491AF"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Patient age</w:t>
      </w:r>
    </w:p>
    <w:p w14:paraId="55159ACC"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Gender</w:t>
      </w:r>
    </w:p>
    <w:p w14:paraId="38E0751A"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lastRenderedPageBreak/>
        <w:t>Appointment timing</w:t>
      </w:r>
    </w:p>
    <w:p w14:paraId="15F93CFE"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Waiting period</w:t>
      </w:r>
    </w:p>
    <w:p w14:paraId="15A587E2"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Health conditions</w:t>
      </w:r>
    </w:p>
    <w:p w14:paraId="0A5AB801"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SMS reminders</w:t>
      </w:r>
    </w:p>
    <w:p w14:paraId="5551BC1A"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Location</w:t>
      </w:r>
    </w:p>
    <w:p w14:paraId="3BAA250F" w14:textId="77777777" w:rsidR="00FD557B" w:rsidRPr="00FD557B" w:rsidRDefault="00FD557B" w:rsidP="00FD557B">
      <w:pPr>
        <w:numPr>
          <w:ilvl w:val="0"/>
          <w:numId w:val="13"/>
        </w:numPr>
        <w:spacing w:before="360" w:after="360" w:line="240" w:lineRule="auto"/>
        <w:rPr>
          <w:color w:val="000000"/>
          <w:lang w:val="en-IN"/>
        </w:rPr>
      </w:pPr>
      <w:r w:rsidRPr="00FD557B">
        <w:rPr>
          <w:color w:val="000000"/>
          <w:lang w:val="en-IN"/>
        </w:rPr>
        <w:t>Other appointment-related characteristics</w:t>
      </w:r>
    </w:p>
    <w:p w14:paraId="095C94B5" w14:textId="77777777" w:rsidR="00FD557B" w:rsidRPr="00FD557B" w:rsidRDefault="00FD557B" w:rsidP="00FD557B">
      <w:pPr>
        <w:spacing w:before="360" w:after="360" w:line="240" w:lineRule="auto"/>
        <w:rPr>
          <w:color w:val="000000"/>
          <w:lang w:val="en-IN"/>
        </w:rPr>
      </w:pPr>
      <w:r w:rsidRPr="00FD557B">
        <w:rPr>
          <w:color w:val="000000"/>
          <w:lang w:val="en-IN"/>
        </w:rPr>
        <w:t>The target variable is the patient's appointment attendance status.</w:t>
      </w:r>
    </w:p>
    <w:p w14:paraId="3FC19894" w14:textId="046D93C4" w:rsidR="00FD557B" w:rsidRPr="00FD557B" w:rsidRDefault="00FD557B" w:rsidP="00FD557B">
      <w:pPr>
        <w:spacing w:before="360" w:after="360" w:line="240" w:lineRule="auto"/>
        <w:rPr>
          <w:color w:val="000000"/>
          <w:lang w:val="en-IN"/>
        </w:rPr>
      </w:pPr>
    </w:p>
    <w:p w14:paraId="010741C8" w14:textId="77777777" w:rsidR="00FD557B" w:rsidRPr="00474866" w:rsidRDefault="00FD557B" w:rsidP="00FD557B">
      <w:pPr>
        <w:spacing w:before="360" w:after="360" w:line="240" w:lineRule="auto"/>
        <w:rPr>
          <w:b/>
          <w:bCs/>
          <w:color w:val="000000"/>
          <w:lang w:val="en-IN"/>
        </w:rPr>
      </w:pPr>
      <w:r w:rsidRPr="00474866">
        <w:rPr>
          <w:b/>
          <w:bCs/>
          <w:color w:val="000000"/>
          <w:lang w:val="en-IN"/>
        </w:rPr>
        <w:t>7.3 Data Understanding</w:t>
      </w:r>
    </w:p>
    <w:p w14:paraId="0E734B3C" w14:textId="77777777" w:rsidR="00FD557B" w:rsidRPr="00FD557B" w:rsidRDefault="00FD557B" w:rsidP="00FD557B">
      <w:pPr>
        <w:spacing w:before="360" w:after="360" w:line="240" w:lineRule="auto"/>
        <w:rPr>
          <w:color w:val="000000"/>
          <w:lang w:val="en-IN"/>
        </w:rPr>
      </w:pPr>
      <w:r w:rsidRPr="00FD557B">
        <w:rPr>
          <w:color w:val="000000"/>
          <w:lang w:val="en-IN"/>
        </w:rPr>
        <w:t>Before applying machine learning algorithms, the dataset needs to be understood.</w:t>
      </w:r>
    </w:p>
    <w:p w14:paraId="7819EB66" w14:textId="77777777" w:rsidR="00FD557B" w:rsidRPr="00FD557B" w:rsidRDefault="00FD557B" w:rsidP="00FD557B">
      <w:pPr>
        <w:spacing w:before="360" w:after="360" w:line="240" w:lineRule="auto"/>
        <w:rPr>
          <w:color w:val="000000"/>
          <w:lang w:val="en-IN"/>
        </w:rPr>
      </w:pPr>
      <w:r w:rsidRPr="00FD557B">
        <w:rPr>
          <w:color w:val="000000"/>
          <w:lang w:val="en-IN"/>
        </w:rPr>
        <w:t>The following activities will be performed:</w:t>
      </w:r>
    </w:p>
    <w:p w14:paraId="1568B303"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Identifying the number of observations</w:t>
      </w:r>
    </w:p>
    <w:p w14:paraId="6CA83B33"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Identifying the number of attributes</w:t>
      </w:r>
    </w:p>
    <w:p w14:paraId="0CF40DD0"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Understanding data types</w:t>
      </w:r>
    </w:p>
    <w:p w14:paraId="09C2A8D3"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Checking the target variable</w:t>
      </w:r>
    </w:p>
    <w:p w14:paraId="0BD36C57"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Examining categorical variables</w:t>
      </w:r>
    </w:p>
    <w:p w14:paraId="48EFF63C"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Examining numerical variables</w:t>
      </w:r>
    </w:p>
    <w:p w14:paraId="38C63137"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Checking missing values</w:t>
      </w:r>
    </w:p>
    <w:p w14:paraId="265AE785"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Checking duplicate records</w:t>
      </w:r>
    </w:p>
    <w:p w14:paraId="0870994F" w14:textId="77777777" w:rsidR="00FD557B" w:rsidRPr="00FD557B" w:rsidRDefault="00FD557B" w:rsidP="00FD557B">
      <w:pPr>
        <w:numPr>
          <w:ilvl w:val="0"/>
          <w:numId w:val="14"/>
        </w:numPr>
        <w:spacing w:before="360" w:after="360" w:line="240" w:lineRule="auto"/>
        <w:rPr>
          <w:color w:val="000000"/>
          <w:lang w:val="en-IN"/>
        </w:rPr>
      </w:pPr>
      <w:r w:rsidRPr="00FD557B">
        <w:rPr>
          <w:color w:val="000000"/>
          <w:lang w:val="en-IN"/>
        </w:rPr>
        <w:t>Understanding the distribution of the target classes</w:t>
      </w:r>
    </w:p>
    <w:p w14:paraId="62B623D2" w14:textId="77777777" w:rsidR="00FD557B" w:rsidRPr="00FD557B" w:rsidRDefault="00FD557B" w:rsidP="00FD557B">
      <w:pPr>
        <w:spacing w:before="360" w:after="360" w:line="240" w:lineRule="auto"/>
        <w:rPr>
          <w:color w:val="000000"/>
          <w:lang w:val="en-IN"/>
        </w:rPr>
      </w:pPr>
      <w:r w:rsidRPr="00FD557B">
        <w:rPr>
          <w:color w:val="000000"/>
          <w:lang w:val="en-IN"/>
        </w:rPr>
        <w:t>This stage is important because incorrect understanding of the data can lead to incorrect modelling results.</w:t>
      </w:r>
    </w:p>
    <w:p w14:paraId="00890B01" w14:textId="7ACA6B97" w:rsidR="00FD557B" w:rsidRPr="00FD557B" w:rsidRDefault="00FD557B" w:rsidP="00FD557B">
      <w:pPr>
        <w:spacing w:before="360" w:after="360" w:line="240" w:lineRule="auto"/>
        <w:rPr>
          <w:color w:val="000000"/>
          <w:lang w:val="en-IN"/>
        </w:rPr>
      </w:pPr>
    </w:p>
    <w:p w14:paraId="2477E56E" w14:textId="77777777" w:rsidR="00FD557B" w:rsidRPr="00474866" w:rsidRDefault="00FD557B" w:rsidP="00FD557B">
      <w:pPr>
        <w:spacing w:before="360" w:after="360" w:line="240" w:lineRule="auto"/>
        <w:rPr>
          <w:b/>
          <w:bCs/>
          <w:color w:val="000000"/>
          <w:lang w:val="en-IN"/>
        </w:rPr>
      </w:pPr>
      <w:r w:rsidRPr="00474866">
        <w:rPr>
          <w:b/>
          <w:bCs/>
          <w:color w:val="000000"/>
          <w:lang w:val="en-IN"/>
        </w:rPr>
        <w:lastRenderedPageBreak/>
        <w:t>7.4 Data Preprocessing</w:t>
      </w:r>
    </w:p>
    <w:p w14:paraId="360EB4D4" w14:textId="77777777" w:rsidR="00474866" w:rsidRPr="00474866" w:rsidRDefault="00474866" w:rsidP="00474866">
      <w:pPr>
        <w:spacing w:before="360" w:after="360" w:line="240" w:lineRule="auto"/>
        <w:rPr>
          <w:color w:val="000000"/>
          <w:lang w:val="en-IN"/>
        </w:rPr>
      </w:pPr>
      <w:r w:rsidRPr="00474866">
        <w:rPr>
          <w:color w:val="000000"/>
          <w:lang w:val="en-IN"/>
        </w:rPr>
        <w:t>Real-world datasets may contain inconsistencies and variables that cannot directly be provided to machine learning algorithms.</w:t>
      </w:r>
    </w:p>
    <w:p w14:paraId="6D3C0493" w14:textId="77777777" w:rsidR="00474866" w:rsidRPr="00474866" w:rsidRDefault="00474866" w:rsidP="00474866">
      <w:pPr>
        <w:spacing w:before="360" w:after="360" w:line="240" w:lineRule="auto"/>
        <w:rPr>
          <w:color w:val="000000"/>
          <w:lang w:val="en-IN"/>
        </w:rPr>
      </w:pPr>
      <w:r w:rsidRPr="00474866">
        <w:rPr>
          <w:color w:val="000000"/>
          <w:lang w:val="en-IN"/>
        </w:rPr>
        <w:t>Therefore, preprocessing will include:</w:t>
      </w:r>
    </w:p>
    <w:p w14:paraId="32887A42" w14:textId="77777777" w:rsidR="00474866" w:rsidRPr="00474866" w:rsidRDefault="00474866" w:rsidP="00474866">
      <w:pPr>
        <w:spacing w:before="360" w:after="360" w:line="240" w:lineRule="auto"/>
        <w:rPr>
          <w:b/>
          <w:bCs/>
          <w:color w:val="000000"/>
          <w:lang w:val="en-IN"/>
        </w:rPr>
      </w:pPr>
      <w:r w:rsidRPr="00474866">
        <w:rPr>
          <w:b/>
          <w:bCs/>
          <w:color w:val="000000"/>
          <w:lang w:val="en-IN"/>
        </w:rPr>
        <w:t>Missing-value analysis</w:t>
      </w:r>
    </w:p>
    <w:p w14:paraId="38C6FD62" w14:textId="77777777" w:rsidR="00474866" w:rsidRPr="00474866" w:rsidRDefault="00474866" w:rsidP="00474866">
      <w:pPr>
        <w:spacing w:before="360" w:after="360" w:line="240" w:lineRule="auto"/>
        <w:rPr>
          <w:color w:val="000000"/>
          <w:lang w:val="en-IN"/>
        </w:rPr>
      </w:pPr>
      <w:r w:rsidRPr="00474866">
        <w:rPr>
          <w:color w:val="000000"/>
          <w:lang w:val="en-IN"/>
        </w:rPr>
        <w:t>The dataset will be examined for missing or invalid values.</w:t>
      </w:r>
    </w:p>
    <w:p w14:paraId="44F37669" w14:textId="77777777" w:rsidR="00474866" w:rsidRPr="00474866" w:rsidRDefault="00474866" w:rsidP="00474866">
      <w:pPr>
        <w:spacing w:before="360" w:after="360" w:line="240" w:lineRule="auto"/>
        <w:rPr>
          <w:b/>
          <w:bCs/>
          <w:color w:val="000000"/>
          <w:lang w:val="en-IN"/>
        </w:rPr>
      </w:pPr>
      <w:r w:rsidRPr="00474866">
        <w:rPr>
          <w:b/>
          <w:bCs/>
          <w:color w:val="000000"/>
          <w:lang w:val="en-IN"/>
        </w:rPr>
        <w:t>Duplicate analysis</w:t>
      </w:r>
    </w:p>
    <w:p w14:paraId="4B1283DE" w14:textId="77777777" w:rsidR="00474866" w:rsidRPr="00474866" w:rsidRDefault="00474866" w:rsidP="00474866">
      <w:pPr>
        <w:spacing w:before="360" w:after="360" w:line="240" w:lineRule="auto"/>
        <w:rPr>
          <w:color w:val="000000"/>
          <w:lang w:val="en-IN"/>
        </w:rPr>
      </w:pPr>
      <w:r w:rsidRPr="00474866">
        <w:rPr>
          <w:color w:val="000000"/>
          <w:lang w:val="en-IN"/>
        </w:rPr>
        <w:t>Duplicate records will be identified and handled appropriately.</w:t>
      </w:r>
    </w:p>
    <w:p w14:paraId="2059C0CE" w14:textId="77777777" w:rsidR="00474866" w:rsidRPr="00474866" w:rsidRDefault="00474866" w:rsidP="00474866">
      <w:pPr>
        <w:spacing w:before="360" w:after="360" w:line="240" w:lineRule="auto"/>
        <w:rPr>
          <w:b/>
          <w:bCs/>
          <w:color w:val="000000"/>
          <w:lang w:val="en-IN"/>
        </w:rPr>
      </w:pPr>
      <w:r w:rsidRPr="00474866">
        <w:rPr>
          <w:b/>
          <w:bCs/>
          <w:color w:val="000000"/>
          <w:lang w:val="en-IN"/>
        </w:rPr>
        <w:t>Data type conversion</w:t>
      </w:r>
    </w:p>
    <w:p w14:paraId="2E465A8E" w14:textId="77777777" w:rsidR="00474866" w:rsidRPr="00474866" w:rsidRDefault="00474866" w:rsidP="00474866">
      <w:pPr>
        <w:spacing w:before="360" w:after="360" w:line="240" w:lineRule="auto"/>
        <w:rPr>
          <w:color w:val="000000"/>
          <w:lang w:val="en-IN"/>
        </w:rPr>
      </w:pPr>
      <w:r w:rsidRPr="00474866">
        <w:rPr>
          <w:color w:val="000000"/>
          <w:lang w:val="en-IN"/>
        </w:rPr>
        <w:t xml:space="preserve">Date attributes such as </w:t>
      </w:r>
      <w:proofErr w:type="spellStart"/>
      <w:r w:rsidRPr="00474866">
        <w:rPr>
          <w:color w:val="000000"/>
          <w:lang w:val="en-IN"/>
        </w:rPr>
        <w:t>ScheduledDay</w:t>
      </w:r>
      <w:proofErr w:type="spellEnd"/>
      <w:r w:rsidRPr="00474866">
        <w:rPr>
          <w:color w:val="000000"/>
          <w:lang w:val="en-IN"/>
        </w:rPr>
        <w:t xml:space="preserve"> and </w:t>
      </w:r>
      <w:proofErr w:type="spellStart"/>
      <w:r w:rsidRPr="00474866">
        <w:rPr>
          <w:color w:val="000000"/>
          <w:lang w:val="en-IN"/>
        </w:rPr>
        <w:t>AppointmentDay</w:t>
      </w:r>
      <w:proofErr w:type="spellEnd"/>
      <w:r w:rsidRPr="00474866">
        <w:rPr>
          <w:color w:val="000000"/>
          <w:lang w:val="en-IN"/>
        </w:rPr>
        <w:t xml:space="preserve"> will be converted into appropriate date-time formats.</w:t>
      </w:r>
    </w:p>
    <w:p w14:paraId="5C0CCA82" w14:textId="77777777" w:rsidR="00474866" w:rsidRPr="00474866" w:rsidRDefault="00474866" w:rsidP="00474866">
      <w:pPr>
        <w:spacing w:before="360" w:after="360" w:line="240" w:lineRule="auto"/>
        <w:rPr>
          <w:b/>
          <w:bCs/>
          <w:color w:val="000000"/>
          <w:lang w:val="en-IN"/>
        </w:rPr>
      </w:pPr>
      <w:r w:rsidRPr="00474866">
        <w:rPr>
          <w:b/>
          <w:bCs/>
          <w:color w:val="000000"/>
          <w:lang w:val="en-IN"/>
        </w:rPr>
        <w:t>Categorical encoding</w:t>
      </w:r>
    </w:p>
    <w:p w14:paraId="71C1BDA8" w14:textId="77777777" w:rsidR="00474866" w:rsidRPr="00474866" w:rsidRDefault="00474866" w:rsidP="00474866">
      <w:pPr>
        <w:spacing w:before="360" w:after="360" w:line="240" w:lineRule="auto"/>
        <w:rPr>
          <w:color w:val="000000"/>
          <w:lang w:val="en-IN"/>
        </w:rPr>
      </w:pPr>
      <w:r w:rsidRPr="00474866">
        <w:rPr>
          <w:color w:val="000000"/>
          <w:lang w:val="en-IN"/>
        </w:rPr>
        <w:t>Categorical variables such as gender and neighbourhood will be transformed into numerical representations where required.</w:t>
      </w:r>
    </w:p>
    <w:p w14:paraId="3095CD78" w14:textId="77777777" w:rsidR="00474866" w:rsidRPr="00474866" w:rsidRDefault="00474866" w:rsidP="00474866">
      <w:pPr>
        <w:spacing w:before="360" w:after="360" w:line="240" w:lineRule="auto"/>
        <w:rPr>
          <w:b/>
          <w:bCs/>
          <w:color w:val="000000"/>
          <w:lang w:val="en-IN"/>
        </w:rPr>
      </w:pPr>
      <w:r w:rsidRPr="00474866">
        <w:rPr>
          <w:b/>
          <w:bCs/>
          <w:color w:val="000000"/>
          <w:lang w:val="en-IN"/>
        </w:rPr>
        <w:t>Removal of irrelevant attributes</w:t>
      </w:r>
    </w:p>
    <w:p w14:paraId="7DF83CBF" w14:textId="77777777" w:rsidR="00474866" w:rsidRDefault="00474866" w:rsidP="00474866">
      <w:pPr>
        <w:spacing w:before="360" w:after="360" w:line="240" w:lineRule="auto"/>
        <w:rPr>
          <w:color w:val="000000"/>
          <w:lang w:val="en-IN"/>
        </w:rPr>
      </w:pPr>
      <w:r w:rsidRPr="00474866">
        <w:rPr>
          <w:color w:val="000000"/>
          <w:lang w:val="en-IN"/>
        </w:rPr>
        <w:t>Identifiers such as patient and appointment IDs may not provide meaningful predictive information and can be excluded from model training when appropriate.</w:t>
      </w:r>
    </w:p>
    <w:p w14:paraId="6B9DB3D0" w14:textId="77777777" w:rsidR="00474866" w:rsidRDefault="00474866" w:rsidP="00474866">
      <w:pPr>
        <w:spacing w:before="360" w:after="360" w:line="240" w:lineRule="auto"/>
        <w:rPr>
          <w:color w:val="000000"/>
          <w:lang w:val="en-IN"/>
        </w:rPr>
      </w:pPr>
    </w:p>
    <w:p w14:paraId="4F34E517" w14:textId="77777777" w:rsidR="00474866" w:rsidRPr="00474866" w:rsidRDefault="00474866" w:rsidP="00474866">
      <w:pPr>
        <w:spacing w:before="360" w:after="360" w:line="240" w:lineRule="auto"/>
        <w:rPr>
          <w:b/>
          <w:bCs/>
          <w:color w:val="000000"/>
          <w:lang w:val="en-IN"/>
        </w:rPr>
      </w:pPr>
      <w:r w:rsidRPr="00474866">
        <w:rPr>
          <w:b/>
          <w:bCs/>
          <w:color w:val="000000"/>
          <w:lang w:val="en-IN"/>
        </w:rPr>
        <w:t>7.5 Feature Engineering</w:t>
      </w:r>
    </w:p>
    <w:p w14:paraId="3B458EA7" w14:textId="77777777" w:rsidR="00474866" w:rsidRPr="00474866" w:rsidRDefault="00474866" w:rsidP="00474866">
      <w:pPr>
        <w:spacing w:before="360" w:after="360" w:line="240" w:lineRule="auto"/>
        <w:rPr>
          <w:color w:val="000000"/>
          <w:lang w:val="en-IN"/>
        </w:rPr>
      </w:pPr>
      <w:r w:rsidRPr="00474866">
        <w:rPr>
          <w:color w:val="000000"/>
          <w:lang w:val="en-IN"/>
        </w:rPr>
        <w:t>Feature engineering is an important stage of predictive modelling in which existing variables are transformed or combined to create useful predictive information.</w:t>
      </w:r>
    </w:p>
    <w:p w14:paraId="767E7AB3" w14:textId="77777777" w:rsidR="00474866" w:rsidRPr="00474866" w:rsidRDefault="00474866" w:rsidP="00474866">
      <w:pPr>
        <w:spacing w:before="360" w:after="360" w:line="240" w:lineRule="auto"/>
        <w:rPr>
          <w:color w:val="000000"/>
          <w:lang w:val="en-IN"/>
        </w:rPr>
      </w:pPr>
      <w:r w:rsidRPr="00474866">
        <w:rPr>
          <w:color w:val="000000"/>
          <w:lang w:val="en-IN"/>
        </w:rPr>
        <w:t>For this project, date information can be transformed into meaningful features.</w:t>
      </w:r>
    </w:p>
    <w:p w14:paraId="6D3623A7" w14:textId="77777777" w:rsidR="00474866" w:rsidRPr="00474866" w:rsidRDefault="00474866" w:rsidP="00474866">
      <w:pPr>
        <w:spacing w:before="360" w:after="360" w:line="240" w:lineRule="auto"/>
        <w:rPr>
          <w:color w:val="000000"/>
          <w:lang w:val="en-IN"/>
        </w:rPr>
      </w:pPr>
      <w:r w:rsidRPr="00474866">
        <w:rPr>
          <w:color w:val="000000"/>
          <w:lang w:val="en-IN"/>
        </w:rPr>
        <w:t>For example:</w:t>
      </w:r>
    </w:p>
    <w:p w14:paraId="5102BCF8" w14:textId="77777777" w:rsidR="00474866" w:rsidRPr="00474866" w:rsidRDefault="00474866" w:rsidP="00474866">
      <w:pPr>
        <w:spacing w:before="360" w:after="360" w:line="240" w:lineRule="auto"/>
        <w:rPr>
          <w:b/>
          <w:bCs/>
          <w:color w:val="000000"/>
          <w:lang w:val="en-IN"/>
        </w:rPr>
      </w:pPr>
      <w:r w:rsidRPr="00474866">
        <w:rPr>
          <w:b/>
          <w:bCs/>
          <w:color w:val="000000"/>
          <w:lang w:val="en-IN"/>
        </w:rPr>
        <w:t>Waiting period</w:t>
      </w:r>
    </w:p>
    <w:p w14:paraId="7118674F" w14:textId="77777777" w:rsidR="00474866" w:rsidRPr="00474866" w:rsidRDefault="00474866" w:rsidP="00474866">
      <w:pPr>
        <w:spacing w:before="360" w:after="360" w:line="240" w:lineRule="auto"/>
        <w:rPr>
          <w:color w:val="000000"/>
          <w:lang w:val="en-IN"/>
        </w:rPr>
      </w:pPr>
      <w:r w:rsidRPr="00474866">
        <w:rPr>
          <w:color w:val="000000"/>
          <w:lang w:val="en-IN"/>
        </w:rPr>
        <w:lastRenderedPageBreak/>
        <w:t>The number of days between the scheduled date and the actual appointment date can be calculated.</w:t>
      </w:r>
    </w:p>
    <w:p w14:paraId="50402D25" w14:textId="77777777" w:rsidR="00474866" w:rsidRPr="00474866" w:rsidRDefault="00474866" w:rsidP="00474866">
      <w:pPr>
        <w:spacing w:before="360" w:after="360" w:line="240" w:lineRule="auto"/>
        <w:rPr>
          <w:color w:val="000000"/>
          <w:lang w:val="en-IN"/>
        </w:rPr>
      </w:pPr>
      <w:r w:rsidRPr="00474866">
        <w:rPr>
          <w:b/>
          <w:bCs/>
          <w:color w:val="000000"/>
          <w:lang w:val="en-IN"/>
        </w:rPr>
        <w:t>Waiting Days = Appointment Date − Scheduled Date</w:t>
      </w:r>
    </w:p>
    <w:p w14:paraId="4910D090" w14:textId="77777777" w:rsidR="00474866" w:rsidRPr="00474866" w:rsidRDefault="00474866" w:rsidP="00474866">
      <w:pPr>
        <w:spacing w:before="360" w:after="360" w:line="240" w:lineRule="auto"/>
        <w:rPr>
          <w:color w:val="000000"/>
          <w:lang w:val="en-IN"/>
        </w:rPr>
      </w:pPr>
      <w:r w:rsidRPr="00474866">
        <w:rPr>
          <w:color w:val="000000"/>
          <w:lang w:val="en-IN"/>
        </w:rPr>
        <w:t>This feature may help investigate whether a longer waiting period is associated with appointment no-shows.</w:t>
      </w:r>
    </w:p>
    <w:p w14:paraId="251E0246" w14:textId="77777777" w:rsidR="00474866" w:rsidRPr="00474866" w:rsidRDefault="00474866" w:rsidP="00474866">
      <w:pPr>
        <w:spacing w:before="360" w:after="360" w:line="240" w:lineRule="auto"/>
        <w:rPr>
          <w:b/>
          <w:bCs/>
          <w:color w:val="000000"/>
          <w:lang w:val="en-IN"/>
        </w:rPr>
      </w:pPr>
      <w:r w:rsidRPr="00474866">
        <w:rPr>
          <w:b/>
          <w:bCs/>
          <w:color w:val="000000"/>
          <w:lang w:val="en-IN"/>
        </w:rPr>
        <w:t>Appointment weekday</w:t>
      </w:r>
    </w:p>
    <w:p w14:paraId="0B4A08BB" w14:textId="77777777" w:rsidR="00474866" w:rsidRPr="00474866" w:rsidRDefault="00474866" w:rsidP="00474866">
      <w:pPr>
        <w:spacing w:before="360" w:after="360" w:line="240" w:lineRule="auto"/>
        <w:rPr>
          <w:color w:val="000000"/>
          <w:lang w:val="en-IN"/>
        </w:rPr>
      </w:pPr>
      <w:r w:rsidRPr="00474866">
        <w:rPr>
          <w:color w:val="000000"/>
          <w:lang w:val="en-IN"/>
        </w:rPr>
        <w:t>The day of the week can be extracted from the appointment date.</w:t>
      </w:r>
    </w:p>
    <w:p w14:paraId="323DA47C" w14:textId="77777777" w:rsidR="00474866" w:rsidRPr="00474866" w:rsidRDefault="00474866" w:rsidP="00474866">
      <w:pPr>
        <w:spacing w:before="360" w:after="360" w:line="240" w:lineRule="auto"/>
        <w:rPr>
          <w:b/>
          <w:bCs/>
          <w:color w:val="000000"/>
          <w:lang w:val="en-IN"/>
        </w:rPr>
      </w:pPr>
      <w:r w:rsidRPr="00474866">
        <w:rPr>
          <w:b/>
          <w:bCs/>
          <w:color w:val="000000"/>
          <w:lang w:val="en-IN"/>
        </w:rPr>
        <w:t>Appointment month</w:t>
      </w:r>
    </w:p>
    <w:p w14:paraId="01DBE585" w14:textId="77777777" w:rsidR="00474866" w:rsidRPr="00474866" w:rsidRDefault="00474866" w:rsidP="00474866">
      <w:pPr>
        <w:spacing w:before="360" w:after="360" w:line="240" w:lineRule="auto"/>
        <w:rPr>
          <w:color w:val="000000"/>
          <w:lang w:val="en-IN"/>
        </w:rPr>
      </w:pPr>
      <w:r w:rsidRPr="00474866">
        <w:rPr>
          <w:color w:val="000000"/>
          <w:lang w:val="en-IN"/>
        </w:rPr>
        <w:t>The month can also be extracted to investigate potential seasonal patterns.</w:t>
      </w:r>
    </w:p>
    <w:p w14:paraId="6C00C2D4" w14:textId="77777777" w:rsidR="00474866" w:rsidRPr="00474866" w:rsidRDefault="00474866" w:rsidP="00474866">
      <w:pPr>
        <w:spacing w:before="360" w:after="360" w:line="240" w:lineRule="auto"/>
        <w:rPr>
          <w:b/>
          <w:bCs/>
          <w:color w:val="000000"/>
          <w:lang w:val="en-IN"/>
        </w:rPr>
      </w:pPr>
      <w:r w:rsidRPr="00474866">
        <w:rPr>
          <w:b/>
          <w:bCs/>
          <w:color w:val="000000"/>
          <w:lang w:val="en-IN"/>
        </w:rPr>
        <w:t>Age groups</w:t>
      </w:r>
    </w:p>
    <w:p w14:paraId="743F42F7" w14:textId="77777777" w:rsidR="00474866" w:rsidRPr="00474866" w:rsidRDefault="00474866" w:rsidP="00474866">
      <w:pPr>
        <w:spacing w:before="360" w:after="360" w:line="240" w:lineRule="auto"/>
        <w:rPr>
          <w:color w:val="000000"/>
          <w:lang w:val="en-IN"/>
        </w:rPr>
      </w:pPr>
      <w:r w:rsidRPr="00474866">
        <w:rPr>
          <w:color w:val="000000"/>
          <w:lang w:val="en-IN"/>
        </w:rPr>
        <w:t>Age can potentially be grouped into meaningful age categories for exploratory analysis.</w:t>
      </w:r>
    </w:p>
    <w:p w14:paraId="39F8E98E" w14:textId="77777777" w:rsidR="00474866" w:rsidRPr="00474866" w:rsidRDefault="00474866" w:rsidP="00474866">
      <w:pPr>
        <w:spacing w:before="360" w:after="360" w:line="240" w:lineRule="auto"/>
        <w:rPr>
          <w:color w:val="000000"/>
          <w:lang w:val="en-IN"/>
        </w:rPr>
      </w:pPr>
      <w:r w:rsidRPr="00474866">
        <w:rPr>
          <w:color w:val="000000"/>
          <w:lang w:val="en-IN"/>
        </w:rPr>
        <w:t>Feature engineering allows raw information to be converted into variables that may be more useful for predictive modelling.</w:t>
      </w:r>
    </w:p>
    <w:p w14:paraId="1D24AEC0" w14:textId="633A52F4" w:rsidR="00474866" w:rsidRPr="00474866" w:rsidRDefault="00474866" w:rsidP="00474866">
      <w:pPr>
        <w:spacing w:before="360" w:after="360" w:line="240" w:lineRule="auto"/>
        <w:rPr>
          <w:color w:val="000000"/>
          <w:lang w:val="en-IN"/>
        </w:rPr>
      </w:pPr>
    </w:p>
    <w:p w14:paraId="2350BE23" w14:textId="77777777" w:rsidR="00474866" w:rsidRPr="00474866" w:rsidRDefault="00474866" w:rsidP="00474866">
      <w:pPr>
        <w:spacing w:before="360" w:after="360" w:line="240" w:lineRule="auto"/>
        <w:rPr>
          <w:b/>
          <w:bCs/>
          <w:color w:val="000000"/>
          <w:lang w:val="en-IN"/>
        </w:rPr>
      </w:pPr>
      <w:r w:rsidRPr="00474866">
        <w:rPr>
          <w:b/>
          <w:bCs/>
          <w:color w:val="000000"/>
          <w:lang w:val="en-IN"/>
        </w:rPr>
        <w:t>7.6 Exploratory Data Analysis</w:t>
      </w:r>
    </w:p>
    <w:p w14:paraId="6B9B1C01" w14:textId="77777777" w:rsidR="00474866" w:rsidRPr="00474866" w:rsidRDefault="00474866" w:rsidP="00474866">
      <w:pPr>
        <w:spacing w:before="360" w:after="360" w:line="240" w:lineRule="auto"/>
        <w:rPr>
          <w:color w:val="000000"/>
          <w:lang w:val="en-IN"/>
        </w:rPr>
      </w:pPr>
      <w:r w:rsidRPr="00474866">
        <w:rPr>
          <w:color w:val="000000"/>
          <w:lang w:val="en-IN"/>
        </w:rPr>
        <w:t>Exploratory Data Analysis (EDA) will be performed to understand patterns within the dataset.</w:t>
      </w:r>
    </w:p>
    <w:p w14:paraId="388E43A8" w14:textId="77777777" w:rsidR="00474866" w:rsidRPr="00474866" w:rsidRDefault="00474866" w:rsidP="00474866">
      <w:pPr>
        <w:spacing w:before="360" w:after="360" w:line="240" w:lineRule="auto"/>
        <w:rPr>
          <w:color w:val="000000"/>
          <w:lang w:val="en-IN"/>
        </w:rPr>
      </w:pPr>
      <w:r w:rsidRPr="00474866">
        <w:rPr>
          <w:color w:val="000000"/>
          <w:lang w:val="en-IN"/>
        </w:rPr>
        <w:t>The following relationships can be investigated:</w:t>
      </w:r>
    </w:p>
    <w:p w14:paraId="44C65015" w14:textId="77777777" w:rsidR="00474866" w:rsidRPr="00474866" w:rsidRDefault="00474866" w:rsidP="00474866">
      <w:pPr>
        <w:spacing w:before="360" w:after="360" w:line="240" w:lineRule="auto"/>
        <w:rPr>
          <w:b/>
          <w:bCs/>
          <w:color w:val="000000"/>
          <w:lang w:val="en-IN"/>
        </w:rPr>
      </w:pPr>
      <w:r w:rsidRPr="00474866">
        <w:rPr>
          <w:b/>
          <w:bCs/>
          <w:color w:val="000000"/>
          <w:lang w:val="en-IN"/>
        </w:rPr>
        <w:t>Age and appointment attendance</w:t>
      </w:r>
    </w:p>
    <w:p w14:paraId="06FB1D7C" w14:textId="77777777" w:rsidR="00474866" w:rsidRPr="00474866" w:rsidRDefault="00474866" w:rsidP="00474866">
      <w:pPr>
        <w:spacing w:before="360" w:after="360" w:line="240" w:lineRule="auto"/>
        <w:rPr>
          <w:color w:val="000000"/>
          <w:lang w:val="en-IN"/>
        </w:rPr>
      </w:pPr>
      <w:r w:rsidRPr="00474866">
        <w:rPr>
          <w:color w:val="000000"/>
          <w:lang w:val="en-IN"/>
        </w:rPr>
        <w:t>The project can analyse whether appointment attendance patterns vary across different age groups.</w:t>
      </w:r>
    </w:p>
    <w:p w14:paraId="6AA6C814" w14:textId="77777777" w:rsidR="00474866" w:rsidRPr="00474866" w:rsidRDefault="00474866" w:rsidP="00474866">
      <w:pPr>
        <w:spacing w:before="360" w:after="360" w:line="240" w:lineRule="auto"/>
        <w:rPr>
          <w:b/>
          <w:bCs/>
          <w:color w:val="000000"/>
          <w:lang w:val="en-IN"/>
        </w:rPr>
      </w:pPr>
      <w:r w:rsidRPr="00474866">
        <w:rPr>
          <w:b/>
          <w:bCs/>
          <w:color w:val="000000"/>
          <w:lang w:val="en-IN"/>
        </w:rPr>
        <w:t>SMS reminders and attendance</w:t>
      </w:r>
    </w:p>
    <w:p w14:paraId="1B56A3A6" w14:textId="77777777" w:rsidR="00474866" w:rsidRPr="00474866" w:rsidRDefault="00474866" w:rsidP="00474866">
      <w:pPr>
        <w:spacing w:before="360" w:after="360" w:line="240" w:lineRule="auto"/>
        <w:rPr>
          <w:color w:val="000000"/>
          <w:lang w:val="en-IN"/>
        </w:rPr>
      </w:pPr>
      <w:r w:rsidRPr="00474866">
        <w:rPr>
          <w:color w:val="000000"/>
          <w:lang w:val="en-IN"/>
        </w:rPr>
        <w:t>The relationship between receiving an SMS reminder and appointment attendance can be examined.</w:t>
      </w:r>
    </w:p>
    <w:p w14:paraId="65D0DEDC" w14:textId="77777777" w:rsidR="00474866" w:rsidRPr="00474866" w:rsidRDefault="00474866" w:rsidP="00474866">
      <w:pPr>
        <w:spacing w:before="360" w:after="360" w:line="240" w:lineRule="auto"/>
        <w:rPr>
          <w:b/>
          <w:bCs/>
          <w:color w:val="000000"/>
          <w:lang w:val="en-IN"/>
        </w:rPr>
      </w:pPr>
      <w:r w:rsidRPr="00474866">
        <w:rPr>
          <w:b/>
          <w:bCs/>
          <w:color w:val="000000"/>
          <w:lang w:val="en-IN"/>
        </w:rPr>
        <w:t>Waiting period and no-shows</w:t>
      </w:r>
    </w:p>
    <w:p w14:paraId="190289AC" w14:textId="77777777" w:rsidR="00474866" w:rsidRPr="00474866" w:rsidRDefault="00474866" w:rsidP="00474866">
      <w:pPr>
        <w:spacing w:before="360" w:after="360" w:line="240" w:lineRule="auto"/>
        <w:rPr>
          <w:color w:val="000000"/>
          <w:lang w:val="en-IN"/>
        </w:rPr>
      </w:pPr>
      <w:r w:rsidRPr="00474866">
        <w:rPr>
          <w:color w:val="000000"/>
          <w:lang w:val="en-IN"/>
        </w:rPr>
        <w:lastRenderedPageBreak/>
        <w:t>The project can investigate whether appointments with longer waiting periods have different attendance patterns.</w:t>
      </w:r>
    </w:p>
    <w:p w14:paraId="1168469B" w14:textId="77777777" w:rsidR="00474866" w:rsidRPr="00474866" w:rsidRDefault="00474866" w:rsidP="00474866">
      <w:pPr>
        <w:spacing w:before="360" w:after="360" w:line="240" w:lineRule="auto"/>
        <w:rPr>
          <w:b/>
          <w:bCs/>
          <w:color w:val="000000"/>
          <w:lang w:val="en-IN"/>
        </w:rPr>
      </w:pPr>
      <w:r w:rsidRPr="00474866">
        <w:rPr>
          <w:b/>
          <w:bCs/>
          <w:color w:val="000000"/>
          <w:lang w:val="en-IN"/>
        </w:rPr>
        <w:t>Health conditions and attendance</w:t>
      </w:r>
    </w:p>
    <w:p w14:paraId="686967D8" w14:textId="77777777" w:rsidR="00474866" w:rsidRPr="00474866" w:rsidRDefault="00474866" w:rsidP="00474866">
      <w:pPr>
        <w:spacing w:before="360" w:after="360" w:line="240" w:lineRule="auto"/>
        <w:rPr>
          <w:color w:val="000000"/>
          <w:lang w:val="en-IN"/>
        </w:rPr>
      </w:pPr>
      <w:r w:rsidRPr="00474866">
        <w:rPr>
          <w:color w:val="000000"/>
          <w:lang w:val="en-IN"/>
        </w:rPr>
        <w:t>Variables such as hypertension and diabetes can be analysed to determine whether appointment attendance patterns differ across patient groups.</w:t>
      </w:r>
    </w:p>
    <w:p w14:paraId="2EC1CADF" w14:textId="77777777" w:rsidR="00474866" w:rsidRPr="00474866" w:rsidRDefault="00474866" w:rsidP="00474866">
      <w:pPr>
        <w:spacing w:before="360" w:after="360" w:line="240" w:lineRule="auto"/>
        <w:rPr>
          <w:b/>
          <w:bCs/>
          <w:color w:val="000000"/>
          <w:lang w:val="en-IN"/>
        </w:rPr>
      </w:pPr>
      <w:r w:rsidRPr="00474866">
        <w:rPr>
          <w:b/>
          <w:bCs/>
          <w:color w:val="000000"/>
          <w:lang w:val="en-IN"/>
        </w:rPr>
        <w:t>Gender and attendance</w:t>
      </w:r>
    </w:p>
    <w:p w14:paraId="5B909B16" w14:textId="77777777" w:rsidR="00474866" w:rsidRPr="00474866" w:rsidRDefault="00474866" w:rsidP="00474866">
      <w:pPr>
        <w:spacing w:before="360" w:after="360" w:line="240" w:lineRule="auto"/>
        <w:rPr>
          <w:color w:val="000000"/>
          <w:lang w:val="en-IN"/>
        </w:rPr>
      </w:pPr>
      <w:r w:rsidRPr="00474866">
        <w:rPr>
          <w:color w:val="000000"/>
          <w:lang w:val="en-IN"/>
        </w:rPr>
        <w:t>Differences in appointment attendance patterns across gender categories can also be explored.</w:t>
      </w:r>
    </w:p>
    <w:p w14:paraId="559A7F2C" w14:textId="77777777" w:rsidR="00474866" w:rsidRPr="00474866" w:rsidRDefault="00474866" w:rsidP="00474866">
      <w:pPr>
        <w:spacing w:before="360" w:after="360" w:line="240" w:lineRule="auto"/>
        <w:rPr>
          <w:color w:val="000000"/>
          <w:lang w:val="en-IN"/>
        </w:rPr>
      </w:pPr>
      <w:r w:rsidRPr="00474866">
        <w:rPr>
          <w:color w:val="000000"/>
          <w:lang w:val="en-IN"/>
        </w:rPr>
        <w:t>EDA provides a visual and statistical understanding of the dataset before model development.</w:t>
      </w:r>
    </w:p>
    <w:p w14:paraId="230D8F35" w14:textId="508F8833" w:rsidR="00474866" w:rsidRPr="00474866" w:rsidRDefault="00474866" w:rsidP="00474866">
      <w:pPr>
        <w:spacing w:before="360" w:after="360" w:line="240" w:lineRule="auto"/>
        <w:rPr>
          <w:color w:val="000000"/>
          <w:lang w:val="en-IN"/>
        </w:rPr>
      </w:pPr>
    </w:p>
    <w:p w14:paraId="5A3B9E06" w14:textId="77777777" w:rsidR="00474866" w:rsidRPr="00474866" w:rsidRDefault="00474866" w:rsidP="00474866">
      <w:pPr>
        <w:spacing w:before="360" w:after="360" w:line="240" w:lineRule="auto"/>
        <w:rPr>
          <w:b/>
          <w:bCs/>
          <w:color w:val="000000"/>
          <w:lang w:val="en-IN"/>
        </w:rPr>
      </w:pPr>
      <w:r w:rsidRPr="00474866">
        <w:rPr>
          <w:b/>
          <w:bCs/>
          <w:color w:val="000000"/>
          <w:lang w:val="en-IN"/>
        </w:rPr>
        <w:t>7.7 Data Partitioning</w:t>
      </w:r>
    </w:p>
    <w:p w14:paraId="3C2A27BE" w14:textId="77777777" w:rsidR="00474866" w:rsidRPr="00474866" w:rsidRDefault="00474866" w:rsidP="00474866">
      <w:pPr>
        <w:spacing w:before="360" w:after="360" w:line="240" w:lineRule="auto"/>
        <w:rPr>
          <w:color w:val="000000"/>
          <w:lang w:val="en-IN"/>
        </w:rPr>
      </w:pPr>
      <w:r w:rsidRPr="00474866">
        <w:rPr>
          <w:color w:val="000000"/>
          <w:lang w:val="en-IN"/>
        </w:rPr>
        <w:t>After preprocessing, the dataset will be divided into training and testing subsets.</w:t>
      </w:r>
    </w:p>
    <w:p w14:paraId="38437C84" w14:textId="77777777" w:rsidR="00474866" w:rsidRPr="00474866" w:rsidRDefault="00474866" w:rsidP="00474866">
      <w:pPr>
        <w:spacing w:before="360" w:after="360" w:line="240" w:lineRule="auto"/>
        <w:rPr>
          <w:color w:val="000000"/>
          <w:lang w:val="en-IN"/>
        </w:rPr>
      </w:pPr>
      <w:r w:rsidRPr="00474866">
        <w:rPr>
          <w:color w:val="000000"/>
          <w:lang w:val="en-IN"/>
        </w:rPr>
        <w:t>The training dataset will be used to develop the predictive models, while the testing dataset will be used to evaluate how well the models perform on unseen data.</w:t>
      </w:r>
    </w:p>
    <w:p w14:paraId="100C9B4A" w14:textId="77777777" w:rsidR="00474866" w:rsidRPr="00474866" w:rsidRDefault="00474866" w:rsidP="00474866">
      <w:pPr>
        <w:spacing w:before="360" w:after="360" w:line="240" w:lineRule="auto"/>
        <w:rPr>
          <w:color w:val="000000"/>
          <w:lang w:val="en-IN"/>
        </w:rPr>
      </w:pPr>
      <w:r w:rsidRPr="00474866">
        <w:rPr>
          <w:color w:val="000000"/>
          <w:lang w:val="en-IN"/>
        </w:rPr>
        <w:t>A suitable train-test split can be used, such as:</w:t>
      </w:r>
    </w:p>
    <w:p w14:paraId="4EAE165C" w14:textId="77777777" w:rsidR="00474866" w:rsidRPr="00474866" w:rsidRDefault="00474866" w:rsidP="00474866">
      <w:pPr>
        <w:spacing w:before="360" w:after="360" w:line="240" w:lineRule="auto"/>
        <w:rPr>
          <w:color w:val="000000"/>
          <w:lang w:val="en-IN"/>
        </w:rPr>
      </w:pPr>
      <w:r w:rsidRPr="00474866">
        <w:rPr>
          <w:b/>
          <w:bCs/>
          <w:color w:val="000000"/>
          <w:lang w:val="en-IN"/>
        </w:rPr>
        <w:t>Training Data → 80%</w:t>
      </w:r>
    </w:p>
    <w:p w14:paraId="079CB545" w14:textId="77777777" w:rsidR="00474866" w:rsidRPr="00474866" w:rsidRDefault="00474866" w:rsidP="00474866">
      <w:pPr>
        <w:spacing w:before="360" w:after="360" w:line="240" w:lineRule="auto"/>
        <w:rPr>
          <w:color w:val="000000"/>
          <w:lang w:val="en-IN"/>
        </w:rPr>
      </w:pPr>
      <w:r w:rsidRPr="00474866">
        <w:rPr>
          <w:b/>
          <w:bCs/>
          <w:color w:val="000000"/>
          <w:lang w:val="en-IN"/>
        </w:rPr>
        <w:t>Testing Data → 20%</w:t>
      </w:r>
    </w:p>
    <w:p w14:paraId="21E2D67C" w14:textId="77777777" w:rsidR="00474866" w:rsidRPr="00474866" w:rsidRDefault="00474866" w:rsidP="00474866">
      <w:pPr>
        <w:spacing w:before="360" w:after="360" w:line="240" w:lineRule="auto"/>
        <w:rPr>
          <w:color w:val="000000"/>
          <w:lang w:val="en-IN"/>
        </w:rPr>
      </w:pPr>
      <w:r w:rsidRPr="00474866">
        <w:rPr>
          <w:color w:val="000000"/>
          <w:lang w:val="en-IN"/>
        </w:rPr>
        <w:t>Stratified splitting can be considered to preserve the proportion of the target classes.</w:t>
      </w:r>
    </w:p>
    <w:p w14:paraId="164B124A" w14:textId="3D326C4D" w:rsidR="00474866" w:rsidRPr="00474866" w:rsidRDefault="00474866" w:rsidP="00474866">
      <w:pPr>
        <w:spacing w:before="360" w:after="360" w:line="240" w:lineRule="auto"/>
        <w:rPr>
          <w:color w:val="000000"/>
          <w:lang w:val="en-IN"/>
        </w:rPr>
      </w:pPr>
    </w:p>
    <w:p w14:paraId="5909600C" w14:textId="77777777" w:rsidR="00474866" w:rsidRPr="00474866" w:rsidRDefault="00474866" w:rsidP="00474866">
      <w:pPr>
        <w:spacing w:before="360" w:after="360" w:line="240" w:lineRule="auto"/>
        <w:rPr>
          <w:b/>
          <w:bCs/>
          <w:color w:val="000000"/>
          <w:lang w:val="en-IN"/>
        </w:rPr>
      </w:pPr>
      <w:r w:rsidRPr="00474866">
        <w:rPr>
          <w:b/>
          <w:bCs/>
          <w:color w:val="000000"/>
          <w:lang w:val="en-IN"/>
        </w:rPr>
        <w:t>7.8 Predictive Model Development</w:t>
      </w:r>
    </w:p>
    <w:p w14:paraId="57B68AEB" w14:textId="77777777" w:rsidR="00474866" w:rsidRPr="00474866" w:rsidRDefault="00474866" w:rsidP="00474866">
      <w:pPr>
        <w:spacing w:before="360" w:after="360" w:line="240" w:lineRule="auto"/>
        <w:rPr>
          <w:color w:val="000000"/>
          <w:lang w:val="en-IN"/>
        </w:rPr>
      </w:pPr>
      <w:r w:rsidRPr="00474866">
        <w:rPr>
          <w:color w:val="000000"/>
          <w:lang w:val="en-IN"/>
        </w:rPr>
        <w:t>Multiple classification algorithms will be considered.</w:t>
      </w:r>
    </w:p>
    <w:p w14:paraId="10FC3C0E" w14:textId="77777777" w:rsidR="00474866" w:rsidRPr="00474866" w:rsidRDefault="00474866" w:rsidP="00474866">
      <w:pPr>
        <w:spacing w:before="360" w:after="360" w:line="240" w:lineRule="auto"/>
        <w:rPr>
          <w:b/>
          <w:bCs/>
          <w:color w:val="000000"/>
          <w:lang w:val="en-IN"/>
        </w:rPr>
      </w:pPr>
      <w:r w:rsidRPr="00474866">
        <w:rPr>
          <w:b/>
          <w:bCs/>
          <w:color w:val="000000"/>
          <w:lang w:val="en-IN"/>
        </w:rPr>
        <w:t>Logistic Regression</w:t>
      </w:r>
    </w:p>
    <w:p w14:paraId="3798A108" w14:textId="77777777" w:rsidR="00474866" w:rsidRPr="00474866" w:rsidRDefault="00474866" w:rsidP="00474866">
      <w:pPr>
        <w:spacing w:before="360" w:after="360" w:line="240" w:lineRule="auto"/>
        <w:rPr>
          <w:color w:val="000000"/>
          <w:lang w:val="en-IN"/>
        </w:rPr>
      </w:pPr>
      <w:r w:rsidRPr="00474866">
        <w:rPr>
          <w:color w:val="000000"/>
          <w:lang w:val="en-IN"/>
        </w:rPr>
        <w:t>Logistic Regression can be used as a baseline classification model for predicting the probability of appointment attendance/no-show.</w:t>
      </w:r>
    </w:p>
    <w:p w14:paraId="75666F5E" w14:textId="77777777" w:rsidR="00474866" w:rsidRPr="00474866" w:rsidRDefault="00474866" w:rsidP="00474866">
      <w:pPr>
        <w:spacing w:before="360" w:after="360" w:line="240" w:lineRule="auto"/>
        <w:rPr>
          <w:b/>
          <w:bCs/>
          <w:color w:val="000000"/>
          <w:lang w:val="en-IN"/>
        </w:rPr>
      </w:pPr>
      <w:r w:rsidRPr="00474866">
        <w:rPr>
          <w:b/>
          <w:bCs/>
          <w:color w:val="000000"/>
          <w:lang w:val="en-IN"/>
        </w:rPr>
        <w:lastRenderedPageBreak/>
        <w:t>Decision Tree</w:t>
      </w:r>
    </w:p>
    <w:p w14:paraId="75CB6394" w14:textId="77777777" w:rsidR="00474866" w:rsidRPr="00474866" w:rsidRDefault="00474866" w:rsidP="00474866">
      <w:pPr>
        <w:spacing w:before="360" w:after="360" w:line="240" w:lineRule="auto"/>
        <w:rPr>
          <w:color w:val="000000"/>
          <w:lang w:val="en-IN"/>
        </w:rPr>
      </w:pPr>
      <w:r w:rsidRPr="00474866">
        <w:rPr>
          <w:color w:val="000000"/>
          <w:lang w:val="en-IN"/>
        </w:rPr>
        <w:t>A Decision Tree can model relationships between different patient and appointment attributes using a tree-based decision structure.</w:t>
      </w:r>
    </w:p>
    <w:p w14:paraId="16B81D7A" w14:textId="77777777" w:rsidR="00474866" w:rsidRPr="00474866" w:rsidRDefault="00474866" w:rsidP="00474866">
      <w:pPr>
        <w:spacing w:before="360" w:after="360" w:line="240" w:lineRule="auto"/>
        <w:rPr>
          <w:b/>
          <w:bCs/>
          <w:color w:val="000000"/>
          <w:lang w:val="en-IN"/>
        </w:rPr>
      </w:pPr>
      <w:r w:rsidRPr="00474866">
        <w:rPr>
          <w:b/>
          <w:bCs/>
          <w:color w:val="000000"/>
          <w:lang w:val="en-IN"/>
        </w:rPr>
        <w:t>Random Forest</w:t>
      </w:r>
    </w:p>
    <w:p w14:paraId="304F9CC6" w14:textId="77777777" w:rsidR="00474866" w:rsidRPr="00474866" w:rsidRDefault="00474866" w:rsidP="00474866">
      <w:pPr>
        <w:spacing w:before="360" w:after="360" w:line="240" w:lineRule="auto"/>
        <w:rPr>
          <w:color w:val="000000"/>
          <w:lang w:val="en-IN"/>
        </w:rPr>
      </w:pPr>
      <w:r w:rsidRPr="00474866">
        <w:rPr>
          <w:color w:val="000000"/>
          <w:lang w:val="en-IN"/>
        </w:rPr>
        <w:t>Random Forest combines multiple decision trees and can capture more complex relationships between variables.</w:t>
      </w:r>
    </w:p>
    <w:p w14:paraId="793E2E65" w14:textId="77777777" w:rsidR="00474866" w:rsidRPr="00474866" w:rsidRDefault="00474866" w:rsidP="00474866">
      <w:pPr>
        <w:spacing w:before="360" w:after="360" w:line="240" w:lineRule="auto"/>
        <w:rPr>
          <w:b/>
          <w:bCs/>
          <w:color w:val="000000"/>
          <w:lang w:val="en-IN"/>
        </w:rPr>
      </w:pPr>
      <w:r w:rsidRPr="00474866">
        <w:rPr>
          <w:b/>
          <w:bCs/>
          <w:color w:val="000000"/>
          <w:lang w:val="en-IN"/>
        </w:rPr>
        <w:t>K-Nearest Neighbours</w:t>
      </w:r>
    </w:p>
    <w:p w14:paraId="6186CA0E" w14:textId="77777777" w:rsidR="00474866" w:rsidRPr="00474866" w:rsidRDefault="00474866" w:rsidP="00474866">
      <w:pPr>
        <w:spacing w:before="360" w:after="360" w:line="240" w:lineRule="auto"/>
        <w:rPr>
          <w:color w:val="000000"/>
          <w:lang w:val="en-IN"/>
        </w:rPr>
      </w:pPr>
      <w:r w:rsidRPr="00474866">
        <w:rPr>
          <w:color w:val="000000"/>
          <w:lang w:val="en-IN"/>
        </w:rPr>
        <w:t>KNN can classify an appointment based on the characteristics of similar observations in the dataset.</w:t>
      </w:r>
    </w:p>
    <w:p w14:paraId="0B02748C" w14:textId="77777777" w:rsidR="00474866" w:rsidRPr="00474866" w:rsidRDefault="00474866" w:rsidP="00474866">
      <w:pPr>
        <w:spacing w:before="360" w:after="360" w:line="240" w:lineRule="auto"/>
        <w:rPr>
          <w:color w:val="000000"/>
          <w:lang w:val="en-IN"/>
        </w:rPr>
      </w:pPr>
      <w:r w:rsidRPr="00474866">
        <w:rPr>
          <w:color w:val="000000"/>
          <w:lang w:val="en-IN"/>
        </w:rPr>
        <w:t>The models can then be compared using common evaluation metrics.</w:t>
      </w:r>
    </w:p>
    <w:p w14:paraId="783DE331" w14:textId="7F634242" w:rsidR="00474866" w:rsidRPr="00474866" w:rsidRDefault="00474866" w:rsidP="00474866">
      <w:pPr>
        <w:spacing w:before="360" w:after="360" w:line="240" w:lineRule="auto"/>
        <w:rPr>
          <w:color w:val="000000"/>
          <w:lang w:val="en-IN"/>
        </w:rPr>
      </w:pPr>
    </w:p>
    <w:p w14:paraId="7941C1D0" w14:textId="77777777" w:rsidR="00474866" w:rsidRPr="00474866" w:rsidRDefault="00474866" w:rsidP="00474866">
      <w:pPr>
        <w:spacing w:before="360" w:after="360" w:line="240" w:lineRule="auto"/>
        <w:rPr>
          <w:b/>
          <w:bCs/>
          <w:color w:val="000000"/>
          <w:lang w:val="en-IN"/>
        </w:rPr>
      </w:pPr>
      <w:r w:rsidRPr="00474866">
        <w:rPr>
          <w:b/>
          <w:bCs/>
          <w:color w:val="000000"/>
          <w:lang w:val="en-IN"/>
        </w:rPr>
        <w:t>7.9 Model Evaluation</w:t>
      </w:r>
    </w:p>
    <w:p w14:paraId="6AB541DE" w14:textId="77777777" w:rsidR="00474866" w:rsidRPr="00474866" w:rsidRDefault="00474866" w:rsidP="00474866">
      <w:pPr>
        <w:spacing w:before="360" w:after="360" w:line="240" w:lineRule="auto"/>
        <w:rPr>
          <w:color w:val="000000"/>
          <w:lang w:val="en-IN"/>
        </w:rPr>
      </w:pPr>
      <w:r w:rsidRPr="00474866">
        <w:rPr>
          <w:color w:val="000000"/>
          <w:lang w:val="en-IN"/>
        </w:rPr>
        <w:t>Model evaluation is an important stage because a model should not be judged only by whether it produces predictions, but by how accurately and reliably those predictions represent unseen data.</w:t>
      </w:r>
    </w:p>
    <w:p w14:paraId="46ACE4D9" w14:textId="77777777" w:rsidR="00474866" w:rsidRPr="00474866" w:rsidRDefault="00474866" w:rsidP="00474866">
      <w:pPr>
        <w:spacing w:before="360" w:after="360" w:line="240" w:lineRule="auto"/>
        <w:rPr>
          <w:color w:val="000000"/>
          <w:lang w:val="en-IN"/>
        </w:rPr>
      </w:pPr>
      <w:r w:rsidRPr="00474866">
        <w:rPr>
          <w:color w:val="000000"/>
          <w:lang w:val="en-IN"/>
        </w:rPr>
        <w:t>The following metrics will be considered.</w:t>
      </w:r>
    </w:p>
    <w:p w14:paraId="71D434B1" w14:textId="77777777" w:rsidR="00474866" w:rsidRPr="00474866" w:rsidRDefault="00474866" w:rsidP="00474866">
      <w:pPr>
        <w:spacing w:before="360" w:after="360" w:line="240" w:lineRule="auto"/>
        <w:rPr>
          <w:b/>
          <w:bCs/>
          <w:color w:val="000000"/>
          <w:lang w:val="en-IN"/>
        </w:rPr>
      </w:pPr>
      <w:r w:rsidRPr="00474866">
        <w:rPr>
          <w:b/>
          <w:bCs/>
          <w:color w:val="000000"/>
          <w:lang w:val="en-IN"/>
        </w:rPr>
        <w:t>Accuracy</w:t>
      </w:r>
    </w:p>
    <w:p w14:paraId="74F65EA9" w14:textId="77777777" w:rsidR="00474866" w:rsidRPr="00474866" w:rsidRDefault="00474866" w:rsidP="00474866">
      <w:pPr>
        <w:spacing w:before="360" w:after="360" w:line="240" w:lineRule="auto"/>
        <w:rPr>
          <w:color w:val="000000"/>
          <w:lang w:val="en-IN"/>
        </w:rPr>
      </w:pPr>
      <w:r w:rsidRPr="00474866">
        <w:rPr>
          <w:color w:val="000000"/>
          <w:lang w:val="en-IN"/>
        </w:rPr>
        <w:t>Accuracy measures the proportion of correctly classified observations.</w:t>
      </w:r>
    </w:p>
    <w:p w14:paraId="2A9A7D0C" w14:textId="77777777" w:rsidR="00474866" w:rsidRPr="00474866" w:rsidRDefault="00474866" w:rsidP="00474866">
      <w:pPr>
        <w:spacing w:before="360" w:after="360" w:line="240" w:lineRule="auto"/>
        <w:rPr>
          <w:b/>
          <w:bCs/>
          <w:color w:val="000000"/>
          <w:lang w:val="en-IN"/>
        </w:rPr>
      </w:pPr>
      <w:r w:rsidRPr="00474866">
        <w:rPr>
          <w:b/>
          <w:bCs/>
          <w:color w:val="000000"/>
          <w:lang w:val="en-IN"/>
        </w:rPr>
        <w:t>Precision</w:t>
      </w:r>
    </w:p>
    <w:p w14:paraId="03BBEE62" w14:textId="77777777" w:rsidR="00474866" w:rsidRPr="00474866" w:rsidRDefault="00474866" w:rsidP="00474866">
      <w:pPr>
        <w:spacing w:before="360" w:after="360" w:line="240" w:lineRule="auto"/>
        <w:rPr>
          <w:color w:val="000000"/>
          <w:lang w:val="en-IN"/>
        </w:rPr>
      </w:pPr>
      <w:r w:rsidRPr="00474866">
        <w:rPr>
          <w:color w:val="000000"/>
          <w:lang w:val="en-IN"/>
        </w:rPr>
        <w:t>Precision measures how many observations predicted as no-shows are actually no-shows.</w:t>
      </w:r>
    </w:p>
    <w:p w14:paraId="5BB4E1D8" w14:textId="77777777" w:rsidR="00474866" w:rsidRPr="00474866" w:rsidRDefault="00474866" w:rsidP="00474866">
      <w:pPr>
        <w:spacing w:before="360" w:after="360" w:line="240" w:lineRule="auto"/>
        <w:rPr>
          <w:b/>
          <w:bCs/>
          <w:color w:val="000000"/>
          <w:lang w:val="en-IN"/>
        </w:rPr>
      </w:pPr>
      <w:r w:rsidRPr="00474866">
        <w:rPr>
          <w:b/>
          <w:bCs/>
          <w:color w:val="000000"/>
          <w:lang w:val="en-IN"/>
        </w:rPr>
        <w:t>Recall</w:t>
      </w:r>
    </w:p>
    <w:p w14:paraId="4548F6CE" w14:textId="77777777" w:rsidR="00474866" w:rsidRPr="00474866" w:rsidRDefault="00474866" w:rsidP="00474866">
      <w:pPr>
        <w:spacing w:before="360" w:after="360" w:line="240" w:lineRule="auto"/>
        <w:rPr>
          <w:color w:val="000000"/>
          <w:lang w:val="en-IN"/>
        </w:rPr>
      </w:pPr>
      <w:r w:rsidRPr="00474866">
        <w:rPr>
          <w:color w:val="000000"/>
          <w:lang w:val="en-IN"/>
        </w:rPr>
        <w:t>Recall measures how many of the actual no-show cases are correctly identified.</w:t>
      </w:r>
    </w:p>
    <w:p w14:paraId="1B3126CA" w14:textId="77777777" w:rsidR="00474866" w:rsidRPr="00474866" w:rsidRDefault="00474866" w:rsidP="00474866">
      <w:pPr>
        <w:spacing w:before="360" w:after="360" w:line="240" w:lineRule="auto"/>
        <w:rPr>
          <w:b/>
          <w:bCs/>
          <w:color w:val="000000"/>
          <w:lang w:val="en-IN"/>
        </w:rPr>
      </w:pPr>
      <w:r w:rsidRPr="00474866">
        <w:rPr>
          <w:b/>
          <w:bCs/>
          <w:color w:val="000000"/>
          <w:lang w:val="en-IN"/>
        </w:rPr>
        <w:t>F1-score</w:t>
      </w:r>
    </w:p>
    <w:p w14:paraId="47A9C0B7" w14:textId="77777777" w:rsidR="00474866" w:rsidRPr="00474866" w:rsidRDefault="00474866" w:rsidP="00474866">
      <w:pPr>
        <w:spacing w:before="360" w:after="360" w:line="240" w:lineRule="auto"/>
        <w:rPr>
          <w:color w:val="000000"/>
          <w:lang w:val="en-IN"/>
        </w:rPr>
      </w:pPr>
      <w:r w:rsidRPr="00474866">
        <w:rPr>
          <w:color w:val="000000"/>
          <w:lang w:val="en-IN"/>
        </w:rPr>
        <w:t>F1-score combines precision and recall into a single metric.</w:t>
      </w:r>
    </w:p>
    <w:p w14:paraId="624463B3" w14:textId="77777777" w:rsidR="00474866" w:rsidRDefault="00474866" w:rsidP="00474866">
      <w:pPr>
        <w:spacing w:before="360" w:after="360" w:line="240" w:lineRule="auto"/>
        <w:rPr>
          <w:b/>
          <w:bCs/>
          <w:color w:val="000000"/>
          <w:lang w:val="en-IN"/>
        </w:rPr>
      </w:pPr>
    </w:p>
    <w:p w14:paraId="56530233" w14:textId="1DF1D9FC" w:rsidR="00474866" w:rsidRPr="00474866" w:rsidRDefault="00474866" w:rsidP="00474866">
      <w:pPr>
        <w:spacing w:before="360" w:after="360" w:line="240" w:lineRule="auto"/>
        <w:rPr>
          <w:b/>
          <w:bCs/>
          <w:color w:val="000000"/>
          <w:lang w:val="en-IN"/>
        </w:rPr>
      </w:pPr>
      <w:r w:rsidRPr="00474866">
        <w:rPr>
          <w:b/>
          <w:bCs/>
          <w:color w:val="000000"/>
          <w:lang w:val="en-IN"/>
        </w:rPr>
        <w:lastRenderedPageBreak/>
        <w:t>Confusion Matrix</w:t>
      </w:r>
    </w:p>
    <w:p w14:paraId="49883093" w14:textId="77777777" w:rsidR="00474866" w:rsidRPr="00474866" w:rsidRDefault="00474866" w:rsidP="00474866">
      <w:pPr>
        <w:spacing w:before="360" w:after="360" w:line="240" w:lineRule="auto"/>
        <w:rPr>
          <w:color w:val="000000"/>
          <w:lang w:val="en-IN"/>
        </w:rPr>
      </w:pPr>
      <w:r w:rsidRPr="00474866">
        <w:rPr>
          <w:color w:val="000000"/>
          <w:lang w:val="en-IN"/>
        </w:rPr>
        <w:t>The confusion matrix provides the number of:</w:t>
      </w:r>
    </w:p>
    <w:p w14:paraId="08BC4D46" w14:textId="77777777" w:rsidR="00474866" w:rsidRPr="00474866" w:rsidRDefault="00474866" w:rsidP="00474866">
      <w:pPr>
        <w:numPr>
          <w:ilvl w:val="0"/>
          <w:numId w:val="15"/>
        </w:numPr>
        <w:spacing w:before="360" w:after="360" w:line="240" w:lineRule="auto"/>
        <w:rPr>
          <w:color w:val="000000"/>
          <w:lang w:val="en-IN"/>
        </w:rPr>
      </w:pPr>
      <w:r w:rsidRPr="00474866">
        <w:rPr>
          <w:color w:val="000000"/>
          <w:lang w:val="en-IN"/>
        </w:rPr>
        <w:t>True Positives</w:t>
      </w:r>
    </w:p>
    <w:p w14:paraId="3AED300D" w14:textId="77777777" w:rsidR="00474866" w:rsidRPr="00474866" w:rsidRDefault="00474866" w:rsidP="00474866">
      <w:pPr>
        <w:numPr>
          <w:ilvl w:val="0"/>
          <w:numId w:val="15"/>
        </w:numPr>
        <w:spacing w:before="360" w:after="360" w:line="240" w:lineRule="auto"/>
        <w:rPr>
          <w:color w:val="000000"/>
          <w:lang w:val="en-IN"/>
        </w:rPr>
      </w:pPr>
      <w:r w:rsidRPr="00474866">
        <w:rPr>
          <w:color w:val="000000"/>
          <w:lang w:val="en-IN"/>
        </w:rPr>
        <w:t>True Negatives</w:t>
      </w:r>
    </w:p>
    <w:p w14:paraId="38593059" w14:textId="77777777" w:rsidR="00474866" w:rsidRPr="00474866" w:rsidRDefault="00474866" w:rsidP="00474866">
      <w:pPr>
        <w:numPr>
          <w:ilvl w:val="0"/>
          <w:numId w:val="15"/>
        </w:numPr>
        <w:spacing w:before="360" w:after="360" w:line="240" w:lineRule="auto"/>
        <w:rPr>
          <w:color w:val="000000"/>
          <w:lang w:val="en-IN"/>
        </w:rPr>
      </w:pPr>
      <w:r w:rsidRPr="00474866">
        <w:rPr>
          <w:color w:val="000000"/>
          <w:lang w:val="en-IN"/>
        </w:rPr>
        <w:t>False Positives</w:t>
      </w:r>
    </w:p>
    <w:p w14:paraId="50A0A710" w14:textId="77777777" w:rsidR="00474866" w:rsidRPr="00474866" w:rsidRDefault="00474866" w:rsidP="00474866">
      <w:pPr>
        <w:numPr>
          <w:ilvl w:val="0"/>
          <w:numId w:val="15"/>
        </w:numPr>
        <w:spacing w:before="360" w:after="360" w:line="240" w:lineRule="auto"/>
        <w:rPr>
          <w:color w:val="000000"/>
          <w:lang w:val="en-IN"/>
        </w:rPr>
      </w:pPr>
      <w:r w:rsidRPr="00474866">
        <w:rPr>
          <w:color w:val="000000"/>
          <w:lang w:val="en-IN"/>
        </w:rPr>
        <w:t>False Negatives</w:t>
      </w:r>
    </w:p>
    <w:p w14:paraId="3E35FDC2" w14:textId="77777777" w:rsidR="00474866" w:rsidRPr="00474866" w:rsidRDefault="00474866" w:rsidP="00474866">
      <w:pPr>
        <w:spacing w:before="360" w:after="360" w:line="240" w:lineRule="auto"/>
        <w:rPr>
          <w:b/>
          <w:bCs/>
          <w:color w:val="000000"/>
          <w:lang w:val="en-IN"/>
        </w:rPr>
      </w:pPr>
      <w:r w:rsidRPr="00474866">
        <w:rPr>
          <w:b/>
          <w:bCs/>
          <w:color w:val="000000"/>
          <w:lang w:val="en-IN"/>
        </w:rPr>
        <w:t>ROC-AUC</w:t>
      </w:r>
    </w:p>
    <w:p w14:paraId="3854D95D" w14:textId="77777777" w:rsidR="00474866" w:rsidRPr="00474866" w:rsidRDefault="00474866" w:rsidP="00474866">
      <w:pPr>
        <w:spacing w:before="360" w:after="360" w:line="240" w:lineRule="auto"/>
        <w:rPr>
          <w:color w:val="000000"/>
          <w:lang w:val="en-IN"/>
        </w:rPr>
      </w:pPr>
      <w:r w:rsidRPr="00474866">
        <w:rPr>
          <w:color w:val="000000"/>
          <w:lang w:val="en-IN"/>
        </w:rPr>
        <w:t>ROC-AUC can be used to evaluate the ability of the classification model to distinguish between the two target classes across different classification thresholds.</w:t>
      </w:r>
    </w:p>
    <w:p w14:paraId="2A238F1E" w14:textId="77777777" w:rsidR="00474866" w:rsidRPr="00474866" w:rsidRDefault="00474866" w:rsidP="00474866">
      <w:pPr>
        <w:spacing w:before="360" w:after="360" w:line="240" w:lineRule="auto"/>
        <w:rPr>
          <w:color w:val="000000"/>
          <w:lang w:val="en-IN"/>
        </w:rPr>
      </w:pPr>
      <w:r w:rsidRPr="00474866">
        <w:rPr>
          <w:color w:val="000000"/>
          <w:lang w:val="en-IN"/>
        </w:rPr>
        <w:t>Because the number of attended appointments may be substantially higher than no-show appointments, class imbalance must also be considered when interpreting model performance.</w:t>
      </w:r>
    </w:p>
    <w:p w14:paraId="31362C92" w14:textId="74B1AAFB" w:rsidR="00474866" w:rsidRPr="00474866" w:rsidRDefault="00474866" w:rsidP="00474866">
      <w:pPr>
        <w:spacing w:before="360" w:after="360" w:line="240" w:lineRule="auto"/>
        <w:rPr>
          <w:color w:val="000000"/>
          <w:lang w:val="en-IN"/>
        </w:rPr>
      </w:pPr>
    </w:p>
    <w:p w14:paraId="06589923" w14:textId="77777777" w:rsidR="00474866" w:rsidRPr="00474866" w:rsidRDefault="00474866" w:rsidP="00474866">
      <w:pPr>
        <w:spacing w:before="360" w:after="360" w:line="240" w:lineRule="auto"/>
        <w:jc w:val="center"/>
        <w:rPr>
          <w:b/>
          <w:bCs/>
          <w:color w:val="000000"/>
          <w:lang w:val="en-IN"/>
        </w:rPr>
      </w:pPr>
      <w:r w:rsidRPr="00474866">
        <w:rPr>
          <w:b/>
          <w:bCs/>
          <w:color w:val="000000"/>
          <w:sz w:val="28"/>
          <w:szCs w:val="28"/>
          <w:lang w:val="en-IN"/>
        </w:rPr>
        <w:t>8. CONNECTION OF CONFERENCE LEARNING TO SPECIFIC KDD STAGES</w:t>
      </w:r>
    </w:p>
    <w:p w14:paraId="0FF77AC1" w14:textId="77777777" w:rsidR="00474866" w:rsidRPr="00474866" w:rsidRDefault="00474866" w:rsidP="00474866">
      <w:pPr>
        <w:spacing w:before="360" w:after="360" w:line="240" w:lineRule="auto"/>
        <w:rPr>
          <w:color w:val="000000"/>
          <w:lang w:val="en-IN"/>
        </w:rPr>
      </w:pPr>
      <w:r w:rsidRPr="00474866">
        <w:rPr>
          <w:color w:val="000000"/>
          <w:lang w:val="en-IN"/>
        </w:rPr>
        <w:t>The conference content can be mapped to the project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5"/>
        <w:gridCol w:w="2230"/>
        <w:gridCol w:w="3769"/>
      </w:tblGrid>
      <w:tr w:rsidR="00474866" w:rsidRPr="00474866" w14:paraId="0B22BD9A" w14:textId="77777777" w:rsidTr="00474866">
        <w:trPr>
          <w:tblCellSpacing w:w="15" w:type="dxa"/>
        </w:trPr>
        <w:tc>
          <w:tcPr>
            <w:tcW w:w="0" w:type="auto"/>
            <w:vAlign w:val="center"/>
            <w:hideMark/>
          </w:tcPr>
          <w:p w14:paraId="242D09F1" w14:textId="77777777" w:rsidR="00474866" w:rsidRPr="00474866" w:rsidRDefault="00474866" w:rsidP="00474866">
            <w:pPr>
              <w:spacing w:before="360" w:after="360" w:line="240" w:lineRule="auto"/>
              <w:rPr>
                <w:b/>
                <w:bCs/>
                <w:color w:val="000000"/>
                <w:lang w:val="en-IN"/>
              </w:rPr>
            </w:pPr>
            <w:r w:rsidRPr="00474866">
              <w:rPr>
                <w:b/>
                <w:bCs/>
                <w:color w:val="000000"/>
                <w:lang w:val="en-IN"/>
              </w:rPr>
              <w:t>Conference Learning</w:t>
            </w:r>
          </w:p>
        </w:tc>
        <w:tc>
          <w:tcPr>
            <w:tcW w:w="0" w:type="auto"/>
            <w:vAlign w:val="center"/>
            <w:hideMark/>
          </w:tcPr>
          <w:p w14:paraId="6EE3357E" w14:textId="77777777" w:rsidR="00474866" w:rsidRPr="00474866" w:rsidRDefault="00474866" w:rsidP="00474866">
            <w:pPr>
              <w:spacing w:before="360" w:after="360" w:line="240" w:lineRule="auto"/>
              <w:rPr>
                <w:b/>
                <w:bCs/>
                <w:color w:val="000000"/>
                <w:lang w:val="en-IN"/>
              </w:rPr>
            </w:pPr>
            <w:r w:rsidRPr="00474866">
              <w:rPr>
                <w:b/>
                <w:bCs/>
                <w:color w:val="000000"/>
                <w:lang w:val="en-IN"/>
              </w:rPr>
              <w:t>Relevant KDD Stage</w:t>
            </w:r>
          </w:p>
        </w:tc>
        <w:tc>
          <w:tcPr>
            <w:tcW w:w="0" w:type="auto"/>
            <w:vAlign w:val="center"/>
            <w:hideMark/>
          </w:tcPr>
          <w:p w14:paraId="1D8825E6" w14:textId="77777777" w:rsidR="00474866" w:rsidRPr="00474866" w:rsidRDefault="00474866" w:rsidP="00474866">
            <w:pPr>
              <w:spacing w:before="360" w:after="360" w:line="240" w:lineRule="auto"/>
              <w:rPr>
                <w:b/>
                <w:bCs/>
                <w:color w:val="000000"/>
                <w:lang w:val="en-IN"/>
              </w:rPr>
            </w:pPr>
            <w:r w:rsidRPr="00474866">
              <w:rPr>
                <w:b/>
                <w:bCs/>
                <w:color w:val="000000"/>
                <w:lang w:val="en-IN"/>
              </w:rPr>
              <w:t>Application to Project</w:t>
            </w:r>
          </w:p>
        </w:tc>
      </w:tr>
      <w:tr w:rsidR="00474866" w:rsidRPr="00474866" w14:paraId="02D5CE8B" w14:textId="77777777" w:rsidTr="00474866">
        <w:trPr>
          <w:tblCellSpacing w:w="15" w:type="dxa"/>
        </w:trPr>
        <w:tc>
          <w:tcPr>
            <w:tcW w:w="0" w:type="auto"/>
            <w:vAlign w:val="center"/>
            <w:hideMark/>
          </w:tcPr>
          <w:p w14:paraId="4ED076A4" w14:textId="77777777" w:rsidR="00474866" w:rsidRPr="00474866" w:rsidRDefault="00474866" w:rsidP="00474866">
            <w:pPr>
              <w:spacing w:before="360" w:after="360" w:line="240" w:lineRule="auto"/>
              <w:rPr>
                <w:color w:val="000000"/>
                <w:lang w:val="en-IN"/>
              </w:rPr>
            </w:pPr>
            <w:r w:rsidRPr="00474866">
              <w:rPr>
                <w:color w:val="000000"/>
                <w:lang w:val="en-IN"/>
              </w:rPr>
              <w:t>Data-driven problem solving</w:t>
            </w:r>
          </w:p>
        </w:tc>
        <w:tc>
          <w:tcPr>
            <w:tcW w:w="0" w:type="auto"/>
            <w:vAlign w:val="center"/>
            <w:hideMark/>
          </w:tcPr>
          <w:p w14:paraId="2E64462C" w14:textId="77777777" w:rsidR="00474866" w:rsidRPr="00474866" w:rsidRDefault="00474866" w:rsidP="00474866">
            <w:pPr>
              <w:spacing w:before="360" w:after="360" w:line="240" w:lineRule="auto"/>
              <w:rPr>
                <w:color w:val="000000"/>
                <w:lang w:val="en-IN"/>
              </w:rPr>
            </w:pPr>
            <w:r w:rsidRPr="00474866">
              <w:rPr>
                <w:color w:val="000000"/>
                <w:lang w:val="en-IN"/>
              </w:rPr>
              <w:t>Problem Identification</w:t>
            </w:r>
          </w:p>
        </w:tc>
        <w:tc>
          <w:tcPr>
            <w:tcW w:w="0" w:type="auto"/>
            <w:vAlign w:val="center"/>
            <w:hideMark/>
          </w:tcPr>
          <w:p w14:paraId="57E4E298" w14:textId="77777777" w:rsidR="00474866" w:rsidRPr="00474866" w:rsidRDefault="00474866" w:rsidP="00474866">
            <w:pPr>
              <w:spacing w:before="360" w:after="360" w:line="240" w:lineRule="auto"/>
              <w:rPr>
                <w:color w:val="000000"/>
                <w:lang w:val="en-IN"/>
              </w:rPr>
            </w:pPr>
            <w:r w:rsidRPr="00474866">
              <w:rPr>
                <w:color w:val="000000"/>
                <w:lang w:val="en-IN"/>
              </w:rPr>
              <w:t>Define medical appointment no-show prediction as a predictive problem</w:t>
            </w:r>
          </w:p>
        </w:tc>
      </w:tr>
      <w:tr w:rsidR="00474866" w:rsidRPr="00474866" w14:paraId="7F42432D" w14:textId="77777777" w:rsidTr="00474866">
        <w:trPr>
          <w:tblCellSpacing w:w="15" w:type="dxa"/>
        </w:trPr>
        <w:tc>
          <w:tcPr>
            <w:tcW w:w="0" w:type="auto"/>
            <w:vAlign w:val="center"/>
            <w:hideMark/>
          </w:tcPr>
          <w:p w14:paraId="5F615E7F" w14:textId="77777777" w:rsidR="00474866" w:rsidRPr="00474866" w:rsidRDefault="00474866" w:rsidP="00474866">
            <w:pPr>
              <w:spacing w:before="360" w:after="360" w:line="240" w:lineRule="auto"/>
              <w:rPr>
                <w:color w:val="000000"/>
                <w:lang w:val="en-IN"/>
              </w:rPr>
            </w:pPr>
            <w:r w:rsidRPr="00474866">
              <w:rPr>
                <w:color w:val="000000"/>
                <w:lang w:val="en-IN"/>
              </w:rPr>
              <w:t>Artificial intelligence / machine learning</w:t>
            </w:r>
          </w:p>
        </w:tc>
        <w:tc>
          <w:tcPr>
            <w:tcW w:w="0" w:type="auto"/>
            <w:vAlign w:val="center"/>
            <w:hideMark/>
          </w:tcPr>
          <w:p w14:paraId="35730A3A" w14:textId="77777777" w:rsidR="00474866" w:rsidRPr="00474866" w:rsidRDefault="00474866" w:rsidP="00474866">
            <w:pPr>
              <w:spacing w:before="360" w:after="360" w:line="240" w:lineRule="auto"/>
              <w:rPr>
                <w:color w:val="000000"/>
                <w:lang w:val="en-IN"/>
              </w:rPr>
            </w:pPr>
            <w:r w:rsidRPr="00474866">
              <w:rPr>
                <w:color w:val="000000"/>
                <w:lang w:val="en-IN"/>
              </w:rPr>
              <w:t>Predictive Modelling</w:t>
            </w:r>
          </w:p>
        </w:tc>
        <w:tc>
          <w:tcPr>
            <w:tcW w:w="0" w:type="auto"/>
            <w:vAlign w:val="center"/>
            <w:hideMark/>
          </w:tcPr>
          <w:p w14:paraId="195C269E" w14:textId="77777777" w:rsidR="00474866" w:rsidRPr="00474866" w:rsidRDefault="00474866" w:rsidP="00474866">
            <w:pPr>
              <w:spacing w:before="360" w:after="360" w:line="240" w:lineRule="auto"/>
              <w:rPr>
                <w:color w:val="000000"/>
                <w:lang w:val="en-IN"/>
              </w:rPr>
            </w:pPr>
            <w:r w:rsidRPr="00474866">
              <w:rPr>
                <w:color w:val="000000"/>
                <w:lang w:val="en-IN"/>
              </w:rPr>
              <w:t>Develop classification models</w:t>
            </w:r>
          </w:p>
        </w:tc>
      </w:tr>
      <w:tr w:rsidR="00474866" w:rsidRPr="00474866" w14:paraId="64C31A76" w14:textId="77777777" w:rsidTr="00474866">
        <w:trPr>
          <w:tblCellSpacing w:w="15" w:type="dxa"/>
        </w:trPr>
        <w:tc>
          <w:tcPr>
            <w:tcW w:w="0" w:type="auto"/>
            <w:vAlign w:val="center"/>
            <w:hideMark/>
          </w:tcPr>
          <w:p w14:paraId="2C181600" w14:textId="77777777" w:rsidR="00474866" w:rsidRPr="00474866" w:rsidRDefault="00474866" w:rsidP="00474866">
            <w:pPr>
              <w:spacing w:before="360" w:after="360" w:line="240" w:lineRule="auto"/>
              <w:rPr>
                <w:color w:val="000000"/>
                <w:lang w:val="en-IN"/>
              </w:rPr>
            </w:pPr>
            <w:r w:rsidRPr="00474866">
              <w:rPr>
                <w:color w:val="000000"/>
                <w:lang w:val="en-IN"/>
              </w:rPr>
              <w:lastRenderedPageBreak/>
              <w:t>Data analysis</w:t>
            </w:r>
          </w:p>
        </w:tc>
        <w:tc>
          <w:tcPr>
            <w:tcW w:w="0" w:type="auto"/>
            <w:vAlign w:val="center"/>
            <w:hideMark/>
          </w:tcPr>
          <w:p w14:paraId="3310D332" w14:textId="77777777" w:rsidR="00474866" w:rsidRPr="00474866" w:rsidRDefault="00474866" w:rsidP="00474866">
            <w:pPr>
              <w:spacing w:before="360" w:after="360" w:line="240" w:lineRule="auto"/>
              <w:rPr>
                <w:color w:val="000000"/>
                <w:lang w:val="en-IN"/>
              </w:rPr>
            </w:pPr>
            <w:r w:rsidRPr="00474866">
              <w:rPr>
                <w:color w:val="000000"/>
                <w:lang w:val="en-IN"/>
              </w:rPr>
              <w:t>Data Understanding &amp; EDA</w:t>
            </w:r>
          </w:p>
        </w:tc>
        <w:tc>
          <w:tcPr>
            <w:tcW w:w="0" w:type="auto"/>
            <w:vAlign w:val="center"/>
            <w:hideMark/>
          </w:tcPr>
          <w:p w14:paraId="2782ECCC" w14:textId="77777777" w:rsidR="00474866" w:rsidRPr="00474866" w:rsidRDefault="00474866" w:rsidP="00474866">
            <w:pPr>
              <w:spacing w:before="360" w:after="360" w:line="240" w:lineRule="auto"/>
              <w:rPr>
                <w:color w:val="000000"/>
                <w:lang w:val="en-IN"/>
              </w:rPr>
            </w:pPr>
            <w:r w:rsidRPr="00474866">
              <w:rPr>
                <w:color w:val="000000"/>
                <w:lang w:val="en-IN"/>
              </w:rPr>
              <w:t>Identify patterns in appointment data</w:t>
            </w:r>
          </w:p>
        </w:tc>
      </w:tr>
      <w:tr w:rsidR="00474866" w:rsidRPr="00474866" w14:paraId="7F8342A9" w14:textId="77777777" w:rsidTr="00474866">
        <w:trPr>
          <w:tblCellSpacing w:w="15" w:type="dxa"/>
        </w:trPr>
        <w:tc>
          <w:tcPr>
            <w:tcW w:w="0" w:type="auto"/>
            <w:vAlign w:val="center"/>
            <w:hideMark/>
          </w:tcPr>
          <w:p w14:paraId="2BDAFE3B" w14:textId="77777777" w:rsidR="00474866" w:rsidRPr="00474866" w:rsidRDefault="00474866" w:rsidP="00474866">
            <w:pPr>
              <w:spacing w:before="360" w:after="360" w:line="240" w:lineRule="auto"/>
              <w:rPr>
                <w:color w:val="000000"/>
                <w:lang w:val="en-IN"/>
              </w:rPr>
            </w:pPr>
            <w:r w:rsidRPr="00474866">
              <w:rPr>
                <w:color w:val="000000"/>
                <w:lang w:val="en-IN"/>
              </w:rPr>
              <w:t>Data quality and preparation</w:t>
            </w:r>
          </w:p>
        </w:tc>
        <w:tc>
          <w:tcPr>
            <w:tcW w:w="0" w:type="auto"/>
            <w:vAlign w:val="center"/>
            <w:hideMark/>
          </w:tcPr>
          <w:p w14:paraId="0B57DD5A" w14:textId="77777777" w:rsidR="00474866" w:rsidRPr="00474866" w:rsidRDefault="00474866" w:rsidP="00474866">
            <w:pPr>
              <w:spacing w:before="360" w:after="360" w:line="240" w:lineRule="auto"/>
              <w:rPr>
                <w:color w:val="000000"/>
                <w:lang w:val="en-IN"/>
              </w:rPr>
            </w:pPr>
            <w:r w:rsidRPr="00474866">
              <w:rPr>
                <w:color w:val="000000"/>
                <w:lang w:val="en-IN"/>
              </w:rPr>
              <w:t>Data Preprocessing</w:t>
            </w:r>
          </w:p>
        </w:tc>
        <w:tc>
          <w:tcPr>
            <w:tcW w:w="0" w:type="auto"/>
            <w:vAlign w:val="center"/>
            <w:hideMark/>
          </w:tcPr>
          <w:p w14:paraId="44D376D9" w14:textId="77777777" w:rsidR="00474866" w:rsidRPr="00474866" w:rsidRDefault="00474866" w:rsidP="00474866">
            <w:pPr>
              <w:spacing w:before="360" w:after="360" w:line="240" w:lineRule="auto"/>
              <w:rPr>
                <w:color w:val="000000"/>
                <w:lang w:val="en-IN"/>
              </w:rPr>
            </w:pPr>
            <w:r w:rsidRPr="00474866">
              <w:rPr>
                <w:color w:val="000000"/>
                <w:lang w:val="en-IN"/>
              </w:rPr>
              <w:t>Clean and transform the dataset</w:t>
            </w:r>
          </w:p>
        </w:tc>
      </w:tr>
      <w:tr w:rsidR="00474866" w:rsidRPr="00474866" w14:paraId="02322C93" w14:textId="77777777" w:rsidTr="00474866">
        <w:trPr>
          <w:tblCellSpacing w:w="15" w:type="dxa"/>
        </w:trPr>
        <w:tc>
          <w:tcPr>
            <w:tcW w:w="0" w:type="auto"/>
            <w:vAlign w:val="center"/>
            <w:hideMark/>
          </w:tcPr>
          <w:p w14:paraId="69A159CF" w14:textId="77777777" w:rsidR="00474866" w:rsidRPr="00474866" w:rsidRDefault="00474866" w:rsidP="00474866">
            <w:pPr>
              <w:spacing w:before="360" w:after="360" w:line="240" w:lineRule="auto"/>
              <w:rPr>
                <w:color w:val="000000"/>
                <w:lang w:val="en-IN"/>
              </w:rPr>
            </w:pPr>
            <w:r w:rsidRPr="00474866">
              <w:rPr>
                <w:color w:val="000000"/>
                <w:lang w:val="en-IN"/>
              </w:rPr>
              <w:t>Feature/pattern identification</w:t>
            </w:r>
          </w:p>
        </w:tc>
        <w:tc>
          <w:tcPr>
            <w:tcW w:w="0" w:type="auto"/>
            <w:vAlign w:val="center"/>
            <w:hideMark/>
          </w:tcPr>
          <w:p w14:paraId="6DFF4352" w14:textId="77777777" w:rsidR="00474866" w:rsidRPr="00474866" w:rsidRDefault="00474866" w:rsidP="00474866">
            <w:pPr>
              <w:spacing w:before="360" w:after="360" w:line="240" w:lineRule="auto"/>
              <w:rPr>
                <w:color w:val="000000"/>
                <w:lang w:val="en-IN"/>
              </w:rPr>
            </w:pPr>
            <w:r w:rsidRPr="00474866">
              <w:rPr>
                <w:color w:val="000000"/>
                <w:lang w:val="en-IN"/>
              </w:rPr>
              <w:t>Feature Engineering &amp; Selection</w:t>
            </w:r>
          </w:p>
        </w:tc>
        <w:tc>
          <w:tcPr>
            <w:tcW w:w="0" w:type="auto"/>
            <w:vAlign w:val="center"/>
            <w:hideMark/>
          </w:tcPr>
          <w:p w14:paraId="74C69AEB" w14:textId="77777777" w:rsidR="00474866" w:rsidRPr="00474866" w:rsidRDefault="00474866" w:rsidP="00474866">
            <w:pPr>
              <w:spacing w:before="360" w:after="360" w:line="240" w:lineRule="auto"/>
              <w:rPr>
                <w:color w:val="000000"/>
                <w:lang w:val="en-IN"/>
              </w:rPr>
            </w:pPr>
            <w:r w:rsidRPr="00474866">
              <w:rPr>
                <w:color w:val="000000"/>
                <w:lang w:val="en-IN"/>
              </w:rPr>
              <w:t>Identify variables useful for prediction</w:t>
            </w:r>
          </w:p>
        </w:tc>
      </w:tr>
      <w:tr w:rsidR="00474866" w:rsidRPr="00474866" w14:paraId="6DC2D3F7" w14:textId="77777777" w:rsidTr="00474866">
        <w:trPr>
          <w:tblCellSpacing w:w="15" w:type="dxa"/>
        </w:trPr>
        <w:tc>
          <w:tcPr>
            <w:tcW w:w="0" w:type="auto"/>
            <w:vAlign w:val="center"/>
            <w:hideMark/>
          </w:tcPr>
          <w:p w14:paraId="59E4B8FA" w14:textId="77777777" w:rsidR="00474866" w:rsidRPr="00474866" w:rsidRDefault="00474866" w:rsidP="00474866">
            <w:pPr>
              <w:spacing w:before="360" w:after="360" w:line="240" w:lineRule="auto"/>
              <w:rPr>
                <w:color w:val="000000"/>
                <w:lang w:val="en-IN"/>
              </w:rPr>
            </w:pPr>
            <w:r w:rsidRPr="00474866">
              <w:rPr>
                <w:color w:val="000000"/>
                <w:lang w:val="en-IN"/>
              </w:rPr>
              <w:t>Model performance assessment</w:t>
            </w:r>
          </w:p>
        </w:tc>
        <w:tc>
          <w:tcPr>
            <w:tcW w:w="0" w:type="auto"/>
            <w:vAlign w:val="center"/>
            <w:hideMark/>
          </w:tcPr>
          <w:p w14:paraId="369923CB" w14:textId="77777777" w:rsidR="00474866" w:rsidRPr="00474866" w:rsidRDefault="00474866" w:rsidP="00474866">
            <w:pPr>
              <w:spacing w:before="360" w:after="360" w:line="240" w:lineRule="auto"/>
              <w:rPr>
                <w:color w:val="000000"/>
                <w:lang w:val="en-IN"/>
              </w:rPr>
            </w:pPr>
            <w:r w:rsidRPr="00474866">
              <w:rPr>
                <w:color w:val="000000"/>
                <w:lang w:val="en-IN"/>
              </w:rPr>
              <w:t>Model Evaluation</w:t>
            </w:r>
          </w:p>
        </w:tc>
        <w:tc>
          <w:tcPr>
            <w:tcW w:w="0" w:type="auto"/>
            <w:vAlign w:val="center"/>
            <w:hideMark/>
          </w:tcPr>
          <w:p w14:paraId="2BFEEC7A" w14:textId="77777777" w:rsidR="00474866" w:rsidRPr="00474866" w:rsidRDefault="00474866" w:rsidP="00474866">
            <w:pPr>
              <w:spacing w:before="360" w:after="360" w:line="240" w:lineRule="auto"/>
              <w:rPr>
                <w:color w:val="000000"/>
                <w:lang w:val="en-IN"/>
              </w:rPr>
            </w:pPr>
            <w:r w:rsidRPr="00474866">
              <w:rPr>
                <w:color w:val="000000"/>
                <w:lang w:val="en-IN"/>
              </w:rPr>
              <w:t>Compare classification models</w:t>
            </w:r>
          </w:p>
        </w:tc>
      </w:tr>
      <w:tr w:rsidR="00474866" w:rsidRPr="00474866" w14:paraId="2C8896C5" w14:textId="77777777" w:rsidTr="00474866">
        <w:trPr>
          <w:tblCellSpacing w:w="15" w:type="dxa"/>
        </w:trPr>
        <w:tc>
          <w:tcPr>
            <w:tcW w:w="0" w:type="auto"/>
            <w:vAlign w:val="center"/>
            <w:hideMark/>
          </w:tcPr>
          <w:p w14:paraId="664AAE27" w14:textId="77777777" w:rsidR="00474866" w:rsidRPr="00474866" w:rsidRDefault="00474866" w:rsidP="00474866">
            <w:pPr>
              <w:spacing w:before="360" w:after="360" w:line="240" w:lineRule="auto"/>
              <w:rPr>
                <w:color w:val="000000"/>
                <w:lang w:val="en-IN"/>
              </w:rPr>
            </w:pPr>
            <w:r w:rsidRPr="00474866">
              <w:rPr>
                <w:color w:val="000000"/>
                <w:lang w:val="en-IN"/>
              </w:rPr>
              <w:t>Data-driven decision support</w:t>
            </w:r>
          </w:p>
        </w:tc>
        <w:tc>
          <w:tcPr>
            <w:tcW w:w="0" w:type="auto"/>
            <w:vAlign w:val="center"/>
            <w:hideMark/>
          </w:tcPr>
          <w:p w14:paraId="5A07FF15" w14:textId="77777777" w:rsidR="00474866" w:rsidRPr="00474866" w:rsidRDefault="00474866" w:rsidP="00474866">
            <w:pPr>
              <w:spacing w:before="360" w:after="360" w:line="240" w:lineRule="auto"/>
              <w:rPr>
                <w:color w:val="000000"/>
                <w:lang w:val="en-IN"/>
              </w:rPr>
            </w:pPr>
            <w:r w:rsidRPr="00474866">
              <w:rPr>
                <w:color w:val="000000"/>
                <w:lang w:val="en-IN"/>
              </w:rPr>
              <w:t>Interpretation</w:t>
            </w:r>
          </w:p>
        </w:tc>
        <w:tc>
          <w:tcPr>
            <w:tcW w:w="0" w:type="auto"/>
            <w:vAlign w:val="center"/>
            <w:hideMark/>
          </w:tcPr>
          <w:p w14:paraId="7FD1BE90" w14:textId="77777777" w:rsidR="00474866" w:rsidRPr="00474866" w:rsidRDefault="00474866" w:rsidP="00474866">
            <w:pPr>
              <w:spacing w:before="360" w:after="360" w:line="240" w:lineRule="auto"/>
              <w:rPr>
                <w:color w:val="000000"/>
                <w:lang w:val="en-IN"/>
              </w:rPr>
            </w:pPr>
            <w:r w:rsidRPr="00474866">
              <w:rPr>
                <w:color w:val="000000"/>
                <w:lang w:val="en-IN"/>
              </w:rPr>
              <w:t>Interpret model results for healthcare appointment management</w:t>
            </w:r>
          </w:p>
        </w:tc>
      </w:tr>
    </w:tbl>
    <w:p w14:paraId="0F0CD22B" w14:textId="77777777" w:rsidR="00474866" w:rsidRPr="00474866" w:rsidRDefault="00474866" w:rsidP="00474866">
      <w:pPr>
        <w:spacing w:before="360" w:after="360" w:line="240" w:lineRule="auto"/>
        <w:rPr>
          <w:color w:val="000000"/>
          <w:lang w:val="en-IN"/>
        </w:rPr>
      </w:pPr>
      <w:r w:rsidRPr="00474866">
        <w:rPr>
          <w:color w:val="000000"/>
          <w:lang w:val="en-IN"/>
        </w:rPr>
        <w:t>This mapping demonstrates that the conference concepts are not being considered independently but are being incorporated into the different stages of the predictive modelling process.</w:t>
      </w:r>
    </w:p>
    <w:p w14:paraId="79E783D9" w14:textId="6C58BF0B" w:rsidR="00474866" w:rsidRPr="00474866" w:rsidRDefault="00474866" w:rsidP="00474866">
      <w:pPr>
        <w:spacing w:before="360" w:after="360" w:line="240" w:lineRule="auto"/>
        <w:rPr>
          <w:color w:val="000000"/>
          <w:lang w:val="en-IN"/>
        </w:rPr>
      </w:pPr>
    </w:p>
    <w:p w14:paraId="41BA1FEE" w14:textId="77777777" w:rsidR="00474866" w:rsidRPr="00474866" w:rsidRDefault="00474866" w:rsidP="00474866">
      <w:pPr>
        <w:spacing w:before="360" w:after="360" w:line="240" w:lineRule="auto"/>
        <w:jc w:val="center"/>
        <w:rPr>
          <w:b/>
          <w:bCs/>
          <w:color w:val="000000"/>
          <w:sz w:val="28"/>
          <w:szCs w:val="28"/>
          <w:lang w:val="en-IN"/>
        </w:rPr>
      </w:pPr>
      <w:r w:rsidRPr="00474866">
        <w:rPr>
          <w:b/>
          <w:bCs/>
          <w:color w:val="000000"/>
          <w:sz w:val="28"/>
          <w:szCs w:val="28"/>
          <w:lang w:val="en-IN"/>
        </w:rPr>
        <w:t>9. EXPECTED RESULTS AND INTERPRETATION</w:t>
      </w:r>
    </w:p>
    <w:p w14:paraId="1C67D04B" w14:textId="77777777" w:rsidR="00474866" w:rsidRPr="00474866" w:rsidRDefault="00474866" w:rsidP="00474866">
      <w:pPr>
        <w:spacing w:before="360" w:after="360" w:line="240" w:lineRule="auto"/>
        <w:rPr>
          <w:color w:val="000000"/>
          <w:lang w:val="en-IN"/>
        </w:rPr>
      </w:pPr>
      <w:r w:rsidRPr="00474866">
        <w:rPr>
          <w:color w:val="000000"/>
          <w:lang w:val="en-IN"/>
        </w:rPr>
        <w:t>The project is expected to produce a classification model that can identify patterns associated with appointment no-shows.</w:t>
      </w:r>
    </w:p>
    <w:p w14:paraId="55AE9720" w14:textId="77777777" w:rsidR="00474866" w:rsidRPr="00474866" w:rsidRDefault="00474866" w:rsidP="00474866">
      <w:pPr>
        <w:spacing w:before="360" w:after="360" w:line="240" w:lineRule="auto"/>
        <w:rPr>
          <w:color w:val="000000"/>
          <w:lang w:val="en-IN"/>
        </w:rPr>
      </w:pPr>
      <w:r w:rsidRPr="00474866">
        <w:rPr>
          <w:color w:val="000000"/>
          <w:lang w:val="en-IN"/>
        </w:rPr>
        <w:t>The analysis will determine:</w:t>
      </w:r>
    </w:p>
    <w:p w14:paraId="25E88436" w14:textId="77777777" w:rsidR="00474866" w:rsidRPr="00474866" w:rsidRDefault="00474866" w:rsidP="00474866">
      <w:pPr>
        <w:numPr>
          <w:ilvl w:val="0"/>
          <w:numId w:val="16"/>
        </w:numPr>
        <w:spacing w:before="360" w:after="360" w:line="240" w:lineRule="auto"/>
        <w:rPr>
          <w:color w:val="000000"/>
          <w:lang w:val="en-IN"/>
        </w:rPr>
      </w:pPr>
      <w:r w:rsidRPr="00474866">
        <w:rPr>
          <w:color w:val="000000"/>
          <w:lang w:val="en-IN"/>
        </w:rPr>
        <w:t>Which patient-related variables are associated with attendance patterns</w:t>
      </w:r>
    </w:p>
    <w:p w14:paraId="6424E06F" w14:textId="77777777" w:rsidR="00474866" w:rsidRPr="00474866" w:rsidRDefault="00474866" w:rsidP="00474866">
      <w:pPr>
        <w:numPr>
          <w:ilvl w:val="0"/>
          <w:numId w:val="16"/>
        </w:numPr>
        <w:spacing w:before="360" w:after="360" w:line="240" w:lineRule="auto"/>
        <w:rPr>
          <w:color w:val="000000"/>
          <w:lang w:val="en-IN"/>
        </w:rPr>
      </w:pPr>
      <w:r w:rsidRPr="00474866">
        <w:rPr>
          <w:color w:val="000000"/>
          <w:lang w:val="en-IN"/>
        </w:rPr>
        <w:t>Whether appointment waiting time has predictive value</w:t>
      </w:r>
    </w:p>
    <w:p w14:paraId="75C2F3D6" w14:textId="77777777" w:rsidR="00474866" w:rsidRPr="00474866" w:rsidRDefault="00474866" w:rsidP="00474866">
      <w:pPr>
        <w:numPr>
          <w:ilvl w:val="0"/>
          <w:numId w:val="16"/>
        </w:numPr>
        <w:spacing w:before="360" w:after="360" w:line="240" w:lineRule="auto"/>
        <w:rPr>
          <w:color w:val="000000"/>
          <w:lang w:val="en-IN"/>
        </w:rPr>
      </w:pPr>
      <w:r w:rsidRPr="00474866">
        <w:rPr>
          <w:color w:val="000000"/>
          <w:lang w:val="en-IN"/>
        </w:rPr>
        <w:t>Whether SMS reminders provide useful predictive information</w:t>
      </w:r>
    </w:p>
    <w:p w14:paraId="53116010" w14:textId="77777777" w:rsidR="00474866" w:rsidRPr="00474866" w:rsidRDefault="00474866" w:rsidP="00474866">
      <w:pPr>
        <w:numPr>
          <w:ilvl w:val="0"/>
          <w:numId w:val="16"/>
        </w:numPr>
        <w:spacing w:before="360" w:after="360" w:line="240" w:lineRule="auto"/>
        <w:rPr>
          <w:color w:val="000000"/>
          <w:lang w:val="en-IN"/>
        </w:rPr>
      </w:pPr>
      <w:r w:rsidRPr="00474866">
        <w:rPr>
          <w:color w:val="000000"/>
          <w:lang w:val="en-IN"/>
        </w:rPr>
        <w:t>Whether demographic characteristics contribute to prediction</w:t>
      </w:r>
    </w:p>
    <w:p w14:paraId="5C9F2173" w14:textId="77777777" w:rsidR="00474866" w:rsidRPr="00474866" w:rsidRDefault="00474866" w:rsidP="00474866">
      <w:pPr>
        <w:numPr>
          <w:ilvl w:val="0"/>
          <w:numId w:val="16"/>
        </w:numPr>
        <w:spacing w:before="360" w:after="360" w:line="240" w:lineRule="auto"/>
        <w:rPr>
          <w:color w:val="000000"/>
          <w:lang w:val="en-IN"/>
        </w:rPr>
      </w:pPr>
      <w:r w:rsidRPr="00474866">
        <w:rPr>
          <w:color w:val="000000"/>
          <w:lang w:val="en-IN"/>
        </w:rPr>
        <w:lastRenderedPageBreak/>
        <w:t>Which machine learning model performs better according to the selected evaluation metrics</w:t>
      </w:r>
    </w:p>
    <w:p w14:paraId="5FD3183C" w14:textId="77777777" w:rsidR="00474866" w:rsidRPr="00474866" w:rsidRDefault="00474866" w:rsidP="00474866">
      <w:pPr>
        <w:spacing w:before="360" w:after="360" w:line="240" w:lineRule="auto"/>
        <w:rPr>
          <w:color w:val="000000"/>
          <w:lang w:val="en-IN"/>
        </w:rPr>
      </w:pPr>
      <w:r w:rsidRPr="00474866">
        <w:rPr>
          <w:color w:val="000000"/>
          <w:lang w:val="en-IN"/>
        </w:rPr>
        <w:t>The final results will be reported using tables, graphs, confusion matrices, and appropriate evaluation metrics.</w:t>
      </w:r>
    </w:p>
    <w:p w14:paraId="40559F5F" w14:textId="77777777" w:rsidR="00474866" w:rsidRPr="00474866" w:rsidRDefault="00474866" w:rsidP="00474866">
      <w:pPr>
        <w:spacing w:before="360" w:after="360" w:line="240" w:lineRule="auto"/>
        <w:rPr>
          <w:color w:val="000000"/>
          <w:lang w:val="en-IN"/>
        </w:rPr>
      </w:pPr>
      <w:r w:rsidRPr="00474866">
        <w:rPr>
          <w:color w:val="000000"/>
          <w:lang w:val="en-IN"/>
        </w:rPr>
        <w:t>The results will be interpreted from a predictive analytics perspective rather than making medical conclusions.</w:t>
      </w:r>
    </w:p>
    <w:p w14:paraId="2FCFD6BB" w14:textId="71BC9BF7" w:rsidR="00474866" w:rsidRPr="00474866" w:rsidRDefault="00474866" w:rsidP="00474866">
      <w:pPr>
        <w:spacing w:before="360" w:after="360" w:line="240" w:lineRule="auto"/>
        <w:rPr>
          <w:color w:val="000000"/>
          <w:lang w:val="en-IN"/>
        </w:rPr>
      </w:pPr>
    </w:p>
    <w:p w14:paraId="536D87E5" w14:textId="77777777" w:rsidR="00474866" w:rsidRPr="00474866" w:rsidRDefault="00474866" w:rsidP="00474866">
      <w:pPr>
        <w:spacing w:before="360" w:after="360" w:line="240" w:lineRule="auto"/>
        <w:jc w:val="center"/>
        <w:rPr>
          <w:b/>
          <w:bCs/>
          <w:color w:val="000000"/>
          <w:sz w:val="28"/>
          <w:szCs w:val="28"/>
          <w:lang w:val="en-IN"/>
        </w:rPr>
      </w:pPr>
      <w:r w:rsidRPr="00474866">
        <w:rPr>
          <w:b/>
          <w:bCs/>
          <w:color w:val="000000"/>
          <w:sz w:val="28"/>
          <w:szCs w:val="28"/>
          <w:lang w:val="en-IN"/>
        </w:rPr>
        <w:t>10. PRACTICAL APPLICATION</w:t>
      </w:r>
    </w:p>
    <w:p w14:paraId="2C032C5E" w14:textId="77777777" w:rsidR="00474866" w:rsidRPr="00474866" w:rsidRDefault="00474866" w:rsidP="00474866">
      <w:pPr>
        <w:spacing w:before="360" w:after="360" w:line="240" w:lineRule="auto"/>
        <w:rPr>
          <w:color w:val="000000"/>
          <w:lang w:val="en-IN"/>
        </w:rPr>
      </w:pPr>
      <w:r w:rsidRPr="00474866">
        <w:rPr>
          <w:color w:val="000000"/>
          <w:lang w:val="en-IN"/>
        </w:rPr>
        <w:t>A predictive model for appointment no-shows could potentially serve as a decision-support tool for healthcare organizations.</w:t>
      </w:r>
    </w:p>
    <w:p w14:paraId="10C9D344" w14:textId="77777777" w:rsidR="00474866" w:rsidRPr="00474866" w:rsidRDefault="00474866" w:rsidP="00474866">
      <w:pPr>
        <w:spacing w:before="360" w:after="360" w:line="240" w:lineRule="auto"/>
        <w:rPr>
          <w:color w:val="000000"/>
          <w:lang w:val="en-IN"/>
        </w:rPr>
      </w:pPr>
      <w:r w:rsidRPr="00474866">
        <w:rPr>
          <w:color w:val="000000"/>
          <w:lang w:val="en-IN"/>
        </w:rPr>
        <w:t>For example, if a model identifies an appointment as having a relatively high predicted probability of no-show, the information could potentially be considered alongside existing appointment-management procedures.</w:t>
      </w:r>
    </w:p>
    <w:p w14:paraId="29BA8543" w14:textId="77777777" w:rsidR="00474866" w:rsidRPr="00474866" w:rsidRDefault="00474866" w:rsidP="00474866">
      <w:pPr>
        <w:spacing w:before="360" w:after="360" w:line="240" w:lineRule="auto"/>
        <w:rPr>
          <w:color w:val="000000"/>
          <w:lang w:val="en-IN"/>
        </w:rPr>
      </w:pPr>
      <w:r w:rsidRPr="00474866">
        <w:rPr>
          <w:color w:val="000000"/>
          <w:lang w:val="en-IN"/>
        </w:rPr>
        <w:t>Possible applications include:</w:t>
      </w:r>
    </w:p>
    <w:p w14:paraId="73971F99" w14:textId="77777777" w:rsidR="00474866" w:rsidRPr="00474866" w:rsidRDefault="00474866" w:rsidP="00474866">
      <w:pPr>
        <w:numPr>
          <w:ilvl w:val="0"/>
          <w:numId w:val="17"/>
        </w:numPr>
        <w:spacing w:before="360" w:after="360" w:line="240" w:lineRule="auto"/>
        <w:rPr>
          <w:color w:val="000000"/>
          <w:lang w:val="en-IN"/>
        </w:rPr>
      </w:pPr>
      <w:r w:rsidRPr="00474866">
        <w:rPr>
          <w:color w:val="000000"/>
          <w:lang w:val="en-IN"/>
        </w:rPr>
        <w:t>Appointment scheduling analysis</w:t>
      </w:r>
    </w:p>
    <w:p w14:paraId="07A41CA2" w14:textId="77777777" w:rsidR="00474866" w:rsidRPr="00474866" w:rsidRDefault="00474866" w:rsidP="00474866">
      <w:pPr>
        <w:numPr>
          <w:ilvl w:val="0"/>
          <w:numId w:val="17"/>
        </w:numPr>
        <w:spacing w:before="360" w:after="360" w:line="240" w:lineRule="auto"/>
        <w:rPr>
          <w:color w:val="000000"/>
          <w:lang w:val="en-IN"/>
        </w:rPr>
      </w:pPr>
      <w:r w:rsidRPr="00474866">
        <w:rPr>
          <w:color w:val="000000"/>
          <w:lang w:val="en-IN"/>
        </w:rPr>
        <w:t>Reminder prioritization</w:t>
      </w:r>
    </w:p>
    <w:p w14:paraId="3DEB23A1" w14:textId="77777777" w:rsidR="00474866" w:rsidRPr="00474866" w:rsidRDefault="00474866" w:rsidP="00474866">
      <w:pPr>
        <w:numPr>
          <w:ilvl w:val="0"/>
          <w:numId w:val="17"/>
        </w:numPr>
        <w:spacing w:before="360" w:after="360" w:line="240" w:lineRule="auto"/>
        <w:rPr>
          <w:color w:val="000000"/>
          <w:lang w:val="en-IN"/>
        </w:rPr>
      </w:pPr>
      <w:r w:rsidRPr="00474866">
        <w:rPr>
          <w:color w:val="000000"/>
          <w:lang w:val="en-IN"/>
        </w:rPr>
        <w:t>Resource planning</w:t>
      </w:r>
    </w:p>
    <w:p w14:paraId="00C2BAD9" w14:textId="77777777" w:rsidR="00474866" w:rsidRPr="00474866" w:rsidRDefault="00474866" w:rsidP="00474866">
      <w:pPr>
        <w:numPr>
          <w:ilvl w:val="0"/>
          <w:numId w:val="17"/>
        </w:numPr>
        <w:spacing w:before="360" w:after="360" w:line="240" w:lineRule="auto"/>
        <w:rPr>
          <w:color w:val="000000"/>
          <w:lang w:val="en-IN"/>
        </w:rPr>
      </w:pPr>
      <w:r w:rsidRPr="00474866">
        <w:rPr>
          <w:color w:val="000000"/>
          <w:lang w:val="en-IN"/>
        </w:rPr>
        <w:t>Identification of attendance patterns</w:t>
      </w:r>
    </w:p>
    <w:p w14:paraId="4986C4C3" w14:textId="77777777" w:rsidR="00474866" w:rsidRPr="00474866" w:rsidRDefault="00474866" w:rsidP="00474866">
      <w:pPr>
        <w:numPr>
          <w:ilvl w:val="0"/>
          <w:numId w:val="17"/>
        </w:numPr>
        <w:spacing w:before="360" w:after="360" w:line="240" w:lineRule="auto"/>
        <w:rPr>
          <w:color w:val="000000"/>
          <w:lang w:val="en-IN"/>
        </w:rPr>
      </w:pPr>
      <w:r w:rsidRPr="00474866">
        <w:rPr>
          <w:color w:val="000000"/>
          <w:lang w:val="en-IN"/>
        </w:rPr>
        <w:t>Healthcare operational planning</w:t>
      </w:r>
    </w:p>
    <w:p w14:paraId="523753F1" w14:textId="77777777" w:rsidR="00474866" w:rsidRPr="00474866" w:rsidRDefault="00474866" w:rsidP="00474866">
      <w:pPr>
        <w:spacing w:before="360" w:after="360" w:line="240" w:lineRule="auto"/>
        <w:rPr>
          <w:color w:val="000000"/>
          <w:lang w:val="en-IN"/>
        </w:rPr>
      </w:pPr>
      <w:r w:rsidRPr="00474866">
        <w:rPr>
          <w:color w:val="000000"/>
          <w:lang w:val="en-IN"/>
        </w:rPr>
        <w:t>The predictive model would be considered a decision-support mechanism rather than a replacement for healthcare professionals or administrative decision-makers.</w:t>
      </w:r>
    </w:p>
    <w:p w14:paraId="2F9C2775" w14:textId="12723C5F" w:rsidR="00474866" w:rsidRPr="00474866" w:rsidRDefault="00474866" w:rsidP="00474866">
      <w:pPr>
        <w:spacing w:before="360" w:after="360" w:line="240" w:lineRule="auto"/>
        <w:rPr>
          <w:color w:val="000000"/>
          <w:lang w:val="en-IN"/>
        </w:rPr>
      </w:pPr>
    </w:p>
    <w:p w14:paraId="0B91F225" w14:textId="77777777" w:rsidR="00474866" w:rsidRDefault="00474866" w:rsidP="00474866">
      <w:pPr>
        <w:spacing w:before="360" w:after="360" w:line="240" w:lineRule="auto"/>
        <w:jc w:val="center"/>
        <w:rPr>
          <w:b/>
          <w:bCs/>
          <w:color w:val="000000"/>
          <w:sz w:val="28"/>
          <w:szCs w:val="28"/>
          <w:lang w:val="en-IN"/>
        </w:rPr>
      </w:pPr>
    </w:p>
    <w:p w14:paraId="0776C5DE" w14:textId="77777777" w:rsidR="00474866" w:rsidRDefault="00474866" w:rsidP="00474866">
      <w:pPr>
        <w:spacing w:before="360" w:after="360" w:line="240" w:lineRule="auto"/>
        <w:jc w:val="center"/>
        <w:rPr>
          <w:b/>
          <w:bCs/>
          <w:color w:val="000000"/>
          <w:sz w:val="28"/>
          <w:szCs w:val="28"/>
          <w:lang w:val="en-IN"/>
        </w:rPr>
      </w:pPr>
    </w:p>
    <w:p w14:paraId="55EA0F6A" w14:textId="77777777" w:rsidR="00474866" w:rsidRDefault="00474866" w:rsidP="00474866">
      <w:pPr>
        <w:spacing w:before="360" w:after="360" w:line="240" w:lineRule="auto"/>
        <w:jc w:val="center"/>
        <w:rPr>
          <w:b/>
          <w:bCs/>
          <w:color w:val="000000"/>
          <w:sz w:val="28"/>
          <w:szCs w:val="28"/>
          <w:lang w:val="en-IN"/>
        </w:rPr>
      </w:pPr>
    </w:p>
    <w:p w14:paraId="2D0BA6D5" w14:textId="77777777" w:rsidR="00474866" w:rsidRDefault="00474866" w:rsidP="00474866">
      <w:pPr>
        <w:spacing w:before="360" w:after="360" w:line="240" w:lineRule="auto"/>
        <w:jc w:val="center"/>
        <w:rPr>
          <w:b/>
          <w:bCs/>
          <w:color w:val="000000"/>
          <w:sz w:val="28"/>
          <w:szCs w:val="28"/>
          <w:lang w:val="en-IN"/>
        </w:rPr>
      </w:pPr>
    </w:p>
    <w:p w14:paraId="14A2845B" w14:textId="0F5E3B0A" w:rsidR="00474866" w:rsidRPr="00474866" w:rsidRDefault="00474866" w:rsidP="00474866">
      <w:pPr>
        <w:spacing w:before="360" w:after="360" w:line="240" w:lineRule="auto"/>
        <w:jc w:val="center"/>
        <w:rPr>
          <w:b/>
          <w:bCs/>
          <w:color w:val="000000"/>
          <w:sz w:val="28"/>
          <w:szCs w:val="28"/>
          <w:lang w:val="en-IN"/>
        </w:rPr>
      </w:pPr>
      <w:r w:rsidRPr="00474866">
        <w:rPr>
          <w:b/>
          <w:bCs/>
          <w:color w:val="000000"/>
          <w:sz w:val="28"/>
          <w:szCs w:val="28"/>
          <w:lang w:val="en-IN"/>
        </w:rPr>
        <w:lastRenderedPageBreak/>
        <w:t>11. LIMITATIONS</w:t>
      </w:r>
    </w:p>
    <w:p w14:paraId="39BC4A29" w14:textId="77777777" w:rsidR="00474866" w:rsidRPr="00474866" w:rsidRDefault="00474866" w:rsidP="00474866">
      <w:pPr>
        <w:spacing w:before="360" w:after="360" w:line="240" w:lineRule="auto"/>
        <w:rPr>
          <w:color w:val="000000"/>
          <w:lang w:val="en-IN"/>
        </w:rPr>
      </w:pPr>
      <w:r w:rsidRPr="00474866">
        <w:rPr>
          <w:color w:val="000000"/>
          <w:lang w:val="en-IN"/>
        </w:rPr>
        <w:t>The project has several potential limitations.</w:t>
      </w:r>
    </w:p>
    <w:p w14:paraId="0775DC17" w14:textId="77777777" w:rsidR="00474866" w:rsidRPr="00474866" w:rsidRDefault="00474866" w:rsidP="00474866">
      <w:pPr>
        <w:spacing w:before="360" w:after="360" w:line="240" w:lineRule="auto"/>
        <w:rPr>
          <w:b/>
          <w:bCs/>
          <w:color w:val="000000"/>
          <w:lang w:val="en-IN"/>
        </w:rPr>
      </w:pPr>
      <w:r w:rsidRPr="00474866">
        <w:rPr>
          <w:b/>
          <w:bCs/>
          <w:color w:val="000000"/>
          <w:lang w:val="en-IN"/>
        </w:rPr>
        <w:t>Dataset limitations</w:t>
      </w:r>
    </w:p>
    <w:p w14:paraId="4F8925FC" w14:textId="77777777" w:rsidR="00474866" w:rsidRPr="00474866" w:rsidRDefault="00474866" w:rsidP="00474866">
      <w:pPr>
        <w:spacing w:before="360" w:after="360" w:line="240" w:lineRule="auto"/>
        <w:rPr>
          <w:color w:val="000000"/>
          <w:lang w:val="en-IN"/>
        </w:rPr>
      </w:pPr>
      <w:r w:rsidRPr="00474866">
        <w:rPr>
          <w:color w:val="000000"/>
          <w:lang w:val="en-IN"/>
        </w:rPr>
        <w:t>The dataset represents a particular healthcare setting and may not necessarily represent all hospitals or healthcare systems.</w:t>
      </w:r>
    </w:p>
    <w:p w14:paraId="5B832743" w14:textId="77777777" w:rsidR="00474866" w:rsidRPr="00474866" w:rsidRDefault="00474866" w:rsidP="00474866">
      <w:pPr>
        <w:spacing w:before="360" w:after="360" w:line="240" w:lineRule="auto"/>
        <w:rPr>
          <w:b/>
          <w:bCs/>
          <w:color w:val="000000"/>
          <w:lang w:val="en-IN"/>
        </w:rPr>
      </w:pPr>
      <w:r w:rsidRPr="00474866">
        <w:rPr>
          <w:b/>
          <w:bCs/>
          <w:color w:val="000000"/>
          <w:lang w:val="en-IN"/>
        </w:rPr>
        <w:t>Historical data</w:t>
      </w:r>
    </w:p>
    <w:p w14:paraId="518612B3" w14:textId="77777777" w:rsidR="00474866" w:rsidRPr="00474866" w:rsidRDefault="00474866" w:rsidP="00474866">
      <w:pPr>
        <w:spacing w:before="360" w:after="360" w:line="240" w:lineRule="auto"/>
        <w:rPr>
          <w:color w:val="000000"/>
          <w:lang w:val="en-IN"/>
        </w:rPr>
      </w:pPr>
      <w:r w:rsidRPr="00474866">
        <w:rPr>
          <w:color w:val="000000"/>
          <w:lang w:val="en-IN"/>
        </w:rPr>
        <w:t>Machine learning models learn from historical patterns. Changes in patient behaviour, healthcare policies, or appointment systems may affect future predictions.</w:t>
      </w:r>
    </w:p>
    <w:p w14:paraId="1F88434F" w14:textId="77777777" w:rsidR="00474866" w:rsidRPr="00474866" w:rsidRDefault="00474866" w:rsidP="00474866">
      <w:pPr>
        <w:spacing w:before="360" w:after="360" w:line="240" w:lineRule="auto"/>
        <w:rPr>
          <w:b/>
          <w:bCs/>
          <w:color w:val="000000"/>
          <w:lang w:val="en-IN"/>
        </w:rPr>
      </w:pPr>
      <w:r w:rsidRPr="00474866">
        <w:rPr>
          <w:b/>
          <w:bCs/>
          <w:color w:val="000000"/>
          <w:lang w:val="en-IN"/>
        </w:rPr>
        <w:t>Class imbalance</w:t>
      </w:r>
    </w:p>
    <w:p w14:paraId="498ADEDA" w14:textId="77777777" w:rsidR="00474866" w:rsidRPr="00474866" w:rsidRDefault="00474866" w:rsidP="00474866">
      <w:pPr>
        <w:spacing w:before="360" w:after="360" w:line="240" w:lineRule="auto"/>
        <w:rPr>
          <w:color w:val="000000"/>
          <w:lang w:val="en-IN"/>
        </w:rPr>
      </w:pPr>
      <w:r w:rsidRPr="00474866">
        <w:rPr>
          <w:color w:val="000000"/>
          <w:lang w:val="en-IN"/>
        </w:rPr>
        <w:t>If no-show cases are significantly fewer than attended appointments, accuracy alone may give a misleading impression of performance.</w:t>
      </w:r>
    </w:p>
    <w:p w14:paraId="6F943107" w14:textId="77777777" w:rsidR="00474866" w:rsidRPr="00474866" w:rsidRDefault="00474866" w:rsidP="00474866">
      <w:pPr>
        <w:spacing w:before="360" w:after="360" w:line="240" w:lineRule="auto"/>
        <w:rPr>
          <w:b/>
          <w:bCs/>
          <w:color w:val="000000"/>
          <w:lang w:val="en-IN"/>
        </w:rPr>
      </w:pPr>
      <w:r w:rsidRPr="00474866">
        <w:rPr>
          <w:b/>
          <w:bCs/>
          <w:color w:val="000000"/>
          <w:lang w:val="en-IN"/>
        </w:rPr>
        <w:t>Feature limitations</w:t>
      </w:r>
    </w:p>
    <w:p w14:paraId="2329BF99" w14:textId="77777777" w:rsidR="00474866" w:rsidRPr="00474866" w:rsidRDefault="00474866" w:rsidP="00474866">
      <w:pPr>
        <w:spacing w:before="360" w:after="360" w:line="240" w:lineRule="auto"/>
        <w:rPr>
          <w:color w:val="000000"/>
          <w:lang w:val="en-IN"/>
        </w:rPr>
      </w:pPr>
      <w:r w:rsidRPr="00474866">
        <w:rPr>
          <w:color w:val="000000"/>
          <w:lang w:val="en-IN"/>
        </w:rPr>
        <w:t>The available dataset may not contain every factor that influences whether a patient attends an appointment.</w:t>
      </w:r>
    </w:p>
    <w:p w14:paraId="13A81359" w14:textId="77777777" w:rsidR="00474866" w:rsidRPr="00474866" w:rsidRDefault="00474866" w:rsidP="00474866">
      <w:pPr>
        <w:spacing w:before="360" w:after="360" w:line="240" w:lineRule="auto"/>
        <w:rPr>
          <w:color w:val="000000"/>
          <w:lang w:val="en-IN"/>
        </w:rPr>
      </w:pPr>
      <w:r w:rsidRPr="00474866">
        <w:rPr>
          <w:color w:val="000000"/>
          <w:lang w:val="en-IN"/>
        </w:rPr>
        <w:t>For example, personal emergencies, transportation difficulties, work commitments, or changes in health condition may not be represented.</w:t>
      </w:r>
    </w:p>
    <w:p w14:paraId="31FAEABD" w14:textId="77777777" w:rsidR="00474866" w:rsidRPr="00474866" w:rsidRDefault="00474866" w:rsidP="00474866">
      <w:pPr>
        <w:spacing w:before="360" w:after="360" w:line="240" w:lineRule="auto"/>
        <w:rPr>
          <w:b/>
          <w:bCs/>
          <w:color w:val="000000"/>
          <w:lang w:val="en-IN"/>
        </w:rPr>
      </w:pPr>
      <w:r w:rsidRPr="00474866">
        <w:rPr>
          <w:b/>
          <w:bCs/>
          <w:color w:val="000000"/>
          <w:lang w:val="en-IN"/>
        </w:rPr>
        <w:t>Generalization</w:t>
      </w:r>
    </w:p>
    <w:p w14:paraId="020C315A" w14:textId="77777777" w:rsidR="00474866" w:rsidRPr="00474866" w:rsidRDefault="00474866" w:rsidP="00474866">
      <w:pPr>
        <w:spacing w:before="360" w:after="360" w:line="240" w:lineRule="auto"/>
        <w:rPr>
          <w:color w:val="000000"/>
          <w:lang w:val="en-IN"/>
        </w:rPr>
      </w:pPr>
      <w:r w:rsidRPr="00474866">
        <w:rPr>
          <w:color w:val="000000"/>
          <w:lang w:val="en-IN"/>
        </w:rPr>
        <w:t>The model should be validated carefully before being considered for use in another healthcare environment.</w:t>
      </w:r>
    </w:p>
    <w:p w14:paraId="28CDF142" w14:textId="0AE902ED" w:rsidR="00474866" w:rsidRPr="00474866" w:rsidRDefault="00474866" w:rsidP="00474866">
      <w:pPr>
        <w:spacing w:before="360" w:after="360" w:line="240" w:lineRule="auto"/>
        <w:rPr>
          <w:color w:val="000000"/>
          <w:lang w:val="en-IN"/>
        </w:rPr>
      </w:pPr>
    </w:p>
    <w:p w14:paraId="3862EFE7" w14:textId="77777777" w:rsidR="00474866" w:rsidRDefault="00474866" w:rsidP="00474866">
      <w:pPr>
        <w:spacing w:before="360" w:after="360" w:line="240" w:lineRule="auto"/>
        <w:jc w:val="center"/>
        <w:rPr>
          <w:b/>
          <w:bCs/>
          <w:color w:val="000000"/>
          <w:sz w:val="28"/>
          <w:szCs w:val="28"/>
          <w:lang w:val="en-IN"/>
        </w:rPr>
      </w:pPr>
    </w:p>
    <w:p w14:paraId="2912FC10" w14:textId="77777777" w:rsidR="00474866" w:rsidRDefault="00474866" w:rsidP="00474866">
      <w:pPr>
        <w:spacing w:before="360" w:after="360" w:line="240" w:lineRule="auto"/>
        <w:jc w:val="center"/>
        <w:rPr>
          <w:b/>
          <w:bCs/>
          <w:color w:val="000000"/>
          <w:sz w:val="28"/>
          <w:szCs w:val="28"/>
          <w:lang w:val="en-IN"/>
        </w:rPr>
      </w:pPr>
    </w:p>
    <w:p w14:paraId="78BEB134" w14:textId="77777777" w:rsidR="00474866" w:rsidRDefault="00474866" w:rsidP="00474866">
      <w:pPr>
        <w:spacing w:before="360" w:after="360" w:line="240" w:lineRule="auto"/>
        <w:jc w:val="center"/>
        <w:rPr>
          <w:b/>
          <w:bCs/>
          <w:color w:val="000000"/>
          <w:sz w:val="28"/>
          <w:szCs w:val="28"/>
          <w:lang w:val="en-IN"/>
        </w:rPr>
      </w:pPr>
    </w:p>
    <w:p w14:paraId="2A1E0563" w14:textId="77777777" w:rsidR="00474866" w:rsidRDefault="00474866" w:rsidP="00474866">
      <w:pPr>
        <w:spacing w:before="360" w:after="360" w:line="240" w:lineRule="auto"/>
        <w:jc w:val="center"/>
        <w:rPr>
          <w:b/>
          <w:bCs/>
          <w:color w:val="000000"/>
          <w:sz w:val="28"/>
          <w:szCs w:val="28"/>
          <w:lang w:val="en-IN"/>
        </w:rPr>
      </w:pPr>
    </w:p>
    <w:p w14:paraId="01B74737" w14:textId="77777777" w:rsidR="00474866" w:rsidRDefault="00474866" w:rsidP="00474866">
      <w:pPr>
        <w:spacing w:before="360" w:after="360" w:line="240" w:lineRule="auto"/>
        <w:jc w:val="center"/>
        <w:rPr>
          <w:b/>
          <w:bCs/>
          <w:color w:val="000000"/>
          <w:sz w:val="28"/>
          <w:szCs w:val="28"/>
          <w:lang w:val="en-IN"/>
        </w:rPr>
      </w:pPr>
    </w:p>
    <w:p w14:paraId="7FAD4738" w14:textId="5CC1611C" w:rsidR="00474866" w:rsidRPr="00474866" w:rsidRDefault="00474866" w:rsidP="00474866">
      <w:pPr>
        <w:spacing w:before="360" w:after="360" w:line="240" w:lineRule="auto"/>
        <w:jc w:val="center"/>
        <w:rPr>
          <w:b/>
          <w:bCs/>
          <w:color w:val="000000"/>
          <w:sz w:val="28"/>
          <w:szCs w:val="28"/>
          <w:lang w:val="en-IN"/>
        </w:rPr>
      </w:pPr>
      <w:r w:rsidRPr="00474866">
        <w:rPr>
          <w:b/>
          <w:bCs/>
          <w:color w:val="000000"/>
          <w:sz w:val="28"/>
          <w:szCs w:val="28"/>
          <w:lang w:val="en-IN"/>
        </w:rPr>
        <w:lastRenderedPageBreak/>
        <w:t>12. CONCLUSION</w:t>
      </w:r>
    </w:p>
    <w:p w14:paraId="359222CF" w14:textId="77777777" w:rsidR="00474866" w:rsidRPr="00474866" w:rsidRDefault="00474866" w:rsidP="00474866">
      <w:pPr>
        <w:spacing w:before="360" w:after="360" w:line="240" w:lineRule="auto"/>
        <w:rPr>
          <w:color w:val="000000"/>
          <w:lang w:val="en-IN"/>
        </w:rPr>
      </w:pPr>
      <w:r w:rsidRPr="00474866">
        <w:rPr>
          <w:color w:val="000000"/>
          <w:lang w:val="en-IN"/>
        </w:rPr>
        <w:t xml:space="preserve">The selected project, </w:t>
      </w:r>
      <w:r w:rsidRPr="00474866">
        <w:rPr>
          <w:b/>
          <w:bCs/>
          <w:color w:val="000000"/>
          <w:lang w:val="en-IN"/>
        </w:rPr>
        <w:t>Medical Appointment No-Show Prediction Using Machine Learning</w:t>
      </w:r>
      <w:r w:rsidRPr="00474866">
        <w:rPr>
          <w:color w:val="000000"/>
          <w:lang w:val="en-IN"/>
        </w:rPr>
        <w:t>, demonstrates how Predictive Analytics and the KDD process can be applied to a practical healthcare problem.</w:t>
      </w:r>
    </w:p>
    <w:p w14:paraId="424E3597" w14:textId="77777777" w:rsidR="00474866" w:rsidRPr="00474866" w:rsidRDefault="00474866" w:rsidP="00474866">
      <w:pPr>
        <w:spacing w:before="360" w:after="360" w:line="240" w:lineRule="auto"/>
        <w:rPr>
          <w:color w:val="000000"/>
          <w:lang w:val="en-IN"/>
        </w:rPr>
      </w:pPr>
      <w:r w:rsidRPr="00474866">
        <w:rPr>
          <w:color w:val="000000"/>
          <w:lang w:val="en-IN"/>
        </w:rPr>
        <w:t>The project begins by identifying appointment no-shows as a predictive problem and selecting relevant historical data. The data is then understood, cleaned, transformed, and explored to identify meaningful patterns. Feature engineering and feature selection are followed by the development of classification models.</w:t>
      </w:r>
    </w:p>
    <w:p w14:paraId="4D6ACC41" w14:textId="77777777" w:rsidR="00474866" w:rsidRPr="00474866" w:rsidRDefault="00474866" w:rsidP="00474866">
      <w:pPr>
        <w:spacing w:before="360" w:after="360" w:line="240" w:lineRule="auto"/>
        <w:rPr>
          <w:color w:val="000000"/>
          <w:lang w:val="en-IN"/>
        </w:rPr>
      </w:pPr>
      <w:r w:rsidRPr="00474866">
        <w:rPr>
          <w:color w:val="000000"/>
          <w:lang w:val="en-IN"/>
        </w:rPr>
        <w:t>The performance of the models will be evaluated using accuracy, precision, recall, F1-score, confusion matrix, and ROC-AUC. The results will then be interpreted to understand the predictive factors and potential applications of the model.</w:t>
      </w:r>
    </w:p>
    <w:p w14:paraId="152AB0C2" w14:textId="77777777" w:rsidR="00474866" w:rsidRPr="00474866" w:rsidRDefault="00474866" w:rsidP="00474866">
      <w:pPr>
        <w:spacing w:before="360" w:after="360" w:line="240" w:lineRule="auto"/>
        <w:rPr>
          <w:color w:val="000000"/>
          <w:lang w:val="en-IN"/>
        </w:rPr>
      </w:pPr>
      <w:r w:rsidRPr="00474866">
        <w:rPr>
          <w:color w:val="000000"/>
          <w:lang w:val="en-IN"/>
        </w:rPr>
        <w:t>The conference sessions provided additional exposure to technological and data-driven approaches that can be connected to this workflow. By relating conference learning to the KDD stages, the project demonstrates how concepts discussed by experts can be translated into a structured predictive analytics application.</w:t>
      </w:r>
    </w:p>
    <w:p w14:paraId="21CBBF78" w14:textId="77777777" w:rsidR="00474866" w:rsidRPr="00474866" w:rsidRDefault="00474866" w:rsidP="00474866">
      <w:pPr>
        <w:spacing w:before="360" w:after="360" w:line="240" w:lineRule="auto"/>
        <w:rPr>
          <w:color w:val="000000"/>
          <w:lang w:val="en-IN"/>
        </w:rPr>
      </w:pPr>
      <w:r w:rsidRPr="00474866">
        <w:rPr>
          <w:color w:val="000000"/>
          <w:lang w:val="en-IN"/>
        </w:rPr>
        <w:t xml:space="preserve">Overall, the project demonstrates the complete transition from a </w:t>
      </w:r>
      <w:r w:rsidRPr="00474866">
        <w:rPr>
          <w:b/>
          <w:bCs/>
          <w:color w:val="000000"/>
          <w:lang w:val="en-IN"/>
        </w:rPr>
        <w:t>real-world problem → data → knowledge → predictive model → evaluation → interpretation</w:t>
      </w:r>
      <w:r w:rsidRPr="00474866">
        <w:rPr>
          <w:color w:val="000000"/>
          <w:lang w:val="en-IN"/>
        </w:rPr>
        <w:t>, which is the central objective of the Predictive Modelling/KDD process.</w:t>
      </w:r>
    </w:p>
    <w:p w14:paraId="207D32E4" w14:textId="658D7776" w:rsidR="00474866" w:rsidRPr="00474866" w:rsidRDefault="00474866" w:rsidP="00474866">
      <w:pPr>
        <w:spacing w:before="360" w:after="360" w:line="240" w:lineRule="auto"/>
        <w:jc w:val="center"/>
        <w:rPr>
          <w:color w:val="000000"/>
          <w:sz w:val="28"/>
          <w:szCs w:val="28"/>
          <w:lang w:val="en-IN"/>
        </w:rPr>
      </w:pPr>
    </w:p>
    <w:p w14:paraId="7E161590" w14:textId="77777777" w:rsidR="00474866" w:rsidRPr="00474866" w:rsidRDefault="00474866" w:rsidP="00474866">
      <w:pPr>
        <w:spacing w:before="360" w:after="360" w:line="240" w:lineRule="auto"/>
        <w:jc w:val="center"/>
        <w:rPr>
          <w:b/>
          <w:bCs/>
          <w:color w:val="000000"/>
          <w:sz w:val="28"/>
          <w:szCs w:val="28"/>
          <w:lang w:val="en-IN"/>
        </w:rPr>
      </w:pPr>
      <w:r w:rsidRPr="00474866">
        <w:rPr>
          <w:b/>
          <w:bCs/>
          <w:color w:val="000000"/>
          <w:sz w:val="28"/>
          <w:szCs w:val="28"/>
          <w:lang w:val="en-IN"/>
        </w:rPr>
        <w:t>13. REFERENCES</w:t>
      </w:r>
    </w:p>
    <w:p w14:paraId="3046331E" w14:textId="77777777" w:rsidR="00474866" w:rsidRPr="00474866" w:rsidRDefault="00474866" w:rsidP="00474866">
      <w:pPr>
        <w:numPr>
          <w:ilvl w:val="0"/>
          <w:numId w:val="18"/>
        </w:numPr>
        <w:spacing w:before="360" w:after="360" w:line="240" w:lineRule="auto"/>
        <w:rPr>
          <w:color w:val="000000"/>
          <w:lang w:val="en-IN"/>
        </w:rPr>
      </w:pPr>
      <w:r w:rsidRPr="00474866">
        <w:rPr>
          <w:color w:val="000000"/>
          <w:lang w:val="en-IN"/>
        </w:rPr>
        <w:t xml:space="preserve">Fayyad, U. M., </w:t>
      </w:r>
      <w:proofErr w:type="spellStart"/>
      <w:r w:rsidRPr="00474866">
        <w:rPr>
          <w:color w:val="000000"/>
          <w:lang w:val="en-IN"/>
        </w:rPr>
        <w:t>Piatetsky</w:t>
      </w:r>
      <w:proofErr w:type="spellEnd"/>
      <w:r w:rsidRPr="00474866">
        <w:rPr>
          <w:color w:val="000000"/>
          <w:lang w:val="en-IN"/>
        </w:rPr>
        <w:t xml:space="preserve">-Shapiro, G., &amp; Smyth, P. (1996). From Data Mining to Knowledge Discovery in Databases. </w:t>
      </w:r>
      <w:r w:rsidRPr="00474866">
        <w:rPr>
          <w:i/>
          <w:iCs/>
          <w:color w:val="000000"/>
          <w:lang w:val="en-IN"/>
        </w:rPr>
        <w:t>AI Magazine, 17</w:t>
      </w:r>
      <w:r w:rsidRPr="00474866">
        <w:rPr>
          <w:color w:val="000000"/>
          <w:lang w:val="en-IN"/>
        </w:rPr>
        <w:t>(3), 37–54.</w:t>
      </w:r>
    </w:p>
    <w:p w14:paraId="1023DED7" w14:textId="77777777" w:rsidR="00474866" w:rsidRPr="00474866" w:rsidRDefault="00474866" w:rsidP="00474866">
      <w:pPr>
        <w:numPr>
          <w:ilvl w:val="0"/>
          <w:numId w:val="18"/>
        </w:numPr>
        <w:spacing w:before="360" w:after="360" w:line="240" w:lineRule="auto"/>
        <w:rPr>
          <w:color w:val="000000"/>
          <w:lang w:val="en-IN"/>
        </w:rPr>
      </w:pPr>
      <w:r w:rsidRPr="00474866">
        <w:rPr>
          <w:color w:val="000000"/>
          <w:lang w:val="en-IN"/>
        </w:rPr>
        <w:t xml:space="preserve">Joni, S. (2016). </w:t>
      </w:r>
      <w:r w:rsidRPr="00474866">
        <w:rPr>
          <w:i/>
          <w:iCs/>
          <w:color w:val="000000"/>
          <w:lang w:val="en-IN"/>
        </w:rPr>
        <w:t>Medical Appointment No Shows Dataset</w:t>
      </w:r>
      <w:r w:rsidRPr="00474866">
        <w:rPr>
          <w:color w:val="000000"/>
          <w:lang w:val="en-IN"/>
        </w:rPr>
        <w:t>. Kaggle.</w:t>
      </w:r>
    </w:p>
    <w:p w14:paraId="7B38EA91" w14:textId="0CB4994F" w:rsidR="00474866" w:rsidRPr="00474866" w:rsidRDefault="00474866" w:rsidP="00474866">
      <w:pPr>
        <w:numPr>
          <w:ilvl w:val="0"/>
          <w:numId w:val="18"/>
        </w:numPr>
        <w:spacing w:before="360" w:after="360" w:line="240" w:lineRule="auto"/>
        <w:rPr>
          <w:color w:val="000000"/>
          <w:lang w:val="en-IN"/>
        </w:rPr>
      </w:pPr>
      <w:r w:rsidRPr="00474866">
        <w:rPr>
          <w:color w:val="000000"/>
        </w:rPr>
        <w:t> Dr. Nidhi Rohatgi</w:t>
      </w:r>
      <w:r>
        <w:rPr>
          <w:color w:val="000000"/>
        </w:rPr>
        <w:t xml:space="preserve">. </w:t>
      </w:r>
      <w:r w:rsidRPr="00474866">
        <w:rPr>
          <w:color w:val="000000"/>
          <w:lang w:val="en-IN"/>
        </w:rPr>
        <w:t xml:space="preserve">(2026). </w:t>
      </w:r>
      <w:r>
        <w:rPr>
          <w:i/>
          <w:iCs/>
          <w:color w:val="000000"/>
          <w:lang w:val="en-IN"/>
        </w:rPr>
        <w:t>ICSIT2026</w:t>
      </w:r>
      <w:r w:rsidRPr="00474866">
        <w:rPr>
          <w:color w:val="000000"/>
          <w:lang w:val="en-IN"/>
        </w:rPr>
        <w:t>. Conference Session, Symbiosis Institute of Technology, Nagpur.</w:t>
      </w:r>
    </w:p>
    <w:p w14:paraId="206D3D41" w14:textId="7889EE17" w:rsidR="00A05E21" w:rsidRPr="00FD557B" w:rsidRDefault="00A05E21" w:rsidP="00474866">
      <w:pPr>
        <w:spacing w:before="360" w:after="360" w:line="240" w:lineRule="auto"/>
      </w:pPr>
    </w:p>
    <w:sectPr w:rsidR="00A05E21" w:rsidRPr="00FD557B">
      <w:footerReference w:type="default" r:id="rId9"/>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F61C6" w14:textId="77777777" w:rsidR="00A2104D" w:rsidRDefault="00A2104D">
      <w:pPr>
        <w:spacing w:before="0" w:line="240" w:lineRule="auto"/>
      </w:pPr>
      <w:r>
        <w:separator/>
      </w:r>
    </w:p>
  </w:endnote>
  <w:endnote w:type="continuationSeparator" w:id="0">
    <w:p w14:paraId="73A6DDA7" w14:textId="77777777" w:rsidR="00A2104D" w:rsidRDefault="00A2104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296271A9-333F-43FD-A563-8697401EE90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DC572ECA-133E-4E2D-9378-E920A929862F}"/>
    <w:embedItalic r:id="rId3" w:fontKey="{8D40B472-A657-426A-AA59-534A92299FBD}"/>
    <w:embedBoldItalic r:id="rId4" w:fontKey="{E6FAD5A9-9B1F-4851-83BE-D324B4FE838D}"/>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5" w:fontKey="{6E7C26A7-0C18-4CE3-9D15-400EBEEF332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AD33A0A7-089C-454D-A739-138176E3BD58}"/>
    <w:embedBold r:id="rId7" w:fontKey="{F50FE86C-F806-455F-946B-F7046B83EDF3}"/>
  </w:font>
  <w:font w:name="Consolas">
    <w:panose1 w:val="020B0609020204030204"/>
    <w:charset w:val="00"/>
    <w:family w:val="modern"/>
    <w:pitch w:val="fixed"/>
    <w:sig w:usb0="E00006FF" w:usb1="0000FCFF" w:usb2="00000001" w:usb3="00000000" w:csb0="0000019F" w:csb1="00000000"/>
    <w:embedRegular r:id="rId8" w:fontKey="{604E4241-14CD-45B3-8FE8-08FCDD155D44}"/>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9" w:fontKey="{942E739B-FFA0-412C-AC46-D3E49570FA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CA2C" w14:textId="77777777" w:rsidR="00A05E21"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FD557B">
      <w:rPr>
        <w:noProof/>
        <w:color w:val="000000"/>
      </w:rPr>
      <w:t>2</w:t>
    </w:r>
    <w:r>
      <w:rPr>
        <w:color w:val="000000"/>
      </w:rPr>
      <w:fldChar w:fldCharType="end"/>
    </w:r>
  </w:p>
  <w:p w14:paraId="034DD421" w14:textId="77777777" w:rsidR="00A05E21" w:rsidRDefault="00A05E21">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BD41" w14:textId="77777777" w:rsidR="00A2104D" w:rsidRDefault="00A2104D">
      <w:pPr>
        <w:spacing w:before="0" w:line="240" w:lineRule="auto"/>
      </w:pPr>
      <w:r>
        <w:separator/>
      </w:r>
    </w:p>
  </w:footnote>
  <w:footnote w:type="continuationSeparator" w:id="0">
    <w:p w14:paraId="611042F5" w14:textId="77777777" w:rsidR="00A2104D" w:rsidRDefault="00A2104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3FD"/>
    <w:multiLevelType w:val="multilevel"/>
    <w:tmpl w:val="FE40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4544B"/>
    <w:multiLevelType w:val="multilevel"/>
    <w:tmpl w:val="F14CA1BA"/>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AD373E4"/>
    <w:multiLevelType w:val="multilevel"/>
    <w:tmpl w:val="75ACD846"/>
    <w:lvl w:ilvl="0">
      <w:start w:val="1"/>
      <w:numFmt w:val="decimal"/>
      <w:pStyle w:val="figurecaption"/>
      <w:lvlText w:val="%1"/>
      <w:lvlJc w:val="left"/>
      <w:pPr>
        <w:ind w:left="420" w:hanging="420"/>
      </w:pPr>
      <w:rPr>
        <w:b/>
        <w:bCs/>
        <w:i w:val="0"/>
        <w:iCs w:val="0"/>
      </w:rPr>
    </w:lvl>
    <w:lvl w:ilvl="1">
      <w:start w:val="1"/>
      <w:numFmt w:val="decimal"/>
      <w:lvlText w:val="%1.%2"/>
      <w:lvlJc w:val="left"/>
      <w:pPr>
        <w:ind w:left="420" w:hanging="420"/>
      </w:pPr>
      <w:rPr>
        <w:b/>
        <w:bCs/>
        <w:i w:val="0"/>
        <w:iCs w:val="0"/>
        <w:shd w:val="clear" w:color="auto" w:fill="auto"/>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440" w:hanging="1440"/>
      </w:pPr>
      <w:rPr>
        <w:b/>
        <w:bCs/>
        <w:i w:val="0"/>
        <w:iCs w:val="0"/>
      </w:rPr>
    </w:lvl>
    <w:lvl w:ilvl="6">
      <w:start w:val="1"/>
      <w:numFmt w:val="decimal"/>
      <w:lvlText w:val="%1.%2.%3.%4.%5.%6.%7"/>
      <w:lvlJc w:val="left"/>
      <w:pPr>
        <w:ind w:left="1440" w:hanging="1440"/>
      </w:pPr>
      <w:rPr>
        <w:b/>
        <w:bCs/>
        <w:i w:val="0"/>
        <w:iCs w:val="0"/>
      </w:rPr>
    </w:lvl>
    <w:lvl w:ilvl="7">
      <w:start w:val="1"/>
      <w:numFmt w:val="decimal"/>
      <w:lvlText w:val="%1.%2.%3.%4.%5.%6.%7.%8"/>
      <w:lvlJc w:val="left"/>
      <w:pPr>
        <w:ind w:left="1800" w:hanging="1800"/>
      </w:pPr>
      <w:rPr>
        <w:b/>
        <w:bCs/>
        <w:i w:val="0"/>
        <w:iCs w:val="0"/>
      </w:rPr>
    </w:lvl>
    <w:lvl w:ilvl="8">
      <w:start w:val="1"/>
      <w:numFmt w:val="decimal"/>
      <w:lvlText w:val="%1.%2.%3.%4.%5.%6.%7.%8.%9"/>
      <w:lvlJc w:val="left"/>
      <w:pPr>
        <w:ind w:left="2160" w:hanging="2160"/>
      </w:pPr>
      <w:rPr>
        <w:b/>
        <w:bCs/>
        <w:i w:val="0"/>
        <w:iCs w:val="0"/>
      </w:rPr>
    </w:lvl>
  </w:abstractNum>
  <w:abstractNum w:abstractNumId="3" w15:restartNumberingAfterBreak="0">
    <w:nsid w:val="0D441A82"/>
    <w:multiLevelType w:val="multilevel"/>
    <w:tmpl w:val="3410A5F8"/>
    <w:lvl w:ilvl="0">
      <w:start w:val="1"/>
      <w:numFmt w:val="bullet"/>
      <w:pStyle w:val="tablehead"/>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4D1D39"/>
    <w:multiLevelType w:val="multilevel"/>
    <w:tmpl w:val="88A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E79CB"/>
    <w:multiLevelType w:val="multilevel"/>
    <w:tmpl w:val="5964D93A"/>
    <w:lvl w:ilvl="0">
      <w:start w:val="2"/>
      <w:numFmt w:val="decimal"/>
      <w:lvlText w:val="%1"/>
      <w:lvlJc w:val="left"/>
      <w:pPr>
        <w:ind w:left="420" w:hanging="420"/>
      </w:pPr>
      <w:rPr>
        <w:b/>
        <w:bCs/>
        <w:i w:val="0"/>
        <w:iCs w:val="0"/>
      </w:rPr>
    </w:lvl>
    <w:lvl w:ilvl="1">
      <w:start w:val="1"/>
      <w:numFmt w:val="decimal"/>
      <w:lvlText w:val="%1.%2"/>
      <w:lvlJc w:val="left"/>
      <w:pPr>
        <w:ind w:left="420" w:hanging="420"/>
      </w:pPr>
      <w:rPr>
        <w:b/>
        <w:bCs/>
        <w:i w:val="0"/>
        <w:iCs w:val="0"/>
        <w:shd w:val="clear" w:color="auto" w:fill="auto"/>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440" w:hanging="1440"/>
      </w:pPr>
      <w:rPr>
        <w:b/>
        <w:bCs/>
        <w:i w:val="0"/>
        <w:iCs w:val="0"/>
      </w:rPr>
    </w:lvl>
    <w:lvl w:ilvl="6">
      <w:start w:val="1"/>
      <w:numFmt w:val="decimal"/>
      <w:lvlText w:val="%1.%2.%3.%4.%5.%6.%7"/>
      <w:lvlJc w:val="left"/>
      <w:pPr>
        <w:ind w:left="1440" w:hanging="1440"/>
      </w:pPr>
      <w:rPr>
        <w:b/>
        <w:bCs/>
        <w:i w:val="0"/>
        <w:iCs w:val="0"/>
      </w:rPr>
    </w:lvl>
    <w:lvl w:ilvl="7">
      <w:start w:val="1"/>
      <w:numFmt w:val="decimal"/>
      <w:lvlText w:val="%1.%2.%3.%4.%5.%6.%7.%8"/>
      <w:lvlJc w:val="left"/>
      <w:pPr>
        <w:ind w:left="1800" w:hanging="1800"/>
      </w:pPr>
      <w:rPr>
        <w:b/>
        <w:bCs/>
        <w:i w:val="0"/>
        <w:iCs w:val="0"/>
      </w:rPr>
    </w:lvl>
    <w:lvl w:ilvl="8">
      <w:start w:val="1"/>
      <w:numFmt w:val="decimal"/>
      <w:lvlText w:val="%1.%2.%3.%4.%5.%6.%7.%8.%9"/>
      <w:lvlJc w:val="left"/>
      <w:pPr>
        <w:ind w:left="2160" w:hanging="2160"/>
      </w:pPr>
      <w:rPr>
        <w:b/>
        <w:bCs/>
        <w:i w:val="0"/>
        <w:iCs w:val="0"/>
      </w:rPr>
    </w:lvl>
  </w:abstractNum>
  <w:abstractNum w:abstractNumId="6" w15:restartNumberingAfterBreak="0">
    <w:nsid w:val="1106473D"/>
    <w:multiLevelType w:val="multilevel"/>
    <w:tmpl w:val="3058ED1E"/>
    <w:lvl w:ilvl="0">
      <w:start w:val="3"/>
      <w:numFmt w:val="decimal"/>
      <w:lvlText w:val="%1"/>
      <w:lvlJc w:val="left"/>
      <w:pPr>
        <w:ind w:left="420" w:hanging="420"/>
      </w:pPr>
      <w:rPr>
        <w:b/>
        <w:bCs/>
        <w:i w:val="0"/>
        <w:iCs w:val="0"/>
      </w:rPr>
    </w:lvl>
    <w:lvl w:ilvl="1">
      <w:start w:val="1"/>
      <w:numFmt w:val="decimal"/>
      <w:lvlText w:val="%1.%2"/>
      <w:lvlJc w:val="left"/>
      <w:pPr>
        <w:ind w:left="420" w:hanging="420"/>
      </w:pPr>
      <w:rPr>
        <w:b/>
        <w:bCs/>
        <w:i w:val="0"/>
        <w:iCs w:val="0"/>
        <w:shd w:val="clear" w:color="auto" w:fill="auto"/>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440" w:hanging="1440"/>
      </w:pPr>
      <w:rPr>
        <w:b/>
        <w:bCs/>
        <w:i w:val="0"/>
        <w:iCs w:val="0"/>
      </w:rPr>
    </w:lvl>
    <w:lvl w:ilvl="6">
      <w:start w:val="1"/>
      <w:numFmt w:val="decimal"/>
      <w:pStyle w:val="Heading7"/>
      <w:lvlText w:val="%1.%2.%3.%4.%5.%6.%7"/>
      <w:lvlJc w:val="left"/>
      <w:pPr>
        <w:ind w:left="1440" w:hanging="1440"/>
      </w:pPr>
      <w:rPr>
        <w:b/>
        <w:bCs/>
        <w:i w:val="0"/>
        <w:iCs w:val="0"/>
      </w:rPr>
    </w:lvl>
    <w:lvl w:ilvl="7">
      <w:start w:val="1"/>
      <w:numFmt w:val="decimal"/>
      <w:pStyle w:val="Heading8"/>
      <w:lvlText w:val="%1.%2.%3.%4.%5.%6.%7.%8"/>
      <w:lvlJc w:val="left"/>
      <w:pPr>
        <w:ind w:left="1800" w:hanging="1800"/>
      </w:pPr>
      <w:rPr>
        <w:b/>
        <w:bCs/>
        <w:i w:val="0"/>
        <w:iCs w:val="0"/>
      </w:rPr>
    </w:lvl>
    <w:lvl w:ilvl="8">
      <w:start w:val="1"/>
      <w:numFmt w:val="decimal"/>
      <w:pStyle w:val="Heading9"/>
      <w:lvlText w:val="%1.%2.%3.%4.%5.%6.%7.%8.%9"/>
      <w:lvlJc w:val="left"/>
      <w:pPr>
        <w:ind w:left="2160" w:hanging="2160"/>
      </w:pPr>
      <w:rPr>
        <w:b/>
        <w:bCs/>
        <w:i w:val="0"/>
        <w:iCs w:val="0"/>
      </w:rPr>
    </w:lvl>
  </w:abstractNum>
  <w:abstractNum w:abstractNumId="7" w15:restartNumberingAfterBreak="0">
    <w:nsid w:val="1ACE0601"/>
    <w:multiLevelType w:val="multilevel"/>
    <w:tmpl w:val="FF8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1309F"/>
    <w:multiLevelType w:val="multilevel"/>
    <w:tmpl w:val="05F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F224A"/>
    <w:multiLevelType w:val="multilevel"/>
    <w:tmpl w:val="65CCB428"/>
    <w:lvl w:ilvl="0">
      <w:start w:val="4"/>
      <w:numFmt w:val="decimal"/>
      <w:lvlText w:val="%1"/>
      <w:lvlJc w:val="left"/>
      <w:pPr>
        <w:ind w:left="420" w:hanging="420"/>
      </w:pPr>
      <w:rPr>
        <w:b/>
        <w:bCs/>
        <w:i w:val="0"/>
        <w:iCs w:val="0"/>
      </w:rPr>
    </w:lvl>
    <w:lvl w:ilvl="1">
      <w:start w:val="1"/>
      <w:numFmt w:val="decimal"/>
      <w:lvlText w:val="%1.%2"/>
      <w:lvlJc w:val="left"/>
      <w:pPr>
        <w:ind w:left="420" w:hanging="420"/>
      </w:pPr>
      <w:rPr>
        <w:b/>
        <w:bCs/>
        <w:i w:val="0"/>
        <w:iCs w:val="0"/>
        <w:shd w:val="clear" w:color="auto" w:fill="auto"/>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440" w:hanging="1440"/>
      </w:pPr>
      <w:rPr>
        <w:b/>
        <w:bCs/>
        <w:i w:val="0"/>
        <w:iCs w:val="0"/>
      </w:rPr>
    </w:lvl>
    <w:lvl w:ilvl="6">
      <w:start w:val="1"/>
      <w:numFmt w:val="decimal"/>
      <w:lvlText w:val="%1.%2.%3.%4.%5.%6.%7"/>
      <w:lvlJc w:val="left"/>
      <w:pPr>
        <w:ind w:left="1440" w:hanging="1440"/>
      </w:pPr>
      <w:rPr>
        <w:b/>
        <w:bCs/>
        <w:i w:val="0"/>
        <w:iCs w:val="0"/>
      </w:rPr>
    </w:lvl>
    <w:lvl w:ilvl="7">
      <w:start w:val="1"/>
      <w:numFmt w:val="decimal"/>
      <w:lvlText w:val="%1.%2.%3.%4.%5.%6.%7.%8"/>
      <w:lvlJc w:val="left"/>
      <w:pPr>
        <w:ind w:left="1800" w:hanging="1800"/>
      </w:pPr>
      <w:rPr>
        <w:b/>
        <w:bCs/>
        <w:i w:val="0"/>
        <w:iCs w:val="0"/>
      </w:rPr>
    </w:lvl>
    <w:lvl w:ilvl="8">
      <w:start w:val="1"/>
      <w:numFmt w:val="decimal"/>
      <w:lvlText w:val="%1.%2.%3.%4.%5.%6.%7.%8.%9"/>
      <w:lvlJc w:val="left"/>
      <w:pPr>
        <w:ind w:left="2160" w:hanging="2160"/>
      </w:pPr>
      <w:rPr>
        <w:b/>
        <w:bCs/>
        <w:i w:val="0"/>
        <w:iCs w:val="0"/>
      </w:rPr>
    </w:lvl>
  </w:abstractNum>
  <w:abstractNum w:abstractNumId="10" w15:restartNumberingAfterBreak="0">
    <w:nsid w:val="31874709"/>
    <w:multiLevelType w:val="multilevel"/>
    <w:tmpl w:val="D0B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7773"/>
    <w:multiLevelType w:val="multilevel"/>
    <w:tmpl w:val="B588D950"/>
    <w:lvl w:ilvl="0">
      <w:start w:val="1"/>
      <w:numFmt w:val="upperRoman"/>
      <w:lvlText w:val="TABLE %1. "/>
      <w:lvlJc w:val="left"/>
      <w:pPr>
        <w:ind w:left="0" w:firstLine="0"/>
      </w:pPr>
      <w:rPr>
        <w:rFonts w:ascii="Times New Roman" w:eastAsia="Times New Roman" w:hAnsi="Times New Roman" w:cs="Times New Roman"/>
        <w:b w:val="0"/>
        <w:bCs w:val="0"/>
        <w:i w:val="0"/>
        <w:iCs w:val="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3D4700A"/>
    <w:multiLevelType w:val="multilevel"/>
    <w:tmpl w:val="F09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A4670"/>
    <w:multiLevelType w:val="multilevel"/>
    <w:tmpl w:val="09EC25D2"/>
    <w:lvl w:ilvl="0">
      <w:start w:val="5"/>
      <w:numFmt w:val="decimal"/>
      <w:lvlText w:val="%1"/>
      <w:lvlJc w:val="left"/>
      <w:pPr>
        <w:ind w:left="420" w:hanging="420"/>
      </w:pPr>
      <w:rPr>
        <w:b/>
        <w:bCs/>
        <w:i w:val="0"/>
        <w:iCs w:val="0"/>
      </w:rPr>
    </w:lvl>
    <w:lvl w:ilvl="1">
      <w:start w:val="1"/>
      <w:numFmt w:val="decimal"/>
      <w:lvlText w:val="%1.%2"/>
      <w:lvlJc w:val="left"/>
      <w:pPr>
        <w:ind w:left="420" w:hanging="420"/>
      </w:pPr>
      <w:rPr>
        <w:b/>
        <w:bCs/>
        <w:i w:val="0"/>
        <w:iCs w:val="0"/>
        <w:shd w:val="clear" w:color="auto" w:fill="auto"/>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440" w:hanging="1440"/>
      </w:pPr>
      <w:rPr>
        <w:b/>
        <w:bCs/>
        <w:i w:val="0"/>
        <w:iCs w:val="0"/>
      </w:rPr>
    </w:lvl>
    <w:lvl w:ilvl="6">
      <w:start w:val="1"/>
      <w:numFmt w:val="decimal"/>
      <w:lvlText w:val="%1.%2.%3.%4.%5.%6.%7"/>
      <w:lvlJc w:val="left"/>
      <w:pPr>
        <w:ind w:left="1440" w:hanging="1440"/>
      </w:pPr>
      <w:rPr>
        <w:b/>
        <w:bCs/>
        <w:i w:val="0"/>
        <w:iCs w:val="0"/>
      </w:rPr>
    </w:lvl>
    <w:lvl w:ilvl="7">
      <w:start w:val="1"/>
      <w:numFmt w:val="decimal"/>
      <w:lvlText w:val="%1.%2.%3.%4.%5.%6.%7.%8"/>
      <w:lvlJc w:val="left"/>
      <w:pPr>
        <w:ind w:left="1800" w:hanging="1800"/>
      </w:pPr>
      <w:rPr>
        <w:b/>
        <w:bCs/>
        <w:i w:val="0"/>
        <w:iCs w:val="0"/>
      </w:rPr>
    </w:lvl>
    <w:lvl w:ilvl="8">
      <w:start w:val="1"/>
      <w:numFmt w:val="decimal"/>
      <w:lvlText w:val="%1.%2.%3.%4.%5.%6.%7.%8.%9"/>
      <w:lvlJc w:val="left"/>
      <w:pPr>
        <w:ind w:left="2160" w:hanging="2160"/>
      </w:pPr>
      <w:rPr>
        <w:b/>
        <w:bCs/>
        <w:i w:val="0"/>
        <w:iCs w:val="0"/>
      </w:rPr>
    </w:lvl>
  </w:abstractNum>
  <w:abstractNum w:abstractNumId="14" w15:restartNumberingAfterBreak="0">
    <w:nsid w:val="603C2808"/>
    <w:multiLevelType w:val="multilevel"/>
    <w:tmpl w:val="E086019E"/>
    <w:lvl w:ilvl="0">
      <w:start w:val="1"/>
      <w:numFmt w:val="decimal"/>
      <w:pStyle w:val="references"/>
      <w:lvlText w:val="Fig. %1."/>
      <w:lvlJc w:val="left"/>
      <w:pPr>
        <w:ind w:left="36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1CB7D2C"/>
    <w:multiLevelType w:val="multilevel"/>
    <w:tmpl w:val="9444771A"/>
    <w:lvl w:ilvl="0">
      <w:start w:val="6"/>
      <w:numFmt w:val="decimal"/>
      <w:lvlText w:val="%1"/>
      <w:lvlJc w:val="left"/>
      <w:pPr>
        <w:ind w:left="420" w:hanging="420"/>
      </w:pPr>
      <w:rPr>
        <w:b/>
        <w:bCs/>
        <w:i w:val="0"/>
        <w:iCs w:val="0"/>
      </w:rPr>
    </w:lvl>
    <w:lvl w:ilvl="1">
      <w:start w:val="1"/>
      <w:numFmt w:val="decimal"/>
      <w:lvlText w:val="%1.%2"/>
      <w:lvlJc w:val="left"/>
      <w:pPr>
        <w:ind w:left="420" w:hanging="420"/>
      </w:pPr>
      <w:rPr>
        <w:b/>
        <w:bCs/>
        <w:i w:val="0"/>
        <w:iCs w:val="0"/>
        <w:shd w:val="clear" w:color="auto" w:fill="auto"/>
      </w:rPr>
    </w:lvl>
    <w:lvl w:ilvl="2">
      <w:start w:val="1"/>
      <w:numFmt w:val="decimal"/>
      <w:lvlText w:val="%1.%2.%3"/>
      <w:lvlJc w:val="left"/>
      <w:pPr>
        <w:ind w:left="720" w:hanging="720"/>
      </w:pPr>
      <w:rPr>
        <w:b/>
        <w:bCs/>
        <w:i w:val="0"/>
        <w:iCs w:val="0"/>
      </w:rPr>
    </w:lvl>
    <w:lvl w:ilvl="3">
      <w:start w:val="1"/>
      <w:numFmt w:val="decimal"/>
      <w:lvlText w:val="%1.%2.%3.%4"/>
      <w:lvlJc w:val="left"/>
      <w:pPr>
        <w:ind w:left="1080" w:hanging="108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440" w:hanging="1440"/>
      </w:pPr>
      <w:rPr>
        <w:b/>
        <w:bCs/>
        <w:i w:val="0"/>
        <w:iCs w:val="0"/>
      </w:rPr>
    </w:lvl>
    <w:lvl w:ilvl="6">
      <w:start w:val="1"/>
      <w:numFmt w:val="decimal"/>
      <w:lvlText w:val="%1.%2.%3.%4.%5.%6.%7"/>
      <w:lvlJc w:val="left"/>
      <w:pPr>
        <w:ind w:left="1440" w:hanging="1440"/>
      </w:pPr>
      <w:rPr>
        <w:b/>
        <w:bCs/>
        <w:i w:val="0"/>
        <w:iCs w:val="0"/>
      </w:rPr>
    </w:lvl>
    <w:lvl w:ilvl="7">
      <w:start w:val="1"/>
      <w:numFmt w:val="decimal"/>
      <w:lvlText w:val="%1.%2.%3.%4.%5.%6.%7.%8"/>
      <w:lvlJc w:val="left"/>
      <w:pPr>
        <w:ind w:left="1800" w:hanging="1800"/>
      </w:pPr>
      <w:rPr>
        <w:b/>
        <w:bCs/>
        <w:i w:val="0"/>
        <w:iCs w:val="0"/>
      </w:rPr>
    </w:lvl>
    <w:lvl w:ilvl="8">
      <w:start w:val="1"/>
      <w:numFmt w:val="decimal"/>
      <w:lvlText w:val="%1.%2.%3.%4.%5.%6.%7.%8.%9"/>
      <w:lvlJc w:val="left"/>
      <w:pPr>
        <w:ind w:left="2160" w:hanging="2160"/>
      </w:pPr>
      <w:rPr>
        <w:b/>
        <w:bCs/>
        <w:i w:val="0"/>
        <w:iCs w:val="0"/>
      </w:rPr>
    </w:lvl>
  </w:abstractNum>
  <w:abstractNum w:abstractNumId="16" w15:restartNumberingAfterBreak="0">
    <w:nsid w:val="68B07449"/>
    <w:multiLevelType w:val="multilevel"/>
    <w:tmpl w:val="BF3C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EA30EA"/>
    <w:multiLevelType w:val="multilevel"/>
    <w:tmpl w:val="8750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986014">
    <w:abstractNumId w:val="6"/>
  </w:num>
  <w:num w:numId="2" w16cid:durableId="1115639208">
    <w:abstractNumId w:val="9"/>
  </w:num>
  <w:num w:numId="3" w16cid:durableId="750128609">
    <w:abstractNumId w:val="13"/>
  </w:num>
  <w:num w:numId="4" w16cid:durableId="2063363025">
    <w:abstractNumId w:val="15"/>
  </w:num>
  <w:num w:numId="5" w16cid:durableId="12004189">
    <w:abstractNumId w:val="2"/>
  </w:num>
  <w:num w:numId="6" w16cid:durableId="1335575440">
    <w:abstractNumId w:val="3"/>
  </w:num>
  <w:num w:numId="7" w16cid:durableId="1183276315">
    <w:abstractNumId w:val="14"/>
  </w:num>
  <w:num w:numId="8" w16cid:durableId="1557275060">
    <w:abstractNumId w:val="11"/>
  </w:num>
  <w:num w:numId="9" w16cid:durableId="690447865">
    <w:abstractNumId w:val="1"/>
  </w:num>
  <w:num w:numId="10" w16cid:durableId="1417048219">
    <w:abstractNumId w:val="5"/>
  </w:num>
  <w:num w:numId="11" w16cid:durableId="660239308">
    <w:abstractNumId w:val="0"/>
  </w:num>
  <w:num w:numId="12" w16cid:durableId="892931756">
    <w:abstractNumId w:val="17"/>
  </w:num>
  <w:num w:numId="13" w16cid:durableId="165173614">
    <w:abstractNumId w:val="7"/>
  </w:num>
  <w:num w:numId="14" w16cid:durableId="949317900">
    <w:abstractNumId w:val="8"/>
  </w:num>
  <w:num w:numId="15" w16cid:durableId="1758594244">
    <w:abstractNumId w:val="4"/>
  </w:num>
  <w:num w:numId="16" w16cid:durableId="2015525831">
    <w:abstractNumId w:val="10"/>
  </w:num>
  <w:num w:numId="17" w16cid:durableId="1116757554">
    <w:abstractNumId w:val="12"/>
  </w:num>
  <w:num w:numId="18" w16cid:durableId="11376011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E21"/>
    <w:rsid w:val="00101559"/>
    <w:rsid w:val="00474866"/>
    <w:rsid w:val="009E09FB"/>
    <w:rsid w:val="00A05E21"/>
    <w:rsid w:val="00A2104D"/>
    <w:rsid w:val="00FD5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4CF3"/>
  <w15:docId w15:val="{108382A6-E0E7-4C89-BE72-92591274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4D5222"/>
    <w:rPr>
      <w:i/>
      <w:iCs/>
    </w:rPr>
  </w:style>
  <w:style w:type="paragraph" w:styleId="BodyText">
    <w:name w:val="Body Text"/>
    <w:basedOn w:val="Normal"/>
    <w:link w:val="BodyTextChar"/>
    <w:rsid w:val="002459EE"/>
    <w:pPr>
      <w:tabs>
        <w:tab w:val="left" w:pos="288"/>
      </w:tabs>
      <w:spacing w:before="0" w:after="120" w:line="228" w:lineRule="auto"/>
      <w:ind w:firstLine="288"/>
    </w:pPr>
    <w:rPr>
      <w:rFonts w:eastAsia="SimSun"/>
      <w:spacing w:val="-1"/>
      <w:sz w:val="20"/>
      <w:szCs w:val="20"/>
      <w:lang w:val="x-none" w:eastAsia="x-none"/>
    </w:rPr>
  </w:style>
  <w:style w:type="character" w:customStyle="1" w:styleId="BodyTextChar">
    <w:name w:val="Body Text Char"/>
    <w:basedOn w:val="DefaultParagraphFont"/>
    <w:link w:val="BodyText"/>
    <w:rsid w:val="002459EE"/>
    <w:rPr>
      <w:rFonts w:eastAsia="SimSun"/>
      <w:spacing w:val="-1"/>
      <w:sz w:val="20"/>
      <w:szCs w:val="20"/>
      <w:lang w:val="x-none" w:eastAsia="x-none"/>
    </w:rPr>
  </w:style>
  <w:style w:type="paragraph" w:customStyle="1" w:styleId="equation">
    <w:name w:val="equation"/>
    <w:basedOn w:val="Normal"/>
    <w:rsid w:val="002459EE"/>
    <w:pPr>
      <w:tabs>
        <w:tab w:val="center" w:pos="2520"/>
        <w:tab w:val="right" w:pos="5040"/>
      </w:tabs>
      <w:spacing w:after="240" w:line="216" w:lineRule="auto"/>
      <w:jc w:val="center"/>
    </w:pPr>
    <w:rPr>
      <w:rFonts w:ascii="Symbol" w:eastAsia="SimSun" w:hAnsi="Symbol" w:cs="Symbol"/>
      <w:sz w:val="20"/>
      <w:szCs w:val="20"/>
      <w:lang w:eastAsia="en-US"/>
    </w:rPr>
  </w:style>
  <w:style w:type="paragraph" w:customStyle="1" w:styleId="figurecaption">
    <w:name w:val="figure caption"/>
    <w:rsid w:val="00395CA8"/>
    <w:pPr>
      <w:numPr>
        <w:numId w:val="5"/>
      </w:numPr>
      <w:tabs>
        <w:tab w:val="left" w:pos="533"/>
      </w:tabs>
      <w:spacing w:before="80" w:after="200" w:line="240" w:lineRule="auto"/>
      <w:ind w:left="0" w:firstLine="0"/>
    </w:pPr>
    <w:rPr>
      <w:rFonts w:eastAsia="SimSun"/>
      <w:noProof/>
      <w:sz w:val="16"/>
      <w:szCs w:val="16"/>
      <w:lang w:eastAsia="en-US"/>
    </w:rPr>
  </w:style>
  <w:style w:type="paragraph" w:customStyle="1" w:styleId="tablecolhead">
    <w:name w:val="table col head"/>
    <w:basedOn w:val="Normal"/>
    <w:rsid w:val="008552C5"/>
    <w:pPr>
      <w:spacing w:before="0" w:line="240" w:lineRule="auto"/>
      <w:jc w:val="center"/>
    </w:pPr>
    <w:rPr>
      <w:rFonts w:eastAsia="SimSun"/>
      <w:b/>
      <w:bCs/>
      <w:sz w:val="16"/>
      <w:szCs w:val="16"/>
      <w:lang w:eastAsia="en-US"/>
    </w:rPr>
  </w:style>
  <w:style w:type="paragraph" w:customStyle="1" w:styleId="tablecolsubhead">
    <w:name w:val="table col subhead"/>
    <w:basedOn w:val="tablecolhead"/>
    <w:rsid w:val="008552C5"/>
    <w:rPr>
      <w:i/>
      <w:iCs/>
      <w:sz w:val="15"/>
      <w:szCs w:val="15"/>
    </w:rPr>
  </w:style>
  <w:style w:type="paragraph" w:customStyle="1" w:styleId="tablecopy">
    <w:name w:val="table copy"/>
    <w:rsid w:val="008552C5"/>
    <w:pPr>
      <w:spacing w:before="0" w:line="240" w:lineRule="auto"/>
    </w:pPr>
    <w:rPr>
      <w:rFonts w:eastAsia="SimSun"/>
      <w:noProof/>
      <w:sz w:val="16"/>
      <w:szCs w:val="16"/>
      <w:lang w:eastAsia="en-US"/>
    </w:rPr>
  </w:style>
  <w:style w:type="paragraph" w:customStyle="1" w:styleId="tablehead">
    <w:name w:val="table head"/>
    <w:rsid w:val="0082452D"/>
    <w:pPr>
      <w:numPr>
        <w:numId w:val="6"/>
      </w:numPr>
      <w:spacing w:after="120" w:line="216" w:lineRule="auto"/>
      <w:jc w:val="center"/>
    </w:pPr>
    <w:rPr>
      <w:rFonts w:eastAsia="SimSun"/>
      <w:smallCaps/>
      <w:noProof/>
      <w:sz w:val="16"/>
      <w:szCs w:val="16"/>
      <w:lang w:eastAsia="en-US"/>
    </w:rPr>
  </w:style>
  <w:style w:type="paragraph" w:customStyle="1" w:styleId="references">
    <w:name w:val="references"/>
    <w:rsid w:val="00363556"/>
    <w:pPr>
      <w:numPr>
        <w:numId w:val="7"/>
      </w:numPr>
      <w:spacing w:before="0" w:after="50" w:line="180" w:lineRule="exact"/>
    </w:pPr>
    <w:rPr>
      <w:rFonts w:eastAsia="MS Mincho"/>
      <w:noProof/>
      <w:sz w:val="16"/>
      <w:szCs w:val="1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W7JtoaspgKsJd0qMmrj1soHNw==">CgMxLjAyCWguMzBqMHpsbDIJaC4xZm9iOXRlMg5oLmNmZWpvcnYzMTh5eTgAciExMmZEQXZld0ZfUnNveC0tbnFkUVlwTWJSazU4NHpXLWs=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Gargi Balamwar</cp:lastModifiedBy>
  <cp:revision>2</cp:revision>
  <dcterms:created xsi:type="dcterms:W3CDTF">2026-09-29T05:34:00Z</dcterms:created>
  <dcterms:modified xsi:type="dcterms:W3CDTF">2026-09-29T05:34:00Z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