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1400" w:after="360" w:line="300" w:lineRule="auto"/>
        <w:jc w:val="center"/>
      </w:pPr>
      <w:r>
        <w:rPr>
          <w:rFonts w:ascii="Calibri" w:hAnsi="Calibri"/>
          <w:b/>
          <w:i w:val="0"/>
          <w:color w:val="1C8B50"/>
          <w:sz w:val="22"/>
        </w:rPr>
        <w:t>GUÍA ORAL PARA TRES INTEGRANTES</w:t>
      </w:r>
    </w:p>
    <w:p>
      <w:pPr>
        <w:pStyle w:val="Title"/>
        <w:jc w:val="center"/>
      </w:pPr>
      <w:r>
        <w:t>WarmiBot</w:t>
      </w:r>
    </w:p>
    <w:p>
      <w:pPr>
        <w:pStyle w:val="Subtitle"/>
        <w:jc w:val="center"/>
      </w:pPr>
      <w:r>
        <w:t>Argumentos claros para explicar el trabajo realizado</w:t>
      </w:r>
    </w:p>
    <w:p>
      <w:pPr>
        <w:keepLines/>
        <w:spacing w:before="0" w:after="680" w:line="300" w:lineRule="auto"/>
        <w:jc w:val="center"/>
      </w:pPr>
      <w:r>
        <w:rPr>
          <w:rFonts w:ascii="Calibri" w:hAnsi="Calibri"/>
          <w:b w:val="0"/>
          <w:i/>
          <w:color w:val="677386"/>
          <w:sz w:val="22"/>
        </w:rPr>
        <w:t>Basado en las instrucciones, los criterios de evaluación y las evidencias reales del proyecto</w:t>
      </w:r>
    </w:p>
    <w:p>
      <w:pPr>
        <w:keepLines/>
        <w:spacing w:before="120" w:after="200" w:line="300" w:lineRule="auto"/>
        <w:ind w:left="230" w:right="115"/>
        <w:shd w:fill="E9F6EF"/>
        <w:pBdr>
          <w:left w:val="single" w:sz="24" w:space="8" w:color="1C8B50"/>
        </w:pBdr>
      </w:pPr>
      <w:r>
        <w:rPr>
          <w:rFonts w:ascii="Calibri" w:hAnsi="Calibri"/>
          <w:b/>
          <w:color w:val="1C8B50"/>
          <w:sz w:val="21"/>
        </w:rPr>
        <w:t>PROPÓSITO</w:t>
        <w:br/>
      </w:r>
      <w:r>
        <w:rPr>
          <w:rFonts w:ascii="Calibri" w:hAnsi="Calibri"/>
          <w:color w:val="25313F"/>
          <w:sz w:val="22"/>
        </w:rPr>
        <w:t>Este documento no es un manual técnico. Es una guía para hablar con seguridad, explicar decisiones en palabras sencillas y demostrar por qué el trabajo cumple la actividad.</w:t>
      </w:r>
    </w:p>
    <w:p>
      <w:pPr>
        <w:keepLines/>
        <w:spacing w:before="0" w:after="120" w:line="300" w:lineRule="auto"/>
      </w:pPr>
      <w:r>
        <w:rPr>
          <w:rFonts w:ascii="Calibri" w:hAnsi="Calibri"/>
          <w:b/>
          <w:color w:val="1C8B50"/>
          <w:sz w:val="22"/>
        </w:rPr>
        <w:t xml:space="preserve">Integrante 1: </w:t>
      </w:r>
      <w:r>
        <w:rPr>
          <w:rFonts w:ascii="Calibri" w:hAnsi="Calibri"/>
          <w:color w:val="25313F"/>
          <w:sz w:val="22"/>
        </w:rPr>
        <w:t>[NOMBRE COMPLETO] - presentación, elección de Flutter y entorno.</w:t>
      </w:r>
    </w:p>
    <w:p>
      <w:pPr>
        <w:keepLines/>
        <w:spacing w:before="0" w:after="120" w:line="300" w:lineRule="auto"/>
      </w:pPr>
      <w:r>
        <w:rPr>
          <w:rFonts w:ascii="Calibri" w:hAnsi="Calibri"/>
          <w:b/>
          <w:color w:val="2E74B5"/>
          <w:sz w:val="22"/>
        </w:rPr>
        <w:t xml:space="preserve">Integrante 2: </w:t>
      </w:r>
      <w:r>
        <w:rPr>
          <w:rFonts w:ascii="Calibri" w:hAnsi="Calibri"/>
          <w:color w:val="25313F"/>
          <w:sz w:val="22"/>
        </w:rPr>
        <w:t>[NOMBRE COMPLETO] - comunicación con la API y seguridad.</w:t>
      </w:r>
    </w:p>
    <w:p>
      <w:pPr>
        <w:keepLines/>
        <w:spacing w:before="0" w:after="120" w:line="300" w:lineRule="auto"/>
      </w:pPr>
      <w:r>
        <w:rPr>
          <w:rFonts w:ascii="Calibri" w:hAnsi="Calibri"/>
          <w:b/>
          <w:color w:val="C95D49"/>
          <w:sz w:val="22"/>
        </w:rPr>
        <w:t xml:space="preserve">Integrante 3: </w:t>
      </w:r>
      <w:r>
        <w:rPr>
          <w:rFonts w:ascii="Calibri" w:hAnsi="Calibri"/>
          <w:color w:val="25313F"/>
          <w:sz w:val="22"/>
        </w:rPr>
        <w:t>[NOMBRE COMPLETO] - ejecución, mejora, pruebas y documentación.</w:t>
      </w:r>
    </w:p>
    <w:p>
      <w:pPr>
        <w:keepLines/>
        <w:spacing w:before="480" w:after="60" w:line="300" w:lineRule="auto"/>
        <w:jc w:val="center"/>
      </w:pPr>
      <w:r>
        <w:rPr>
          <w:rFonts w:ascii="Calibri" w:hAnsi="Calibri"/>
          <w:b w:val="0"/>
          <w:i w:val="0"/>
          <w:color w:val="677386"/>
          <w:sz w:val="21"/>
        </w:rPr>
        <w:t>Asignatura: [ASIGNATURA]</w:t>
      </w:r>
    </w:p>
    <w:p>
      <w:pPr>
        <w:keepLines/>
        <w:spacing w:before="0" w:after="120" w:line="300" w:lineRule="auto"/>
        <w:jc w:val="center"/>
      </w:pPr>
      <w:r>
        <w:rPr>
          <w:rFonts w:ascii="Calibri" w:hAnsi="Calibri"/>
          <w:b w:val="0"/>
          <w:i w:val="0"/>
          <w:color w:val="677386"/>
          <w:sz w:val="21"/>
        </w:rPr>
        <w:t>Docente: [DOCENTE]  |  Fecha: [DD/MM/AAAA]</w:t>
      </w:r>
    </w:p>
    <w:p>
      <w:r>
        <w:br w:type="page"/>
      </w:r>
    </w:p>
    <w:p>
      <w:pPr>
        <w:pStyle w:val="Heading1"/>
      </w:pPr>
      <w:r>
        <w:t>La idea central que debe entender el docente</w:t>
      </w:r>
    </w:p>
    <w:p>
      <w:pPr>
        <w:keepLines/>
        <w:spacing w:before="0" w:after="120" w:line="300" w:lineRule="auto"/>
      </w:pPr>
      <w:r>
        <w:rPr>
          <w:rFonts w:ascii="Calibri" w:hAnsi="Calibri"/>
          <w:b w:val="0"/>
          <w:i w:val="0"/>
          <w:color w:val="25313F"/>
          <w:sz w:val="22"/>
        </w:rPr>
        <w:t>WarmiBot dejó de ser únicamente una aplicación que funcionaba de manera aislada. El equipo preparó un entorno de desarrollo confiable, ejecutó la aplicación en un dispositivo Android virtual, la conectó con una API propia y comprobó con evidencias que todo el recorrido funciona.</w:t>
      </w:r>
    </w:p>
    <w:p>
      <w:pPr>
        <w:keepLines/>
        <w:spacing w:before="120" w:after="200" w:line="300" w:lineRule="auto"/>
        <w:ind w:left="230" w:right="115"/>
        <w:shd w:fill="EAF2FA"/>
        <w:pBdr>
          <w:left w:val="single" w:sz="24" w:space="8" w:color="2E74B5"/>
        </w:pBdr>
      </w:pPr>
      <w:r>
        <w:rPr>
          <w:rFonts w:ascii="Calibri" w:hAnsi="Calibri"/>
          <w:b/>
          <w:color w:val="2E74B5"/>
          <w:sz w:val="21"/>
        </w:rPr>
        <w:t>MENSAJE PRINCIPAL</w:t>
        <w:br/>
      </w:r>
      <w:r>
        <w:rPr>
          <w:rFonts w:ascii="Calibri" w:hAnsi="Calibri"/>
          <w:color w:val="25313F"/>
          <w:sz w:val="22"/>
        </w:rPr>
        <w:t>No presentamos solo una instalación. Presentamos un proceso completo: elegir una herramienta, preparar el entorno, diagnosticarlo, ejecutar el proyecto, conectar sus partes, corregir un problema real, probar el resultado y dejar instrucciones para repetirlo.</w:t>
      </w:r>
    </w:p>
    <w:p>
      <w:pPr>
        <w:pStyle w:val="Heading2"/>
      </w:pPr>
      <w:r>
        <w:t>Qué evaluaba la actividad, explicado sin tecnicismos</w:t>
      </w:r>
    </w:p>
    <w:p>
      <w:pPr>
        <w:keepLines/>
        <w:spacing w:before="0" w:after="120" w:line="300" w:lineRule="auto"/>
      </w:pPr>
      <w:r>
        <w:rPr>
          <w:rFonts w:ascii="Calibri" w:hAnsi="Calibri"/>
          <w:b/>
          <w:color w:val="2E74B5"/>
          <w:sz w:val="22"/>
        </w:rPr>
        <w:t xml:space="preserve">Elección razonada. </w:t>
      </w:r>
      <w:r>
        <w:rPr>
          <w:rFonts w:ascii="Calibri" w:hAnsi="Calibri"/>
          <w:color w:val="25313F"/>
          <w:sz w:val="22"/>
        </w:rPr>
        <w:t>Debíamos escoger una tecnología adecuada y explicar por qué sirve para WarmiBot.</w:t>
      </w:r>
    </w:p>
    <w:p>
      <w:pPr>
        <w:keepLines/>
        <w:spacing w:before="0" w:after="120" w:line="300" w:lineRule="auto"/>
      </w:pPr>
      <w:r>
        <w:rPr>
          <w:rFonts w:ascii="Calibri" w:hAnsi="Calibri"/>
          <w:b/>
          <w:color w:val="2E74B5"/>
          <w:sz w:val="22"/>
        </w:rPr>
        <w:t xml:space="preserve">Entorno completo. </w:t>
      </w:r>
      <w:r>
        <w:rPr>
          <w:rFonts w:ascii="Calibri" w:hAnsi="Calibri"/>
          <w:color w:val="25313F"/>
          <w:sz w:val="22"/>
        </w:rPr>
        <w:t>Debíamos demostrar que las herramientas necesarias quedaron instaladas y reconocidas correctamente.</w:t>
      </w:r>
    </w:p>
    <w:p>
      <w:pPr>
        <w:keepLines/>
        <w:spacing w:before="0" w:after="120" w:line="300" w:lineRule="auto"/>
      </w:pPr>
      <w:r>
        <w:rPr>
          <w:rFonts w:ascii="Calibri" w:hAnsi="Calibri"/>
          <w:b/>
          <w:color w:val="2E74B5"/>
          <w:sz w:val="22"/>
        </w:rPr>
        <w:t xml:space="preserve">Ejecución real. </w:t>
      </w:r>
      <w:r>
        <w:rPr>
          <w:rFonts w:ascii="Calibri" w:hAnsi="Calibri"/>
          <w:color w:val="25313F"/>
          <w:sz w:val="22"/>
        </w:rPr>
        <w:t>No bastaba con tener archivos: la aplicación debía abrirse y funcionar en un destino Android.</w:t>
      </w:r>
    </w:p>
    <w:p>
      <w:pPr>
        <w:keepLines/>
        <w:spacing w:before="0" w:after="120" w:line="300" w:lineRule="auto"/>
      </w:pPr>
      <w:r>
        <w:rPr>
          <w:rFonts w:ascii="Calibri" w:hAnsi="Calibri"/>
          <w:b/>
          <w:color w:val="2E74B5"/>
          <w:sz w:val="22"/>
        </w:rPr>
        <w:t xml:space="preserve">Cambio visible. </w:t>
      </w:r>
      <w:r>
        <w:rPr>
          <w:rFonts w:ascii="Calibri" w:hAnsi="Calibri"/>
          <w:color w:val="25313F"/>
          <w:sz w:val="22"/>
        </w:rPr>
        <w:t>Debíamos comprobar que el proyecto permite aplicar cambios durante la ejecución.</w:t>
      </w:r>
    </w:p>
    <w:p>
      <w:pPr>
        <w:keepLines/>
        <w:spacing w:before="0" w:after="120" w:line="300" w:lineRule="auto"/>
      </w:pPr>
      <w:r>
        <w:rPr>
          <w:rFonts w:ascii="Calibri" w:hAnsi="Calibri"/>
          <w:b/>
          <w:color w:val="2E74B5"/>
          <w:sz w:val="22"/>
        </w:rPr>
        <w:t xml:space="preserve">Configuración ordenada. </w:t>
      </w:r>
      <w:r>
        <w:rPr>
          <w:rFonts w:ascii="Calibri" w:hAnsi="Calibri"/>
          <w:color w:val="25313F"/>
          <w:sz w:val="22"/>
        </w:rPr>
        <w:t>La dirección del servicio debía estar separada del código y ser fácil de adaptar.</w:t>
      </w:r>
    </w:p>
    <w:p>
      <w:pPr>
        <w:keepLines/>
        <w:spacing w:before="0" w:after="120" w:line="300" w:lineRule="auto"/>
      </w:pPr>
      <w:r>
        <w:rPr>
          <w:rFonts w:ascii="Calibri" w:hAnsi="Calibri"/>
          <w:b/>
          <w:color w:val="2E74B5"/>
          <w:sz w:val="22"/>
        </w:rPr>
        <w:t xml:space="preserve">Comunicación propia. </w:t>
      </w:r>
      <w:r>
        <w:rPr>
          <w:rFonts w:ascii="Calibri" w:hAnsi="Calibri"/>
          <w:color w:val="25313F"/>
          <w:sz w:val="22"/>
        </w:rPr>
        <w:t>La aplicación debía realizar una petición a un servicio creado para el proyecto.</w:t>
      </w:r>
    </w:p>
    <w:p>
      <w:pPr>
        <w:keepLines/>
        <w:spacing w:before="0" w:after="120" w:line="300" w:lineRule="auto"/>
      </w:pPr>
      <w:r>
        <w:rPr>
          <w:rFonts w:ascii="Calibri" w:hAnsi="Calibri"/>
          <w:b/>
          <w:color w:val="2E74B5"/>
          <w:sz w:val="22"/>
        </w:rPr>
        <w:t xml:space="preserve">Reproducibilidad. </w:t>
      </w:r>
      <w:r>
        <w:rPr>
          <w:rFonts w:ascii="Calibri" w:hAnsi="Calibri"/>
          <w:color w:val="25313F"/>
          <w:sz w:val="22"/>
        </w:rPr>
        <w:t>Otra persona debía poder seguir la documentación y obtener el mismo resultado.</w:t>
      </w:r>
    </w:p>
    <w:p>
      <w:pPr>
        <w:pStyle w:val="Heading2"/>
      </w:pPr>
      <w:r>
        <w:t>Reparto y duración sugerida</w:t>
      </w:r>
    </w:p>
    <w:p>
      <w:pPr>
        <w:keepLines/>
        <w:spacing w:before="0" w:after="120" w:line="300" w:lineRule="auto"/>
      </w:pPr>
      <w:r>
        <w:rPr>
          <w:rFonts w:ascii="Calibri" w:hAnsi="Calibri"/>
          <w:b w:val="0"/>
          <w:i w:val="0"/>
          <w:color w:val="25313F"/>
          <w:sz w:val="22"/>
        </w:rPr>
        <w:t>La exposición puede durar aproximadamente cuatro minutos y medio. Cada integrante habla entre ochenta y noventa segundos. El cierre grupal ocupa los últimos veinte o treinta segundos.</w:t>
      </w:r>
    </w:p>
    <w:p>
      <w:pPr>
        <w:keepLines/>
        <w:spacing w:before="120" w:after="200" w:line="300" w:lineRule="auto"/>
        <w:ind w:left="230" w:right="115"/>
        <w:shd w:fill="FFF6DD"/>
        <w:pBdr>
          <w:left w:val="single" w:sz="24" w:space="8" w:color="9A6A00"/>
        </w:pBdr>
      </w:pPr>
      <w:r>
        <w:rPr>
          <w:rFonts w:ascii="Calibri" w:hAnsi="Calibri"/>
          <w:b/>
          <w:color w:val="9A6A00"/>
          <w:sz w:val="21"/>
        </w:rPr>
        <w:t>REGLA PARA LOS TRES</w:t>
        <w:br/>
      </w:r>
      <w:r>
        <w:rPr>
          <w:rFonts w:ascii="Calibri" w:hAnsi="Calibri"/>
          <w:color w:val="25313F"/>
          <w:sz w:val="22"/>
        </w:rPr>
        <w:t>No memoricen palabra por palabra. Memoricen la idea de cada párrafo, mantengan contacto visual y usen la pantalla solo como evidencia de lo que están explicando.</w:t>
      </w:r>
    </w:p>
    <w:p>
      <w:r>
        <w:br w:type="page"/>
      </w:r>
    </w:p>
    <w:p>
      <w:pPr>
        <w:pStyle w:val="Heading1"/>
      </w:pPr>
      <w:r>
        <w:t>Integrante 1 - El punto de partida y la elección de Flutter</w:t>
      </w:r>
    </w:p>
    <w:p>
      <w:pPr>
        <w:keepLines/>
        <w:spacing w:before="0" w:after="120" w:line="300" w:lineRule="auto"/>
      </w:pPr>
      <w:r>
        <w:rPr>
          <w:rFonts w:ascii="Calibri" w:hAnsi="Calibri"/>
          <w:b/>
          <w:i w:val="0"/>
          <w:color w:val="1C8B50"/>
          <w:sz w:val="22"/>
        </w:rPr>
        <w:t>Objetivo de esta participación: explicar qué problema se resolvió, por qué se eligió Flutter y cómo sabemos que el entorno quedó listo.</w:t>
      </w:r>
    </w:p>
    <w:p>
      <w:pPr>
        <w:pStyle w:val="Heading2"/>
      </w:pPr>
      <w:r>
        <w:t>Inicio sugerido</w:t>
      </w:r>
    </w:p>
    <w:p>
      <w:pPr>
        <w:keepLines/>
        <w:spacing w:before="60" w:after="200" w:line="312" w:lineRule="auto"/>
        <w:ind w:left="288" w:right="144"/>
        <w:shd w:fill="E9F6EF"/>
        <w:pBdr>
          <w:left w:val="single" w:sz="24" w:space="8" w:color="1C8B50"/>
        </w:pBdr>
      </w:pPr>
      <w:r>
        <w:rPr>
          <w:rFonts w:ascii="Calibri" w:hAnsi="Calibri"/>
          <w:b/>
          <w:color w:val="1C8B50"/>
          <w:sz w:val="21"/>
        </w:rPr>
        <w:t>TEXTO PARA DECIR</w:t>
        <w:br/>
      </w:r>
      <w:r>
        <w:rPr>
          <w:rFonts w:ascii="Calibri" w:hAnsi="Calibri"/>
          <w:color w:val="25313F"/>
          <w:sz w:val="22"/>
        </w:rPr>
        <w:t>Buenos días. Nuestro proyecto es WarmiBot, un asistente móvil que reúne funciones de conversación, voz, recordatorios y acceso rápido a información. La meta de esta actividad fue preparar un entorno multiplataforma que no solo permitiera abrir el proyecto, sino también comprobar que podía ejecutarse, modificarse y comunicarse con un servicio propio.</w:t>
      </w:r>
    </w:p>
    <w:p>
      <w:pPr>
        <w:pStyle w:val="Heading2"/>
      </w:pPr>
      <w:r>
        <w:t>Argumento para justificar Flutter</w:t>
      </w:r>
    </w:p>
    <w:p>
      <w:pPr>
        <w:keepLines/>
        <w:spacing w:before="60" w:after="200" w:line="312" w:lineRule="auto"/>
        <w:ind w:left="288" w:right="144"/>
        <w:shd w:fill="E9F6EF"/>
        <w:pBdr>
          <w:left w:val="single" w:sz="24" w:space="8" w:color="1C8B50"/>
        </w:pBdr>
      </w:pPr>
      <w:r>
        <w:rPr>
          <w:rFonts w:ascii="Calibri" w:hAnsi="Calibri"/>
          <w:b/>
          <w:color w:val="1C8B50"/>
          <w:sz w:val="21"/>
        </w:rPr>
        <w:t>TEXTO PARA DECIR</w:t>
        <w:br/>
      </w:r>
      <w:r>
        <w:rPr>
          <w:rFonts w:ascii="Calibri" w:hAnsi="Calibri"/>
          <w:color w:val="25313F"/>
          <w:sz w:val="22"/>
        </w:rPr>
        <w:t>Elegimos Flutter porque permite mantener una sola base de trabajo para varios destinos. Para WarmiBot esto es importante porque la interfaz, la navegación y las funciones del asistente pueden crecer sin tener que construir una aplicación diferente desde cero para cada plataforma. También ofrece una forma rápida de ver cambios, buenas herramientas de prueba y compatibilidad con funciones como voz, notificaciones y almacenamiento local. Por eso no fue una elección por popularidad, sino por utilidad para el proyecto.</w:t>
      </w:r>
    </w:p>
    <w:p>
      <w:pPr>
        <w:pStyle w:val="Heading2"/>
      </w:pPr>
      <w:r>
        <w:t>Argumento sobre el entorno y el diagnóstico</w:t>
      </w:r>
    </w:p>
    <w:p>
      <w:pPr>
        <w:keepLines/>
        <w:spacing w:before="60" w:after="200" w:line="312" w:lineRule="auto"/>
        <w:ind w:left="288" w:right="144"/>
        <w:shd w:fill="E9F6EF"/>
        <w:pBdr>
          <w:left w:val="single" w:sz="24" w:space="8" w:color="1C8B50"/>
        </w:pBdr>
      </w:pPr>
      <w:r>
        <w:rPr>
          <w:rFonts w:ascii="Calibri" w:hAnsi="Calibri"/>
          <w:b/>
          <w:color w:val="1C8B50"/>
          <w:sz w:val="21"/>
        </w:rPr>
        <w:t>TEXTO PARA DECIR</w:t>
        <w:br/>
      </w:r>
      <w:r>
        <w:rPr>
          <w:rFonts w:ascii="Calibri" w:hAnsi="Calibri"/>
          <w:color w:val="25313F"/>
          <w:sz w:val="22"/>
        </w:rPr>
        <w:t>Después preparamos todas las herramientas necesarias y realizamos un diagnóstico completo. Al inicio encontramos dos instalaciones de Flutter en la ruta del sistema y una comprobación de Windows que no correspondía al destino usado. Ordenamos la configuración y dejamos activo el entorno que realmente necesitábamos. El resultado final no presentó problemas y reconoció correctamente el dispositivo Android. Esto demuestra que no ocultamos los inconvenientes: los identificamos, los corregimos y volvimos a comprobar.</w:t>
      </w:r>
    </w:p>
    <w:p>
      <w:pPr>
        <w:keepLines/>
        <w:spacing w:before="120" w:after="200" w:line="300" w:lineRule="auto"/>
        <w:ind w:left="230" w:right="115"/>
        <w:shd w:fill="F4F6F9"/>
        <w:pBdr>
          <w:left w:val="single" w:sz="24" w:space="8" w:color="1C8B50"/>
        </w:pBdr>
      </w:pPr>
      <w:r>
        <w:rPr>
          <w:rFonts w:ascii="Calibri" w:hAnsi="Calibri"/>
          <w:b/>
          <w:color w:val="1C8B50"/>
          <w:sz w:val="21"/>
        </w:rPr>
        <w:t>EVIDENCIA QUE ACOMPAÑA ESTA PARTE</w:t>
        <w:br/>
      </w:r>
      <w:r>
        <w:rPr>
          <w:rFonts w:ascii="Calibri" w:hAnsi="Calibri"/>
          <w:color w:val="25313F"/>
          <w:sz w:val="22"/>
        </w:rPr>
        <w:t>Mostrar brevemente el diagnóstico final sin problemas y el dispositivo Pixel_4 reconocido. No leer todas las versiones; explicar que son evidencia obtenida en el equipo de trabajo.</w:t>
      </w:r>
    </w:p>
    <w:p>
      <w:pPr>
        <w:keepLines/>
        <w:spacing w:before="0" w:after="120" w:line="300" w:lineRule="auto"/>
      </w:pPr>
      <w:r>
        <w:rPr>
          <w:rFonts w:ascii="Calibri" w:hAnsi="Calibri"/>
          <w:b/>
          <w:color w:val="1C8B50"/>
          <w:sz w:val="22"/>
        </w:rPr>
        <w:t xml:space="preserve">Transición al integrante 2: </w:t>
      </w:r>
      <w:r>
        <w:rPr>
          <w:rFonts w:ascii="Calibri" w:hAnsi="Calibri"/>
          <w:color w:val="25313F"/>
          <w:sz w:val="22"/>
        </w:rPr>
        <w:t>Con el entorno ya estable y la aplicación lista para ejecutarse, el siguiente paso fue conectarla con nuestro propio servicio.</w:t>
      </w:r>
    </w:p>
    <w:p>
      <w:r>
        <w:br w:type="page"/>
      </w:r>
    </w:p>
    <w:p>
      <w:pPr>
        <w:pStyle w:val="Heading1"/>
      </w:pPr>
      <w:r>
        <w:t>Integrante 2 - La comunicación con la API y la seguridad</w:t>
      </w:r>
    </w:p>
    <w:p>
      <w:pPr>
        <w:keepLines/>
        <w:spacing w:before="0" w:after="120" w:line="300" w:lineRule="auto"/>
      </w:pPr>
      <w:r>
        <w:rPr>
          <w:rFonts w:ascii="Calibri" w:hAnsi="Calibri"/>
          <w:b/>
          <w:i w:val="0"/>
          <w:color w:val="2E74B5"/>
          <w:sz w:val="22"/>
        </w:rPr>
        <w:t>Objetivo de esta participación: explicar cómo la aplicación dejó de trabajar aislada y cómo se protegió la conexión local.</w:t>
      </w:r>
    </w:p>
    <w:p>
      <w:pPr>
        <w:pStyle w:val="Heading2"/>
      </w:pPr>
      <w:r>
        <w:t>Por qué se necesitaba una API propia</w:t>
      </w:r>
    </w:p>
    <w:p>
      <w:pPr>
        <w:keepLines/>
        <w:spacing w:before="60" w:after="200" w:line="312" w:lineRule="auto"/>
        <w:ind w:left="288" w:right="144"/>
        <w:shd w:fill="EAF2FA"/>
        <w:pBdr>
          <w:left w:val="single" w:sz="24" w:space="8" w:color="2E74B5"/>
        </w:pBdr>
      </w:pPr>
      <w:r>
        <w:rPr>
          <w:rFonts w:ascii="Calibri" w:hAnsi="Calibri"/>
          <w:b/>
          <w:color w:val="2E74B5"/>
          <w:sz w:val="21"/>
        </w:rPr>
        <w:t>TEXTO PARA DECIR</w:t>
        <w:br/>
      </w:r>
      <w:r>
        <w:rPr>
          <w:rFonts w:ascii="Calibri" w:hAnsi="Calibri"/>
          <w:color w:val="25313F"/>
          <w:sz w:val="22"/>
        </w:rPr>
        <w:t>Una aplicación útil no debe depender únicamente de información guardada dentro del teléfono. Por eso integramos WarmiBot con una API propia, que actúa como puente entre la aplicación y los servicios del proyecto. Para la demostración usamos una comprobación de salud: la aplicación pregunta si el servicio está disponible y recibe una respuesta válida. Cuando la respuesta llega correctamente, WarmiBot muestra en verde el mensaje 'API conectada'. Así el usuario puede saber, sin revisar registros, que ambas partes se están comunicando.</w:t>
      </w:r>
    </w:p>
    <w:p>
      <w:pPr>
        <w:pStyle w:val="Heading2"/>
      </w:pPr>
      <w:r>
        <w:t>Por qué la dirección está separada del código</w:t>
      </w:r>
    </w:p>
    <w:p>
      <w:pPr>
        <w:keepLines/>
        <w:spacing w:before="60" w:after="200" w:line="312" w:lineRule="auto"/>
        <w:ind w:left="288" w:right="144"/>
        <w:shd w:fill="EAF2FA"/>
        <w:pBdr>
          <w:left w:val="single" w:sz="24" w:space="8" w:color="2E74B5"/>
        </w:pBdr>
      </w:pPr>
      <w:r>
        <w:rPr>
          <w:rFonts w:ascii="Calibri" w:hAnsi="Calibri"/>
          <w:b/>
          <w:color w:val="2E74B5"/>
          <w:sz w:val="21"/>
        </w:rPr>
        <w:t>TEXTO PARA DECIR</w:t>
        <w:br/>
      </w:r>
      <w:r>
        <w:rPr>
          <w:rFonts w:ascii="Calibri" w:hAnsi="Calibri"/>
          <w:color w:val="25313F"/>
          <w:sz w:val="22"/>
        </w:rPr>
        <w:t>La dirección del servicio no quedó escrita de forma rígida dentro de la aplicación. Se colocó en una variable de entorno para poder cambiarla según el equipo o el destino sin modificar la lógica del proyecto. En el emulador Android se utiliza una dirección especial que representa a la computadora anfitriona. La idea importante no es memorizar el número: es entender que el emulador y la computadora son entornos separados y necesitan una ruta correcta para comunicarse.</w:t>
      </w:r>
    </w:p>
    <w:p>
      <w:pPr>
        <w:pStyle w:val="Heading2"/>
      </w:pPr>
      <w:r>
        <w:t>Argumento de seguridad</w:t>
      </w:r>
    </w:p>
    <w:p>
      <w:pPr>
        <w:keepLines/>
        <w:spacing w:before="60" w:after="200" w:line="312" w:lineRule="auto"/>
        <w:ind w:left="288" w:right="144"/>
        <w:shd w:fill="EAF2FA"/>
        <w:pBdr>
          <w:left w:val="single" w:sz="24" w:space="8" w:color="2E74B5"/>
        </w:pBdr>
      </w:pPr>
      <w:r>
        <w:rPr>
          <w:rFonts w:ascii="Calibri" w:hAnsi="Calibri"/>
          <w:b/>
          <w:color w:val="2E74B5"/>
          <w:sz w:val="21"/>
        </w:rPr>
        <w:t>TEXTO PARA DECIR</w:t>
        <w:br/>
      </w:r>
      <w:r>
        <w:rPr>
          <w:rFonts w:ascii="Calibri" w:hAnsi="Calibri"/>
          <w:color w:val="25313F"/>
          <w:sz w:val="22"/>
        </w:rPr>
        <w:t>También limitamos la excepción de conexión sin cifrado únicamente al modo de desarrollo y a esa dirección local. La versión normal de la aplicación no queda abierta a cualquier tráfico. En el backend reforzamos además el manejo de credenciales, los permisos y la validación de secretos para evitar configuraciones débiles. Esto demuestra que la funcionalidad se implementó junto con controles básicos de seguridad y no como una conexión indiscriminada.</w:t>
      </w:r>
    </w:p>
    <w:p>
      <w:pPr>
        <w:keepLines/>
        <w:spacing w:before="120" w:after="200" w:line="300" w:lineRule="auto"/>
        <w:ind w:left="230" w:right="115"/>
        <w:shd w:fill="F4F6F9"/>
        <w:pBdr>
          <w:left w:val="single" w:sz="24" w:space="8" w:color="2E74B5"/>
        </w:pBdr>
      </w:pPr>
      <w:r>
        <w:rPr>
          <w:rFonts w:ascii="Calibri" w:hAnsi="Calibri"/>
          <w:b/>
          <w:color w:val="2E74B5"/>
          <w:sz w:val="21"/>
        </w:rPr>
        <w:t>EVIDENCIA QUE ACOMPAÑA ESTA PARTE</w:t>
        <w:br/>
      </w:r>
      <w:r>
        <w:rPr>
          <w:rFonts w:ascii="Calibri" w:hAnsi="Calibri"/>
          <w:color w:val="25313F"/>
          <w:sz w:val="22"/>
        </w:rPr>
        <w:t>Mostrar la aplicación con el indicador verde y, si se solicita, la respuesta de salud del servicio. No mostrar contraseñas, tokens ni el contenido del archivo privado de configuración.</w:t>
      </w:r>
    </w:p>
    <w:p>
      <w:pPr>
        <w:keepLines/>
        <w:spacing w:before="0" w:after="120" w:line="300" w:lineRule="auto"/>
      </w:pPr>
      <w:r>
        <w:rPr>
          <w:rFonts w:ascii="Calibri" w:hAnsi="Calibri"/>
          <w:b/>
          <w:color w:val="2E74B5"/>
          <w:sz w:val="22"/>
        </w:rPr>
        <w:t xml:space="preserve">Transición al integrante 3: </w:t>
      </w:r>
      <w:r>
        <w:rPr>
          <w:rFonts w:ascii="Calibri" w:hAnsi="Calibri"/>
          <w:color w:val="25313F"/>
          <w:sz w:val="22"/>
        </w:rPr>
        <w:t>Una vez comprobada la comunicación, faltaba demostrar que la aplicación funcionaba en la práctica, que podía mejorarse y que el resultado era verificable.</w:t>
      </w:r>
    </w:p>
    <w:p>
      <w:r>
        <w:br w:type="page"/>
      </w:r>
    </w:p>
    <w:p>
      <w:pPr>
        <w:pStyle w:val="Heading1"/>
      </w:pPr>
      <w:r>
        <w:t>Integrante 3 - Ejecución, mejora, pruebas y documentación</w:t>
      </w:r>
    </w:p>
    <w:p>
      <w:pPr>
        <w:keepLines/>
        <w:spacing w:before="0" w:after="120" w:line="300" w:lineRule="auto"/>
      </w:pPr>
      <w:r>
        <w:rPr>
          <w:rFonts w:ascii="Calibri" w:hAnsi="Calibri"/>
          <w:b/>
          <w:i w:val="0"/>
          <w:color w:val="C95D49"/>
          <w:sz w:val="22"/>
        </w:rPr>
        <w:t>Objetivo de esta participación: demostrar que el resultado es real, estable y reproducible.</w:t>
      </w:r>
    </w:p>
    <w:p>
      <w:pPr>
        <w:pStyle w:val="Heading2"/>
      </w:pPr>
      <w:r>
        <w:t>Ejecución en Android</w:t>
      </w:r>
    </w:p>
    <w:p>
      <w:pPr>
        <w:keepLines/>
        <w:spacing w:before="60" w:after="200" w:line="312" w:lineRule="auto"/>
        <w:ind w:left="288" w:right="144"/>
        <w:shd w:fill="FCEDE9"/>
        <w:pBdr>
          <w:left w:val="single" w:sz="24" w:space="8" w:color="C95D49"/>
        </w:pBdr>
      </w:pPr>
      <w:r>
        <w:rPr>
          <w:rFonts w:ascii="Calibri" w:hAnsi="Calibri"/>
          <w:b/>
          <w:color w:val="C95D49"/>
          <w:sz w:val="21"/>
        </w:rPr>
        <w:t>TEXTO PARA DECIR</w:t>
        <w:br/>
      </w:r>
      <w:r>
        <w:rPr>
          <w:rFonts w:ascii="Calibri" w:hAnsi="Calibri"/>
          <w:color w:val="25313F"/>
          <w:sz w:val="22"/>
        </w:rPr>
        <w:t>WarmiBot se compiló, instaló y ejecutó en un Pixel_4 virtual con Android 13. Esto es importante porque un proyecto puede verse correcto en el editor y aun así fallar cuando llega al dispositivo. Durante la ejecución comprobamos la interfaz completa y la conexión con el backend. La captura final muestra la aplicación funcionando y el estado verde de la API, por lo que la evidencia une el resultado visual con la comunicación real.</w:t>
      </w:r>
    </w:p>
    <w:p>
      <w:pPr>
        <w:pStyle w:val="Heading2"/>
      </w:pPr>
      <w:r>
        <w:t>El cambio durante la ejecución</w:t>
      </w:r>
    </w:p>
    <w:p>
      <w:pPr>
        <w:keepLines/>
        <w:spacing w:before="60" w:after="200" w:line="312" w:lineRule="auto"/>
        <w:ind w:left="288" w:right="144"/>
        <w:shd w:fill="FCEDE9"/>
        <w:pBdr>
          <w:left w:val="single" w:sz="24" w:space="8" w:color="C95D49"/>
        </w:pBdr>
      </w:pPr>
      <w:r>
        <w:rPr>
          <w:rFonts w:ascii="Calibri" w:hAnsi="Calibri"/>
          <w:b/>
          <w:color w:val="C95D49"/>
          <w:sz w:val="21"/>
        </w:rPr>
        <w:t>TEXTO PARA DECIR</w:t>
        <w:br/>
      </w:r>
      <w:r>
        <w:rPr>
          <w:rFonts w:ascii="Calibri" w:hAnsi="Calibri"/>
          <w:color w:val="25313F"/>
          <w:sz w:val="22"/>
        </w:rPr>
        <w:t>La prueba no fue solamente abrir la pantalla. Durante la ejecución apareció un problema de compatibilidad en dos tarjetas de la interfaz. Reemplazamos la estructura que causaba el error y aplicamos el cambio sin reiniciar toda la aplicación. Después de la recarga, las pantallas conservaron su estado y el problema no volvió a aparecer. Esta experiencia demuestra el valor de la recarga en caliente como herramienta de trabajo real, no solo como una función teórica.</w:t>
      </w:r>
    </w:p>
    <w:p>
      <w:pPr>
        <w:pStyle w:val="Heading2"/>
      </w:pPr>
      <w:r>
        <w:t>Pruebas, APK y documentación</w:t>
      </w:r>
    </w:p>
    <w:p>
      <w:pPr>
        <w:keepLines/>
        <w:spacing w:before="60" w:after="200" w:line="312" w:lineRule="auto"/>
        <w:ind w:left="288" w:right="144"/>
        <w:shd w:fill="FCEDE9"/>
        <w:pBdr>
          <w:left w:val="single" w:sz="24" w:space="8" w:color="C95D49"/>
        </w:pBdr>
      </w:pPr>
      <w:r>
        <w:rPr>
          <w:rFonts w:ascii="Calibri" w:hAnsi="Calibri"/>
          <w:b/>
          <w:color w:val="C95D49"/>
          <w:sz w:val="21"/>
        </w:rPr>
        <w:t>TEXTO PARA DECIR</w:t>
        <w:br/>
      </w:r>
      <w:r>
        <w:rPr>
          <w:rFonts w:ascii="Calibri" w:hAnsi="Calibri"/>
          <w:color w:val="25313F"/>
          <w:sz w:val="22"/>
        </w:rPr>
        <w:t>Para cerrar, ejecutamos las comprobaciones automáticas. El análisis del proyecto terminó sin incidencias, las nueve pruebas de Flutter y las once pruebas del backend fueron aprobadas, y se generó el archivo instalable de Android. Además, actualizamos el README con pasos claros, solución de problemas y ubicación de evidencias. Esto cumple el criterio de reproducibilidad: el resultado no depende de recordar lo que hizo una sola persona, porque el procedimiento y las pruebas quedaron documentados.</w:t>
      </w:r>
    </w:p>
    <w:p>
      <w:pPr>
        <w:keepLines/>
        <w:spacing w:before="120" w:after="200" w:line="300" w:lineRule="auto"/>
        <w:ind w:left="230" w:right="115"/>
        <w:shd w:fill="F4F6F9"/>
        <w:pBdr>
          <w:left w:val="single" w:sz="24" w:space="8" w:color="C95D49"/>
        </w:pBdr>
      </w:pPr>
      <w:r>
        <w:rPr>
          <w:rFonts w:ascii="Calibri" w:hAnsi="Calibri"/>
          <w:b/>
          <w:color w:val="C95D49"/>
          <w:sz w:val="21"/>
        </w:rPr>
        <w:t>EVIDENCIA QUE ACOMPAÑA ESTA PARTE</w:t>
        <w:br/>
      </w:r>
      <w:r>
        <w:rPr>
          <w:rFonts w:ascii="Calibri" w:hAnsi="Calibri"/>
          <w:color w:val="25313F"/>
          <w:sz w:val="22"/>
        </w:rPr>
        <w:t>Mostrar la captura del Pixel_4, el resumen de pruebas aprobadas y la ubicación del archivo instalable. No detenerse a leer rutas o mensajes largos.</w:t>
      </w:r>
    </w:p>
    <w:p>
      <w:pPr>
        <w:keepLines/>
        <w:spacing w:before="0" w:after="120" w:line="300" w:lineRule="auto"/>
      </w:pPr>
      <w:r>
        <w:rPr>
          <w:rFonts w:ascii="Calibri" w:hAnsi="Calibri"/>
          <w:b/>
          <w:color w:val="C95D49"/>
          <w:sz w:val="22"/>
        </w:rPr>
        <w:t xml:space="preserve">Transición al cierre: </w:t>
      </w:r>
      <w:r>
        <w:rPr>
          <w:rFonts w:ascii="Calibri" w:hAnsi="Calibri"/>
          <w:color w:val="25313F"/>
          <w:sz w:val="22"/>
        </w:rPr>
        <w:t>Con estas evidencias podemos afirmar que el entorno, la aplicación, la conexión y la documentación fueron comprobados como un solo proceso.</w:t>
      </w:r>
    </w:p>
    <w:p>
      <w:r>
        <w:br w:type="page"/>
      </w:r>
    </w:p>
    <w:p>
      <w:pPr>
        <w:pStyle w:val="Heading1"/>
      </w:pPr>
      <w:r>
        <w:t>Cómo defender el cumplimiento de los criterios</w:t>
      </w:r>
    </w:p>
    <w:p>
      <w:pPr>
        <w:keepLines/>
        <w:spacing w:before="0" w:after="120" w:line="300" w:lineRule="auto"/>
      </w:pPr>
      <w:r>
        <w:rPr>
          <w:rFonts w:ascii="Calibri" w:hAnsi="Calibri"/>
          <w:b w:val="0"/>
          <w:i w:val="0"/>
          <w:color w:val="25313F"/>
          <w:sz w:val="22"/>
        </w:rPr>
        <w:t>Esta sección no debe leerse completa durante la exposición. Sirve para que los tres integrantes comprendan qué argumento utilizar si el docente pregunta cómo se cumplió cada criterio.</w:t>
      </w:r>
    </w:p>
    <w:p>
      <w:pPr>
        <w:pStyle w:val="Heading2"/>
      </w:pPr>
      <w:r>
        <w:t>Selección y justificación del framework</w:t>
      </w:r>
    </w:p>
    <w:p>
      <w:pPr>
        <w:keepLines/>
        <w:spacing w:before="0" w:after="120" w:line="300" w:lineRule="auto"/>
      </w:pPr>
      <w:r>
        <w:rPr>
          <w:rFonts w:ascii="Calibri" w:hAnsi="Calibri"/>
          <w:b w:val="0"/>
          <w:i w:val="0"/>
          <w:color w:val="25313F"/>
          <w:sz w:val="22"/>
        </w:rPr>
        <w:t>Se cumple porque Flutter fue relacionado con necesidades concretas de WarmiBot: una sola base de trabajo, interfaz consistente, cambios rápidos y compatibilidad con voz, notificaciones y almacenamiento. La defensa correcta es hablar de utilidad para el proyecto, no repetir una definición de Flutter.</w:t>
      </w:r>
    </w:p>
    <w:p>
      <w:pPr>
        <w:pStyle w:val="Heading2"/>
      </w:pPr>
      <w:r>
        <w:t>Configuración del entorno</w:t>
      </w:r>
    </w:p>
    <w:p>
      <w:pPr>
        <w:keepLines/>
        <w:spacing w:before="0" w:after="120" w:line="300" w:lineRule="auto"/>
      </w:pPr>
      <w:r>
        <w:rPr>
          <w:rFonts w:ascii="Calibri" w:hAnsi="Calibri"/>
          <w:b w:val="0"/>
          <w:i w:val="0"/>
          <w:color w:val="25313F"/>
          <w:sz w:val="22"/>
        </w:rPr>
        <w:t>Se cumple porque el equipo no solo instaló herramientas; comprobó que Flutter, Android, el editor, Java y el dispositivo se reconocieran entre sí. También resolvió conflictos encontrados durante el diagnóstico.</w:t>
      </w:r>
    </w:p>
    <w:p>
      <w:pPr>
        <w:pStyle w:val="Heading2"/>
      </w:pPr>
      <w:r>
        <w:t>Diagnóstico sin problemas</w:t>
      </w:r>
    </w:p>
    <w:p>
      <w:pPr>
        <w:keepLines/>
        <w:spacing w:before="0" w:after="120" w:line="300" w:lineRule="auto"/>
      </w:pPr>
      <w:r>
        <w:rPr>
          <w:rFonts w:ascii="Calibri" w:hAnsi="Calibri"/>
          <w:b w:val="0"/>
          <w:i w:val="0"/>
          <w:color w:val="25313F"/>
          <w:sz w:val="22"/>
        </w:rPr>
        <w:t>Se cumple porque el diagnóstico final terminó sin hallazgos y mostró el destino Android disponible. Esta evidencia es más sólida que una lista escrita de programas instalados.</w:t>
      </w:r>
    </w:p>
    <w:p>
      <w:pPr>
        <w:pStyle w:val="Heading2"/>
      </w:pPr>
      <w:r>
        <w:t>Proyecto ejecutado y cambio visible</w:t>
      </w:r>
    </w:p>
    <w:p>
      <w:pPr>
        <w:keepLines/>
        <w:spacing w:before="0" w:after="120" w:line="300" w:lineRule="auto"/>
      </w:pPr>
      <w:r>
        <w:rPr>
          <w:rFonts w:ascii="Calibri" w:hAnsi="Calibri"/>
          <w:b w:val="0"/>
          <w:i w:val="0"/>
          <w:color w:val="25313F"/>
          <w:sz w:val="22"/>
        </w:rPr>
        <w:t>Se cumple porque WarmiBot fue instalado en Pixel_4, se observó su funcionamiento y se aplicó una corrección durante la sesión. El cambio resolvió un error real y no fue una modificación preparada solo para la captura.</w:t>
      </w:r>
    </w:p>
    <w:p>
      <w:pPr>
        <w:pStyle w:val="Heading2"/>
      </w:pPr>
      <w:r>
        <w:t>Variables de entorno y API propia</w:t>
      </w:r>
    </w:p>
    <w:p>
      <w:pPr>
        <w:keepLines/>
        <w:spacing w:before="0" w:after="120" w:line="300" w:lineRule="auto"/>
      </w:pPr>
      <w:r>
        <w:rPr>
          <w:rFonts w:ascii="Calibri" w:hAnsi="Calibri"/>
          <w:b w:val="0"/>
          <w:i w:val="0"/>
          <w:color w:val="25313F"/>
          <w:sz w:val="22"/>
        </w:rPr>
        <w:t>Se cumple porque la aplicación obtiene la dirección del backend desde una configuración adaptable y realiza una petición al servicio de WarmiBot. El indicador verde y el registro de respuesta confirman la comunicación.</w:t>
      </w:r>
    </w:p>
    <w:p>
      <w:pPr>
        <w:pStyle w:val="Heading2"/>
      </w:pPr>
      <w:r>
        <w:t>README y reproducibilidad</w:t>
      </w:r>
    </w:p>
    <w:p>
      <w:pPr>
        <w:keepLines/>
        <w:spacing w:before="0" w:after="120" w:line="300" w:lineRule="auto"/>
      </w:pPr>
      <w:r>
        <w:rPr>
          <w:rFonts w:ascii="Calibri" w:hAnsi="Calibri"/>
          <w:b w:val="0"/>
          <w:i w:val="0"/>
          <w:color w:val="25313F"/>
          <w:sz w:val="22"/>
        </w:rPr>
        <w:t>Se cumple porque quedaron instrucciones de preparación, ejecución, pruebas, solución de problemas y seguridad. La documentación permite repetir el proceso sin depender de explicaciones informales del equipo.</w:t>
      </w:r>
    </w:p>
    <w:p>
      <w:pPr>
        <w:keepLines/>
        <w:spacing w:before="120" w:after="200" w:line="300" w:lineRule="auto"/>
        <w:ind w:left="230" w:right="115"/>
        <w:shd w:fill="E9F6EF"/>
        <w:pBdr>
          <w:left w:val="single" w:sz="24" w:space="8" w:color="1C8B50"/>
        </w:pBdr>
      </w:pPr>
      <w:r>
        <w:rPr>
          <w:rFonts w:ascii="Calibri" w:hAnsi="Calibri"/>
          <w:b/>
          <w:color w:val="1C8B50"/>
          <w:sz w:val="21"/>
        </w:rPr>
        <w:t>ARGUMENTO ADICIONAL DE CALIDAD</w:t>
        <w:br/>
      </w:r>
      <w:r>
        <w:rPr>
          <w:rFonts w:ascii="Calibri" w:hAnsi="Calibri"/>
          <w:color w:val="25313F"/>
          <w:sz w:val="22"/>
        </w:rPr>
        <w:t>Aunque las pruebas y los controles de seguridad van más allá de simplemente abrir la aplicación, fortalecen la evaluación porque demuestran estabilidad, responsabilidad y capacidad para verificar el resultado.</w:t>
      </w:r>
    </w:p>
    <w:p>
      <w:pPr>
        <w:pStyle w:val="Heading1"/>
      </w:pPr>
      <w:r>
        <w:t>Preguntas probables y respuestas claras</w:t>
      </w:r>
    </w:p>
    <w:p>
      <w:pPr>
        <w:keepNext/>
        <w:spacing w:before="140" w:after="40"/>
      </w:pPr>
      <w:r>
        <w:rPr>
          <w:rFonts w:ascii="Calibri" w:hAnsi="Calibri"/>
          <w:b/>
          <w:color w:val="12345B"/>
          <w:sz w:val="22"/>
        </w:rPr>
        <w:t>¿Por qué eligieron Flutter y no otra herramienta?</w:t>
      </w:r>
    </w:p>
    <w:p>
      <w:pPr>
        <w:keepLines/>
        <w:spacing w:after="140" w:line="300" w:lineRule="auto"/>
        <w:ind w:left="259"/>
      </w:pPr>
      <w:r>
        <w:rPr>
          <w:rFonts w:ascii="Calibri" w:hAnsi="Calibri"/>
          <w:color w:val="25313F"/>
          <w:sz w:val="22"/>
        </w:rPr>
        <w:t>Porque se adapta a las necesidades reales de WarmiBot: permite reutilizar el trabajo en varios destinos, mantiene una interfaz consistente y facilita probar cambios rápidamente. No afirmamos que sea la única opción; afirmamos que fue una elección adecuada y justificada.</w:t>
      </w:r>
    </w:p>
    <w:p>
      <w:pPr>
        <w:keepNext/>
        <w:spacing w:before="140" w:after="40"/>
      </w:pPr>
      <w:r>
        <w:rPr>
          <w:rFonts w:ascii="Calibri" w:hAnsi="Calibri"/>
          <w:b/>
          <w:color w:val="12345B"/>
          <w:sz w:val="22"/>
        </w:rPr>
        <w:t>¿Qué prueba que el entorno está correctamente instalado?</w:t>
      </w:r>
    </w:p>
    <w:p>
      <w:pPr>
        <w:keepLines/>
        <w:spacing w:after="140" w:line="300" w:lineRule="auto"/>
        <w:ind w:left="259"/>
      </w:pPr>
      <w:r>
        <w:rPr>
          <w:rFonts w:ascii="Calibri" w:hAnsi="Calibri"/>
          <w:color w:val="25313F"/>
          <w:sz w:val="22"/>
        </w:rPr>
        <w:t>El diagnóstico final no presenta problemas, reconoce Android y muestra el dispositivo utilizado. Además, la aplicación pudo compilarse y ejecutarse, que es la verificación práctica más importante.</w:t>
      </w:r>
    </w:p>
    <w:p>
      <w:pPr>
        <w:keepNext/>
        <w:spacing w:before="140" w:after="40"/>
      </w:pPr>
      <w:r>
        <w:rPr>
          <w:rFonts w:ascii="Calibri" w:hAnsi="Calibri"/>
          <w:b/>
          <w:color w:val="12345B"/>
          <w:sz w:val="22"/>
        </w:rPr>
        <w:t>¿Por qué la aplicación no usa la dirección local normal de la computadora?</w:t>
      </w:r>
    </w:p>
    <w:p>
      <w:pPr>
        <w:keepLines/>
        <w:spacing w:after="140" w:line="300" w:lineRule="auto"/>
        <w:ind w:left="259"/>
      </w:pPr>
      <w:r>
        <w:rPr>
          <w:rFonts w:ascii="Calibri" w:hAnsi="Calibri"/>
          <w:color w:val="25313F"/>
          <w:sz w:val="22"/>
        </w:rPr>
        <w:t>Porque el emulador funciona como otro dispositivo. Necesita una dirección especial para llegar a la computadora donde se ejecuta la API.</w:t>
      </w:r>
    </w:p>
    <w:p>
      <w:pPr>
        <w:keepNext/>
        <w:spacing w:before="140" w:after="40"/>
      </w:pPr>
      <w:r>
        <w:rPr>
          <w:rFonts w:ascii="Calibri" w:hAnsi="Calibri"/>
          <w:b/>
          <w:color w:val="12345B"/>
          <w:sz w:val="22"/>
        </w:rPr>
        <w:t>¿Cómo saben que la aplicación se conecta a una API propia?</w:t>
      </w:r>
    </w:p>
    <w:p>
      <w:pPr>
        <w:keepLines/>
        <w:spacing w:after="140" w:line="300" w:lineRule="auto"/>
        <w:ind w:left="259"/>
      </w:pPr>
      <w:r>
        <w:rPr>
          <w:rFonts w:ascii="Calibri" w:hAnsi="Calibri"/>
          <w:color w:val="25313F"/>
          <w:sz w:val="22"/>
        </w:rPr>
        <w:t>La aplicación consulta el endpoint de salud implementado en el backend de WarmiBot. La API registra la solicitud y devuelve una respuesta válida; entonces la interfaz muestra 'API conectada'.</w:t>
      </w:r>
    </w:p>
    <w:p>
      <w:pPr>
        <w:keepNext/>
        <w:spacing w:before="140" w:after="40"/>
      </w:pPr>
      <w:r>
        <w:rPr>
          <w:rFonts w:ascii="Calibri" w:hAnsi="Calibri"/>
          <w:b/>
          <w:color w:val="12345B"/>
          <w:sz w:val="22"/>
        </w:rPr>
        <w:t>¿Qué pasa si el backend se apaga?</w:t>
      </w:r>
    </w:p>
    <w:p>
      <w:pPr>
        <w:keepLines/>
        <w:spacing w:after="140" w:line="300" w:lineRule="auto"/>
        <w:ind w:left="259"/>
      </w:pPr>
      <w:r>
        <w:rPr>
          <w:rFonts w:ascii="Calibri" w:hAnsi="Calibri"/>
          <w:color w:val="25313F"/>
          <w:sz w:val="22"/>
        </w:rPr>
        <w:t>El indicador cambia a un estado de desconexión y permite volver a intentarlo. La aplicación informa el problema en lugar de aparentar que todo funciona.</w:t>
      </w:r>
    </w:p>
    <w:p>
      <w:pPr>
        <w:keepNext/>
        <w:spacing w:before="140" w:after="40"/>
      </w:pPr>
      <w:r>
        <w:rPr>
          <w:rFonts w:ascii="Calibri" w:hAnsi="Calibri"/>
          <w:b/>
          <w:color w:val="12345B"/>
          <w:sz w:val="22"/>
        </w:rPr>
        <w:t>¿La conexión local es segura?</w:t>
      </w:r>
    </w:p>
    <w:p>
      <w:pPr>
        <w:keepLines/>
        <w:spacing w:after="140" w:line="300" w:lineRule="auto"/>
        <w:ind w:left="259"/>
      </w:pPr>
      <w:r>
        <w:rPr>
          <w:rFonts w:ascii="Calibri" w:hAnsi="Calibri"/>
          <w:color w:val="25313F"/>
          <w:sz w:val="22"/>
        </w:rPr>
        <w:t>La excepción sin cifrado existe únicamente para la demostración local, en modo de desarrollo y limitada a la dirección del emulador. Para producción debe utilizarse una conexión cifrada.</w:t>
      </w:r>
    </w:p>
    <w:p>
      <w:pPr>
        <w:keepNext/>
        <w:spacing w:before="140" w:after="40"/>
      </w:pPr>
      <w:r>
        <w:rPr>
          <w:rFonts w:ascii="Calibri" w:hAnsi="Calibri"/>
          <w:b/>
          <w:color w:val="12345B"/>
          <w:sz w:val="22"/>
        </w:rPr>
        <w:t>¿Cuál fue la principal dificultad?</w:t>
      </w:r>
    </w:p>
    <w:p>
      <w:pPr>
        <w:keepLines/>
        <w:spacing w:after="140" w:line="300" w:lineRule="auto"/>
        <w:ind w:left="259"/>
      </w:pPr>
      <w:r>
        <w:rPr>
          <w:rFonts w:ascii="Calibri" w:hAnsi="Calibri"/>
          <w:color w:val="25313F"/>
          <w:sz w:val="22"/>
        </w:rPr>
        <w:t>El entorno tenía rutas duplicadas y, al ejecutar una versión reciente de Flutter, apareció un problema en dos componentes visuales. Ambos inconvenientes se diagnosticaron, corrigieron y volvieron a probar.</w:t>
      </w:r>
    </w:p>
    <w:p>
      <w:pPr>
        <w:keepNext/>
        <w:spacing w:before="140" w:after="40"/>
      </w:pPr>
      <w:r>
        <w:rPr>
          <w:rFonts w:ascii="Calibri" w:hAnsi="Calibri"/>
          <w:b/>
          <w:color w:val="12345B"/>
          <w:sz w:val="22"/>
        </w:rPr>
        <w:t>¿Qué aporta el README a la evaluación?</w:t>
      </w:r>
    </w:p>
    <w:p>
      <w:pPr>
        <w:keepLines/>
        <w:spacing w:after="140" w:line="300" w:lineRule="auto"/>
        <w:ind w:left="259"/>
      </w:pPr>
      <w:r>
        <w:rPr>
          <w:rFonts w:ascii="Calibri" w:hAnsi="Calibri"/>
          <w:color w:val="25313F"/>
          <w:sz w:val="22"/>
        </w:rPr>
        <w:t>Convierte una ejecución puntual en un proceso reproducible. Explica cómo preparar, iniciar, comprobar y solucionar el proyecto sin depender de la memoria del equipo.</w:t>
      </w:r>
    </w:p>
    <w:p>
      <w:r>
        <w:br w:type="page"/>
      </w:r>
    </w:p>
    <w:p>
      <w:pPr>
        <w:pStyle w:val="Heading1"/>
      </w:pPr>
      <w:r>
        <w:t>Cierre grupal sugerido</w:t>
      </w:r>
    </w:p>
    <w:p>
      <w:pPr>
        <w:keepLines/>
        <w:spacing w:before="60" w:after="200" w:line="312" w:lineRule="auto"/>
        <w:ind w:left="288" w:right="144"/>
        <w:shd w:fill="EAF2FA"/>
        <w:pBdr>
          <w:left w:val="single" w:sz="24" w:space="8" w:color="12345B"/>
        </w:pBdr>
      </w:pPr>
      <w:r>
        <w:rPr>
          <w:rFonts w:ascii="Calibri" w:hAnsi="Calibri"/>
          <w:b/>
          <w:color w:val="12345B"/>
          <w:sz w:val="21"/>
        </w:rPr>
        <w:t>TEXTO PARA DECIR</w:t>
        <w:br/>
      </w:r>
      <w:r>
        <w:rPr>
          <w:rFonts w:ascii="Calibri" w:hAnsi="Calibri"/>
          <w:color w:val="25313F"/>
          <w:sz w:val="22"/>
        </w:rPr>
        <w:t>En conclusión, cumplimos la actividad como un proceso completo. Justificamos Flutter según las necesidades de WarmiBot, dejamos un entorno sin problemas, ejecutamos la aplicación en Android, comprobamos cambios durante la ejecución, usamos variables de entorno, conectamos una API propia y documentamos todo para que pueda repetirse. Las pruebas aprobadas, el archivo instalable y la evidencia del Pixel_4 respaldan lo que hemos explicado. El resultado es una base funcional, segura para la demostración y preparada para continuar creciendo.</w:t>
      </w:r>
    </w:p>
    <w:p>
      <w:pPr>
        <w:pStyle w:val="Heading2"/>
      </w:pPr>
      <w:r>
        <w:t>Ensayo final</w:t>
      </w:r>
    </w:p>
    <w:p>
      <w:pPr>
        <w:keepLines/>
        <w:spacing w:before="0" w:after="120" w:line="300" w:lineRule="auto"/>
      </w:pPr>
      <w:r>
        <w:rPr>
          <w:rFonts w:ascii="Calibri" w:hAnsi="Calibri"/>
          <w:b/>
          <w:color w:val="2E74B5"/>
          <w:sz w:val="22"/>
        </w:rPr>
        <w:t xml:space="preserve">Primera vuelta. </w:t>
      </w:r>
      <w:r>
        <w:rPr>
          <w:rFonts w:ascii="Calibri" w:hAnsi="Calibri"/>
          <w:color w:val="25313F"/>
          <w:sz w:val="22"/>
        </w:rPr>
        <w:t>Cada integrante explica su bloque con el documento a la vista y marca las frases que le resulten poco naturales.</w:t>
      </w:r>
    </w:p>
    <w:p>
      <w:pPr>
        <w:keepLines/>
        <w:spacing w:before="0" w:after="120" w:line="300" w:lineRule="auto"/>
      </w:pPr>
      <w:r>
        <w:rPr>
          <w:rFonts w:ascii="Calibri" w:hAnsi="Calibri"/>
          <w:b/>
          <w:color w:val="2E74B5"/>
          <w:sz w:val="22"/>
        </w:rPr>
        <w:t xml:space="preserve">Segunda vuelta. </w:t>
      </w:r>
      <w:r>
        <w:rPr>
          <w:rFonts w:ascii="Calibri" w:hAnsi="Calibri"/>
          <w:color w:val="25313F"/>
          <w:sz w:val="22"/>
        </w:rPr>
        <w:t>Exponer con cronómetro y practicar las transiciones entre integrantes.</w:t>
      </w:r>
    </w:p>
    <w:p>
      <w:pPr>
        <w:keepLines/>
        <w:spacing w:before="0" w:after="120" w:line="300" w:lineRule="auto"/>
      </w:pPr>
      <w:r>
        <w:rPr>
          <w:rFonts w:ascii="Calibri" w:hAnsi="Calibri"/>
          <w:b/>
          <w:color w:val="2E74B5"/>
          <w:sz w:val="22"/>
        </w:rPr>
        <w:t xml:space="preserve">Tercera vuelta. </w:t>
      </w:r>
      <w:r>
        <w:rPr>
          <w:rFonts w:ascii="Calibri" w:hAnsi="Calibri"/>
          <w:color w:val="25313F"/>
          <w:sz w:val="22"/>
        </w:rPr>
        <w:t>Repetir sin leer, usando únicamente las ideas principales y la evidencia en pantalla.</w:t>
      </w:r>
    </w:p>
    <w:p>
      <w:pPr>
        <w:keepLines/>
        <w:spacing w:before="0" w:after="120" w:line="300" w:lineRule="auto"/>
      </w:pPr>
      <w:r>
        <w:rPr>
          <w:rFonts w:ascii="Calibri" w:hAnsi="Calibri"/>
          <w:b/>
          <w:color w:val="2E74B5"/>
          <w:sz w:val="22"/>
        </w:rPr>
        <w:t xml:space="preserve">Antes de presentar. </w:t>
      </w:r>
      <w:r>
        <w:rPr>
          <w:rFonts w:ascii="Calibri" w:hAnsi="Calibri"/>
          <w:color w:val="25313F"/>
          <w:sz w:val="22"/>
        </w:rPr>
        <w:t>Completar nombres, asignatura, docente y fecha; iniciar el backend y Pixel_4; comprobar el indicador verde; cerrar ventanas ajenas al proyecto.</w:t>
      </w:r>
    </w:p>
    <w:p>
      <w:pPr>
        <w:pStyle w:val="Heading2"/>
      </w:pPr>
      <w:r>
        <w:t>Lo que no deben hacer</w:t>
      </w:r>
    </w:p>
    <w:p>
      <w:pPr>
        <w:keepLines/>
        <w:spacing w:before="0" w:after="120" w:line="300" w:lineRule="auto"/>
      </w:pPr>
      <w:r>
        <w:rPr>
          <w:rFonts w:ascii="Calibri" w:hAnsi="Calibri"/>
          <w:b/>
          <w:color w:val="C95D49"/>
          <w:sz w:val="22"/>
        </w:rPr>
        <w:t xml:space="preserve">No leer comandos. </w:t>
      </w:r>
      <w:r>
        <w:rPr>
          <w:rFonts w:ascii="Calibri" w:hAnsi="Calibri"/>
          <w:color w:val="25313F"/>
          <w:sz w:val="22"/>
        </w:rPr>
        <w:t>El docente necesita entender el resultado y la decisión, no escuchar una lista de instrucciones.</w:t>
      </w:r>
    </w:p>
    <w:p>
      <w:pPr>
        <w:keepLines/>
        <w:spacing w:before="0" w:after="120" w:line="300" w:lineRule="auto"/>
      </w:pPr>
      <w:r>
        <w:rPr>
          <w:rFonts w:ascii="Calibri" w:hAnsi="Calibri"/>
          <w:b/>
          <w:color w:val="C95D49"/>
          <w:sz w:val="22"/>
        </w:rPr>
        <w:t xml:space="preserve">No exagerar la evidencia. </w:t>
      </w:r>
      <w:r>
        <w:rPr>
          <w:rFonts w:ascii="Calibri" w:hAnsi="Calibri"/>
          <w:color w:val="25313F"/>
          <w:sz w:val="22"/>
        </w:rPr>
        <w:t>Las capturas pertenecen al equipo donde se realizó la verificación; no deben presentarse como tres ejecuciones diferentes.</w:t>
      </w:r>
    </w:p>
    <w:p>
      <w:pPr>
        <w:keepLines/>
        <w:spacing w:before="0" w:after="120" w:line="300" w:lineRule="auto"/>
      </w:pPr>
      <w:r>
        <w:rPr>
          <w:rFonts w:ascii="Calibri" w:hAnsi="Calibri"/>
          <w:b/>
          <w:color w:val="C95D49"/>
          <w:sz w:val="22"/>
        </w:rPr>
        <w:t xml:space="preserve">No mostrar secretos. </w:t>
      </w:r>
      <w:r>
        <w:rPr>
          <w:rFonts w:ascii="Calibri" w:hAnsi="Calibri"/>
          <w:color w:val="25313F"/>
          <w:sz w:val="22"/>
        </w:rPr>
        <w:t>Evitar contraseñas, tokens, claves o archivos privados de configuración.</w:t>
      </w:r>
    </w:p>
    <w:p>
      <w:pPr>
        <w:keepLines/>
        <w:spacing w:before="0" w:after="120" w:line="300" w:lineRule="auto"/>
      </w:pPr>
      <w:r>
        <w:rPr>
          <w:rFonts w:ascii="Calibri" w:hAnsi="Calibri"/>
          <w:b/>
          <w:color w:val="C95D49"/>
          <w:sz w:val="22"/>
        </w:rPr>
        <w:t xml:space="preserve">No responder con definiciones memorizadas. </w:t>
      </w:r>
      <w:r>
        <w:rPr>
          <w:rFonts w:ascii="Calibri" w:hAnsi="Calibri"/>
          <w:color w:val="25313F"/>
          <w:sz w:val="22"/>
        </w:rPr>
        <w:t>Relacionar cada respuesta con lo que WarmiBot necesitaba y con la evidencia obtenida.</w:t>
      </w:r>
    </w:p>
    <w:p>
      <w:pPr>
        <w:keepLines/>
        <w:spacing w:before="120" w:after="200" w:line="300" w:lineRule="auto"/>
        <w:ind w:left="230" w:right="115"/>
        <w:shd w:fill="FFF6DD"/>
        <w:pBdr>
          <w:left w:val="single" w:sz="24" w:space="8" w:color="9A6A00"/>
        </w:pBdr>
      </w:pPr>
      <w:r>
        <w:rPr>
          <w:rFonts w:ascii="Calibri" w:hAnsi="Calibri"/>
          <w:b/>
          <w:color w:val="9A6A00"/>
          <w:sz w:val="21"/>
        </w:rPr>
        <w:t>ÚLTIMA IDEA PARA RECORDAR</w:t>
        <w:br/>
      </w:r>
      <w:r>
        <w:rPr>
          <w:rFonts w:ascii="Calibri" w:hAnsi="Calibri"/>
          <w:color w:val="25313F"/>
          <w:sz w:val="22"/>
        </w:rPr>
        <w:t>La mejor defensa del proyecto es contar una historia sencilla: encontramos un punto de partida, preparamos el entorno, conectamos las partes, resolvimos dificultades y comprobamos el resultado.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77386"/>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677386"/>
        <w:sz w:val="18"/>
      </w:rPr>
      <w:t>WARMI BOT  |  GUION DE EXPOSICIÓN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5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4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4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2E74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para tres integrantes - WarmiBot</dc:title>
  <dc:subject>Argumentos claros según instrucciones y criterios de evaluación</dc:subject>
  <dc:creator>Equipo WarmiBot</dc:creator>
  <cp:keywords>WarmiBot, exposición, Flutter, FastAPI, criterios de evaluación</cp:keywords>
  <dc:description>generated by python-docx</dc:description>
  <cp:lastModifiedBy/>
  <cp:revision>1</cp:revision>
  <dcterms:created xsi:type="dcterms:W3CDTF">2013-12-23T23:15:00Z</dcterms:created>
  <dcterms:modified xsi:type="dcterms:W3CDTF">2013-12-23T23:15:00Z</dcterms:modified>
  <cp:category/>
</cp:coreProperties>
</file>