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104A75" w14:textId="77777777" w:rsidR="00226651" w:rsidRPr="005E6A46" w:rsidRDefault="00226651" w:rsidP="00226651">
      <w:pPr>
        <w:rPr>
          <w:rFonts w:ascii="Times New Roman" w:hAnsi="Times New Roman" w:cs="Times New Roman"/>
          <w:b/>
          <w:bCs/>
          <w:color w:val="000000" w:themeColor="text1"/>
          <w:sz w:val="24"/>
          <w:szCs w:val="24"/>
        </w:rPr>
      </w:pPr>
      <w:r w:rsidRPr="005E6A46">
        <w:rPr>
          <w:rFonts w:ascii="Times New Roman" w:hAnsi="Times New Roman" w:cs="Times New Roman"/>
          <w:b/>
          <w:bCs/>
          <w:color w:val="000000" w:themeColor="text1"/>
          <w:sz w:val="24"/>
          <w:szCs w:val="24"/>
        </w:rPr>
        <w:t>Optimization</w:t>
      </w:r>
    </w:p>
    <w:p w14:paraId="440522DA" w14:textId="77777777" w:rsidR="00226651" w:rsidRPr="005E6A46" w:rsidRDefault="00226651" w:rsidP="00226651">
      <w:pPr>
        <w:jc w:val="both"/>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Optimization is the process of improving a machine learning model by adjusting its parameters to reduce error and achieve the best performance.</w:t>
      </w:r>
    </w:p>
    <w:p w14:paraId="1416CF74" w14:textId="77777777" w:rsidR="00226651" w:rsidRPr="00D17D17" w:rsidRDefault="00226651" w:rsidP="00226651">
      <w:pPr>
        <w:rPr>
          <w:rFonts w:ascii="Times New Roman" w:hAnsi="Times New Roman" w:cs="Times New Roman"/>
          <w:color w:val="000000" w:themeColor="text1"/>
          <w:sz w:val="24"/>
          <w:szCs w:val="24"/>
        </w:rPr>
      </w:pPr>
      <w:r w:rsidRPr="00D17D17">
        <w:rPr>
          <w:rFonts w:ascii="Times New Roman" w:hAnsi="Times New Roman" w:cs="Times New Roman"/>
          <w:b/>
          <w:bCs/>
          <w:color w:val="000000" w:themeColor="text1"/>
          <w:sz w:val="24"/>
          <w:szCs w:val="24"/>
        </w:rPr>
        <w:t>A gradient is a vector that tells us two things about a function (like the loss function):</w:t>
      </w:r>
    </w:p>
    <w:p w14:paraId="4A2148D7" w14:textId="77777777" w:rsidR="00226651" w:rsidRPr="00D17D17" w:rsidRDefault="00226651" w:rsidP="00226651">
      <w:pPr>
        <w:numPr>
          <w:ilvl w:val="0"/>
          <w:numId w:val="5"/>
        </w:numPr>
        <w:rPr>
          <w:rFonts w:ascii="Times New Roman" w:hAnsi="Times New Roman" w:cs="Times New Roman"/>
          <w:color w:val="000000" w:themeColor="text1"/>
          <w:sz w:val="24"/>
          <w:szCs w:val="24"/>
        </w:rPr>
      </w:pPr>
      <w:r w:rsidRPr="00D17D17">
        <w:rPr>
          <w:rFonts w:ascii="Times New Roman" w:hAnsi="Times New Roman" w:cs="Times New Roman"/>
          <w:b/>
          <w:bCs/>
          <w:color w:val="000000" w:themeColor="text1"/>
          <w:sz w:val="24"/>
          <w:szCs w:val="24"/>
        </w:rPr>
        <w:t>Direction:</w:t>
      </w:r>
      <w:r w:rsidRPr="00D17D17">
        <w:rPr>
          <w:rFonts w:ascii="Times New Roman" w:hAnsi="Times New Roman" w:cs="Times New Roman"/>
          <w:color w:val="000000" w:themeColor="text1"/>
          <w:sz w:val="24"/>
          <w:szCs w:val="24"/>
        </w:rPr>
        <w:t xml:space="preserve"> which way the loss is increasing.</w:t>
      </w:r>
    </w:p>
    <w:p w14:paraId="79F446AE" w14:textId="77777777" w:rsidR="00226651" w:rsidRPr="00D17D17" w:rsidRDefault="00226651" w:rsidP="00226651">
      <w:pPr>
        <w:numPr>
          <w:ilvl w:val="0"/>
          <w:numId w:val="5"/>
        </w:numPr>
        <w:rPr>
          <w:rFonts w:ascii="Times New Roman" w:hAnsi="Times New Roman" w:cs="Times New Roman"/>
          <w:color w:val="000000" w:themeColor="text1"/>
          <w:sz w:val="24"/>
          <w:szCs w:val="24"/>
        </w:rPr>
      </w:pPr>
      <w:r w:rsidRPr="00D17D17">
        <w:rPr>
          <w:rFonts w:ascii="Times New Roman" w:hAnsi="Times New Roman" w:cs="Times New Roman"/>
          <w:b/>
          <w:bCs/>
          <w:color w:val="000000" w:themeColor="text1"/>
          <w:sz w:val="24"/>
          <w:szCs w:val="24"/>
        </w:rPr>
        <w:t>Magnitude:</w:t>
      </w:r>
      <w:r w:rsidRPr="00D17D17">
        <w:rPr>
          <w:rFonts w:ascii="Times New Roman" w:hAnsi="Times New Roman" w:cs="Times New Roman"/>
          <w:color w:val="000000" w:themeColor="text1"/>
          <w:sz w:val="24"/>
          <w:szCs w:val="24"/>
        </w:rPr>
        <w:t xml:space="preserve"> how fast or how much the loss is increasing at that point.</w:t>
      </w:r>
    </w:p>
    <w:p w14:paraId="2B48749A" w14:textId="77777777" w:rsidR="00226651" w:rsidRPr="005E6A46" w:rsidRDefault="00226651" w:rsidP="00226651">
      <w:pPr>
        <w:rPr>
          <w:rFonts w:ascii="Times New Roman" w:hAnsi="Times New Roman" w:cs="Times New Roman"/>
          <w:b/>
          <w:bCs/>
          <w:color w:val="000000" w:themeColor="text1"/>
          <w:sz w:val="24"/>
          <w:szCs w:val="24"/>
        </w:rPr>
      </w:pPr>
      <w:r w:rsidRPr="005E6A46">
        <w:rPr>
          <w:rFonts w:ascii="Times New Roman" w:hAnsi="Times New Roman" w:cs="Times New Roman"/>
          <w:b/>
          <w:bCs/>
          <w:color w:val="000000" w:themeColor="text1"/>
          <w:sz w:val="24"/>
          <w:szCs w:val="24"/>
        </w:rPr>
        <w:t>Gradient Descent</w:t>
      </w:r>
    </w:p>
    <w:p w14:paraId="15AE074C" w14:textId="77777777" w:rsidR="00226651" w:rsidRPr="005E6A46" w:rsidRDefault="00226651" w:rsidP="00226651">
      <w:pPr>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Gradient descent is an optimization algorithm used to minimize a loss function (the measure of error) in machine learning and deep learning models. Its goal is to update the model’s parameters (weights and biases) so that predictions become more accurate.</w:t>
      </w:r>
    </w:p>
    <w:p w14:paraId="505AAFCC" w14:textId="77777777" w:rsidR="00226651" w:rsidRPr="005E6A46" w:rsidRDefault="00226651" w:rsidP="00226651">
      <w:pPr>
        <w:jc w:val="center"/>
        <w:rPr>
          <w:rFonts w:ascii="Times New Roman" w:hAnsi="Times New Roman" w:cs="Times New Roman"/>
          <w:color w:val="000000" w:themeColor="text1"/>
          <w:sz w:val="24"/>
          <w:szCs w:val="24"/>
        </w:rPr>
      </w:pPr>
      <w:r w:rsidRPr="005E6A46">
        <w:rPr>
          <w:rFonts w:ascii="Times New Roman" w:hAnsi="Times New Roman" w:cs="Times New Roman"/>
          <w:noProof/>
          <w:color w:val="000000" w:themeColor="text1"/>
          <w:sz w:val="24"/>
          <w:szCs w:val="24"/>
        </w:rPr>
        <w:drawing>
          <wp:inline distT="0" distB="0" distL="0" distR="0" wp14:anchorId="12A79EC6" wp14:editId="0D006F36">
            <wp:extent cx="3718560" cy="2586018"/>
            <wp:effectExtent l="0" t="0" r="0" b="5080"/>
            <wp:docPr id="753360859" name="Picture 2"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60859" name="Picture 2" descr="A graph of a function&#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30468" cy="2594299"/>
                    </a:xfrm>
                    <a:prstGeom prst="rect">
                      <a:avLst/>
                    </a:prstGeom>
                    <a:noFill/>
                    <a:ln>
                      <a:noFill/>
                    </a:ln>
                  </pic:spPr>
                </pic:pic>
              </a:graphicData>
            </a:graphic>
          </wp:inline>
        </w:drawing>
      </w:r>
    </w:p>
    <w:p w14:paraId="145D0D38" w14:textId="77777777" w:rsidR="00B54F7C" w:rsidRPr="005E6A46" w:rsidRDefault="00B54F7C" w:rsidP="00B54F7C">
      <w:pPr>
        <w:pStyle w:val="FirstParagraph"/>
        <w:rPr>
          <w:rFonts w:cs="Times New Roman"/>
          <w:color w:val="000000" w:themeColor="text1"/>
        </w:rPr>
      </w:pPr>
      <w:r w:rsidRPr="005E6A46">
        <w:rPr>
          <w:rFonts w:cs="Times New Roman"/>
          <w:b/>
          <w:bCs/>
          <w:color w:val="000000" w:themeColor="text1"/>
        </w:rPr>
        <w:t>gradient descent numerical example</w:t>
      </w:r>
      <w:r w:rsidRPr="005E6A46">
        <w:rPr>
          <w:rFonts w:cs="Times New Roman"/>
          <w:color w:val="000000" w:themeColor="text1"/>
        </w:rPr>
        <w:t>:</w:t>
      </w:r>
    </w:p>
    <w:bookmarkStart w:id="0" w:name="model"/>
    <w:p w14:paraId="50D0CA73" w14:textId="77777777" w:rsidR="00B54F7C" w:rsidRPr="005E6A46" w:rsidRDefault="00333661" w:rsidP="00B54F7C">
      <w:pPr>
        <w:pStyle w:val="FirstParagraph"/>
        <w:rPr>
          <w:rFonts w:cs="Times New Roman"/>
          <w:color w:val="000000" w:themeColor="text1"/>
        </w:rPr>
      </w:pPr>
      <m:oMathPara>
        <m:oMath>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r>
            <m:rPr>
              <m:sty m:val="p"/>
            </m:rPr>
            <w:rPr>
              <w:rFonts w:ascii="Cambria Math" w:hAnsi="Cambria Math" w:cs="Times New Roman"/>
              <w:color w:val="000000" w:themeColor="text1"/>
            </w:rPr>
            <m:t>=</m:t>
          </m:r>
          <m:r>
            <w:rPr>
              <w:rFonts w:ascii="Cambria Math" w:hAnsi="Cambria Math" w:cs="Times New Roman"/>
              <w:color w:val="000000" w:themeColor="text1"/>
            </w:rPr>
            <m:t>w</m:t>
          </m:r>
          <m:r>
            <m:rPr>
              <m:sty m:val="p"/>
            </m:rPr>
            <w:rPr>
              <w:rFonts w:ascii="Cambria Math" w:hAnsi="Cambria Math" w:cs="Times New Roman"/>
              <w:color w:val="000000" w:themeColor="text1"/>
            </w:rPr>
            <m:t>⋅</m:t>
          </m:r>
          <m:r>
            <w:rPr>
              <w:rFonts w:ascii="Cambria Math" w:hAnsi="Cambria Math" w:cs="Times New Roman"/>
              <w:color w:val="000000" w:themeColor="text1"/>
            </w:rPr>
            <m:t>x</m:t>
          </m:r>
        </m:oMath>
      </m:oMathPara>
      <w:bookmarkStart w:id="1" w:name="given"/>
      <w:bookmarkEnd w:id="0"/>
    </w:p>
    <w:p w14:paraId="74F384F3" w14:textId="77777777" w:rsidR="00B54F7C" w:rsidRPr="005E6A46" w:rsidRDefault="00B54F7C" w:rsidP="00B54F7C">
      <w:pPr>
        <w:numPr>
          <w:ilvl w:val="0"/>
          <w:numId w:val="6"/>
        </w:numPr>
        <w:spacing w:after="200" w:line="240" w:lineRule="auto"/>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 xml:space="preserve">Input </w:t>
      </w:r>
      <m:oMath>
        <m:r>
          <w:rPr>
            <w:rFonts w:ascii="Cambria Math" w:hAnsi="Cambria Math" w:cs="Times New Roman"/>
            <w:color w:val="000000" w:themeColor="text1"/>
            <w:sz w:val="24"/>
            <w:szCs w:val="24"/>
          </w:rPr>
          <m:t>x</m:t>
        </m:r>
        <m:r>
          <m:rPr>
            <m:sty m:val="p"/>
          </m:rPr>
          <w:rPr>
            <w:rFonts w:ascii="Cambria Math" w:hAnsi="Cambria Math" w:cs="Times New Roman"/>
            <w:color w:val="000000" w:themeColor="text1"/>
            <w:sz w:val="24"/>
            <w:szCs w:val="24"/>
          </w:rPr>
          <m:t>=</m:t>
        </m:r>
        <m:r>
          <w:rPr>
            <w:rFonts w:ascii="Cambria Math" w:hAnsi="Cambria Math" w:cs="Times New Roman"/>
            <w:color w:val="000000" w:themeColor="text1"/>
            <w:sz w:val="24"/>
            <w:szCs w:val="24"/>
          </w:rPr>
          <m:t>2</m:t>
        </m:r>
      </m:oMath>
    </w:p>
    <w:p w14:paraId="3D40630D" w14:textId="77777777" w:rsidR="00B54F7C" w:rsidRPr="005E6A46" w:rsidRDefault="00B54F7C" w:rsidP="00B54F7C">
      <w:pPr>
        <w:numPr>
          <w:ilvl w:val="0"/>
          <w:numId w:val="6"/>
        </w:numPr>
        <w:spacing w:after="200" w:line="240" w:lineRule="auto"/>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 xml:space="preserve">True output </w:t>
      </w:r>
      <m:oMath>
        <m:r>
          <w:rPr>
            <w:rFonts w:ascii="Cambria Math" w:hAnsi="Cambria Math" w:cs="Times New Roman"/>
            <w:color w:val="000000" w:themeColor="text1"/>
            <w:sz w:val="24"/>
            <w:szCs w:val="24"/>
          </w:rPr>
          <m:t>y</m:t>
        </m:r>
        <m:r>
          <m:rPr>
            <m:sty m:val="p"/>
          </m:rPr>
          <w:rPr>
            <w:rFonts w:ascii="Cambria Math" w:hAnsi="Cambria Math" w:cs="Times New Roman"/>
            <w:color w:val="000000" w:themeColor="text1"/>
            <w:sz w:val="24"/>
            <w:szCs w:val="24"/>
          </w:rPr>
          <m:t>=</m:t>
        </m:r>
        <m:r>
          <w:rPr>
            <w:rFonts w:ascii="Cambria Math" w:hAnsi="Cambria Math" w:cs="Times New Roman"/>
            <w:color w:val="000000" w:themeColor="text1"/>
            <w:sz w:val="24"/>
            <w:szCs w:val="24"/>
          </w:rPr>
          <m:t>4</m:t>
        </m:r>
      </m:oMath>
    </w:p>
    <w:p w14:paraId="6A24BE77" w14:textId="77777777" w:rsidR="00B54F7C" w:rsidRPr="005E6A46" w:rsidRDefault="00B54F7C" w:rsidP="00B54F7C">
      <w:pPr>
        <w:numPr>
          <w:ilvl w:val="0"/>
          <w:numId w:val="6"/>
        </w:numPr>
        <w:spacing w:after="200" w:line="240" w:lineRule="auto"/>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 xml:space="preserve">Initial weight </w:t>
      </w:r>
      <m:oMath>
        <m:r>
          <w:rPr>
            <w:rFonts w:ascii="Cambria Math" w:hAnsi="Cambria Math" w:cs="Times New Roman"/>
            <w:color w:val="000000" w:themeColor="text1"/>
            <w:sz w:val="24"/>
            <w:szCs w:val="24"/>
          </w:rPr>
          <m:t>w</m:t>
        </m:r>
        <m:r>
          <m:rPr>
            <m:sty m:val="p"/>
          </m:rPr>
          <w:rPr>
            <w:rFonts w:ascii="Cambria Math" w:hAnsi="Cambria Math" w:cs="Times New Roman"/>
            <w:color w:val="000000" w:themeColor="text1"/>
            <w:sz w:val="24"/>
            <w:szCs w:val="24"/>
          </w:rPr>
          <m:t>=</m:t>
        </m:r>
        <m:r>
          <w:rPr>
            <w:rFonts w:ascii="Cambria Math" w:hAnsi="Cambria Math" w:cs="Times New Roman"/>
            <w:color w:val="000000" w:themeColor="text1"/>
            <w:sz w:val="24"/>
            <w:szCs w:val="24"/>
          </w:rPr>
          <m:t>1.0</m:t>
        </m:r>
      </m:oMath>
    </w:p>
    <w:p w14:paraId="1EABC5C8" w14:textId="77777777" w:rsidR="00B54F7C" w:rsidRPr="005E6A46" w:rsidRDefault="00B54F7C" w:rsidP="00B54F7C">
      <w:pPr>
        <w:numPr>
          <w:ilvl w:val="0"/>
          <w:numId w:val="6"/>
        </w:numPr>
        <w:spacing w:after="200" w:line="240" w:lineRule="auto"/>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 xml:space="preserve">Learning rate </w:t>
      </w:r>
      <m:oMath>
        <m:r>
          <w:rPr>
            <w:rFonts w:ascii="Cambria Math" w:hAnsi="Cambria Math" w:cs="Times New Roman"/>
            <w:color w:val="000000" w:themeColor="text1"/>
            <w:sz w:val="24"/>
            <w:szCs w:val="24"/>
          </w:rPr>
          <m:t>α</m:t>
        </m:r>
        <m:r>
          <m:rPr>
            <m:sty m:val="p"/>
          </m:rPr>
          <w:rPr>
            <w:rFonts w:ascii="Cambria Math" w:hAnsi="Cambria Math" w:cs="Times New Roman"/>
            <w:color w:val="000000" w:themeColor="text1"/>
            <w:sz w:val="24"/>
            <w:szCs w:val="24"/>
          </w:rPr>
          <m:t>=</m:t>
        </m:r>
        <m:r>
          <w:rPr>
            <w:rFonts w:ascii="Cambria Math" w:hAnsi="Cambria Math" w:cs="Times New Roman"/>
            <w:color w:val="000000" w:themeColor="text1"/>
            <w:sz w:val="24"/>
            <w:szCs w:val="24"/>
          </w:rPr>
          <m:t>0.1</m:t>
        </m:r>
      </m:oMath>
    </w:p>
    <w:p w14:paraId="0A4DB22C" w14:textId="0A810C33" w:rsidR="00B54F7C" w:rsidRPr="009D1719" w:rsidRDefault="00B54F7C" w:rsidP="009D1719">
      <w:pPr>
        <w:spacing w:after="200" w:line="240" w:lineRule="auto"/>
        <w:ind w:left="360"/>
        <w:rPr>
          <w:rFonts w:ascii="Times New Roman" w:hAnsi="Times New Roman" w:cs="Times New Roman"/>
          <w:color w:val="000000" w:themeColor="text1"/>
          <w:sz w:val="24"/>
          <w:szCs w:val="24"/>
        </w:rPr>
      </w:pPr>
      <w:bookmarkStart w:id="2" w:name="prediction"/>
      <w:bookmarkStart w:id="3" w:name="step-by-step-calculation"/>
      <w:bookmarkEnd w:id="1"/>
      <w:r w:rsidRPr="009D1719">
        <w:rPr>
          <w:rFonts w:ascii="Times New Roman" w:hAnsi="Times New Roman" w:cs="Times New Roman"/>
          <w:b/>
          <w:bCs/>
          <w:color w:val="000000" w:themeColor="text1"/>
          <w:sz w:val="24"/>
          <w:szCs w:val="24"/>
        </w:rPr>
        <w:t>Prediction</w:t>
      </w:r>
    </w:p>
    <w:p w14:paraId="76160D29" w14:textId="77777777" w:rsidR="009D1719" w:rsidRPr="009D1719" w:rsidRDefault="00333661" w:rsidP="009D1719">
      <w:pPr>
        <w:pStyle w:val="FirstParagraph"/>
        <w:rPr>
          <w:rFonts w:eastAsiaTheme="minorEastAsia" w:cs="Times New Roman"/>
          <w:color w:val="000000" w:themeColor="text1"/>
        </w:rPr>
      </w:pPr>
      <m:oMathPara>
        <m:oMath>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r>
            <m:rPr>
              <m:sty m:val="p"/>
            </m:rPr>
            <w:rPr>
              <w:rFonts w:ascii="Cambria Math" w:hAnsi="Cambria Math" w:cs="Times New Roman"/>
              <w:color w:val="000000" w:themeColor="text1"/>
            </w:rPr>
            <m:t>=</m:t>
          </m:r>
          <m:r>
            <w:rPr>
              <w:rFonts w:ascii="Cambria Math" w:hAnsi="Cambria Math" w:cs="Times New Roman"/>
              <w:color w:val="000000" w:themeColor="text1"/>
            </w:rPr>
            <m:t>1.0</m:t>
          </m:r>
          <m:r>
            <m:rPr>
              <m:sty m:val="p"/>
            </m:rPr>
            <w:rPr>
              <w:rFonts w:ascii="Cambria Math" w:hAnsi="Cambria Math" w:cs="Times New Roman"/>
              <w:color w:val="000000" w:themeColor="text1"/>
            </w:rPr>
            <m:t>⋅</m:t>
          </m:r>
          <m:r>
            <w:rPr>
              <w:rFonts w:ascii="Cambria Math" w:hAnsi="Cambria Math" w:cs="Times New Roman"/>
              <w:color w:val="000000" w:themeColor="text1"/>
            </w:rPr>
            <m:t>2</m:t>
          </m:r>
          <m:r>
            <m:rPr>
              <m:sty m:val="p"/>
            </m:rPr>
            <w:rPr>
              <w:rFonts w:ascii="Cambria Math" w:hAnsi="Cambria Math" w:cs="Times New Roman"/>
              <w:color w:val="000000" w:themeColor="text1"/>
            </w:rPr>
            <m:t>=</m:t>
          </m:r>
          <m:r>
            <w:rPr>
              <w:rFonts w:ascii="Cambria Math" w:hAnsi="Cambria Math" w:cs="Times New Roman"/>
              <w:color w:val="000000" w:themeColor="text1"/>
            </w:rPr>
            <m:t>2</m:t>
          </m:r>
        </m:oMath>
      </m:oMathPara>
      <w:bookmarkStart w:id="4" w:name="gradient-slope"/>
      <w:bookmarkEnd w:id="2"/>
    </w:p>
    <w:p w14:paraId="288E37BC" w14:textId="6511C742" w:rsidR="00B54F7C" w:rsidRPr="009D1719" w:rsidRDefault="00B54F7C" w:rsidP="009D1719">
      <w:pPr>
        <w:pStyle w:val="FirstParagraph"/>
        <w:rPr>
          <w:rFonts w:eastAsiaTheme="minorEastAsia" w:cs="Times New Roman"/>
          <w:color w:val="000000" w:themeColor="text1"/>
        </w:rPr>
      </w:pPr>
      <w:r w:rsidRPr="005E6A46">
        <w:rPr>
          <w:rFonts w:cs="Times New Roman"/>
          <w:color w:val="000000" w:themeColor="text1"/>
        </w:rPr>
        <w:t xml:space="preserve"> </w:t>
      </w:r>
      <w:r w:rsidRPr="005E6A46">
        <w:rPr>
          <w:rFonts w:cs="Times New Roman"/>
          <w:b/>
          <w:bCs/>
          <w:color w:val="000000" w:themeColor="text1"/>
        </w:rPr>
        <w:t>Gradient (slope)</w:t>
      </w:r>
    </w:p>
    <w:p w14:paraId="226FD3AA" w14:textId="77777777" w:rsidR="009D1719" w:rsidRPr="009D1719" w:rsidRDefault="009D1719" w:rsidP="009D1719">
      <w:pPr>
        <w:pStyle w:val="FirstParagraph"/>
        <w:rPr>
          <w:rFonts w:eastAsiaTheme="minorEastAsia" w:cs="Times New Roman"/>
          <w:color w:val="000000" w:themeColor="text1"/>
        </w:rPr>
      </w:pPr>
      <w:bookmarkStart w:id="5" w:name="update-weight"/>
      <w:bookmarkEnd w:id="4"/>
      <m:oMathPara>
        <m:oMath>
          <m:r>
            <m:rPr>
              <m:nor/>
            </m:rPr>
            <w:rPr>
              <w:rFonts w:cs="Times New Roman"/>
              <w:color w:val="000000" w:themeColor="text1"/>
            </w:rPr>
            <m:t>Gradient</m:t>
          </m:r>
          <m:r>
            <m:rPr>
              <m:sty m:val="p"/>
            </m:rPr>
            <w:rPr>
              <w:rFonts w:ascii="Cambria Math" w:hAnsi="Cambria Math" w:cs="Times New Roman"/>
              <w:color w:val="000000" w:themeColor="text1"/>
            </w:rPr>
            <m:t>=</m:t>
          </m:r>
          <m:d>
            <m:dPr>
              <m:ctrlPr>
                <w:rPr>
                  <w:rFonts w:ascii="Cambria Math" w:hAnsi="Cambria Math" w:cs="Times New Roman"/>
                  <w:color w:val="000000" w:themeColor="text1"/>
                </w:rPr>
              </m:ctrlPr>
            </m:dPr>
            <m:e>
              <m:r>
                <w:rPr>
                  <w:rFonts w:ascii="Cambria Math" w:hAnsi="Cambria Math" w:cs="Times New Roman"/>
                  <w:color w:val="000000" w:themeColor="text1"/>
                </w:rPr>
                <m:t>wx</m:t>
              </m:r>
              <m:r>
                <m:rPr>
                  <m:sty m:val="p"/>
                </m:rPr>
                <w:rPr>
                  <w:rFonts w:ascii="Cambria Math" w:hAnsi="Cambria Math" w:cs="Times New Roman"/>
                  <w:color w:val="000000" w:themeColor="text1"/>
                </w:rPr>
                <m:t>-</m:t>
              </m:r>
              <m:r>
                <w:rPr>
                  <w:rFonts w:ascii="Cambria Math" w:hAnsi="Cambria Math" w:cs="Times New Roman"/>
                  <w:color w:val="000000" w:themeColor="text1"/>
                </w:rPr>
                <m:t>y</m:t>
              </m:r>
            </m:e>
          </m:d>
          <m:r>
            <m:rPr>
              <m:sty m:val="p"/>
            </m:rPr>
            <w:rPr>
              <w:rFonts w:ascii="Cambria Math" w:hAnsi="Cambria Math" w:cs="Times New Roman"/>
              <w:color w:val="000000" w:themeColor="text1"/>
            </w:rPr>
            <m:t>⋅</m:t>
          </m:r>
          <m:r>
            <w:rPr>
              <w:rFonts w:ascii="Cambria Math" w:hAnsi="Cambria Math" w:cs="Times New Roman"/>
              <w:color w:val="000000" w:themeColor="text1"/>
            </w:rPr>
            <m:t>x</m:t>
          </m:r>
          <m:r>
            <m:rPr>
              <m:sty m:val="p"/>
            </m:rPr>
            <w:rPr>
              <w:rFonts w:ascii="Cambria Math" w:hAnsi="Cambria Math" w:cs="Times New Roman"/>
              <w:color w:val="000000" w:themeColor="text1"/>
            </w:rPr>
            <m:t>=</m:t>
          </m:r>
          <m:d>
            <m:dPr>
              <m:ctrlPr>
                <w:rPr>
                  <w:rFonts w:ascii="Cambria Math" w:hAnsi="Cambria Math" w:cs="Times New Roman"/>
                  <w:color w:val="000000" w:themeColor="text1"/>
                </w:rPr>
              </m:ctrlPr>
            </m:dPr>
            <m:e>
              <m:r>
                <w:rPr>
                  <w:rFonts w:ascii="Cambria Math" w:hAnsi="Cambria Math" w:cs="Times New Roman"/>
                  <w:color w:val="000000" w:themeColor="text1"/>
                </w:rPr>
                <m:t>2</m:t>
              </m:r>
              <m:r>
                <m:rPr>
                  <m:sty m:val="p"/>
                </m:rPr>
                <w:rPr>
                  <w:rFonts w:ascii="Cambria Math" w:hAnsi="Cambria Math" w:cs="Times New Roman"/>
                  <w:color w:val="000000" w:themeColor="text1"/>
                </w:rPr>
                <m:t>-</m:t>
              </m:r>
              <m:r>
                <w:rPr>
                  <w:rFonts w:ascii="Cambria Math" w:hAnsi="Cambria Math" w:cs="Times New Roman"/>
                  <w:color w:val="000000" w:themeColor="text1"/>
                </w:rPr>
                <m:t>4</m:t>
              </m:r>
            </m:e>
          </m:d>
          <m:r>
            <m:rPr>
              <m:sty m:val="p"/>
            </m:rPr>
            <w:rPr>
              <w:rFonts w:ascii="Cambria Math" w:hAnsi="Cambria Math" w:cs="Times New Roman"/>
              <w:color w:val="000000" w:themeColor="text1"/>
            </w:rPr>
            <m:t>⋅</m:t>
          </m:r>
          <m:r>
            <w:rPr>
              <w:rFonts w:ascii="Cambria Math" w:hAnsi="Cambria Math" w:cs="Times New Roman"/>
              <w:color w:val="000000" w:themeColor="text1"/>
            </w:rPr>
            <m:t>2</m:t>
          </m:r>
          <m:r>
            <m:rPr>
              <m:sty m:val="p"/>
            </m:rPr>
            <w:rPr>
              <w:rFonts w:ascii="Cambria Math" w:hAnsi="Cambria Math" w:cs="Times New Roman"/>
              <w:color w:val="000000" w:themeColor="text1"/>
            </w:rPr>
            <m:t>=-</m:t>
          </m:r>
          <m:r>
            <w:rPr>
              <w:rFonts w:ascii="Cambria Math" w:hAnsi="Cambria Math" w:cs="Times New Roman"/>
              <w:color w:val="000000" w:themeColor="text1"/>
            </w:rPr>
            <m:t>4</m:t>
          </m:r>
        </m:oMath>
      </m:oMathPara>
    </w:p>
    <w:p w14:paraId="6F358C7B" w14:textId="0D08B762" w:rsidR="00B54F7C" w:rsidRPr="009D1719" w:rsidRDefault="00B54F7C" w:rsidP="009D1719">
      <w:pPr>
        <w:pStyle w:val="FirstParagraph"/>
        <w:rPr>
          <w:rFonts w:eastAsiaTheme="minorEastAsia" w:cs="Times New Roman"/>
          <w:color w:val="000000" w:themeColor="text1"/>
        </w:rPr>
      </w:pPr>
      <w:r w:rsidRPr="005E6A46">
        <w:rPr>
          <w:rFonts w:cs="Times New Roman"/>
          <w:b/>
          <w:bCs/>
          <w:color w:val="000000" w:themeColor="text1"/>
        </w:rPr>
        <w:t>Update weight</w:t>
      </w:r>
    </w:p>
    <w:p w14:paraId="745B2DA9" w14:textId="77777777" w:rsidR="00B54F7C" w:rsidRPr="005E6A46" w:rsidRDefault="00B54F7C" w:rsidP="00B54F7C">
      <w:pPr>
        <w:pStyle w:val="FirstParagraph"/>
        <w:rPr>
          <w:rFonts w:cs="Times New Roman"/>
          <w:color w:val="000000" w:themeColor="text1"/>
        </w:rPr>
      </w:pPr>
      <m:oMathPara>
        <m:oMath>
          <m:r>
            <w:rPr>
              <w:rFonts w:ascii="Cambria Math" w:hAnsi="Cambria Math" w:cs="Times New Roman"/>
              <w:color w:val="000000" w:themeColor="text1"/>
            </w:rPr>
            <m:t>w</m:t>
          </m:r>
          <m:r>
            <m:rPr>
              <m:sty m:val="p"/>
            </m:rPr>
            <w:rPr>
              <w:rFonts w:ascii="Cambria Math" w:hAnsi="Cambria Math" w:cs="Times New Roman"/>
              <w:color w:val="000000" w:themeColor="text1"/>
            </w:rPr>
            <m:t>=</m:t>
          </m:r>
          <m:r>
            <w:rPr>
              <w:rFonts w:ascii="Cambria Math" w:hAnsi="Cambria Math" w:cs="Times New Roman"/>
              <w:color w:val="000000" w:themeColor="text1"/>
            </w:rPr>
            <m:t>w</m:t>
          </m:r>
          <m:r>
            <m:rPr>
              <m:sty m:val="p"/>
            </m:rPr>
            <w:rPr>
              <w:rFonts w:ascii="Cambria Math" w:hAnsi="Cambria Math" w:cs="Times New Roman"/>
              <w:color w:val="000000" w:themeColor="text1"/>
            </w:rPr>
            <m:t>-</m:t>
          </m:r>
          <m:r>
            <w:rPr>
              <w:rFonts w:ascii="Cambria Math" w:hAnsi="Cambria Math" w:cs="Times New Roman"/>
              <w:color w:val="000000" w:themeColor="text1"/>
            </w:rPr>
            <m:t>α</m:t>
          </m:r>
          <m:r>
            <m:rPr>
              <m:sty m:val="p"/>
            </m:rPr>
            <w:rPr>
              <w:rFonts w:ascii="Cambria Math" w:hAnsi="Cambria Math" w:cs="Times New Roman"/>
              <w:color w:val="000000" w:themeColor="text1"/>
            </w:rPr>
            <m:t>⋅</m:t>
          </m:r>
          <m:r>
            <m:rPr>
              <m:nor/>
            </m:rPr>
            <w:rPr>
              <w:rFonts w:cs="Times New Roman"/>
              <w:color w:val="000000" w:themeColor="text1"/>
            </w:rPr>
            <m:t>Gradient</m:t>
          </m:r>
          <m:r>
            <m:rPr>
              <m:sty m:val="p"/>
            </m:rPr>
            <w:rPr>
              <w:rFonts w:ascii="Cambria Math" w:hAnsi="Cambria Math" w:cs="Times New Roman"/>
              <w:color w:val="000000" w:themeColor="text1"/>
            </w:rPr>
            <m:t>=</m:t>
          </m:r>
          <m:r>
            <w:rPr>
              <w:rFonts w:ascii="Cambria Math" w:hAnsi="Cambria Math" w:cs="Times New Roman"/>
              <w:color w:val="000000" w:themeColor="text1"/>
            </w:rPr>
            <m:t>1.0</m:t>
          </m:r>
          <m:r>
            <m:rPr>
              <m:sty m:val="p"/>
            </m:rPr>
            <w:rPr>
              <w:rFonts w:ascii="Cambria Math" w:hAnsi="Cambria Math" w:cs="Times New Roman"/>
              <w:color w:val="000000" w:themeColor="text1"/>
            </w:rPr>
            <m:t>-</m:t>
          </m:r>
          <m:r>
            <w:rPr>
              <w:rFonts w:ascii="Cambria Math" w:hAnsi="Cambria Math" w:cs="Times New Roman"/>
              <w:color w:val="000000" w:themeColor="text1"/>
            </w:rPr>
            <m:t>0.1</m:t>
          </m:r>
          <m:r>
            <m:rPr>
              <m:sty m:val="p"/>
            </m:rPr>
            <w:rPr>
              <w:rFonts w:ascii="Cambria Math" w:hAnsi="Cambria Math" w:cs="Times New Roman"/>
              <w:color w:val="000000" w:themeColor="text1"/>
            </w:rPr>
            <m:t>⋅(-</m:t>
          </m:r>
          <m:r>
            <w:rPr>
              <w:rFonts w:ascii="Cambria Math" w:hAnsi="Cambria Math" w:cs="Times New Roman"/>
              <w:color w:val="000000" w:themeColor="text1"/>
            </w:rPr>
            <m:t>4</m:t>
          </m:r>
          <m:r>
            <m:rPr>
              <m:sty m:val="p"/>
            </m:rPr>
            <w:rPr>
              <w:rFonts w:ascii="Cambria Math" w:hAnsi="Cambria Math" w:cs="Times New Roman"/>
              <w:color w:val="000000" w:themeColor="text1"/>
            </w:rPr>
            <m:t>)=</m:t>
          </m:r>
          <m:r>
            <w:rPr>
              <w:rFonts w:ascii="Cambria Math" w:hAnsi="Cambria Math" w:cs="Times New Roman"/>
              <w:color w:val="000000" w:themeColor="text1"/>
            </w:rPr>
            <m:t>1.4</m:t>
          </m:r>
        </m:oMath>
      </m:oMathPara>
    </w:p>
    <w:bookmarkEnd w:id="3"/>
    <w:bookmarkEnd w:id="5"/>
    <w:p w14:paraId="68F3AAA6" w14:textId="77777777" w:rsidR="00B54F7C" w:rsidRPr="005E6A46" w:rsidRDefault="00B54F7C" w:rsidP="00B54F7C">
      <w:pPr>
        <w:numPr>
          <w:ilvl w:val="0"/>
          <w:numId w:val="6"/>
        </w:numPr>
        <w:spacing w:after="200" w:line="240" w:lineRule="auto"/>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lastRenderedPageBreak/>
        <w:t xml:space="preserve">New weight: </w:t>
      </w:r>
      <m:oMath>
        <m:r>
          <w:rPr>
            <w:rFonts w:ascii="Cambria Math" w:hAnsi="Cambria Math" w:cs="Times New Roman"/>
            <w:color w:val="000000" w:themeColor="text1"/>
            <w:sz w:val="24"/>
            <w:szCs w:val="24"/>
          </w:rPr>
          <m:t>w</m:t>
        </m:r>
        <m:r>
          <m:rPr>
            <m:sty m:val="p"/>
          </m:rPr>
          <w:rPr>
            <w:rFonts w:ascii="Cambria Math" w:hAnsi="Cambria Math" w:cs="Times New Roman"/>
            <w:color w:val="000000" w:themeColor="text1"/>
            <w:sz w:val="24"/>
            <w:szCs w:val="24"/>
          </w:rPr>
          <m:t>=</m:t>
        </m:r>
        <m:r>
          <w:rPr>
            <w:rFonts w:ascii="Cambria Math" w:hAnsi="Cambria Math" w:cs="Times New Roman"/>
            <w:color w:val="000000" w:themeColor="text1"/>
            <w:sz w:val="24"/>
            <w:szCs w:val="24"/>
          </w:rPr>
          <m:t>1.4</m:t>
        </m:r>
      </m:oMath>
    </w:p>
    <w:p w14:paraId="66E67EB0" w14:textId="77777777" w:rsidR="00B54F7C" w:rsidRPr="005E6A46" w:rsidRDefault="00B54F7C" w:rsidP="00B54F7C">
      <w:pPr>
        <w:numPr>
          <w:ilvl w:val="0"/>
          <w:numId w:val="6"/>
        </w:numPr>
        <w:spacing w:after="200" w:line="240" w:lineRule="auto"/>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 xml:space="preserve">New prediction: </w:t>
      </w:r>
      <m:oMath>
        <m:acc>
          <m:accPr>
            <m:ctrlPr>
              <w:rPr>
                <w:rFonts w:ascii="Cambria Math" w:hAnsi="Cambria Math" w:cs="Times New Roman"/>
                <w:color w:val="000000" w:themeColor="text1"/>
                <w:sz w:val="24"/>
                <w:szCs w:val="24"/>
              </w:rPr>
            </m:ctrlPr>
          </m:accPr>
          <m:e>
            <m:r>
              <w:rPr>
                <w:rFonts w:ascii="Cambria Math" w:hAnsi="Cambria Math" w:cs="Times New Roman"/>
                <w:color w:val="000000" w:themeColor="text1"/>
                <w:sz w:val="24"/>
                <w:szCs w:val="24"/>
              </w:rPr>
              <m:t>y</m:t>
            </m:r>
          </m:e>
        </m:acc>
        <m:r>
          <m:rPr>
            <m:sty m:val="p"/>
          </m:rPr>
          <w:rPr>
            <w:rFonts w:ascii="Cambria Math" w:hAnsi="Cambria Math" w:cs="Times New Roman"/>
            <w:color w:val="000000" w:themeColor="text1"/>
            <w:sz w:val="24"/>
            <w:szCs w:val="24"/>
          </w:rPr>
          <m:t>=</m:t>
        </m:r>
        <m:r>
          <w:rPr>
            <w:rFonts w:ascii="Cambria Math" w:hAnsi="Cambria Math" w:cs="Times New Roman"/>
            <w:color w:val="000000" w:themeColor="text1"/>
            <w:sz w:val="24"/>
            <w:szCs w:val="24"/>
          </w:rPr>
          <m:t>1.4</m:t>
        </m:r>
        <m:r>
          <m:rPr>
            <m:sty m:val="p"/>
          </m:rPr>
          <w:rPr>
            <w:rFonts w:ascii="Cambria Math" w:hAnsi="Cambria Math" w:cs="Times New Roman"/>
            <w:color w:val="000000" w:themeColor="text1"/>
            <w:sz w:val="24"/>
            <w:szCs w:val="24"/>
          </w:rPr>
          <m:t>⋅</m:t>
        </m:r>
        <m:r>
          <w:rPr>
            <w:rFonts w:ascii="Cambria Math" w:hAnsi="Cambria Math" w:cs="Times New Roman"/>
            <w:color w:val="000000" w:themeColor="text1"/>
            <w:sz w:val="24"/>
            <w:szCs w:val="24"/>
          </w:rPr>
          <m:t>2</m:t>
        </m:r>
        <m:r>
          <m:rPr>
            <m:sty m:val="p"/>
          </m:rPr>
          <w:rPr>
            <w:rFonts w:ascii="Cambria Math" w:hAnsi="Cambria Math" w:cs="Times New Roman"/>
            <w:color w:val="000000" w:themeColor="text1"/>
            <w:sz w:val="24"/>
            <w:szCs w:val="24"/>
          </w:rPr>
          <m:t>=</m:t>
        </m:r>
        <m:r>
          <w:rPr>
            <w:rFonts w:ascii="Cambria Math" w:hAnsi="Cambria Math" w:cs="Times New Roman"/>
            <w:color w:val="000000" w:themeColor="text1"/>
            <w:sz w:val="24"/>
            <w:szCs w:val="24"/>
          </w:rPr>
          <m:t>2.8</m:t>
        </m:r>
      </m:oMath>
    </w:p>
    <w:p w14:paraId="339724B8" w14:textId="1FCC3439" w:rsidR="00B54F7C" w:rsidRPr="005E6A46" w:rsidRDefault="00B54F7C" w:rsidP="00B54F7C">
      <w:pPr>
        <w:numPr>
          <w:ilvl w:val="0"/>
          <w:numId w:val="6"/>
        </w:numPr>
        <w:spacing w:after="200" w:line="240" w:lineRule="auto"/>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New loss:</w:t>
      </w:r>
      <w:r w:rsidR="00992759">
        <w:rPr>
          <w:rFonts w:ascii="Times New Roman" w:hAnsi="Times New Roman" w:cs="Times New Roman"/>
          <w:color w:val="000000" w:themeColor="text1"/>
          <w:sz w:val="24"/>
          <w:szCs w:val="24"/>
        </w:rPr>
        <w:t xml:space="preserve"> y actual- y pred= </w:t>
      </w:r>
      <w:r w:rsidR="00333661">
        <w:rPr>
          <w:rFonts w:ascii="Times New Roman" w:hAnsi="Times New Roman" w:cs="Times New Roman"/>
          <w:color w:val="000000" w:themeColor="text1"/>
          <w:sz w:val="24"/>
          <w:szCs w:val="24"/>
        </w:rPr>
        <w:t>1.2</w:t>
      </w:r>
    </w:p>
    <w:p w14:paraId="4216FFFF" w14:textId="29667A25" w:rsidR="00226651" w:rsidRPr="005E6A46" w:rsidRDefault="00B54F7C" w:rsidP="00A119B9">
      <w:pPr>
        <w:rPr>
          <w:rFonts w:ascii="Times New Roman" w:hAnsi="Times New Roman" w:cs="Times New Roman"/>
          <w:color w:val="000000" w:themeColor="text1"/>
          <w:sz w:val="24"/>
          <w:szCs w:val="24"/>
        </w:rPr>
      </w:pPr>
      <w:r w:rsidRPr="005E6A46">
        <w:rPr>
          <w:rFonts w:ascii="Times New Roman" w:hAnsi="Times New Roman" w:cs="Times New Roman"/>
          <w:b/>
          <w:bCs/>
          <w:color w:val="000000" w:themeColor="text1"/>
          <w:sz w:val="24"/>
          <w:szCs w:val="24"/>
        </w:rPr>
        <w:t>Loss decreased from 2 → 0.72</w:t>
      </w:r>
      <w:r w:rsidRPr="005E6A46">
        <w:rPr>
          <w:rFonts w:ascii="Times New Roman" w:hAnsi="Times New Roman" w:cs="Times New Roman"/>
          <w:color w:val="000000" w:themeColor="text1"/>
          <w:sz w:val="24"/>
          <w:szCs w:val="24"/>
        </w:rPr>
        <w:t xml:space="preserve"> → Gradient descent is working!</w:t>
      </w:r>
    </w:p>
    <w:tbl>
      <w:tblPr>
        <w:tblStyle w:val="TableGrid"/>
        <w:tblW w:w="0" w:type="auto"/>
        <w:tblLook w:val="04A0" w:firstRow="1" w:lastRow="0" w:firstColumn="1" w:lastColumn="0" w:noHBand="0" w:noVBand="1"/>
      </w:tblPr>
      <w:tblGrid>
        <w:gridCol w:w="1318"/>
        <w:gridCol w:w="1473"/>
        <w:gridCol w:w="1368"/>
        <w:gridCol w:w="4857"/>
      </w:tblGrid>
      <w:tr w:rsidR="005E6A46" w:rsidRPr="005E6A46" w14:paraId="61A218A8" w14:textId="77777777" w:rsidTr="00AF1BEA">
        <w:tc>
          <w:tcPr>
            <w:tcW w:w="0" w:type="auto"/>
            <w:hideMark/>
          </w:tcPr>
          <w:p w14:paraId="0767C024" w14:textId="77777777" w:rsidR="00226651" w:rsidRPr="005E6A46" w:rsidRDefault="00226651" w:rsidP="00AF1BEA">
            <w:pPr>
              <w:spacing w:after="160" w:line="259" w:lineRule="auto"/>
              <w:jc w:val="center"/>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Gradient</w:t>
            </w:r>
          </w:p>
        </w:tc>
        <w:tc>
          <w:tcPr>
            <w:tcW w:w="0" w:type="auto"/>
            <w:hideMark/>
          </w:tcPr>
          <w:p w14:paraId="3242EB23" w14:textId="77777777" w:rsidR="00226651" w:rsidRPr="005E6A46" w:rsidRDefault="00226651" w:rsidP="00AF1BEA">
            <w:pPr>
              <w:spacing w:after="160" w:line="259" w:lineRule="auto"/>
              <w:jc w:val="center"/>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Weight change</w:t>
            </w:r>
          </w:p>
        </w:tc>
        <w:tc>
          <w:tcPr>
            <w:tcW w:w="0" w:type="auto"/>
            <w:hideMark/>
          </w:tcPr>
          <w:p w14:paraId="4C43712F" w14:textId="77777777" w:rsidR="00226651" w:rsidRPr="005E6A46" w:rsidRDefault="00226651" w:rsidP="00AF1BEA">
            <w:pPr>
              <w:spacing w:after="160" w:line="259" w:lineRule="auto"/>
              <w:jc w:val="center"/>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Effect on error</w:t>
            </w:r>
          </w:p>
        </w:tc>
        <w:tc>
          <w:tcPr>
            <w:tcW w:w="0" w:type="auto"/>
            <w:hideMark/>
          </w:tcPr>
          <w:p w14:paraId="5259FF40" w14:textId="77777777" w:rsidR="00226651" w:rsidRPr="005E6A46" w:rsidRDefault="00226651" w:rsidP="00AF1BEA">
            <w:pPr>
              <w:spacing w:after="160" w:line="259" w:lineRule="auto"/>
              <w:jc w:val="center"/>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Explanation</w:t>
            </w:r>
          </w:p>
        </w:tc>
      </w:tr>
      <w:tr w:rsidR="005E6A46" w:rsidRPr="005E6A46" w14:paraId="06296398" w14:textId="77777777" w:rsidTr="00AF1BEA">
        <w:tc>
          <w:tcPr>
            <w:tcW w:w="0" w:type="auto"/>
            <w:hideMark/>
          </w:tcPr>
          <w:p w14:paraId="2298E024" w14:textId="77777777" w:rsidR="00226651" w:rsidRPr="005E6A46" w:rsidRDefault="00226651" w:rsidP="00AF1BEA">
            <w:pPr>
              <w:spacing w:after="160" w:line="259" w:lineRule="auto"/>
              <w:jc w:val="center"/>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Positive (↑)</w:t>
            </w:r>
          </w:p>
        </w:tc>
        <w:tc>
          <w:tcPr>
            <w:tcW w:w="0" w:type="auto"/>
            <w:hideMark/>
          </w:tcPr>
          <w:p w14:paraId="5DDB8943" w14:textId="77777777" w:rsidR="00226651" w:rsidRPr="005E6A46" w:rsidRDefault="00226651" w:rsidP="00AF1BEA">
            <w:pPr>
              <w:spacing w:after="160" w:line="259" w:lineRule="auto"/>
              <w:jc w:val="center"/>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Increase (↑)</w:t>
            </w:r>
          </w:p>
        </w:tc>
        <w:tc>
          <w:tcPr>
            <w:tcW w:w="0" w:type="auto"/>
            <w:hideMark/>
          </w:tcPr>
          <w:p w14:paraId="4A2DB46B" w14:textId="77777777" w:rsidR="00226651" w:rsidRPr="005E6A46" w:rsidRDefault="00226651" w:rsidP="00AF1BEA">
            <w:pPr>
              <w:spacing w:after="160" w:line="259" w:lineRule="auto"/>
              <w:jc w:val="center"/>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Error ↑</w:t>
            </w:r>
          </w:p>
        </w:tc>
        <w:tc>
          <w:tcPr>
            <w:tcW w:w="0" w:type="auto"/>
            <w:hideMark/>
          </w:tcPr>
          <w:p w14:paraId="566F47FC" w14:textId="77777777" w:rsidR="00226651" w:rsidRPr="005E6A46" w:rsidRDefault="00226651" w:rsidP="00AF1BEA">
            <w:pPr>
              <w:spacing w:after="160" w:line="259" w:lineRule="auto"/>
              <w:jc w:val="center"/>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Moving with the slope, uphill → error increases</w:t>
            </w:r>
          </w:p>
        </w:tc>
      </w:tr>
      <w:tr w:rsidR="005E6A46" w:rsidRPr="005E6A46" w14:paraId="655CDC67" w14:textId="77777777" w:rsidTr="00AF1BEA">
        <w:tc>
          <w:tcPr>
            <w:tcW w:w="0" w:type="auto"/>
            <w:hideMark/>
          </w:tcPr>
          <w:p w14:paraId="7CDE77E9" w14:textId="77777777" w:rsidR="00226651" w:rsidRPr="005E6A46" w:rsidRDefault="00226651" w:rsidP="00AF1BEA">
            <w:pPr>
              <w:spacing w:after="160" w:line="259" w:lineRule="auto"/>
              <w:jc w:val="center"/>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Positive (↑)</w:t>
            </w:r>
          </w:p>
        </w:tc>
        <w:tc>
          <w:tcPr>
            <w:tcW w:w="0" w:type="auto"/>
            <w:hideMark/>
          </w:tcPr>
          <w:p w14:paraId="7DAB2099" w14:textId="77777777" w:rsidR="00226651" w:rsidRPr="005E6A46" w:rsidRDefault="00226651" w:rsidP="00AF1BEA">
            <w:pPr>
              <w:spacing w:after="160" w:line="259" w:lineRule="auto"/>
              <w:jc w:val="center"/>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Decrease (↓)</w:t>
            </w:r>
          </w:p>
        </w:tc>
        <w:tc>
          <w:tcPr>
            <w:tcW w:w="0" w:type="auto"/>
            <w:hideMark/>
          </w:tcPr>
          <w:p w14:paraId="290E90A2" w14:textId="77777777" w:rsidR="00226651" w:rsidRPr="005E6A46" w:rsidRDefault="00226651" w:rsidP="00AF1BEA">
            <w:pPr>
              <w:spacing w:after="160" w:line="259" w:lineRule="auto"/>
              <w:jc w:val="center"/>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Error ↓</w:t>
            </w:r>
          </w:p>
        </w:tc>
        <w:tc>
          <w:tcPr>
            <w:tcW w:w="0" w:type="auto"/>
            <w:hideMark/>
          </w:tcPr>
          <w:p w14:paraId="2ECF64DA" w14:textId="77777777" w:rsidR="00226651" w:rsidRPr="005E6A46" w:rsidRDefault="00226651" w:rsidP="00AF1BEA">
            <w:pPr>
              <w:spacing w:after="160" w:line="259" w:lineRule="auto"/>
              <w:jc w:val="center"/>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Moving opposite the slope, downhill → error decreases</w:t>
            </w:r>
          </w:p>
        </w:tc>
      </w:tr>
      <w:tr w:rsidR="005E6A46" w:rsidRPr="005E6A46" w14:paraId="6ACE20FF" w14:textId="77777777" w:rsidTr="00AF1BEA">
        <w:tc>
          <w:tcPr>
            <w:tcW w:w="0" w:type="auto"/>
            <w:hideMark/>
          </w:tcPr>
          <w:p w14:paraId="36805A1F" w14:textId="77777777" w:rsidR="00226651" w:rsidRPr="005E6A46" w:rsidRDefault="00226651" w:rsidP="00AF1BEA">
            <w:pPr>
              <w:spacing w:after="160" w:line="259" w:lineRule="auto"/>
              <w:jc w:val="center"/>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Negative (↓)</w:t>
            </w:r>
          </w:p>
        </w:tc>
        <w:tc>
          <w:tcPr>
            <w:tcW w:w="0" w:type="auto"/>
            <w:hideMark/>
          </w:tcPr>
          <w:p w14:paraId="750E3704" w14:textId="77777777" w:rsidR="00226651" w:rsidRPr="005E6A46" w:rsidRDefault="00226651" w:rsidP="00AF1BEA">
            <w:pPr>
              <w:spacing w:after="160" w:line="259" w:lineRule="auto"/>
              <w:jc w:val="center"/>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Increase (↑)</w:t>
            </w:r>
          </w:p>
        </w:tc>
        <w:tc>
          <w:tcPr>
            <w:tcW w:w="0" w:type="auto"/>
            <w:hideMark/>
          </w:tcPr>
          <w:p w14:paraId="3D6199E7" w14:textId="77777777" w:rsidR="00226651" w:rsidRPr="005E6A46" w:rsidRDefault="00226651" w:rsidP="00AF1BEA">
            <w:pPr>
              <w:spacing w:after="160" w:line="259" w:lineRule="auto"/>
              <w:jc w:val="center"/>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Error ↓</w:t>
            </w:r>
          </w:p>
        </w:tc>
        <w:tc>
          <w:tcPr>
            <w:tcW w:w="0" w:type="auto"/>
            <w:hideMark/>
          </w:tcPr>
          <w:p w14:paraId="6459F9B9" w14:textId="77777777" w:rsidR="00226651" w:rsidRPr="005E6A46" w:rsidRDefault="00226651" w:rsidP="00AF1BEA">
            <w:pPr>
              <w:spacing w:after="160" w:line="259" w:lineRule="auto"/>
              <w:jc w:val="center"/>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Moving opposite the negative slope, downhill → error decreases</w:t>
            </w:r>
          </w:p>
        </w:tc>
      </w:tr>
      <w:tr w:rsidR="005E6A46" w:rsidRPr="005E6A46" w14:paraId="42363C3F" w14:textId="77777777" w:rsidTr="00AF1BEA">
        <w:tc>
          <w:tcPr>
            <w:tcW w:w="0" w:type="auto"/>
            <w:hideMark/>
          </w:tcPr>
          <w:p w14:paraId="00D4BAF8" w14:textId="77777777" w:rsidR="00226651" w:rsidRPr="005E6A46" w:rsidRDefault="00226651" w:rsidP="00AF1BEA">
            <w:pPr>
              <w:spacing w:after="160" w:line="259" w:lineRule="auto"/>
              <w:jc w:val="center"/>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Negative (↓)</w:t>
            </w:r>
          </w:p>
        </w:tc>
        <w:tc>
          <w:tcPr>
            <w:tcW w:w="0" w:type="auto"/>
            <w:hideMark/>
          </w:tcPr>
          <w:p w14:paraId="7C1577F5" w14:textId="77777777" w:rsidR="00226651" w:rsidRPr="005E6A46" w:rsidRDefault="00226651" w:rsidP="00AF1BEA">
            <w:pPr>
              <w:spacing w:after="160" w:line="259" w:lineRule="auto"/>
              <w:jc w:val="center"/>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Decrease (↓)</w:t>
            </w:r>
          </w:p>
        </w:tc>
        <w:tc>
          <w:tcPr>
            <w:tcW w:w="0" w:type="auto"/>
            <w:hideMark/>
          </w:tcPr>
          <w:p w14:paraId="5EA7F73A" w14:textId="77777777" w:rsidR="00226651" w:rsidRPr="005E6A46" w:rsidRDefault="00226651" w:rsidP="00AF1BEA">
            <w:pPr>
              <w:spacing w:after="160" w:line="259" w:lineRule="auto"/>
              <w:jc w:val="center"/>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Error ↑</w:t>
            </w:r>
          </w:p>
        </w:tc>
        <w:tc>
          <w:tcPr>
            <w:tcW w:w="0" w:type="auto"/>
            <w:hideMark/>
          </w:tcPr>
          <w:p w14:paraId="6CC44FCC" w14:textId="77777777" w:rsidR="00226651" w:rsidRPr="005E6A46" w:rsidRDefault="00226651" w:rsidP="00AF1BEA">
            <w:pPr>
              <w:spacing w:after="160" w:line="259" w:lineRule="auto"/>
              <w:jc w:val="center"/>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Moving with the negative slope, uphill → error increases</w:t>
            </w:r>
          </w:p>
        </w:tc>
      </w:tr>
    </w:tbl>
    <w:p w14:paraId="35B20F89" w14:textId="77777777" w:rsidR="00226651" w:rsidRPr="005E6A46" w:rsidRDefault="00226651" w:rsidP="00226651">
      <w:pPr>
        <w:jc w:val="center"/>
        <w:rPr>
          <w:rFonts w:ascii="Times New Roman" w:hAnsi="Times New Roman" w:cs="Times New Roman"/>
          <w:color w:val="000000" w:themeColor="text1"/>
          <w:sz w:val="24"/>
          <w:szCs w:val="24"/>
        </w:rPr>
      </w:pPr>
    </w:p>
    <w:p w14:paraId="0B0ABBA9" w14:textId="7CE0D1C4" w:rsidR="00226651" w:rsidRPr="005E6A46" w:rsidRDefault="00226651" w:rsidP="00226651">
      <w:pPr>
        <w:jc w:val="both"/>
        <w:rPr>
          <w:rFonts w:ascii="Times New Roman" w:hAnsi="Times New Roman" w:cs="Times New Roman"/>
          <w:b/>
          <w:bCs/>
          <w:color w:val="000000" w:themeColor="text1"/>
          <w:sz w:val="24"/>
          <w:szCs w:val="24"/>
        </w:rPr>
      </w:pPr>
      <w:r w:rsidRPr="005E6A46">
        <w:rPr>
          <w:rFonts w:ascii="Times New Roman" w:hAnsi="Times New Roman" w:cs="Times New Roman"/>
          <w:b/>
          <w:bCs/>
          <w:color w:val="000000" w:themeColor="text1"/>
          <w:sz w:val="24"/>
          <w:szCs w:val="24"/>
        </w:rPr>
        <w:t xml:space="preserve">SGD </w:t>
      </w:r>
    </w:p>
    <w:p w14:paraId="35CE0169" w14:textId="77777777" w:rsidR="00226651" w:rsidRPr="005E6A46" w:rsidRDefault="00226651" w:rsidP="00226651">
      <w:pPr>
        <w:jc w:val="both"/>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Stochastic</w:t>
      </w:r>
    </w:p>
    <w:p w14:paraId="3B18E9C5" w14:textId="77777777" w:rsidR="00226651" w:rsidRPr="005E6A46" w:rsidRDefault="00226651" w:rsidP="00226651">
      <w:pPr>
        <w:numPr>
          <w:ilvl w:val="0"/>
          <w:numId w:val="1"/>
        </w:numPr>
        <w:jc w:val="both"/>
        <w:rPr>
          <w:rFonts w:ascii="Times New Roman" w:hAnsi="Times New Roman" w:cs="Times New Roman"/>
          <w:color w:val="000000" w:themeColor="text1"/>
          <w:sz w:val="24"/>
          <w:szCs w:val="24"/>
        </w:rPr>
      </w:pPr>
      <w:r w:rsidRPr="005E6A46">
        <w:rPr>
          <w:rFonts w:ascii="Times New Roman" w:hAnsi="Times New Roman" w:cs="Times New Roman"/>
          <w:i/>
          <w:iCs/>
          <w:color w:val="000000" w:themeColor="text1"/>
          <w:sz w:val="24"/>
          <w:szCs w:val="24"/>
        </w:rPr>
        <w:t>Meaning</w:t>
      </w:r>
      <w:r w:rsidRPr="005E6A46">
        <w:rPr>
          <w:rFonts w:ascii="Times New Roman" w:hAnsi="Times New Roman" w:cs="Times New Roman"/>
          <w:color w:val="000000" w:themeColor="text1"/>
          <w:sz w:val="24"/>
          <w:szCs w:val="24"/>
        </w:rPr>
        <w:t>: “Random.”</w:t>
      </w:r>
    </w:p>
    <w:p w14:paraId="45CCEF20" w14:textId="77777777" w:rsidR="00226651" w:rsidRPr="005E6A46" w:rsidRDefault="00226651" w:rsidP="00226651">
      <w:pPr>
        <w:numPr>
          <w:ilvl w:val="0"/>
          <w:numId w:val="1"/>
        </w:numPr>
        <w:jc w:val="both"/>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In SGD, instead of using the whole dataset, we pick random samples (one or a few data points) to update the model.</w:t>
      </w:r>
    </w:p>
    <w:p w14:paraId="61FE802E" w14:textId="77777777" w:rsidR="00226651" w:rsidRPr="005E6A46" w:rsidRDefault="00226651" w:rsidP="00226651">
      <w:pPr>
        <w:numPr>
          <w:ilvl w:val="0"/>
          <w:numId w:val="1"/>
        </w:numPr>
        <w:jc w:val="both"/>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This randomness makes the updates fast but noisy.</w:t>
      </w:r>
    </w:p>
    <w:p w14:paraId="7B885194" w14:textId="77777777" w:rsidR="00226651" w:rsidRPr="005E6A46" w:rsidRDefault="00226651" w:rsidP="00226651">
      <w:pPr>
        <w:jc w:val="both"/>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Gradient</w:t>
      </w:r>
    </w:p>
    <w:p w14:paraId="37AE980C" w14:textId="77777777" w:rsidR="00226651" w:rsidRPr="005E6A46" w:rsidRDefault="00226651" w:rsidP="00226651">
      <w:pPr>
        <w:numPr>
          <w:ilvl w:val="0"/>
          <w:numId w:val="2"/>
        </w:numPr>
        <w:jc w:val="both"/>
        <w:rPr>
          <w:rFonts w:ascii="Times New Roman" w:hAnsi="Times New Roman" w:cs="Times New Roman"/>
          <w:color w:val="000000" w:themeColor="text1"/>
          <w:sz w:val="24"/>
          <w:szCs w:val="24"/>
        </w:rPr>
      </w:pPr>
      <w:r w:rsidRPr="005E6A46">
        <w:rPr>
          <w:rFonts w:ascii="Times New Roman" w:hAnsi="Times New Roman" w:cs="Times New Roman"/>
          <w:i/>
          <w:iCs/>
          <w:color w:val="000000" w:themeColor="text1"/>
          <w:sz w:val="24"/>
          <w:szCs w:val="24"/>
        </w:rPr>
        <w:t>Meaning</w:t>
      </w:r>
      <w:r w:rsidRPr="005E6A46">
        <w:rPr>
          <w:rFonts w:ascii="Times New Roman" w:hAnsi="Times New Roman" w:cs="Times New Roman"/>
          <w:color w:val="000000" w:themeColor="text1"/>
          <w:sz w:val="24"/>
          <w:szCs w:val="24"/>
        </w:rPr>
        <w:t>: “Slope” (mathematically, derivative).</w:t>
      </w:r>
    </w:p>
    <w:p w14:paraId="400BD2CF" w14:textId="77777777" w:rsidR="00226651" w:rsidRPr="005E6A46" w:rsidRDefault="00226651" w:rsidP="00226651">
      <w:pPr>
        <w:numPr>
          <w:ilvl w:val="0"/>
          <w:numId w:val="2"/>
        </w:numPr>
        <w:jc w:val="both"/>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The gradient shows which way the error will grow the fastest if we move in that direction.</w:t>
      </w:r>
    </w:p>
    <w:p w14:paraId="20A32FDC" w14:textId="77777777" w:rsidR="00226651" w:rsidRPr="005E6A46" w:rsidRDefault="00226651" w:rsidP="00226651">
      <w:pPr>
        <w:numPr>
          <w:ilvl w:val="0"/>
          <w:numId w:val="2"/>
        </w:numPr>
        <w:jc w:val="both"/>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Since we want to reduce error, we go in the opposite direction of the gradient.</w:t>
      </w:r>
    </w:p>
    <w:p w14:paraId="2F6FCA8A" w14:textId="77777777" w:rsidR="00226651" w:rsidRPr="005E6A46" w:rsidRDefault="00226651" w:rsidP="00226651">
      <w:pPr>
        <w:jc w:val="both"/>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Descent</w:t>
      </w:r>
    </w:p>
    <w:p w14:paraId="6EB9CBC6" w14:textId="77777777" w:rsidR="00226651" w:rsidRPr="005E6A46" w:rsidRDefault="00226651" w:rsidP="00226651">
      <w:pPr>
        <w:numPr>
          <w:ilvl w:val="0"/>
          <w:numId w:val="3"/>
        </w:numPr>
        <w:jc w:val="both"/>
        <w:rPr>
          <w:rFonts w:ascii="Times New Roman" w:hAnsi="Times New Roman" w:cs="Times New Roman"/>
          <w:color w:val="000000" w:themeColor="text1"/>
          <w:sz w:val="24"/>
          <w:szCs w:val="24"/>
        </w:rPr>
      </w:pPr>
      <w:r w:rsidRPr="005E6A46">
        <w:rPr>
          <w:rFonts w:ascii="Times New Roman" w:hAnsi="Times New Roman" w:cs="Times New Roman"/>
          <w:i/>
          <w:iCs/>
          <w:color w:val="000000" w:themeColor="text1"/>
          <w:sz w:val="24"/>
          <w:szCs w:val="24"/>
        </w:rPr>
        <w:t>Meaning</w:t>
      </w:r>
      <w:r w:rsidRPr="005E6A46">
        <w:rPr>
          <w:rFonts w:ascii="Times New Roman" w:hAnsi="Times New Roman" w:cs="Times New Roman"/>
          <w:color w:val="000000" w:themeColor="text1"/>
          <w:sz w:val="24"/>
          <w:szCs w:val="24"/>
        </w:rPr>
        <w:t>: “Going down.”</w:t>
      </w:r>
    </w:p>
    <w:p w14:paraId="68CB5B3F" w14:textId="77777777" w:rsidR="00226651" w:rsidRPr="005E6A46" w:rsidRDefault="00226651" w:rsidP="00226651">
      <w:pPr>
        <w:numPr>
          <w:ilvl w:val="0"/>
          <w:numId w:val="3"/>
        </w:numPr>
        <w:jc w:val="both"/>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Just like walking downhill to the lowest point.</w:t>
      </w:r>
    </w:p>
    <w:p w14:paraId="5C786484" w14:textId="77777777" w:rsidR="00226651" w:rsidRPr="005E6A46" w:rsidRDefault="00226651" w:rsidP="00226651">
      <w:pPr>
        <w:numPr>
          <w:ilvl w:val="0"/>
          <w:numId w:val="3"/>
        </w:numPr>
        <w:jc w:val="both"/>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Here it means reducing the loss (error) step by step until we (hopefully) reach the minimum.</w:t>
      </w:r>
    </w:p>
    <w:p w14:paraId="11B4F39F" w14:textId="77777777" w:rsidR="00226651" w:rsidRPr="005E6A46" w:rsidRDefault="00226651" w:rsidP="00226651">
      <w:pPr>
        <w:jc w:val="both"/>
        <w:rPr>
          <w:rFonts w:ascii="Times New Roman" w:hAnsi="Times New Roman" w:cs="Times New Roman"/>
          <w:i/>
          <w:iCs/>
          <w:color w:val="000000" w:themeColor="text1"/>
          <w:sz w:val="24"/>
          <w:szCs w:val="24"/>
        </w:rPr>
      </w:pPr>
      <w:r w:rsidRPr="005E6A46">
        <w:rPr>
          <w:rFonts w:ascii="Times New Roman" w:hAnsi="Times New Roman" w:cs="Times New Roman"/>
          <w:i/>
          <w:iCs/>
          <w:color w:val="000000" w:themeColor="text1"/>
          <w:sz w:val="24"/>
          <w:szCs w:val="24"/>
        </w:rPr>
        <w:t xml:space="preserve">For large datasets, computing the gradient using all data points can be slow and memory-intensive. This is where SGD comes into play. Instead of using the full dataset to compute the </w:t>
      </w:r>
      <w:r w:rsidRPr="005E6A46">
        <w:rPr>
          <w:rFonts w:ascii="Times New Roman" w:hAnsi="Times New Roman" w:cs="Times New Roman"/>
          <w:i/>
          <w:iCs/>
          <w:color w:val="000000" w:themeColor="text1"/>
          <w:sz w:val="24"/>
          <w:szCs w:val="24"/>
        </w:rPr>
        <w:lastRenderedPageBreak/>
        <w:t>gradient at each step, SGD uses only one random data point (or a small batch of data points) at each iteration. This makes the computation much faster.</w:t>
      </w:r>
    </w:p>
    <w:p w14:paraId="65F2E22B" w14:textId="77777777" w:rsidR="00226651" w:rsidRPr="005E6A46" w:rsidRDefault="00226651" w:rsidP="00226651">
      <w:pPr>
        <w:jc w:val="center"/>
        <w:rPr>
          <w:rFonts w:ascii="Times New Roman" w:hAnsi="Times New Roman" w:cs="Times New Roman"/>
          <w:i/>
          <w:iCs/>
          <w:color w:val="000000" w:themeColor="text1"/>
          <w:sz w:val="24"/>
          <w:szCs w:val="24"/>
        </w:rPr>
      </w:pPr>
      <w:r w:rsidRPr="005E6A46">
        <w:rPr>
          <w:rFonts w:ascii="Times New Roman" w:hAnsi="Times New Roman" w:cs="Times New Roman"/>
          <w:noProof/>
          <w:color w:val="000000" w:themeColor="text1"/>
          <w:sz w:val="24"/>
          <w:szCs w:val="24"/>
        </w:rPr>
        <mc:AlternateContent>
          <mc:Choice Requires="wps">
            <w:drawing>
              <wp:inline distT="0" distB="0" distL="0" distR="0" wp14:anchorId="09A5866D" wp14:editId="2E22A757">
                <wp:extent cx="304800" cy="304800"/>
                <wp:effectExtent l="0" t="0" r="0" b="0"/>
                <wp:docPr id="195452817" name="Rectangle 1" descr="stochast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18F31A44" id="Rectangle 1" o:spid="_x0000_s1026" alt="stochast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E6A46">
        <w:rPr>
          <w:rFonts w:ascii="Times New Roman" w:hAnsi="Times New Roman" w:cs="Times New Roman"/>
          <w:i/>
          <w:iCs/>
          <w:noProof/>
          <w:color w:val="000000" w:themeColor="text1"/>
          <w:sz w:val="24"/>
          <w:szCs w:val="24"/>
        </w:rPr>
        <w:drawing>
          <wp:inline distT="0" distB="0" distL="0" distR="0" wp14:anchorId="027A80BD" wp14:editId="4E325851">
            <wp:extent cx="4457700" cy="2224668"/>
            <wp:effectExtent l="0" t="0" r="0" b="4445"/>
            <wp:docPr id="71635041" name="Picture 3" descr="A two circles with arrows and a plu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5041" name="Picture 3" descr="A two circles with arrows and a plus&#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60656" cy="2226143"/>
                    </a:xfrm>
                    <a:prstGeom prst="rect">
                      <a:avLst/>
                    </a:prstGeom>
                    <a:noFill/>
                    <a:ln>
                      <a:noFill/>
                    </a:ln>
                  </pic:spPr>
                </pic:pic>
              </a:graphicData>
            </a:graphic>
          </wp:inline>
        </w:drawing>
      </w:r>
    </w:p>
    <w:p w14:paraId="59C3B1C3" w14:textId="77777777" w:rsidR="00D15CB2" w:rsidRPr="005E6A46" w:rsidRDefault="00D15CB2" w:rsidP="004277AC">
      <w:pPr>
        <w:jc w:val="both"/>
        <w:rPr>
          <w:rFonts w:ascii="Times New Roman" w:hAnsi="Times New Roman" w:cs="Times New Roman"/>
          <w:color w:val="000000" w:themeColor="text1"/>
          <w:sz w:val="24"/>
          <w:szCs w:val="24"/>
        </w:rPr>
      </w:pPr>
    </w:p>
    <w:p w14:paraId="31DB696F" w14:textId="77777777" w:rsidR="00226651" w:rsidRPr="005E6A46" w:rsidRDefault="00226651" w:rsidP="00226651">
      <w:pPr>
        <w:jc w:val="both"/>
        <w:rPr>
          <w:rFonts w:ascii="Times New Roman" w:hAnsi="Times New Roman" w:cs="Times New Roman"/>
          <w:color w:val="000000" w:themeColor="text1"/>
          <w:sz w:val="24"/>
          <w:szCs w:val="24"/>
        </w:rPr>
      </w:pPr>
      <w:r w:rsidRPr="005E6A46">
        <w:rPr>
          <w:rFonts w:ascii="Times New Roman" w:hAnsi="Times New Roman" w:cs="Times New Roman"/>
          <w:b/>
          <w:bCs/>
          <w:color w:val="000000" w:themeColor="text1"/>
          <w:sz w:val="24"/>
          <w:szCs w:val="24"/>
        </w:rPr>
        <w:t xml:space="preserve">RMSProp </w:t>
      </w:r>
      <w:r w:rsidRPr="005E6A46">
        <w:rPr>
          <w:rFonts w:ascii="Times New Roman" w:hAnsi="Times New Roman" w:cs="Times New Roman"/>
          <w:color w:val="000000" w:themeColor="text1"/>
          <w:sz w:val="24"/>
          <w:szCs w:val="24"/>
        </w:rPr>
        <w:t>(Root Mean Square Propagation) is an adaptive learning rate optimization algorithm designed to improve the performance and speed of training deep learning models.</w:t>
      </w:r>
    </w:p>
    <w:p w14:paraId="49688AAF" w14:textId="77777777" w:rsidR="00226651" w:rsidRPr="005E6A46" w:rsidRDefault="00226651" w:rsidP="00226651">
      <w:pPr>
        <w:jc w:val="both"/>
        <w:rPr>
          <w:rFonts w:ascii="Times New Roman" w:hAnsi="Times New Roman" w:cs="Times New Roman"/>
          <w:b/>
          <w:bCs/>
          <w:color w:val="000000" w:themeColor="text1"/>
          <w:sz w:val="24"/>
          <w:szCs w:val="24"/>
        </w:rPr>
      </w:pPr>
      <w:r w:rsidRPr="005E6A46">
        <w:rPr>
          <w:rFonts w:ascii="Times New Roman" w:hAnsi="Times New Roman" w:cs="Times New Roman"/>
          <w:b/>
          <w:bCs/>
          <w:color w:val="000000" w:themeColor="text1"/>
          <w:sz w:val="24"/>
          <w:szCs w:val="24"/>
        </w:rPr>
        <w:t>ADAM optimizer</w:t>
      </w:r>
    </w:p>
    <w:p w14:paraId="4A9D40BA" w14:textId="77777777" w:rsidR="00226651" w:rsidRPr="005E6A46" w:rsidRDefault="00226651" w:rsidP="00226651">
      <w:pPr>
        <w:jc w:val="both"/>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Adaptive Moment Estimation</w:t>
      </w:r>
    </w:p>
    <w:p w14:paraId="0DC901A8" w14:textId="77777777" w:rsidR="00226651" w:rsidRPr="005E6A46" w:rsidRDefault="00226651" w:rsidP="00226651">
      <w:pPr>
        <w:numPr>
          <w:ilvl w:val="0"/>
          <w:numId w:val="4"/>
        </w:numPr>
        <w:jc w:val="both"/>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Adaptive → Change according to the situation</w:t>
      </w:r>
    </w:p>
    <w:p w14:paraId="73513496" w14:textId="77777777" w:rsidR="00226651" w:rsidRPr="005E6A46" w:rsidRDefault="00226651" w:rsidP="00226651">
      <w:pPr>
        <w:numPr>
          <w:ilvl w:val="0"/>
          <w:numId w:val="4"/>
        </w:numPr>
        <w:jc w:val="both"/>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Moment → keeps track of past movement</w:t>
      </w:r>
    </w:p>
    <w:p w14:paraId="0D5B654B" w14:textId="77777777" w:rsidR="00226651" w:rsidRPr="005E6A46" w:rsidRDefault="00226651" w:rsidP="00226651">
      <w:pPr>
        <w:numPr>
          <w:ilvl w:val="0"/>
          <w:numId w:val="4"/>
        </w:numPr>
        <w:jc w:val="both"/>
        <w:rPr>
          <w:rFonts w:ascii="Times New Roman" w:hAnsi="Times New Roman" w:cs="Times New Roman"/>
          <w:color w:val="000000" w:themeColor="text1"/>
          <w:sz w:val="24"/>
          <w:szCs w:val="24"/>
        </w:rPr>
      </w:pPr>
      <w:r w:rsidRPr="005E6A46">
        <w:rPr>
          <w:rFonts w:ascii="Times New Roman" w:hAnsi="Times New Roman" w:cs="Times New Roman"/>
          <w:color w:val="000000" w:themeColor="text1"/>
          <w:sz w:val="24"/>
          <w:szCs w:val="24"/>
        </w:rPr>
        <w:t>Estimation → Calculating or approximating something</w:t>
      </w:r>
    </w:p>
    <w:p w14:paraId="06499909" w14:textId="77777777" w:rsidR="00226651" w:rsidRPr="005E6A46" w:rsidRDefault="00226651" w:rsidP="00226651">
      <w:pPr>
        <w:jc w:val="both"/>
        <w:rPr>
          <w:rFonts w:ascii="Times New Roman" w:hAnsi="Times New Roman" w:cs="Times New Roman"/>
          <w:color w:val="000000" w:themeColor="text1"/>
          <w:sz w:val="24"/>
          <w:szCs w:val="24"/>
        </w:rPr>
      </w:pPr>
      <w:r w:rsidRPr="005E6A46">
        <w:rPr>
          <w:rFonts w:ascii="Times New Roman" w:hAnsi="Times New Roman" w:cs="Times New Roman"/>
          <w:b/>
          <w:bCs/>
          <w:color w:val="000000" w:themeColor="text1"/>
          <w:sz w:val="24"/>
          <w:szCs w:val="24"/>
        </w:rPr>
        <w:t>Adam (Adaptive Moment Estimation)</w:t>
      </w:r>
      <w:r w:rsidRPr="005E6A46">
        <w:rPr>
          <w:rFonts w:ascii="Times New Roman" w:hAnsi="Times New Roman" w:cs="Times New Roman"/>
          <w:color w:val="000000" w:themeColor="text1"/>
          <w:sz w:val="24"/>
          <w:szCs w:val="24"/>
        </w:rPr>
        <w:t> optimizer combines the advantages of Momentum and RMSprop techniques to adjust learning rates during training. It works well with large datasets and complex models because it uses memory efficiently and adapts the learning rate for each parameter automatically.</w:t>
      </w:r>
    </w:p>
    <w:tbl>
      <w:tblPr>
        <w:tblStyle w:val="TableGrid"/>
        <w:tblW w:w="0" w:type="auto"/>
        <w:tblLook w:val="04A0" w:firstRow="1" w:lastRow="0" w:firstColumn="1" w:lastColumn="0" w:noHBand="0" w:noVBand="1"/>
      </w:tblPr>
      <w:tblGrid>
        <w:gridCol w:w="2137"/>
        <w:gridCol w:w="3057"/>
        <w:gridCol w:w="3732"/>
      </w:tblGrid>
      <w:tr w:rsidR="009A7CD2" w:rsidRPr="005E6A46" w14:paraId="58B23833" w14:textId="77777777" w:rsidTr="009A7CD2">
        <w:tc>
          <w:tcPr>
            <w:tcW w:w="2137" w:type="dxa"/>
            <w:hideMark/>
          </w:tcPr>
          <w:p w14:paraId="508096E1" w14:textId="77777777" w:rsidR="009A7CD2" w:rsidRPr="00E601C9" w:rsidRDefault="009A7CD2" w:rsidP="00AF1BEA">
            <w:pPr>
              <w:spacing w:after="160" w:line="259" w:lineRule="auto"/>
              <w:jc w:val="both"/>
              <w:rPr>
                <w:rFonts w:ascii="Times New Roman" w:hAnsi="Times New Roman" w:cs="Times New Roman"/>
                <w:b/>
                <w:bCs/>
                <w:color w:val="000000" w:themeColor="text1"/>
                <w:sz w:val="24"/>
                <w:szCs w:val="24"/>
              </w:rPr>
            </w:pPr>
            <w:r w:rsidRPr="00E601C9">
              <w:rPr>
                <w:rFonts w:ascii="Times New Roman" w:hAnsi="Times New Roman" w:cs="Times New Roman"/>
                <w:b/>
                <w:bCs/>
                <w:color w:val="000000" w:themeColor="text1"/>
                <w:sz w:val="24"/>
                <w:szCs w:val="24"/>
              </w:rPr>
              <w:t>Method/Optimizer</w:t>
            </w:r>
          </w:p>
        </w:tc>
        <w:tc>
          <w:tcPr>
            <w:tcW w:w="3057" w:type="dxa"/>
            <w:hideMark/>
          </w:tcPr>
          <w:p w14:paraId="702920CF" w14:textId="77777777" w:rsidR="009A7CD2" w:rsidRPr="00E601C9" w:rsidRDefault="009A7CD2" w:rsidP="00AF1BEA">
            <w:pPr>
              <w:spacing w:after="160" w:line="259" w:lineRule="auto"/>
              <w:jc w:val="both"/>
              <w:rPr>
                <w:rFonts w:ascii="Times New Roman" w:hAnsi="Times New Roman" w:cs="Times New Roman"/>
                <w:b/>
                <w:bCs/>
                <w:color w:val="000000" w:themeColor="text1"/>
                <w:sz w:val="24"/>
                <w:szCs w:val="24"/>
              </w:rPr>
            </w:pPr>
            <w:r w:rsidRPr="00E601C9">
              <w:rPr>
                <w:rFonts w:ascii="Times New Roman" w:hAnsi="Times New Roman" w:cs="Times New Roman"/>
                <w:b/>
                <w:bCs/>
                <w:color w:val="000000" w:themeColor="text1"/>
                <w:sz w:val="24"/>
                <w:szCs w:val="24"/>
              </w:rPr>
              <w:t>Data Used per Update</w:t>
            </w:r>
          </w:p>
        </w:tc>
        <w:tc>
          <w:tcPr>
            <w:tcW w:w="3732" w:type="dxa"/>
            <w:hideMark/>
          </w:tcPr>
          <w:p w14:paraId="4D412EEE" w14:textId="77777777" w:rsidR="009A7CD2" w:rsidRPr="00E601C9" w:rsidRDefault="009A7CD2" w:rsidP="00AF1BEA">
            <w:pPr>
              <w:spacing w:after="160" w:line="259" w:lineRule="auto"/>
              <w:jc w:val="both"/>
              <w:rPr>
                <w:rFonts w:ascii="Times New Roman" w:hAnsi="Times New Roman" w:cs="Times New Roman"/>
                <w:b/>
                <w:bCs/>
                <w:color w:val="000000" w:themeColor="text1"/>
                <w:sz w:val="24"/>
                <w:szCs w:val="24"/>
              </w:rPr>
            </w:pPr>
            <w:r w:rsidRPr="00E601C9">
              <w:rPr>
                <w:rFonts w:ascii="Times New Roman" w:hAnsi="Times New Roman" w:cs="Times New Roman"/>
                <w:b/>
                <w:bCs/>
                <w:color w:val="000000" w:themeColor="text1"/>
                <w:sz w:val="24"/>
                <w:szCs w:val="24"/>
              </w:rPr>
              <w:t>Typical Use</w:t>
            </w:r>
          </w:p>
        </w:tc>
      </w:tr>
      <w:tr w:rsidR="009A7CD2" w:rsidRPr="005E6A46" w14:paraId="1F5328E9" w14:textId="77777777" w:rsidTr="009A7CD2">
        <w:tc>
          <w:tcPr>
            <w:tcW w:w="2137" w:type="dxa"/>
            <w:hideMark/>
          </w:tcPr>
          <w:p w14:paraId="4822F144" w14:textId="77777777" w:rsidR="009A7CD2" w:rsidRPr="00E601C9" w:rsidRDefault="009A7CD2" w:rsidP="00AF1BEA">
            <w:pPr>
              <w:spacing w:after="160" w:line="259" w:lineRule="auto"/>
              <w:jc w:val="both"/>
              <w:rPr>
                <w:rFonts w:ascii="Times New Roman" w:hAnsi="Times New Roman" w:cs="Times New Roman"/>
                <w:color w:val="000000" w:themeColor="text1"/>
                <w:sz w:val="24"/>
                <w:szCs w:val="24"/>
              </w:rPr>
            </w:pPr>
            <w:r w:rsidRPr="00E601C9">
              <w:rPr>
                <w:rFonts w:ascii="Times New Roman" w:hAnsi="Times New Roman" w:cs="Times New Roman"/>
                <w:b/>
                <w:bCs/>
                <w:color w:val="000000" w:themeColor="text1"/>
                <w:sz w:val="24"/>
                <w:szCs w:val="24"/>
              </w:rPr>
              <w:t>Batch Gradient Descent</w:t>
            </w:r>
          </w:p>
        </w:tc>
        <w:tc>
          <w:tcPr>
            <w:tcW w:w="3057" w:type="dxa"/>
            <w:hideMark/>
          </w:tcPr>
          <w:p w14:paraId="7F8E9764" w14:textId="77777777" w:rsidR="009A7CD2" w:rsidRPr="00E601C9" w:rsidRDefault="009A7CD2" w:rsidP="00AF1BEA">
            <w:pPr>
              <w:spacing w:after="160" w:line="259" w:lineRule="auto"/>
              <w:jc w:val="both"/>
              <w:rPr>
                <w:rFonts w:ascii="Times New Roman" w:hAnsi="Times New Roman" w:cs="Times New Roman"/>
                <w:color w:val="000000" w:themeColor="text1"/>
                <w:sz w:val="24"/>
                <w:szCs w:val="24"/>
              </w:rPr>
            </w:pPr>
            <w:r w:rsidRPr="00E601C9">
              <w:rPr>
                <w:rFonts w:ascii="Times New Roman" w:hAnsi="Times New Roman" w:cs="Times New Roman"/>
                <w:color w:val="000000" w:themeColor="text1"/>
                <w:sz w:val="24"/>
                <w:szCs w:val="24"/>
              </w:rPr>
              <w:t>Entire dataset</w:t>
            </w:r>
          </w:p>
        </w:tc>
        <w:tc>
          <w:tcPr>
            <w:tcW w:w="3732" w:type="dxa"/>
            <w:hideMark/>
          </w:tcPr>
          <w:p w14:paraId="2DD3543B" w14:textId="77777777" w:rsidR="009A7CD2" w:rsidRPr="00E601C9" w:rsidRDefault="009A7CD2" w:rsidP="00AF1BEA">
            <w:pPr>
              <w:spacing w:after="160" w:line="259" w:lineRule="auto"/>
              <w:jc w:val="both"/>
              <w:rPr>
                <w:rFonts w:ascii="Times New Roman" w:hAnsi="Times New Roman" w:cs="Times New Roman"/>
                <w:color w:val="000000" w:themeColor="text1"/>
                <w:sz w:val="24"/>
                <w:szCs w:val="24"/>
              </w:rPr>
            </w:pPr>
            <w:r w:rsidRPr="00E601C9">
              <w:rPr>
                <w:rFonts w:ascii="Times New Roman" w:hAnsi="Times New Roman" w:cs="Times New Roman"/>
                <w:color w:val="000000" w:themeColor="text1"/>
                <w:sz w:val="24"/>
                <w:szCs w:val="24"/>
              </w:rPr>
              <w:t>Small datasets or when exact gradient needed</w:t>
            </w:r>
          </w:p>
        </w:tc>
      </w:tr>
      <w:tr w:rsidR="009A7CD2" w:rsidRPr="005E6A46" w14:paraId="4A2E8F3F" w14:textId="77777777" w:rsidTr="009A7CD2">
        <w:tc>
          <w:tcPr>
            <w:tcW w:w="2137" w:type="dxa"/>
            <w:hideMark/>
          </w:tcPr>
          <w:p w14:paraId="54554570" w14:textId="77777777" w:rsidR="009A7CD2" w:rsidRPr="00E601C9" w:rsidRDefault="009A7CD2" w:rsidP="00AF1BEA">
            <w:pPr>
              <w:spacing w:after="160" w:line="259" w:lineRule="auto"/>
              <w:jc w:val="both"/>
              <w:rPr>
                <w:rFonts w:ascii="Times New Roman" w:hAnsi="Times New Roman" w:cs="Times New Roman"/>
                <w:color w:val="000000" w:themeColor="text1"/>
                <w:sz w:val="24"/>
                <w:szCs w:val="24"/>
              </w:rPr>
            </w:pPr>
            <w:r w:rsidRPr="00E601C9">
              <w:rPr>
                <w:rFonts w:ascii="Times New Roman" w:hAnsi="Times New Roman" w:cs="Times New Roman"/>
                <w:b/>
                <w:bCs/>
                <w:color w:val="000000" w:themeColor="text1"/>
                <w:sz w:val="24"/>
                <w:szCs w:val="24"/>
              </w:rPr>
              <w:t>Stochastic Gradient Descent (SGD)</w:t>
            </w:r>
          </w:p>
        </w:tc>
        <w:tc>
          <w:tcPr>
            <w:tcW w:w="3057" w:type="dxa"/>
            <w:hideMark/>
          </w:tcPr>
          <w:p w14:paraId="6655CEE0" w14:textId="77777777" w:rsidR="009A7CD2" w:rsidRPr="00E601C9" w:rsidRDefault="009A7CD2" w:rsidP="00AF1BEA">
            <w:pPr>
              <w:spacing w:after="160" w:line="259" w:lineRule="auto"/>
              <w:jc w:val="both"/>
              <w:rPr>
                <w:rFonts w:ascii="Times New Roman" w:hAnsi="Times New Roman" w:cs="Times New Roman"/>
                <w:color w:val="000000" w:themeColor="text1"/>
                <w:sz w:val="24"/>
                <w:szCs w:val="24"/>
              </w:rPr>
            </w:pPr>
            <w:r w:rsidRPr="00E601C9">
              <w:rPr>
                <w:rFonts w:ascii="Times New Roman" w:hAnsi="Times New Roman" w:cs="Times New Roman"/>
                <w:color w:val="000000" w:themeColor="text1"/>
                <w:sz w:val="24"/>
                <w:szCs w:val="24"/>
              </w:rPr>
              <w:t>One sample at a time</w:t>
            </w:r>
          </w:p>
        </w:tc>
        <w:tc>
          <w:tcPr>
            <w:tcW w:w="3732" w:type="dxa"/>
            <w:hideMark/>
          </w:tcPr>
          <w:p w14:paraId="43C726F6" w14:textId="77777777" w:rsidR="009A7CD2" w:rsidRPr="00E601C9" w:rsidRDefault="009A7CD2" w:rsidP="00AF1BEA">
            <w:pPr>
              <w:spacing w:after="160" w:line="259" w:lineRule="auto"/>
              <w:jc w:val="both"/>
              <w:rPr>
                <w:rFonts w:ascii="Times New Roman" w:hAnsi="Times New Roman" w:cs="Times New Roman"/>
                <w:color w:val="000000" w:themeColor="text1"/>
                <w:sz w:val="24"/>
                <w:szCs w:val="24"/>
              </w:rPr>
            </w:pPr>
            <w:r w:rsidRPr="00E601C9">
              <w:rPr>
                <w:rFonts w:ascii="Times New Roman" w:hAnsi="Times New Roman" w:cs="Times New Roman"/>
                <w:color w:val="000000" w:themeColor="text1"/>
                <w:sz w:val="24"/>
                <w:szCs w:val="24"/>
              </w:rPr>
              <w:t>Large datasets, online learning</w:t>
            </w:r>
          </w:p>
        </w:tc>
      </w:tr>
      <w:tr w:rsidR="009A7CD2" w:rsidRPr="005E6A46" w14:paraId="0713A26E" w14:textId="77777777" w:rsidTr="009A7CD2">
        <w:tc>
          <w:tcPr>
            <w:tcW w:w="2137" w:type="dxa"/>
            <w:hideMark/>
          </w:tcPr>
          <w:p w14:paraId="773A4298" w14:textId="77777777" w:rsidR="009A7CD2" w:rsidRPr="00E601C9" w:rsidRDefault="009A7CD2" w:rsidP="00AF1BEA">
            <w:pPr>
              <w:spacing w:after="160" w:line="259" w:lineRule="auto"/>
              <w:jc w:val="both"/>
              <w:rPr>
                <w:rFonts w:ascii="Times New Roman" w:hAnsi="Times New Roman" w:cs="Times New Roman"/>
                <w:color w:val="000000" w:themeColor="text1"/>
                <w:sz w:val="24"/>
                <w:szCs w:val="24"/>
              </w:rPr>
            </w:pPr>
            <w:r w:rsidRPr="00E601C9">
              <w:rPr>
                <w:rFonts w:ascii="Times New Roman" w:hAnsi="Times New Roman" w:cs="Times New Roman"/>
                <w:b/>
                <w:bCs/>
                <w:color w:val="000000" w:themeColor="text1"/>
                <w:sz w:val="24"/>
                <w:szCs w:val="24"/>
              </w:rPr>
              <w:t>Mini-Batch Gradient Descent</w:t>
            </w:r>
          </w:p>
        </w:tc>
        <w:tc>
          <w:tcPr>
            <w:tcW w:w="3057" w:type="dxa"/>
            <w:hideMark/>
          </w:tcPr>
          <w:p w14:paraId="1119B1D7" w14:textId="77777777" w:rsidR="009A7CD2" w:rsidRPr="00E601C9" w:rsidRDefault="009A7CD2" w:rsidP="00AF1BEA">
            <w:pPr>
              <w:spacing w:after="160" w:line="259" w:lineRule="auto"/>
              <w:jc w:val="both"/>
              <w:rPr>
                <w:rFonts w:ascii="Times New Roman" w:hAnsi="Times New Roman" w:cs="Times New Roman"/>
                <w:color w:val="000000" w:themeColor="text1"/>
                <w:sz w:val="24"/>
                <w:szCs w:val="24"/>
              </w:rPr>
            </w:pPr>
            <w:r w:rsidRPr="00E601C9">
              <w:rPr>
                <w:rFonts w:ascii="Times New Roman" w:hAnsi="Times New Roman" w:cs="Times New Roman"/>
                <w:color w:val="000000" w:themeColor="text1"/>
                <w:sz w:val="24"/>
                <w:szCs w:val="24"/>
              </w:rPr>
              <w:t>Small batches (e.g., 32–256 samples)</w:t>
            </w:r>
          </w:p>
        </w:tc>
        <w:tc>
          <w:tcPr>
            <w:tcW w:w="3732" w:type="dxa"/>
            <w:hideMark/>
          </w:tcPr>
          <w:p w14:paraId="193AFD49" w14:textId="77777777" w:rsidR="009A7CD2" w:rsidRPr="00E601C9" w:rsidRDefault="009A7CD2" w:rsidP="00AF1BEA">
            <w:pPr>
              <w:spacing w:after="160" w:line="259" w:lineRule="auto"/>
              <w:jc w:val="both"/>
              <w:rPr>
                <w:rFonts w:ascii="Times New Roman" w:hAnsi="Times New Roman" w:cs="Times New Roman"/>
                <w:color w:val="000000" w:themeColor="text1"/>
                <w:sz w:val="24"/>
                <w:szCs w:val="24"/>
              </w:rPr>
            </w:pPr>
            <w:r w:rsidRPr="00E601C9">
              <w:rPr>
                <w:rFonts w:ascii="Times New Roman" w:hAnsi="Times New Roman" w:cs="Times New Roman"/>
                <w:color w:val="000000" w:themeColor="text1"/>
                <w:sz w:val="24"/>
                <w:szCs w:val="24"/>
              </w:rPr>
              <w:t>Most deep learning applications</w:t>
            </w:r>
          </w:p>
        </w:tc>
      </w:tr>
      <w:tr w:rsidR="009A7CD2" w:rsidRPr="005E6A46" w14:paraId="3C918052" w14:textId="77777777" w:rsidTr="009A7CD2">
        <w:tc>
          <w:tcPr>
            <w:tcW w:w="2137" w:type="dxa"/>
            <w:hideMark/>
          </w:tcPr>
          <w:p w14:paraId="174AFF53" w14:textId="77777777" w:rsidR="009A7CD2" w:rsidRPr="00E601C9" w:rsidRDefault="009A7CD2" w:rsidP="00AF1BEA">
            <w:pPr>
              <w:spacing w:after="160" w:line="259" w:lineRule="auto"/>
              <w:jc w:val="both"/>
              <w:rPr>
                <w:rFonts w:ascii="Times New Roman" w:hAnsi="Times New Roman" w:cs="Times New Roman"/>
                <w:color w:val="000000" w:themeColor="text1"/>
                <w:sz w:val="24"/>
                <w:szCs w:val="24"/>
              </w:rPr>
            </w:pPr>
            <w:r w:rsidRPr="00E601C9">
              <w:rPr>
                <w:rFonts w:ascii="Times New Roman" w:hAnsi="Times New Roman" w:cs="Times New Roman"/>
                <w:b/>
                <w:bCs/>
                <w:color w:val="000000" w:themeColor="text1"/>
                <w:sz w:val="24"/>
                <w:szCs w:val="24"/>
              </w:rPr>
              <w:t>ADAM (Adaptive Moment Estimation)</w:t>
            </w:r>
          </w:p>
        </w:tc>
        <w:tc>
          <w:tcPr>
            <w:tcW w:w="3057" w:type="dxa"/>
            <w:hideMark/>
          </w:tcPr>
          <w:p w14:paraId="3331D0D2" w14:textId="77777777" w:rsidR="009A7CD2" w:rsidRPr="00E601C9" w:rsidRDefault="009A7CD2" w:rsidP="00AF1BEA">
            <w:pPr>
              <w:spacing w:after="160" w:line="259" w:lineRule="auto"/>
              <w:jc w:val="both"/>
              <w:rPr>
                <w:rFonts w:ascii="Times New Roman" w:hAnsi="Times New Roman" w:cs="Times New Roman"/>
                <w:color w:val="000000" w:themeColor="text1"/>
                <w:sz w:val="24"/>
                <w:szCs w:val="24"/>
              </w:rPr>
            </w:pPr>
            <w:r w:rsidRPr="00E601C9">
              <w:rPr>
                <w:rFonts w:ascii="Times New Roman" w:hAnsi="Times New Roman" w:cs="Times New Roman"/>
                <w:color w:val="000000" w:themeColor="text1"/>
                <w:sz w:val="24"/>
                <w:szCs w:val="24"/>
              </w:rPr>
              <w:t>Usually mini-batches</w:t>
            </w:r>
          </w:p>
        </w:tc>
        <w:tc>
          <w:tcPr>
            <w:tcW w:w="3732" w:type="dxa"/>
            <w:hideMark/>
          </w:tcPr>
          <w:p w14:paraId="34159F6A" w14:textId="7CD2B283" w:rsidR="009A7CD2" w:rsidRPr="00E601C9" w:rsidRDefault="009A7CD2" w:rsidP="00AF1BEA">
            <w:pPr>
              <w:spacing w:after="160" w:line="259" w:lineRule="auto"/>
              <w:jc w:val="both"/>
              <w:rPr>
                <w:rFonts w:ascii="Times New Roman" w:hAnsi="Times New Roman" w:cs="Times New Roman"/>
                <w:color w:val="000000" w:themeColor="text1"/>
                <w:sz w:val="24"/>
                <w:szCs w:val="24"/>
              </w:rPr>
            </w:pPr>
            <w:r w:rsidRPr="00E601C9">
              <w:rPr>
                <w:rFonts w:ascii="Times New Roman" w:hAnsi="Times New Roman" w:cs="Times New Roman"/>
                <w:color w:val="000000" w:themeColor="text1"/>
                <w:sz w:val="24"/>
                <w:szCs w:val="24"/>
              </w:rPr>
              <w:t>Deep learning models</w:t>
            </w:r>
          </w:p>
        </w:tc>
      </w:tr>
      <w:tr w:rsidR="009A7CD2" w:rsidRPr="005E6A46" w14:paraId="1E439C2F" w14:textId="77777777" w:rsidTr="009A7CD2">
        <w:tc>
          <w:tcPr>
            <w:tcW w:w="2137" w:type="dxa"/>
            <w:hideMark/>
          </w:tcPr>
          <w:p w14:paraId="34F4A953" w14:textId="77777777" w:rsidR="009A7CD2" w:rsidRPr="00E601C9" w:rsidRDefault="009A7CD2" w:rsidP="00AF1BEA">
            <w:pPr>
              <w:spacing w:after="160" w:line="259" w:lineRule="auto"/>
              <w:jc w:val="both"/>
              <w:rPr>
                <w:rFonts w:ascii="Times New Roman" w:hAnsi="Times New Roman" w:cs="Times New Roman"/>
                <w:color w:val="000000" w:themeColor="text1"/>
                <w:sz w:val="24"/>
                <w:szCs w:val="24"/>
              </w:rPr>
            </w:pPr>
            <w:r w:rsidRPr="00E601C9">
              <w:rPr>
                <w:rFonts w:ascii="Times New Roman" w:hAnsi="Times New Roman" w:cs="Times New Roman"/>
                <w:b/>
                <w:bCs/>
                <w:color w:val="000000" w:themeColor="text1"/>
                <w:sz w:val="24"/>
                <w:szCs w:val="24"/>
              </w:rPr>
              <w:lastRenderedPageBreak/>
              <w:t>Gradient Descent (General Term)</w:t>
            </w:r>
          </w:p>
        </w:tc>
        <w:tc>
          <w:tcPr>
            <w:tcW w:w="3057" w:type="dxa"/>
            <w:hideMark/>
          </w:tcPr>
          <w:p w14:paraId="29109F55" w14:textId="77777777" w:rsidR="009A7CD2" w:rsidRPr="00E601C9" w:rsidRDefault="009A7CD2" w:rsidP="00AF1BEA">
            <w:pPr>
              <w:spacing w:after="160" w:line="259" w:lineRule="auto"/>
              <w:jc w:val="both"/>
              <w:rPr>
                <w:rFonts w:ascii="Times New Roman" w:hAnsi="Times New Roman" w:cs="Times New Roman"/>
                <w:color w:val="000000" w:themeColor="text1"/>
                <w:sz w:val="24"/>
                <w:szCs w:val="24"/>
              </w:rPr>
            </w:pPr>
            <w:r w:rsidRPr="00E601C9">
              <w:rPr>
                <w:rFonts w:ascii="Times New Roman" w:hAnsi="Times New Roman" w:cs="Times New Roman"/>
                <w:color w:val="000000" w:themeColor="text1"/>
                <w:sz w:val="24"/>
                <w:szCs w:val="24"/>
              </w:rPr>
              <w:t>Depends on variant (batch, mini-batch, or SGD)</w:t>
            </w:r>
          </w:p>
        </w:tc>
        <w:tc>
          <w:tcPr>
            <w:tcW w:w="3732" w:type="dxa"/>
            <w:hideMark/>
          </w:tcPr>
          <w:p w14:paraId="63250527" w14:textId="77777777" w:rsidR="009A7CD2" w:rsidRPr="00E601C9" w:rsidRDefault="009A7CD2" w:rsidP="00AF1BEA">
            <w:pPr>
              <w:spacing w:after="160" w:line="259" w:lineRule="auto"/>
              <w:jc w:val="both"/>
              <w:rPr>
                <w:rFonts w:ascii="Times New Roman" w:hAnsi="Times New Roman" w:cs="Times New Roman"/>
                <w:color w:val="000000" w:themeColor="text1"/>
                <w:sz w:val="24"/>
                <w:szCs w:val="24"/>
              </w:rPr>
            </w:pPr>
            <w:r w:rsidRPr="00E601C9">
              <w:rPr>
                <w:rFonts w:ascii="Times New Roman" w:hAnsi="Times New Roman" w:cs="Times New Roman"/>
                <w:color w:val="000000" w:themeColor="text1"/>
                <w:sz w:val="24"/>
                <w:szCs w:val="24"/>
              </w:rPr>
              <w:t>Basis of most optimizers</w:t>
            </w:r>
          </w:p>
        </w:tc>
      </w:tr>
    </w:tbl>
    <w:p w14:paraId="22CB89F2" w14:textId="77777777" w:rsidR="00226651" w:rsidRPr="005E6A46" w:rsidRDefault="00226651" w:rsidP="00226651">
      <w:pPr>
        <w:jc w:val="both"/>
        <w:rPr>
          <w:rFonts w:ascii="Times New Roman" w:hAnsi="Times New Roman" w:cs="Times New Roman"/>
          <w:color w:val="000000" w:themeColor="text1"/>
          <w:sz w:val="24"/>
          <w:szCs w:val="24"/>
        </w:rPr>
      </w:pPr>
    </w:p>
    <w:p w14:paraId="7577DEB4" w14:textId="77777777" w:rsidR="00226651" w:rsidRPr="005E6A46" w:rsidRDefault="00226651" w:rsidP="00226651">
      <w:pPr>
        <w:jc w:val="both"/>
        <w:rPr>
          <w:rFonts w:ascii="Times New Roman" w:hAnsi="Times New Roman" w:cs="Times New Roman"/>
          <w:color w:val="000000" w:themeColor="text1"/>
          <w:sz w:val="24"/>
          <w:szCs w:val="24"/>
        </w:rPr>
      </w:pPr>
    </w:p>
    <w:p w14:paraId="0418137C" w14:textId="77777777" w:rsidR="00C8480E" w:rsidRPr="005E6A46" w:rsidRDefault="00C8480E">
      <w:pPr>
        <w:rPr>
          <w:rFonts w:ascii="Times New Roman" w:hAnsi="Times New Roman" w:cs="Times New Roman"/>
          <w:color w:val="000000" w:themeColor="text1"/>
          <w:sz w:val="24"/>
          <w:szCs w:val="24"/>
        </w:rPr>
      </w:pPr>
    </w:p>
    <w:sectPr w:rsidR="00C8480E" w:rsidRPr="005E6A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E8C8F8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2CB5807"/>
    <w:multiLevelType w:val="multilevel"/>
    <w:tmpl w:val="95602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34849"/>
    <w:multiLevelType w:val="multilevel"/>
    <w:tmpl w:val="C13A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359B4"/>
    <w:multiLevelType w:val="multilevel"/>
    <w:tmpl w:val="1C1C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2206C1"/>
    <w:multiLevelType w:val="multilevel"/>
    <w:tmpl w:val="7EEA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F77E85"/>
    <w:multiLevelType w:val="multilevel"/>
    <w:tmpl w:val="1B16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991838">
    <w:abstractNumId w:val="3"/>
  </w:num>
  <w:num w:numId="2" w16cid:durableId="1291202672">
    <w:abstractNumId w:val="4"/>
  </w:num>
  <w:num w:numId="3" w16cid:durableId="527375000">
    <w:abstractNumId w:val="2"/>
  </w:num>
  <w:num w:numId="4" w16cid:durableId="63115485">
    <w:abstractNumId w:val="5"/>
  </w:num>
  <w:num w:numId="5" w16cid:durableId="286859367">
    <w:abstractNumId w:val="1"/>
  </w:num>
  <w:num w:numId="6" w16cid:durableId="904216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651"/>
    <w:rsid w:val="000D6217"/>
    <w:rsid w:val="0011170D"/>
    <w:rsid w:val="00226651"/>
    <w:rsid w:val="00333661"/>
    <w:rsid w:val="004277AC"/>
    <w:rsid w:val="004933B7"/>
    <w:rsid w:val="00494ADE"/>
    <w:rsid w:val="005E6A46"/>
    <w:rsid w:val="007D16BC"/>
    <w:rsid w:val="00825B93"/>
    <w:rsid w:val="00992645"/>
    <w:rsid w:val="00992759"/>
    <w:rsid w:val="009A7CD2"/>
    <w:rsid w:val="009D1719"/>
    <w:rsid w:val="00A05DCA"/>
    <w:rsid w:val="00A119B9"/>
    <w:rsid w:val="00AE4EFF"/>
    <w:rsid w:val="00AE5F01"/>
    <w:rsid w:val="00B54F7C"/>
    <w:rsid w:val="00C8480E"/>
    <w:rsid w:val="00D010AE"/>
    <w:rsid w:val="00D15CB2"/>
    <w:rsid w:val="00EC6668"/>
    <w:rsid w:val="00FA7A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AA5E3"/>
  <w15:chartTrackingRefBased/>
  <w15:docId w15:val="{FD34895D-8A83-4645-A7B4-73D89FA0C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651"/>
  </w:style>
  <w:style w:type="paragraph" w:styleId="Heading1">
    <w:name w:val="heading 1"/>
    <w:basedOn w:val="Normal"/>
    <w:next w:val="Normal"/>
    <w:link w:val="Heading1Char"/>
    <w:uiPriority w:val="9"/>
    <w:qFormat/>
    <w:rsid w:val="002266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6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6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6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6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6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6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6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6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6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651"/>
    <w:rPr>
      <w:rFonts w:eastAsiaTheme="majorEastAsia" w:cstheme="majorBidi"/>
      <w:color w:val="272727" w:themeColor="text1" w:themeTint="D8"/>
    </w:rPr>
  </w:style>
  <w:style w:type="paragraph" w:styleId="Title">
    <w:name w:val="Title"/>
    <w:basedOn w:val="Normal"/>
    <w:next w:val="Normal"/>
    <w:link w:val="TitleChar"/>
    <w:uiPriority w:val="10"/>
    <w:qFormat/>
    <w:rsid w:val="00226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651"/>
    <w:pPr>
      <w:spacing w:before="160"/>
      <w:jc w:val="center"/>
    </w:pPr>
    <w:rPr>
      <w:i/>
      <w:iCs/>
      <w:color w:val="404040" w:themeColor="text1" w:themeTint="BF"/>
    </w:rPr>
  </w:style>
  <w:style w:type="character" w:customStyle="1" w:styleId="QuoteChar">
    <w:name w:val="Quote Char"/>
    <w:basedOn w:val="DefaultParagraphFont"/>
    <w:link w:val="Quote"/>
    <w:uiPriority w:val="29"/>
    <w:rsid w:val="00226651"/>
    <w:rPr>
      <w:i/>
      <w:iCs/>
      <w:color w:val="404040" w:themeColor="text1" w:themeTint="BF"/>
    </w:rPr>
  </w:style>
  <w:style w:type="paragraph" w:styleId="ListParagraph">
    <w:name w:val="List Paragraph"/>
    <w:basedOn w:val="Normal"/>
    <w:uiPriority w:val="34"/>
    <w:qFormat/>
    <w:rsid w:val="00226651"/>
    <w:pPr>
      <w:ind w:left="720"/>
      <w:contextualSpacing/>
    </w:pPr>
  </w:style>
  <w:style w:type="character" w:styleId="IntenseEmphasis">
    <w:name w:val="Intense Emphasis"/>
    <w:basedOn w:val="DefaultParagraphFont"/>
    <w:uiPriority w:val="21"/>
    <w:qFormat/>
    <w:rsid w:val="00226651"/>
    <w:rPr>
      <w:i/>
      <w:iCs/>
      <w:color w:val="0F4761" w:themeColor="accent1" w:themeShade="BF"/>
    </w:rPr>
  </w:style>
  <w:style w:type="paragraph" w:styleId="IntenseQuote">
    <w:name w:val="Intense Quote"/>
    <w:basedOn w:val="Normal"/>
    <w:next w:val="Normal"/>
    <w:link w:val="IntenseQuoteChar"/>
    <w:uiPriority w:val="30"/>
    <w:qFormat/>
    <w:rsid w:val="00226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651"/>
    <w:rPr>
      <w:i/>
      <w:iCs/>
      <w:color w:val="0F4761" w:themeColor="accent1" w:themeShade="BF"/>
    </w:rPr>
  </w:style>
  <w:style w:type="character" w:styleId="IntenseReference">
    <w:name w:val="Intense Reference"/>
    <w:basedOn w:val="DefaultParagraphFont"/>
    <w:uiPriority w:val="32"/>
    <w:qFormat/>
    <w:rsid w:val="00226651"/>
    <w:rPr>
      <w:b/>
      <w:bCs/>
      <w:smallCaps/>
      <w:color w:val="0F4761" w:themeColor="accent1" w:themeShade="BF"/>
      <w:spacing w:val="5"/>
    </w:rPr>
  </w:style>
  <w:style w:type="table" w:styleId="TableGrid">
    <w:name w:val="Table Grid"/>
    <w:basedOn w:val="TableNormal"/>
    <w:uiPriority w:val="39"/>
    <w:rsid w:val="002266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BodyText"/>
    <w:next w:val="BodyText"/>
    <w:qFormat/>
    <w:rsid w:val="00B54F7C"/>
    <w:pPr>
      <w:spacing w:before="180" w:after="180" w:line="240" w:lineRule="auto"/>
    </w:pPr>
    <w:rPr>
      <w:rFonts w:ascii="Times New Roman" w:hAnsi="Times New Roman"/>
      <w:kern w:val="0"/>
      <w:sz w:val="24"/>
      <w:szCs w:val="24"/>
      <w:lang w:val="en-US"/>
      <w14:ligatures w14:val="none"/>
    </w:rPr>
  </w:style>
  <w:style w:type="paragraph" w:styleId="BodyText">
    <w:name w:val="Body Text"/>
    <w:basedOn w:val="Normal"/>
    <w:link w:val="BodyTextChar"/>
    <w:uiPriority w:val="99"/>
    <w:unhideWhenUsed/>
    <w:rsid w:val="00B54F7C"/>
    <w:pPr>
      <w:spacing w:after="120"/>
    </w:pPr>
  </w:style>
  <w:style w:type="character" w:customStyle="1" w:styleId="BodyTextChar">
    <w:name w:val="Body Text Char"/>
    <w:basedOn w:val="DefaultParagraphFont"/>
    <w:link w:val="BodyText"/>
    <w:uiPriority w:val="99"/>
    <w:rsid w:val="00B54F7C"/>
  </w:style>
  <w:style w:type="paragraph" w:customStyle="1" w:styleId="Compact">
    <w:name w:val="Compact"/>
    <w:basedOn w:val="BodyText"/>
    <w:qFormat/>
    <w:rsid w:val="004277AC"/>
    <w:pPr>
      <w:spacing w:before="36" w:after="36" w:line="240" w:lineRule="auto"/>
    </w:pPr>
    <w:rPr>
      <w:rFonts w:ascii="Times New Roman" w:hAnsi="Times New Roman"/>
      <w:kern w:val="0"/>
      <w:sz w:val="24"/>
      <w:szCs w:val="24"/>
      <w:lang w:val="en-US"/>
      <w14:ligatures w14:val="none"/>
    </w:rPr>
  </w:style>
  <w:style w:type="table" w:customStyle="1" w:styleId="Table">
    <w:name w:val="Table"/>
    <w:semiHidden/>
    <w:unhideWhenUsed/>
    <w:qFormat/>
    <w:rsid w:val="004277AC"/>
    <w:pPr>
      <w:spacing w:after="200" w:line="240" w:lineRule="auto"/>
    </w:pPr>
    <w:rPr>
      <w:kern w:val="0"/>
      <w:sz w:val="24"/>
      <w:szCs w:val="24"/>
      <w:lang w:val="en-US" w:eastAsia="en-I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526</Words>
  <Characters>2999</Characters>
  <Application>Microsoft Office Word</Application>
  <DocSecurity>0</DocSecurity>
  <Lines>24</Lines>
  <Paragraphs>7</Paragraphs>
  <ScaleCrop>false</ScaleCrop>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Apeksha Koul</dc:creator>
  <cp:keywords/>
  <dc:description/>
  <cp:lastModifiedBy>Apeksha Koul</cp:lastModifiedBy>
  <cp:revision>19</cp:revision>
  <dcterms:created xsi:type="dcterms:W3CDTF">2025-09-23T03:22:00Z</dcterms:created>
  <dcterms:modified xsi:type="dcterms:W3CDTF">2025-09-23T05:03:00Z</dcterms:modified>
</cp:coreProperties>
</file>