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484120" cy="7848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78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Meta Business Partner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501,Trinity Orion, Vesu Main Road, Surat, Gujarat, India - 395007 | GSTIN - 24DUKPS5774J1ZV</w:t>
        <w:br w:type="textWrapping"/>
        <w:t xml:space="preserve">Email :- Sales@Com.Bot |  Ph :- +91 83201 86467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2"/>
          <w:szCs w:val="32"/>
          <w:rtl w:val="0"/>
        </w:rPr>
        <w:t xml:space="preserve">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Plan: LifeTime Whitelabel.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White Label License: $410 + Gst ( Lifetime)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user limit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white-label platform setup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 domain configuration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Branding customization</w:t>
        <w:tab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Advanced crm and channel section online group training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Per User (Starter Plan) $1 (per user/month)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Unlimited WhatsApp Channels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Million Contacts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 It Yourself Bot Builder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Support - WABA And CRM ~ SLA 3 Days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10 Messages / Second Speed Limit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b w:val="1"/>
          <w:bCs w:val="1"/>
          <w:u w:val="single"/>
          <w:rtl w:val="0"/>
        </w:rPr>
        <w:t xml:space="preserve"> Inclusion For Each Customer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360"/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CRM access included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Unlimited WhatsApp Channels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 Million Contacts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5 GB Data Storage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 WhatsApp Store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100 Products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100 Orders / month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100 Abandoned Cart Records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Bots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Do-It-Yourself Bot Builder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External Actions / Apps Not Included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WABA &amp; CRM SLA: 3 Days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10 Messages/Second Speed Limit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Per User (Wa Bulk API-Only Plan) FREE till Dec 2026 (per user/month)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5 WhatsApp Channels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CRM &amp; LIve Chat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 Million Contacts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Bot Builders &amp; Automation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Support - WABA And CRM ~ SLA 3 Days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10 Messages / Second Speed Limit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 Add-Ons (Optional)</w:t>
      </w:r>
      <w:r w:rsidDel="00000000" w:rsidR="00000000" w:rsidRPr="00000000">
        <w:rPr>
          <w:rtl w:val="0"/>
        </w:rPr>
      </w:r>
    </w:p>
    <w:tbl>
      <w:tblPr>
        <w:tblStyle w:val="Table1"/>
        <w:tblW w:w="7942.0" w:type="dxa"/>
        <w:jc w:val="left"/>
        <w:tblLayout w:type="fixed"/>
        <w:tblLook w:val="0400"/>
      </w:tblPr>
      <w:tblGrid>
        <w:gridCol w:w="2776"/>
        <w:gridCol w:w="1543"/>
        <w:gridCol w:w="3623"/>
        <w:tblGridChange w:id="0">
          <w:tblGrid>
            <w:gridCol w:w="2776"/>
            <w:gridCol w:w="1543"/>
            <w:gridCol w:w="36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External 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$3/month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5000 executions per month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$1/month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Per additional team member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Instagram / Messenger / RCS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$50/month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Per additional social channel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Calendars Bot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$50/month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Calendar management and scheduling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QR Ticket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$0.02/ticket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Per dynamic QR ticket generated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Dynamic Image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Ai Modelling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₹0.5/image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$1/per credit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Per image generated dynamically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Credit used for input or output image.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u w:val="single"/>
          <w:rtl w:val="0"/>
        </w:rPr>
        <w:t xml:space="preserve">🛠️</w:t>
      </w:r>
      <w:r w:rsidDel="00000000" w:rsidR="00000000" w:rsidRPr="00000000">
        <w:rPr>
          <w:b w:val="1"/>
          <w:bCs w:val="1"/>
          <w:u w:val="single"/>
          <w:rtl w:val="0"/>
        </w:rPr>
        <w:t xml:space="preserve"> Support &amp; Training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608.0" w:type="dxa"/>
        <w:jc w:val="left"/>
        <w:tblLayout w:type="fixed"/>
        <w:tblLook w:val="0400"/>
      </w:tblPr>
      <w:tblGrid>
        <w:gridCol w:w="2022"/>
        <w:gridCol w:w="1267"/>
        <w:gridCol w:w="4319"/>
        <w:tblGridChange w:id="0">
          <w:tblGrid>
            <w:gridCol w:w="2022"/>
            <w:gridCol w:w="1267"/>
            <w:gridCol w:w="43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Onboarding Support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$14/hour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Sub-account based onboarding setup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Basic 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$14/hour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CRM, Inbox, and WhatsApp Business training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Ecommerce Setup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$23/hour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Product, orders, cart integration and setup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Bot 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$23/hour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Building basic bots, logic, flow design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Automation 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$23/hour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Training for CRM workflows and automations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u w:val="single"/>
          <w:rtl w:val="0"/>
        </w:rPr>
        <w:t xml:space="preserve">📌</w:t>
      </w:r>
      <w:r w:rsidDel="00000000" w:rsidR="00000000" w:rsidRPr="00000000">
        <w:rPr>
          <w:b w:val="1"/>
          <w:bCs w:val="1"/>
          <w:u w:val="single"/>
          <w:rtl w:val="0"/>
        </w:rPr>
        <w:t xml:space="preserve"> Important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prices are subject to annual revision</w:t>
      </w:r>
      <w:r w:rsidDel="00000000" w:rsidR="00000000" w:rsidRPr="00000000">
        <w:rPr>
          <w:rtl w:val="0"/>
        </w:rPr>
        <w:t xml:space="preserve">. 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Conversation charges</w:t>
      </w:r>
      <w:r w:rsidDel="00000000" w:rsidR="00000000" w:rsidRPr="00000000">
        <w:rPr>
          <w:rtl w:val="0"/>
        </w:rPr>
        <w:t xml:space="preserve"> will be billed as per </w:t>
      </w:r>
      <w:r w:rsidDel="00000000" w:rsidR="00000000" w:rsidRPr="00000000">
        <w:rPr>
          <w:b w:val="1"/>
          <w:bCs w:val="1"/>
          <w:rtl w:val="0"/>
        </w:rPr>
        <w:t xml:space="preserve">Meta’s official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Taxes extra as applicable as per Indian Law.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Additional Add-ons &amp; upgrades will be made available </w:t>
      </w:r>
      <w:r w:rsidDel="00000000" w:rsidR="00000000" w:rsidRPr="00000000">
        <w:rPr>
          <w:b w:val="1"/>
          <w:bCs w:val="1"/>
          <w:rtl w:val="0"/>
        </w:rPr>
        <w:t xml:space="preserve">as our platform evolves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Only Cloudflare DNS is supported. Domains using other DNS providers must be migrated to Cloudflare.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Partner panel setup is self-managed. A step-by-step video guide will be provided. Only one onboarding session is included for 1st number onboarding.</w:t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3" w:top="142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