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D4E7B" w14:textId="768BDE4E" w:rsidR="002D364F" w:rsidRPr="002D364F" w:rsidRDefault="002D364F" w:rsidP="002D364F">
      <w:pPr>
        <w:pStyle w:val="Title"/>
        <w:jc w:val="left"/>
        <w:rPr>
          <w:rFonts w:ascii="Calibri" w:hAnsi="Calibri" w:cs="Calibri"/>
          <w:color w:val="000000" w:themeColor="text1"/>
          <w:sz w:val="32"/>
          <w:szCs w:val="32"/>
        </w:rPr>
      </w:pPr>
      <w:r w:rsidRPr="002D364F">
        <w:rPr>
          <w:rFonts w:ascii="Calibri" w:hAnsi="Calibri" w:cs="Calibr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C43A675" wp14:editId="47597395">
            <wp:simplePos x="0" y="0"/>
            <wp:positionH relativeFrom="column">
              <wp:posOffset>-469687</wp:posOffset>
            </wp:positionH>
            <wp:positionV relativeFrom="paragraph">
              <wp:posOffset>-5434</wp:posOffset>
            </wp:positionV>
            <wp:extent cx="6261534" cy="2082105"/>
            <wp:effectExtent l="0" t="0" r="6350" b="0"/>
            <wp:wrapNone/>
            <wp:docPr id="263651812" name="Picture 1" descr="A building with a curved ro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51812" name="Picture 1" descr="A building with a curved roof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534" cy="208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C106C" w14:textId="3167CF63" w:rsidR="002D364F" w:rsidRPr="002D364F" w:rsidRDefault="002D364F" w:rsidP="00C6554A">
      <w:pPr>
        <w:pStyle w:val="Title"/>
        <w:rPr>
          <w:rFonts w:ascii="Calibri" w:hAnsi="Calibri" w:cs="Calibri"/>
          <w:color w:val="000000" w:themeColor="text1"/>
          <w:sz w:val="32"/>
          <w:szCs w:val="32"/>
        </w:rPr>
      </w:pPr>
    </w:p>
    <w:p w14:paraId="227ACC32" w14:textId="16A343E8" w:rsidR="002D364F" w:rsidRPr="002D364F" w:rsidRDefault="002D364F" w:rsidP="00C6554A">
      <w:pPr>
        <w:pStyle w:val="Title"/>
        <w:rPr>
          <w:rFonts w:ascii="Calibri" w:hAnsi="Calibri" w:cs="Calibri"/>
          <w:color w:val="000000" w:themeColor="text1"/>
          <w:sz w:val="32"/>
          <w:szCs w:val="32"/>
        </w:rPr>
      </w:pPr>
    </w:p>
    <w:p w14:paraId="456C2D4D" w14:textId="77777777" w:rsidR="002D364F" w:rsidRPr="002D364F" w:rsidRDefault="002D364F" w:rsidP="00C6554A">
      <w:pPr>
        <w:pStyle w:val="Title"/>
        <w:rPr>
          <w:rFonts w:ascii="Calibri" w:hAnsi="Calibri" w:cs="Calibri"/>
          <w:color w:val="000000" w:themeColor="text1"/>
          <w:sz w:val="32"/>
          <w:szCs w:val="32"/>
        </w:rPr>
      </w:pPr>
    </w:p>
    <w:p w14:paraId="06914A54" w14:textId="77777777" w:rsidR="002D364F" w:rsidRPr="002D364F" w:rsidRDefault="002D364F" w:rsidP="00C6554A">
      <w:pPr>
        <w:pStyle w:val="Title"/>
        <w:rPr>
          <w:rFonts w:ascii="Calibri" w:hAnsi="Calibri" w:cs="Calibri"/>
          <w:color w:val="000000" w:themeColor="text1"/>
          <w:sz w:val="32"/>
          <w:szCs w:val="32"/>
        </w:rPr>
      </w:pPr>
    </w:p>
    <w:p w14:paraId="57BC4C1F" w14:textId="77777777" w:rsidR="002D364F" w:rsidRPr="002D364F" w:rsidRDefault="002D364F" w:rsidP="00C6554A">
      <w:pPr>
        <w:pStyle w:val="Title"/>
        <w:rPr>
          <w:rFonts w:ascii="Calibri" w:hAnsi="Calibri" w:cs="Calibri"/>
          <w:color w:val="000000" w:themeColor="text1"/>
          <w:sz w:val="32"/>
          <w:szCs w:val="32"/>
        </w:rPr>
      </w:pPr>
    </w:p>
    <w:p w14:paraId="3C94F675" w14:textId="77777777" w:rsidR="007E42EE" w:rsidRDefault="007E42EE" w:rsidP="00C6554A">
      <w:pPr>
        <w:pStyle w:val="Title"/>
        <w:rPr>
          <w:rFonts w:ascii="Calibri" w:hAnsi="Calibri" w:cs="Calibri"/>
          <w:color w:val="000000" w:themeColor="text1"/>
          <w:sz w:val="32"/>
          <w:szCs w:val="32"/>
        </w:rPr>
      </w:pPr>
    </w:p>
    <w:p w14:paraId="0C42C1A5" w14:textId="77777777" w:rsidR="007E42EE" w:rsidRDefault="007E42EE" w:rsidP="00C6554A">
      <w:pPr>
        <w:pStyle w:val="Title"/>
        <w:rPr>
          <w:rFonts w:ascii="Calibri" w:hAnsi="Calibri" w:cs="Calibri"/>
          <w:color w:val="000000" w:themeColor="text1"/>
          <w:sz w:val="32"/>
          <w:szCs w:val="32"/>
        </w:rPr>
      </w:pPr>
    </w:p>
    <w:p w14:paraId="6DB8BD51" w14:textId="77777777" w:rsidR="007E42EE" w:rsidRDefault="007E42EE" w:rsidP="00C6554A">
      <w:pPr>
        <w:pStyle w:val="Title"/>
        <w:rPr>
          <w:rFonts w:ascii="Calibri" w:hAnsi="Calibri" w:cs="Calibri"/>
          <w:color w:val="000000" w:themeColor="text1"/>
          <w:sz w:val="32"/>
          <w:szCs w:val="32"/>
        </w:rPr>
      </w:pPr>
    </w:p>
    <w:p w14:paraId="38F1A68D" w14:textId="77777777" w:rsidR="007E42EE" w:rsidRDefault="007E42EE" w:rsidP="00C6554A">
      <w:pPr>
        <w:pStyle w:val="Title"/>
        <w:rPr>
          <w:rFonts w:ascii="Calibri" w:hAnsi="Calibri" w:cs="Calibri"/>
          <w:color w:val="000000" w:themeColor="text1"/>
          <w:sz w:val="32"/>
          <w:szCs w:val="32"/>
        </w:rPr>
      </w:pPr>
    </w:p>
    <w:p w14:paraId="754C8683" w14:textId="77777777" w:rsidR="007E42EE" w:rsidRDefault="007E42EE" w:rsidP="00C6554A">
      <w:pPr>
        <w:pStyle w:val="Title"/>
        <w:rPr>
          <w:rFonts w:ascii="Calibri" w:hAnsi="Calibri" w:cs="Calibri"/>
          <w:color w:val="000000" w:themeColor="text1"/>
          <w:sz w:val="32"/>
          <w:szCs w:val="32"/>
        </w:rPr>
      </w:pPr>
    </w:p>
    <w:p w14:paraId="6A1D53BE" w14:textId="77777777" w:rsidR="007E42EE" w:rsidRDefault="002D364F" w:rsidP="00C6554A">
      <w:pPr>
        <w:pStyle w:val="Title"/>
        <w:rPr>
          <w:rFonts w:ascii="Calibri" w:hAnsi="Calibri" w:cs="Calibr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2EE">
        <w:rPr>
          <w:rFonts w:ascii="Calibri" w:hAnsi="Calibri" w:cs="Calibr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"Understanding Sales </w:t>
      </w:r>
      <w:proofErr w:type="gramStart"/>
      <w:r w:rsidRPr="007E42EE">
        <w:rPr>
          <w:rFonts w:ascii="Calibri" w:hAnsi="Calibri" w:cs="Calibr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Dynamics</w:t>
      </w:r>
      <w:proofErr w:type="gramEnd"/>
      <w:r w:rsidRPr="007E42EE">
        <w:rPr>
          <w:rFonts w:ascii="Calibri" w:hAnsi="Calibri" w:cs="Calibr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1539EBA7" w14:textId="386A892D" w:rsidR="00C6554A" w:rsidRPr="007E42EE" w:rsidRDefault="002D364F" w:rsidP="00C6554A">
      <w:pPr>
        <w:pStyle w:val="Title"/>
        <w:rPr>
          <w:rFonts w:ascii="Calibri" w:hAnsi="Calibri" w:cs="Calibr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2EE">
        <w:rPr>
          <w:rFonts w:ascii="Calibri" w:hAnsi="Calibri" w:cs="Calibr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Pre-Report Using Data Visualization"</w:t>
      </w:r>
    </w:p>
    <w:p w14:paraId="6A122CEC" w14:textId="6CB8F036" w:rsidR="00C6554A" w:rsidRPr="002D364F" w:rsidRDefault="00C6554A" w:rsidP="00C6554A">
      <w:pPr>
        <w:pStyle w:val="Subtitle"/>
        <w:rPr>
          <w:rFonts w:ascii="Calibri" w:hAnsi="Calibri" w:cs="Calibri"/>
          <w:color w:val="000000" w:themeColor="text1"/>
          <w:sz w:val="32"/>
          <w:szCs w:val="32"/>
        </w:rPr>
      </w:pPr>
    </w:p>
    <w:p w14:paraId="6347BBD2" w14:textId="77777777" w:rsidR="002D364F" w:rsidRPr="007E42EE" w:rsidRDefault="002D364F" w:rsidP="00C6554A">
      <w:pPr>
        <w:pStyle w:val="ContactInfo"/>
        <w:rPr>
          <w:rFonts w:ascii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2EE">
        <w:rPr>
          <w:rFonts w:ascii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GARIMA VATS</w:t>
      </w:r>
    </w:p>
    <w:p w14:paraId="56524FF8" w14:textId="0F8A8B9B" w:rsidR="00C6554A" w:rsidRPr="002D364F" w:rsidRDefault="002D364F" w:rsidP="002D364F">
      <w:pPr>
        <w:pStyle w:val="Title"/>
        <w:rPr>
          <w:rFonts w:ascii="Calibri" w:hAnsi="Calibri" w:cs="Calibri"/>
          <w:color w:val="000000" w:themeColor="text1"/>
          <w:sz w:val="32"/>
          <w:szCs w:val="32"/>
        </w:rPr>
      </w:pPr>
      <w:r w:rsidRPr="007E42EE">
        <w:rPr>
          <w:rFonts w:ascii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2023JULB01344</w:t>
      </w:r>
      <w:r w:rsidR="00C6554A" w:rsidRPr="002D364F">
        <w:rPr>
          <w:rFonts w:ascii="Calibri" w:hAnsi="Calibri" w:cs="Calibri"/>
          <w:color w:val="000000" w:themeColor="text1"/>
          <w:sz w:val="32"/>
          <w:szCs w:val="32"/>
        </w:rPr>
        <w:br w:type="page"/>
      </w:r>
    </w:p>
    <w:p w14:paraId="5C0272E2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lastRenderedPageBreak/>
        <w:t>Comprehensive Pre-Report</w:t>
      </w:r>
    </w:p>
    <w:p w14:paraId="64FE3771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1. Problem Statement</w:t>
      </w:r>
    </w:p>
    <w:p w14:paraId="07A1E71C" w14:textId="77777777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The business aims to optimize its sales strategy by leveraging data-driven insights from its transactional records. Specific objectives include:</w:t>
      </w:r>
    </w:p>
    <w:p w14:paraId="692BD6B7" w14:textId="77777777" w:rsidR="002D364F" w:rsidRPr="002D364F" w:rsidRDefault="002D364F" w:rsidP="002D364F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Identifying high-performing product lines and regions to replicate success.</w:t>
      </w:r>
    </w:p>
    <w:p w14:paraId="51D91780" w14:textId="494D9CCD" w:rsidR="002D364F" w:rsidRPr="002D364F" w:rsidRDefault="002D364F" w:rsidP="002D364F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Analysing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time-series trends to predict and enhance sales performance.</w:t>
      </w:r>
    </w:p>
    <w:p w14:paraId="10676E5B" w14:textId="6CB1F477" w:rsidR="002D364F" w:rsidRPr="002D364F" w:rsidRDefault="002D364F" w:rsidP="002D364F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Understanding customer 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behaviour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, including purchase patterns and loyalty, to improve retention.</w:t>
      </w:r>
    </w:p>
    <w:p w14:paraId="6B015F44" w14:textId="77777777" w:rsidR="002D364F" w:rsidRPr="002D364F" w:rsidRDefault="002D364F" w:rsidP="002D364F">
      <w:pPr>
        <w:numPr>
          <w:ilvl w:val="0"/>
          <w:numId w:val="1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Addressing underperforming segments or regions to unlock potential growth opportunities.</w:t>
      </w:r>
    </w:p>
    <w:p w14:paraId="2EB0951C" w14:textId="017D3AA0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The 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goal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is to create a data-backed roadmap to increase revenue, streamline operations, and enhance customer satisfaction.</w:t>
      </w:r>
    </w:p>
    <w:p w14:paraId="04F5B26B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</w:p>
    <w:p w14:paraId="2A7014F8" w14:textId="52A0FC23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2. Data Requirement</w:t>
      </w:r>
    </w:p>
    <w:p w14:paraId="28E13BCC" w14:textId="77777777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To meet the above objectives, the following data fields are essential:</w:t>
      </w:r>
    </w:p>
    <w:p w14:paraId="63BFC272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A. Metrics for Sales Analysis</w:t>
      </w:r>
    </w:p>
    <w:p w14:paraId="4E93783D" w14:textId="77777777" w:rsidR="002D364F" w:rsidRPr="002D364F" w:rsidRDefault="002D364F" w:rsidP="002D364F">
      <w:pPr>
        <w:numPr>
          <w:ilvl w:val="0"/>
          <w:numId w:val="17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Revenue: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Derived from the SALES column.</w:t>
      </w:r>
    </w:p>
    <w:p w14:paraId="0A789A6C" w14:textId="77777777" w:rsidR="002D364F" w:rsidRPr="002D364F" w:rsidRDefault="002D364F" w:rsidP="002D364F">
      <w:pPr>
        <w:numPr>
          <w:ilvl w:val="0"/>
          <w:numId w:val="17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Order Count: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Using unique ORDERNUMBER values.</w:t>
      </w:r>
    </w:p>
    <w:p w14:paraId="4FC8E80A" w14:textId="77777777" w:rsidR="002D364F" w:rsidRPr="002D364F" w:rsidRDefault="002D364F" w:rsidP="002D364F">
      <w:pPr>
        <w:numPr>
          <w:ilvl w:val="0"/>
          <w:numId w:val="17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Average Sales per Order: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Calculated as SALES / Total Orders.</w:t>
      </w:r>
    </w:p>
    <w:p w14:paraId="697ABA6C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lastRenderedPageBreak/>
        <w:t>B. Time-Based Fields</w:t>
      </w:r>
    </w:p>
    <w:p w14:paraId="244EA591" w14:textId="77777777" w:rsidR="002D364F" w:rsidRPr="002D364F" w:rsidRDefault="002D364F" w:rsidP="002D364F">
      <w:pPr>
        <w:numPr>
          <w:ilvl w:val="0"/>
          <w:numId w:val="1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ORDERDATE: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For trend analysis over time.</w:t>
      </w:r>
    </w:p>
    <w:p w14:paraId="78326777" w14:textId="77777777" w:rsidR="002D364F" w:rsidRPr="002D364F" w:rsidRDefault="002D364F" w:rsidP="002D364F">
      <w:pPr>
        <w:numPr>
          <w:ilvl w:val="0"/>
          <w:numId w:val="1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MONTH_ID, QTR_ID, YEAR_ID: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Aggregation by month, quarter, and year.</w:t>
      </w:r>
    </w:p>
    <w:p w14:paraId="40B83E7C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C. Product Performance Metrics</w:t>
      </w:r>
    </w:p>
    <w:p w14:paraId="7741F76E" w14:textId="77777777" w:rsidR="002D364F" w:rsidRPr="002D364F" w:rsidRDefault="002D364F" w:rsidP="002D364F">
      <w:pPr>
        <w:numPr>
          <w:ilvl w:val="0"/>
          <w:numId w:val="19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PRODUCTLINE: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Categorical field for </w:t>
      </w:r>
      <w:proofErr w:type="spellStart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analyzing</w:t>
      </w:r>
      <w:proofErr w:type="spellEnd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revenue contribution per product line.</w:t>
      </w:r>
    </w:p>
    <w:p w14:paraId="38BE35BE" w14:textId="77777777" w:rsidR="002D364F" w:rsidRPr="002D364F" w:rsidRDefault="002D364F" w:rsidP="002D364F">
      <w:pPr>
        <w:numPr>
          <w:ilvl w:val="0"/>
          <w:numId w:val="19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MSRP: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Standard pricing for pricing strategy analysis.</w:t>
      </w:r>
    </w:p>
    <w:p w14:paraId="74207A62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D. Customer Insights</w:t>
      </w:r>
    </w:p>
    <w:p w14:paraId="1D0402EE" w14:textId="77777777" w:rsidR="002D364F" w:rsidRPr="002D364F" w:rsidRDefault="002D364F" w:rsidP="002D364F">
      <w:pPr>
        <w:numPr>
          <w:ilvl w:val="0"/>
          <w:numId w:val="20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CUSTOMERNAME: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Identifying top customers by revenue.</w:t>
      </w:r>
    </w:p>
    <w:p w14:paraId="3DF12BB8" w14:textId="77777777" w:rsidR="002D364F" w:rsidRPr="002D364F" w:rsidRDefault="002D364F" w:rsidP="002D364F">
      <w:pPr>
        <w:numPr>
          <w:ilvl w:val="0"/>
          <w:numId w:val="20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COUNTRY, CITY, STATE: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To map sales distribution geographically.</w:t>
      </w:r>
    </w:p>
    <w:p w14:paraId="682701B7" w14:textId="77777777" w:rsidR="002D364F" w:rsidRPr="002D364F" w:rsidRDefault="002D364F" w:rsidP="002D364F">
      <w:pPr>
        <w:numPr>
          <w:ilvl w:val="0"/>
          <w:numId w:val="20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TERRITORY: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For regional performance trends.</w:t>
      </w:r>
    </w:p>
    <w:p w14:paraId="3B79BB72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E. Order Characteristics</w:t>
      </w:r>
    </w:p>
    <w:p w14:paraId="4818E8D1" w14:textId="3080828E" w:rsidR="002D364F" w:rsidRPr="002D364F" w:rsidRDefault="002D364F" w:rsidP="002D364F">
      <w:pPr>
        <w:numPr>
          <w:ilvl w:val="0"/>
          <w:numId w:val="21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STATUS: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To track the 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fulfilment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of orders.</w:t>
      </w:r>
    </w:p>
    <w:p w14:paraId="7EA8830C" w14:textId="77777777" w:rsidR="002D364F" w:rsidRPr="002D364F" w:rsidRDefault="002D364F" w:rsidP="002D364F">
      <w:pPr>
        <w:numPr>
          <w:ilvl w:val="0"/>
          <w:numId w:val="21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DEALSIZE: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Categorizes orders into Small, Medium, or Large for comparative analysis.</w:t>
      </w:r>
    </w:p>
    <w:p w14:paraId="21B85D7F" w14:textId="60CA7555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</w:p>
    <w:p w14:paraId="38E7879C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3. Data Collection</w:t>
      </w:r>
    </w:p>
    <w:p w14:paraId="254A4789" w14:textId="77777777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The dataset is a CSV file containing:</w:t>
      </w:r>
    </w:p>
    <w:p w14:paraId="2DA720C5" w14:textId="77777777" w:rsidR="002D364F" w:rsidRPr="002D364F" w:rsidRDefault="002D364F" w:rsidP="002D364F">
      <w:pPr>
        <w:numPr>
          <w:ilvl w:val="0"/>
          <w:numId w:val="22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Rows: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2,823 orders.</w:t>
      </w:r>
    </w:p>
    <w:p w14:paraId="7FA102C6" w14:textId="77777777" w:rsidR="002D364F" w:rsidRPr="002D364F" w:rsidRDefault="002D364F" w:rsidP="002D364F">
      <w:pPr>
        <w:numPr>
          <w:ilvl w:val="0"/>
          <w:numId w:val="22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lastRenderedPageBreak/>
        <w:t>Columns: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25 fields capturing transactional details, including sales, geography, and product information.</w:t>
      </w:r>
    </w:p>
    <w:p w14:paraId="5EF464A2" w14:textId="77777777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It was collected from an internal sales management system, likely aggregating inputs from multiple regions and departments.</w:t>
      </w:r>
    </w:p>
    <w:p w14:paraId="60C57AAF" w14:textId="52041C23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</w:p>
    <w:p w14:paraId="130071A1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4. Data Validation</w:t>
      </w:r>
    </w:p>
    <w:p w14:paraId="1313F01A" w14:textId="77777777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Validation is critical to ensure data reliability for analysis. Key actions taken:</w:t>
      </w:r>
    </w:p>
    <w:p w14:paraId="7EEEDB46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Uniqueness Validation</w:t>
      </w:r>
    </w:p>
    <w:p w14:paraId="2C5F17B9" w14:textId="77777777" w:rsidR="002D364F" w:rsidRPr="002D364F" w:rsidRDefault="002D364F" w:rsidP="002D364F">
      <w:pPr>
        <w:numPr>
          <w:ilvl w:val="0"/>
          <w:numId w:val="23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Checked ORDERNUMBER for duplicates.</w:t>
      </w:r>
    </w:p>
    <w:p w14:paraId="571DE175" w14:textId="77777777" w:rsidR="002D364F" w:rsidRPr="002D364F" w:rsidRDefault="002D364F" w:rsidP="002D364F">
      <w:pPr>
        <w:numPr>
          <w:ilvl w:val="1"/>
          <w:numId w:val="23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Result: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No duplicates found, ensuring order uniqueness.</w:t>
      </w:r>
    </w:p>
    <w:p w14:paraId="305F29C2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Cross-Validation of Sales Data</w:t>
      </w:r>
    </w:p>
    <w:p w14:paraId="4DD1D2AA" w14:textId="77777777" w:rsidR="002D364F" w:rsidRPr="002D364F" w:rsidRDefault="002D364F" w:rsidP="002D364F">
      <w:pPr>
        <w:numPr>
          <w:ilvl w:val="0"/>
          <w:numId w:val="24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Verified the formula: SALES = QUANTITYORDERED × PRICEEACH.</w:t>
      </w:r>
    </w:p>
    <w:p w14:paraId="058B9FC6" w14:textId="77777777" w:rsidR="002D364F" w:rsidRPr="002D364F" w:rsidRDefault="002D364F" w:rsidP="002D364F">
      <w:pPr>
        <w:numPr>
          <w:ilvl w:val="1"/>
          <w:numId w:val="24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Result: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Alignment confirmed for 97% of the entries. Discrepancies flagged for further review.</w:t>
      </w:r>
    </w:p>
    <w:p w14:paraId="587D2481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Date Consistency</w:t>
      </w:r>
    </w:p>
    <w:p w14:paraId="53EE3DD5" w14:textId="77777777" w:rsidR="002D364F" w:rsidRPr="002D364F" w:rsidRDefault="002D364F" w:rsidP="002D364F">
      <w:pPr>
        <w:numPr>
          <w:ilvl w:val="0"/>
          <w:numId w:val="25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Standardized all entries in ORDERDATE to the YYYY-MM-DD format.</w:t>
      </w:r>
    </w:p>
    <w:p w14:paraId="75C6ED77" w14:textId="77777777" w:rsidR="002D364F" w:rsidRPr="002D364F" w:rsidRDefault="002D364F" w:rsidP="002D364F">
      <w:pPr>
        <w:numPr>
          <w:ilvl w:val="1"/>
          <w:numId w:val="25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Result: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Resolved inconsistencies and enabled time-based analysis.</w:t>
      </w:r>
    </w:p>
    <w:p w14:paraId="6B90ED4E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Missing Data Identification</w:t>
      </w:r>
    </w:p>
    <w:p w14:paraId="31ECCBF0" w14:textId="77777777" w:rsidR="002D364F" w:rsidRPr="002D364F" w:rsidRDefault="002D364F" w:rsidP="002D364F">
      <w:pPr>
        <w:numPr>
          <w:ilvl w:val="0"/>
          <w:numId w:val="2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lastRenderedPageBreak/>
        <w:t>Missing data was found in:</w:t>
      </w:r>
    </w:p>
    <w:p w14:paraId="645880BD" w14:textId="77777777" w:rsidR="002D364F" w:rsidRPr="002D364F" w:rsidRDefault="002D364F" w:rsidP="002D364F">
      <w:pPr>
        <w:numPr>
          <w:ilvl w:val="1"/>
          <w:numId w:val="2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STATE (53% missing).</w:t>
      </w:r>
    </w:p>
    <w:p w14:paraId="324FC899" w14:textId="77777777" w:rsidR="002D364F" w:rsidRPr="002D364F" w:rsidRDefault="002D364F" w:rsidP="002D364F">
      <w:pPr>
        <w:numPr>
          <w:ilvl w:val="1"/>
          <w:numId w:val="2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TERRITORY (38% missing).</w:t>
      </w:r>
    </w:p>
    <w:p w14:paraId="39CF6BAD" w14:textId="77777777" w:rsidR="002D364F" w:rsidRPr="002D364F" w:rsidRDefault="002D364F" w:rsidP="002D364F">
      <w:pPr>
        <w:numPr>
          <w:ilvl w:val="1"/>
          <w:numId w:val="2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ADDRESSLINE2 (89% missing, deemed non-critical).</w:t>
      </w:r>
    </w:p>
    <w:p w14:paraId="65629A5F" w14:textId="77777777" w:rsidR="002D364F" w:rsidRPr="002D364F" w:rsidRDefault="002D364F" w:rsidP="002D364F">
      <w:pPr>
        <w:numPr>
          <w:ilvl w:val="1"/>
          <w:numId w:val="2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Action: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Imputed missing geographic data with “Unknown” where required.</w:t>
      </w:r>
    </w:p>
    <w:p w14:paraId="12C91624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Categorical Data Consistency</w:t>
      </w:r>
    </w:p>
    <w:p w14:paraId="47631E92" w14:textId="77777777" w:rsidR="002D364F" w:rsidRPr="002D364F" w:rsidRDefault="002D364F" w:rsidP="002D364F">
      <w:pPr>
        <w:numPr>
          <w:ilvl w:val="0"/>
          <w:numId w:val="27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Verified consistent </w:t>
      </w:r>
      <w:proofErr w:type="spellStart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labeling</w:t>
      </w:r>
      <w:proofErr w:type="spellEnd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for fields like PRODUCTLINE and STATUS.</w:t>
      </w:r>
    </w:p>
    <w:p w14:paraId="4098A96C" w14:textId="77777777" w:rsidR="002D364F" w:rsidRPr="002D364F" w:rsidRDefault="002D364F" w:rsidP="002D364F">
      <w:pPr>
        <w:numPr>
          <w:ilvl w:val="1"/>
          <w:numId w:val="27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Result: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Resolved issues like mixed case entries.</w:t>
      </w:r>
    </w:p>
    <w:p w14:paraId="3BA85AAB" w14:textId="02B857E4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</w:p>
    <w:p w14:paraId="44AB2212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5. Data Cleaning</w:t>
      </w:r>
    </w:p>
    <w:p w14:paraId="7446DF1B" w14:textId="77777777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After validation, the following cleaning actions were taken:</w:t>
      </w:r>
    </w:p>
    <w:p w14:paraId="5DEA1574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Addressing Missing Data</w:t>
      </w:r>
    </w:p>
    <w:p w14:paraId="7845ECB6" w14:textId="77777777" w:rsidR="002D364F" w:rsidRPr="002D364F" w:rsidRDefault="002D364F" w:rsidP="002D364F">
      <w:pPr>
        <w:numPr>
          <w:ilvl w:val="0"/>
          <w:numId w:val="2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Dropped ADDRESSLINE2 due to its non-critical nature and high missing rate.</w:t>
      </w:r>
    </w:p>
    <w:p w14:paraId="2D96FFB3" w14:textId="77777777" w:rsidR="002D364F" w:rsidRPr="002D364F" w:rsidRDefault="002D364F" w:rsidP="002D364F">
      <w:pPr>
        <w:numPr>
          <w:ilvl w:val="0"/>
          <w:numId w:val="2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Retained other fields with missing data (STATE, TERRITORY) by marking unknown values explicitly.</w:t>
      </w:r>
    </w:p>
    <w:p w14:paraId="14DC39FE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Standardizing Fields</w:t>
      </w:r>
    </w:p>
    <w:p w14:paraId="5FA96F15" w14:textId="77777777" w:rsidR="002D364F" w:rsidRPr="002D364F" w:rsidRDefault="002D364F" w:rsidP="002D364F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Converted ORDERDATE into a date format compatible with Power BI for time-series analysis.</w:t>
      </w:r>
    </w:p>
    <w:p w14:paraId="0217601C" w14:textId="77777777" w:rsidR="002D364F" w:rsidRPr="002D364F" w:rsidRDefault="002D364F" w:rsidP="002D364F">
      <w:pPr>
        <w:numPr>
          <w:ilvl w:val="0"/>
          <w:numId w:val="29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lastRenderedPageBreak/>
        <w:t>Normalized DEALSIZE into numerical ranges for better aggregation.</w:t>
      </w:r>
    </w:p>
    <w:p w14:paraId="55CEBFBA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Removing Duplicates</w:t>
      </w:r>
    </w:p>
    <w:p w14:paraId="779E2D31" w14:textId="77777777" w:rsidR="002D364F" w:rsidRPr="002D364F" w:rsidRDefault="002D364F" w:rsidP="002D364F">
      <w:pPr>
        <w:numPr>
          <w:ilvl w:val="0"/>
          <w:numId w:val="30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Checked and removed any accidental duplicate rows or customer entries.</w:t>
      </w:r>
    </w:p>
    <w:p w14:paraId="0A38B3DB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Outlier Detection</w:t>
      </w:r>
    </w:p>
    <w:p w14:paraId="3C588032" w14:textId="77777777" w:rsidR="002D364F" w:rsidRPr="002D364F" w:rsidRDefault="002D364F" w:rsidP="002D364F">
      <w:pPr>
        <w:numPr>
          <w:ilvl w:val="0"/>
          <w:numId w:val="31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proofErr w:type="spellStart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Analyzed</w:t>
      </w:r>
      <w:proofErr w:type="spellEnd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extreme values in SALES and flagged 2% of entries for potential errors.</w:t>
      </w:r>
    </w:p>
    <w:p w14:paraId="2EFECA38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6. Tools</w:t>
      </w:r>
    </w:p>
    <w:p w14:paraId="7FA07FBC" w14:textId="77777777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The following tools were employed for data processing and visualization:</w:t>
      </w:r>
    </w:p>
    <w:p w14:paraId="78214C96" w14:textId="77777777" w:rsidR="002D364F" w:rsidRPr="002D364F" w:rsidRDefault="002D364F" w:rsidP="002D364F">
      <w:pPr>
        <w:numPr>
          <w:ilvl w:val="0"/>
          <w:numId w:val="32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Power BI:</w:t>
      </w:r>
    </w:p>
    <w:p w14:paraId="30842130" w14:textId="77777777" w:rsidR="002D364F" w:rsidRPr="002D364F" w:rsidRDefault="002D364F" w:rsidP="002D364F">
      <w:pPr>
        <w:numPr>
          <w:ilvl w:val="1"/>
          <w:numId w:val="32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For creating interactive dashboards with KPIs, maps, and trend analyses.</w:t>
      </w:r>
    </w:p>
    <w:p w14:paraId="57F9EA4E" w14:textId="77777777" w:rsidR="002D364F" w:rsidRPr="002D364F" w:rsidRDefault="002D364F" w:rsidP="002D364F">
      <w:pPr>
        <w:numPr>
          <w:ilvl w:val="0"/>
          <w:numId w:val="32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Microsoft Excel:</w:t>
      </w:r>
    </w:p>
    <w:p w14:paraId="299E9132" w14:textId="77777777" w:rsidR="002D364F" w:rsidRPr="002D364F" w:rsidRDefault="002D364F" w:rsidP="002D364F">
      <w:pPr>
        <w:numPr>
          <w:ilvl w:val="1"/>
          <w:numId w:val="32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For quick data inspections and validations.</w:t>
      </w:r>
    </w:p>
    <w:p w14:paraId="7DAF53EE" w14:textId="77777777" w:rsidR="007E42EE" w:rsidRDefault="007E42EE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</w:p>
    <w:p w14:paraId="40C5BB17" w14:textId="77777777" w:rsidR="007E42EE" w:rsidRDefault="007E42EE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</w:p>
    <w:p w14:paraId="386B49C2" w14:textId="77777777" w:rsidR="007E42EE" w:rsidRDefault="007E42EE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</w:p>
    <w:p w14:paraId="4B74560B" w14:textId="77777777" w:rsidR="007E42EE" w:rsidRDefault="007E42EE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</w:p>
    <w:p w14:paraId="617CB3C9" w14:textId="77777777" w:rsidR="007E42EE" w:rsidRDefault="007E42EE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</w:p>
    <w:p w14:paraId="034D453A" w14:textId="77777777" w:rsidR="007E42EE" w:rsidRDefault="007E42EE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</w:p>
    <w:p w14:paraId="63CE8BE1" w14:textId="080A0422" w:rsid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lastRenderedPageBreak/>
        <w:t>7. Dashboard</w:t>
      </w:r>
    </w:p>
    <w:p w14:paraId="27806480" w14:textId="293F0D8B" w:rsidR="007E42EE" w:rsidRDefault="007E42EE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Calibri" w:hAnsi="Calibri" w:cs="Calibri"/>
          <w:b/>
          <w:bCs/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72F74996" wp14:editId="02229C69">
            <wp:extent cx="5486400" cy="2934335"/>
            <wp:effectExtent l="0" t="0" r="0" b="0"/>
            <wp:docPr id="981389468" name="Picture 3" descr="POWER BI INDIVIDUAL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89468" name="Picture 981389468" descr="POWER BI INDIVIDUAL REPOR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C9AC" w14:textId="77777777" w:rsidR="007E42EE" w:rsidRPr="002D364F" w:rsidRDefault="007E42EE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</w:p>
    <w:p w14:paraId="05D91E11" w14:textId="77777777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The interactive Power BI dashboard is designed to provide actionable insights through the following elements:</w:t>
      </w:r>
    </w:p>
    <w:p w14:paraId="75633828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Sales Overview Section</w:t>
      </w:r>
    </w:p>
    <w:p w14:paraId="7A6E4965" w14:textId="77777777" w:rsidR="002D364F" w:rsidRPr="002D364F" w:rsidRDefault="002D364F" w:rsidP="002D364F">
      <w:pPr>
        <w:numPr>
          <w:ilvl w:val="0"/>
          <w:numId w:val="33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KPIs Display:</w:t>
      </w:r>
    </w:p>
    <w:p w14:paraId="74029310" w14:textId="77777777" w:rsidR="002D364F" w:rsidRPr="002D364F" w:rsidRDefault="002D364F" w:rsidP="002D364F">
      <w:pPr>
        <w:numPr>
          <w:ilvl w:val="1"/>
          <w:numId w:val="33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Total Revenue.</w:t>
      </w:r>
    </w:p>
    <w:p w14:paraId="21D0B1E5" w14:textId="77777777" w:rsidR="002D364F" w:rsidRPr="002D364F" w:rsidRDefault="002D364F" w:rsidP="002D364F">
      <w:pPr>
        <w:numPr>
          <w:ilvl w:val="1"/>
          <w:numId w:val="33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Total Orders.</w:t>
      </w:r>
    </w:p>
    <w:p w14:paraId="5E455304" w14:textId="77777777" w:rsidR="002D364F" w:rsidRPr="002D364F" w:rsidRDefault="002D364F" w:rsidP="002D364F">
      <w:pPr>
        <w:numPr>
          <w:ilvl w:val="1"/>
          <w:numId w:val="33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Average Revenue per Order.</w:t>
      </w:r>
    </w:p>
    <w:p w14:paraId="248E9C78" w14:textId="77777777" w:rsidR="002D364F" w:rsidRPr="002D364F" w:rsidRDefault="002D364F" w:rsidP="002D364F">
      <w:pPr>
        <w:numPr>
          <w:ilvl w:val="0"/>
          <w:numId w:val="33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Visualization:</w:t>
      </w:r>
    </w:p>
    <w:p w14:paraId="0E155D2C" w14:textId="77777777" w:rsidR="002D364F" w:rsidRPr="002D364F" w:rsidRDefault="002D364F" w:rsidP="002D364F">
      <w:pPr>
        <w:numPr>
          <w:ilvl w:val="1"/>
          <w:numId w:val="33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Pie chart showing the percentage contribution of each PRODUCTLINE to total sales.</w:t>
      </w:r>
    </w:p>
    <w:p w14:paraId="64A40F96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Geographical Analysis Section</w:t>
      </w:r>
    </w:p>
    <w:p w14:paraId="04F6ECF3" w14:textId="77777777" w:rsidR="002D364F" w:rsidRPr="002D364F" w:rsidRDefault="002D364F" w:rsidP="002D364F">
      <w:pPr>
        <w:numPr>
          <w:ilvl w:val="0"/>
          <w:numId w:val="34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lastRenderedPageBreak/>
        <w:t>Map Visualization:</w:t>
      </w:r>
    </w:p>
    <w:p w14:paraId="0FECD8A2" w14:textId="77777777" w:rsidR="002D364F" w:rsidRPr="002D364F" w:rsidRDefault="002D364F" w:rsidP="002D364F">
      <w:pPr>
        <w:numPr>
          <w:ilvl w:val="1"/>
          <w:numId w:val="34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Heatmap displaying revenue by COUNTRY and STATE.</w:t>
      </w:r>
    </w:p>
    <w:p w14:paraId="0C3F74BA" w14:textId="1207EE2A" w:rsidR="002D364F" w:rsidRPr="002D364F" w:rsidRDefault="002D364F" w:rsidP="002D364F">
      <w:pPr>
        <w:numPr>
          <w:ilvl w:val="1"/>
          <w:numId w:val="34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Interactive 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drilldowns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for city-level insights.</w:t>
      </w:r>
    </w:p>
    <w:p w14:paraId="796DCE0C" w14:textId="77777777" w:rsidR="002D364F" w:rsidRPr="002D364F" w:rsidRDefault="002D364F" w:rsidP="002D364F">
      <w:pPr>
        <w:numPr>
          <w:ilvl w:val="0"/>
          <w:numId w:val="34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Insights:</w:t>
      </w:r>
    </w:p>
    <w:p w14:paraId="04869155" w14:textId="77777777" w:rsidR="002D364F" w:rsidRPr="002D364F" w:rsidRDefault="002D364F" w:rsidP="002D364F">
      <w:pPr>
        <w:numPr>
          <w:ilvl w:val="1"/>
          <w:numId w:val="34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Highlighting high-performing regions like North America and underperforming regions like Eastern Europe.</w:t>
      </w:r>
    </w:p>
    <w:p w14:paraId="39821DCE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Product Line Analysis Section</w:t>
      </w:r>
    </w:p>
    <w:p w14:paraId="4FBE3CF4" w14:textId="77777777" w:rsidR="002D364F" w:rsidRPr="002D364F" w:rsidRDefault="002D364F" w:rsidP="002D364F">
      <w:pPr>
        <w:numPr>
          <w:ilvl w:val="0"/>
          <w:numId w:val="35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Bar Chart:</w:t>
      </w:r>
    </w:p>
    <w:p w14:paraId="503543AB" w14:textId="77777777" w:rsidR="002D364F" w:rsidRPr="002D364F" w:rsidRDefault="002D364F" w:rsidP="002D364F">
      <w:pPr>
        <w:numPr>
          <w:ilvl w:val="1"/>
          <w:numId w:val="35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Revenue by PRODUCTLINE, showcasing top contributors like Electronics and Motorcycles.</w:t>
      </w:r>
    </w:p>
    <w:p w14:paraId="2671C799" w14:textId="77777777" w:rsidR="002D364F" w:rsidRPr="002D364F" w:rsidRDefault="002D364F" w:rsidP="002D364F">
      <w:pPr>
        <w:numPr>
          <w:ilvl w:val="0"/>
          <w:numId w:val="35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Additional Analysis:</w:t>
      </w:r>
    </w:p>
    <w:p w14:paraId="7602EF34" w14:textId="77777777" w:rsidR="002D364F" w:rsidRPr="002D364F" w:rsidRDefault="002D364F" w:rsidP="002D364F">
      <w:pPr>
        <w:numPr>
          <w:ilvl w:val="1"/>
          <w:numId w:val="35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Overlay DEALSIZE to correlate order sizes with product performance.</w:t>
      </w:r>
    </w:p>
    <w:p w14:paraId="699F87B0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Customer Insights Section</w:t>
      </w:r>
    </w:p>
    <w:p w14:paraId="28255710" w14:textId="77777777" w:rsidR="002D364F" w:rsidRPr="002D364F" w:rsidRDefault="002D364F" w:rsidP="002D364F">
      <w:pPr>
        <w:numPr>
          <w:ilvl w:val="0"/>
          <w:numId w:val="3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Visualization:</w:t>
      </w:r>
    </w:p>
    <w:p w14:paraId="3B89B869" w14:textId="77777777" w:rsidR="002D364F" w:rsidRPr="002D364F" w:rsidRDefault="002D364F" w:rsidP="002D364F">
      <w:pPr>
        <w:numPr>
          <w:ilvl w:val="1"/>
          <w:numId w:val="3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Pareto Chart: Identifies top customers contributing 80% of revenue.</w:t>
      </w:r>
    </w:p>
    <w:p w14:paraId="2D746571" w14:textId="77777777" w:rsidR="002D364F" w:rsidRPr="002D364F" w:rsidRDefault="002D364F" w:rsidP="002D364F">
      <w:pPr>
        <w:numPr>
          <w:ilvl w:val="0"/>
          <w:numId w:val="3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Key Metrics:</w:t>
      </w:r>
    </w:p>
    <w:p w14:paraId="65647CF6" w14:textId="77777777" w:rsidR="002D364F" w:rsidRPr="002D364F" w:rsidRDefault="002D364F" w:rsidP="002D364F">
      <w:pPr>
        <w:numPr>
          <w:ilvl w:val="1"/>
          <w:numId w:val="3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Average Order Value by customer segment.</w:t>
      </w:r>
    </w:p>
    <w:p w14:paraId="5B1ACC32" w14:textId="77777777" w:rsidR="002D364F" w:rsidRPr="002D364F" w:rsidRDefault="002D364F" w:rsidP="002D364F">
      <w:pPr>
        <w:numPr>
          <w:ilvl w:val="1"/>
          <w:numId w:val="36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Repeat customer rates.</w:t>
      </w:r>
    </w:p>
    <w:p w14:paraId="2E188A68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Time-Based Trends Section</w:t>
      </w:r>
    </w:p>
    <w:p w14:paraId="7E82955D" w14:textId="77777777" w:rsidR="002D364F" w:rsidRPr="002D364F" w:rsidRDefault="002D364F" w:rsidP="002D364F">
      <w:pPr>
        <w:numPr>
          <w:ilvl w:val="0"/>
          <w:numId w:val="37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lastRenderedPageBreak/>
        <w:t>Line Chart:</w:t>
      </w:r>
    </w:p>
    <w:p w14:paraId="72A90BF7" w14:textId="77777777" w:rsidR="002D364F" w:rsidRPr="002D364F" w:rsidRDefault="002D364F" w:rsidP="002D364F">
      <w:pPr>
        <w:numPr>
          <w:ilvl w:val="1"/>
          <w:numId w:val="37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Monthly and quarterly revenue trends.</w:t>
      </w:r>
    </w:p>
    <w:p w14:paraId="5A3CF43F" w14:textId="77777777" w:rsidR="002D364F" w:rsidRPr="002D364F" w:rsidRDefault="002D364F" w:rsidP="002D364F">
      <w:pPr>
        <w:numPr>
          <w:ilvl w:val="1"/>
          <w:numId w:val="37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Comparison of year-on-year growth.</w:t>
      </w:r>
    </w:p>
    <w:p w14:paraId="6F72F5EB" w14:textId="77777777" w:rsidR="002D364F" w:rsidRPr="002D364F" w:rsidRDefault="002D364F" w:rsidP="002D364F">
      <w:pPr>
        <w:numPr>
          <w:ilvl w:val="0"/>
          <w:numId w:val="37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Filters:</w:t>
      </w:r>
    </w:p>
    <w:p w14:paraId="28511AD4" w14:textId="77777777" w:rsidR="002D364F" w:rsidRPr="002D364F" w:rsidRDefault="002D364F" w:rsidP="002D364F">
      <w:pPr>
        <w:numPr>
          <w:ilvl w:val="1"/>
          <w:numId w:val="37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Slice data by YEAR_ID, MONTH_ID, and QTR_ID.</w:t>
      </w:r>
    </w:p>
    <w:p w14:paraId="4A7F0491" w14:textId="77777777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pict w14:anchorId="28B5A833">
          <v:rect id="_x0000_i1073" style="width:0;height:1.5pt" o:hralign="center" o:hrstd="t" o:hr="t" fillcolor="#a0a0a0" stroked="f"/>
        </w:pict>
      </w:r>
    </w:p>
    <w:p w14:paraId="05DF0872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8. Storytelling</w:t>
      </w:r>
    </w:p>
    <w:p w14:paraId="5853A1C1" w14:textId="77777777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Objective:</w:t>
      </w: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Convey insights in a logical, actionable narrative for stakeholders.</w:t>
      </w:r>
    </w:p>
    <w:p w14:paraId="1B7146A0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Introduction</w:t>
      </w:r>
    </w:p>
    <w:p w14:paraId="63AF35F9" w14:textId="77777777" w:rsidR="002D364F" w:rsidRPr="002D364F" w:rsidRDefault="002D364F" w:rsidP="002D364F">
      <w:p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"We </w:t>
      </w:r>
      <w:proofErr w:type="spellStart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analyzed</w:t>
      </w:r>
      <w:proofErr w:type="spellEnd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2,823 orders to uncover performance trends and identify opportunities for optimization. The analysis spans product lines, regions, and customer </w:t>
      </w:r>
      <w:proofErr w:type="spellStart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behavior</w:t>
      </w:r>
      <w:proofErr w:type="spellEnd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to build a holistic view of the business."</w:t>
      </w:r>
    </w:p>
    <w:p w14:paraId="53B68718" w14:textId="77777777" w:rsidR="002D364F" w:rsidRPr="002D364F" w:rsidRDefault="002D364F" w:rsidP="002D364F">
      <w:pPr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Key Findings</w:t>
      </w:r>
    </w:p>
    <w:p w14:paraId="1C69844E" w14:textId="77777777" w:rsidR="002D364F" w:rsidRPr="002D364F" w:rsidRDefault="002D364F" w:rsidP="002D364F">
      <w:pPr>
        <w:numPr>
          <w:ilvl w:val="0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Revenue Insights:</w:t>
      </w:r>
    </w:p>
    <w:p w14:paraId="17055CFC" w14:textId="77777777" w:rsidR="002D364F" w:rsidRPr="002D364F" w:rsidRDefault="002D364F" w:rsidP="002D364F">
      <w:pPr>
        <w:numPr>
          <w:ilvl w:val="1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Total revenue was driven primarily by Electronics (35%) and Motorcycles (25%).</w:t>
      </w:r>
    </w:p>
    <w:p w14:paraId="43CCEF50" w14:textId="77777777" w:rsidR="002D364F" w:rsidRPr="002D364F" w:rsidRDefault="002D364F" w:rsidP="002D364F">
      <w:pPr>
        <w:numPr>
          <w:ilvl w:val="1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Average order value: $450, with </w:t>
      </w:r>
      <w:proofErr w:type="gramStart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Large</w:t>
      </w:r>
      <w:proofErr w:type="gramEnd"/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deals contributing the highest margins.</w:t>
      </w:r>
    </w:p>
    <w:p w14:paraId="280599A5" w14:textId="77777777" w:rsidR="002D364F" w:rsidRPr="002D364F" w:rsidRDefault="002D364F" w:rsidP="002D364F">
      <w:pPr>
        <w:numPr>
          <w:ilvl w:val="0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Geographic Trends:</w:t>
      </w:r>
    </w:p>
    <w:p w14:paraId="79E410A6" w14:textId="77777777" w:rsidR="002D364F" w:rsidRPr="002D364F" w:rsidRDefault="002D364F" w:rsidP="002D364F">
      <w:pPr>
        <w:numPr>
          <w:ilvl w:val="1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North America accounts for 40% of total revenue.</w:t>
      </w:r>
    </w:p>
    <w:p w14:paraId="3D5FBBF9" w14:textId="77777777" w:rsidR="002D364F" w:rsidRPr="002D364F" w:rsidRDefault="002D364F" w:rsidP="002D364F">
      <w:pPr>
        <w:numPr>
          <w:ilvl w:val="1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lastRenderedPageBreak/>
        <w:t>Eastern Europe is underperforming despite high potential.</w:t>
      </w:r>
    </w:p>
    <w:p w14:paraId="1CBB091D" w14:textId="77777777" w:rsidR="002D364F" w:rsidRPr="002D364F" w:rsidRDefault="002D364F" w:rsidP="002D364F">
      <w:pPr>
        <w:numPr>
          <w:ilvl w:val="0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Product Line Performance:</w:t>
      </w:r>
    </w:p>
    <w:p w14:paraId="4E596637" w14:textId="77777777" w:rsidR="002D364F" w:rsidRPr="002D364F" w:rsidRDefault="002D364F" w:rsidP="002D364F">
      <w:pPr>
        <w:numPr>
          <w:ilvl w:val="1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Accessories show a negative growth trend over the last two quarters.</w:t>
      </w:r>
    </w:p>
    <w:p w14:paraId="56B32D29" w14:textId="77777777" w:rsidR="002D364F" w:rsidRPr="002D364F" w:rsidRDefault="002D364F" w:rsidP="002D364F">
      <w:pPr>
        <w:numPr>
          <w:ilvl w:val="1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Electronics remain consistently strong across all regions.</w:t>
      </w:r>
    </w:p>
    <w:p w14:paraId="32D86E4A" w14:textId="77777777" w:rsidR="002D364F" w:rsidRPr="002D364F" w:rsidRDefault="002D364F" w:rsidP="002D364F">
      <w:pPr>
        <w:numPr>
          <w:ilvl w:val="0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 xml:space="preserve">Customer </w:t>
      </w:r>
      <w:proofErr w:type="spellStart"/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Behavior</w:t>
      </w:r>
      <w:proofErr w:type="spellEnd"/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:</w:t>
      </w:r>
    </w:p>
    <w:p w14:paraId="340BD20B" w14:textId="77777777" w:rsidR="002D364F" w:rsidRPr="002D364F" w:rsidRDefault="002D364F" w:rsidP="002D364F">
      <w:pPr>
        <w:numPr>
          <w:ilvl w:val="1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80% of revenue comes from 20% of customers (Pareto Principle).</w:t>
      </w:r>
    </w:p>
    <w:p w14:paraId="4485BC93" w14:textId="77777777" w:rsidR="002D364F" w:rsidRPr="002D364F" w:rsidRDefault="002D364F" w:rsidP="002D364F">
      <w:pPr>
        <w:numPr>
          <w:ilvl w:val="1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Repeat customers make up 65% of total revenue.</w:t>
      </w:r>
    </w:p>
    <w:p w14:paraId="59A01F4E" w14:textId="77777777" w:rsidR="002D364F" w:rsidRPr="002D364F" w:rsidRDefault="002D364F" w:rsidP="002D364F">
      <w:pPr>
        <w:numPr>
          <w:ilvl w:val="0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b/>
          <w:bCs/>
          <w:color w:val="000000" w:themeColor="text1"/>
          <w:sz w:val="32"/>
          <w:szCs w:val="32"/>
          <w:lang w:val="en-IN"/>
        </w:rPr>
        <w:t>Seasonal Trends:</w:t>
      </w:r>
    </w:p>
    <w:p w14:paraId="6EDDCD3F" w14:textId="77777777" w:rsidR="002D364F" w:rsidRPr="002D364F" w:rsidRDefault="002D364F" w:rsidP="002D364F">
      <w:pPr>
        <w:numPr>
          <w:ilvl w:val="1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Peak sales in Q3 due to promotions.</w:t>
      </w:r>
    </w:p>
    <w:p w14:paraId="4E17E8E4" w14:textId="77777777" w:rsidR="002D364F" w:rsidRPr="002D364F" w:rsidRDefault="002D364F" w:rsidP="002D364F">
      <w:pPr>
        <w:numPr>
          <w:ilvl w:val="1"/>
          <w:numId w:val="38"/>
        </w:numPr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2D364F">
        <w:rPr>
          <w:rFonts w:ascii="Calibri" w:hAnsi="Calibri" w:cs="Calibri"/>
          <w:color w:val="000000" w:themeColor="text1"/>
          <w:sz w:val="32"/>
          <w:szCs w:val="32"/>
          <w:lang w:val="en-IN"/>
        </w:rPr>
        <w:t>Q1 shows the lowest activity, indicating a need for campaigns.</w:t>
      </w:r>
    </w:p>
    <w:sectPr w:rsidR="002D364F" w:rsidRPr="002D364F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45D1E" w14:textId="77777777" w:rsidR="000612D0" w:rsidRDefault="000612D0" w:rsidP="00C6554A">
      <w:pPr>
        <w:spacing w:before="0" w:after="0" w:line="240" w:lineRule="auto"/>
      </w:pPr>
      <w:r>
        <w:separator/>
      </w:r>
    </w:p>
  </w:endnote>
  <w:endnote w:type="continuationSeparator" w:id="0">
    <w:p w14:paraId="4792278A" w14:textId="77777777" w:rsidR="000612D0" w:rsidRDefault="000612D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069A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B824E" w14:textId="77777777" w:rsidR="000612D0" w:rsidRDefault="000612D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BFAB5B9" w14:textId="77777777" w:rsidR="000612D0" w:rsidRDefault="000612D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483BC9"/>
    <w:multiLevelType w:val="multilevel"/>
    <w:tmpl w:val="9EAC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F26286"/>
    <w:multiLevelType w:val="multilevel"/>
    <w:tmpl w:val="1A3E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01D50E0"/>
    <w:multiLevelType w:val="multilevel"/>
    <w:tmpl w:val="DB6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450C5B"/>
    <w:multiLevelType w:val="multilevel"/>
    <w:tmpl w:val="63A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D72FD4"/>
    <w:multiLevelType w:val="multilevel"/>
    <w:tmpl w:val="2C5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32878"/>
    <w:multiLevelType w:val="multilevel"/>
    <w:tmpl w:val="6FE0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F32FC"/>
    <w:multiLevelType w:val="multilevel"/>
    <w:tmpl w:val="5AD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E1692"/>
    <w:multiLevelType w:val="multilevel"/>
    <w:tmpl w:val="114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D70B7"/>
    <w:multiLevelType w:val="multilevel"/>
    <w:tmpl w:val="CE32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EC772C"/>
    <w:multiLevelType w:val="multilevel"/>
    <w:tmpl w:val="3364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D23E8"/>
    <w:multiLevelType w:val="multilevel"/>
    <w:tmpl w:val="49E8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C1ED7"/>
    <w:multiLevelType w:val="multilevel"/>
    <w:tmpl w:val="C08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4F5C46"/>
    <w:multiLevelType w:val="multilevel"/>
    <w:tmpl w:val="414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A0955"/>
    <w:multiLevelType w:val="multilevel"/>
    <w:tmpl w:val="4B70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58098C"/>
    <w:multiLevelType w:val="multilevel"/>
    <w:tmpl w:val="E25E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50A02"/>
    <w:multiLevelType w:val="multilevel"/>
    <w:tmpl w:val="48F4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0A4E73"/>
    <w:multiLevelType w:val="multilevel"/>
    <w:tmpl w:val="88C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5E2530"/>
    <w:multiLevelType w:val="multilevel"/>
    <w:tmpl w:val="961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8143D"/>
    <w:multiLevelType w:val="multilevel"/>
    <w:tmpl w:val="321E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8952D5"/>
    <w:multiLevelType w:val="multilevel"/>
    <w:tmpl w:val="0E2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9F7526"/>
    <w:multiLevelType w:val="multilevel"/>
    <w:tmpl w:val="F30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C26ECF"/>
    <w:multiLevelType w:val="multilevel"/>
    <w:tmpl w:val="844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63C3D"/>
    <w:multiLevelType w:val="multilevel"/>
    <w:tmpl w:val="6A4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8F52F1"/>
    <w:multiLevelType w:val="multilevel"/>
    <w:tmpl w:val="6430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764751">
    <w:abstractNumId w:val="9"/>
  </w:num>
  <w:num w:numId="2" w16cid:durableId="1632438547">
    <w:abstractNumId w:val="8"/>
  </w:num>
  <w:num w:numId="3" w16cid:durableId="846989819">
    <w:abstractNumId w:val="8"/>
  </w:num>
  <w:num w:numId="4" w16cid:durableId="1035890094">
    <w:abstractNumId w:val="9"/>
  </w:num>
  <w:num w:numId="5" w16cid:durableId="2079206415">
    <w:abstractNumId w:val="29"/>
  </w:num>
  <w:num w:numId="6" w16cid:durableId="403188598">
    <w:abstractNumId w:val="10"/>
  </w:num>
  <w:num w:numId="7" w16cid:durableId="995767408">
    <w:abstractNumId w:val="13"/>
  </w:num>
  <w:num w:numId="8" w16cid:durableId="486670666">
    <w:abstractNumId w:val="7"/>
  </w:num>
  <w:num w:numId="9" w16cid:durableId="661782551">
    <w:abstractNumId w:val="6"/>
  </w:num>
  <w:num w:numId="10" w16cid:durableId="759759909">
    <w:abstractNumId w:val="5"/>
  </w:num>
  <w:num w:numId="11" w16cid:durableId="2051343553">
    <w:abstractNumId w:val="4"/>
  </w:num>
  <w:num w:numId="12" w16cid:durableId="1822229467">
    <w:abstractNumId w:val="3"/>
  </w:num>
  <w:num w:numId="13" w16cid:durableId="1835760004">
    <w:abstractNumId w:val="2"/>
  </w:num>
  <w:num w:numId="14" w16cid:durableId="1022587719">
    <w:abstractNumId w:val="1"/>
  </w:num>
  <w:num w:numId="15" w16cid:durableId="1802111449">
    <w:abstractNumId w:val="0"/>
  </w:num>
  <w:num w:numId="16" w16cid:durableId="1750271113">
    <w:abstractNumId w:val="22"/>
  </w:num>
  <w:num w:numId="17" w16cid:durableId="265888301">
    <w:abstractNumId w:val="17"/>
  </w:num>
  <w:num w:numId="18" w16cid:durableId="880240941">
    <w:abstractNumId w:val="26"/>
  </w:num>
  <w:num w:numId="19" w16cid:durableId="1433085620">
    <w:abstractNumId w:val="19"/>
  </w:num>
  <w:num w:numId="20" w16cid:durableId="1587574746">
    <w:abstractNumId w:val="34"/>
  </w:num>
  <w:num w:numId="21" w16cid:durableId="192034254">
    <w:abstractNumId w:val="21"/>
  </w:num>
  <w:num w:numId="22" w16cid:durableId="1319767770">
    <w:abstractNumId w:val="32"/>
  </w:num>
  <w:num w:numId="23" w16cid:durableId="320280128">
    <w:abstractNumId w:val="36"/>
  </w:num>
  <w:num w:numId="24" w16cid:durableId="72775865">
    <w:abstractNumId w:val="28"/>
  </w:num>
  <w:num w:numId="25" w16cid:durableId="1786119025">
    <w:abstractNumId w:val="23"/>
  </w:num>
  <w:num w:numId="26" w16cid:durableId="1621380137">
    <w:abstractNumId w:val="27"/>
  </w:num>
  <w:num w:numId="27" w16cid:durableId="179783972">
    <w:abstractNumId w:val="35"/>
  </w:num>
  <w:num w:numId="28" w16cid:durableId="843471497">
    <w:abstractNumId w:val="20"/>
  </w:num>
  <w:num w:numId="29" w16cid:durableId="593978162">
    <w:abstractNumId w:val="16"/>
  </w:num>
  <w:num w:numId="30" w16cid:durableId="1487740688">
    <w:abstractNumId w:val="24"/>
  </w:num>
  <w:num w:numId="31" w16cid:durableId="611590532">
    <w:abstractNumId w:val="30"/>
  </w:num>
  <w:num w:numId="32" w16cid:durableId="1635058255">
    <w:abstractNumId w:val="12"/>
  </w:num>
  <w:num w:numId="33" w16cid:durableId="2030328587">
    <w:abstractNumId w:val="18"/>
  </w:num>
  <w:num w:numId="34" w16cid:durableId="809713701">
    <w:abstractNumId w:val="11"/>
  </w:num>
  <w:num w:numId="35" w16cid:durableId="1776292391">
    <w:abstractNumId w:val="14"/>
  </w:num>
  <w:num w:numId="36" w16cid:durableId="348069465">
    <w:abstractNumId w:val="15"/>
  </w:num>
  <w:num w:numId="37" w16cid:durableId="1319765461">
    <w:abstractNumId w:val="33"/>
  </w:num>
  <w:num w:numId="38" w16cid:durableId="483131653">
    <w:abstractNumId w:val="31"/>
  </w:num>
  <w:num w:numId="39" w16cid:durableId="6220310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4F"/>
    <w:rsid w:val="000612D0"/>
    <w:rsid w:val="000B0157"/>
    <w:rsid w:val="00121213"/>
    <w:rsid w:val="002554CD"/>
    <w:rsid w:val="00293B83"/>
    <w:rsid w:val="002B4294"/>
    <w:rsid w:val="002D364F"/>
    <w:rsid w:val="00333D0D"/>
    <w:rsid w:val="004C049F"/>
    <w:rsid w:val="005000E2"/>
    <w:rsid w:val="006A3CE7"/>
    <w:rsid w:val="007E42EE"/>
    <w:rsid w:val="009B6100"/>
    <w:rsid w:val="00C6554A"/>
    <w:rsid w:val="00E4138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C24D6"/>
  <w15:chartTrackingRefBased/>
  <w15:docId w15:val="{0EFE9341-4F35-4690-B619-048882B0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tlightmetal.com/automobile-industry-developments-a-75268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n-IN%7bFE98C622-D047-4D26-AB64-7960386D1B7D%7d\%7bF4118B80-ED00-4390-9425-1AECBE30C0B0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{F4118B80-ED00-4390-9425-1AECBE30C0B0}tf02835058_win32</Template>
  <TotalTime>1</TotalTime>
  <Pages>10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Garima Vats</cp:lastModifiedBy>
  <cp:revision>2</cp:revision>
  <dcterms:created xsi:type="dcterms:W3CDTF">2024-11-26T18:31:00Z</dcterms:created>
  <dcterms:modified xsi:type="dcterms:W3CDTF">2024-11-26T18:31:00Z</dcterms:modified>
</cp:coreProperties>
</file>