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897EC" w14:textId="0190CDA0" w:rsidR="003324FC" w:rsidRPr="00D83414" w:rsidRDefault="003324FC" w:rsidP="003324FC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7F40D047" w14:textId="2B2D12BF" w:rsidR="00FB5427" w:rsidRPr="00D83414" w:rsidRDefault="00FB5427" w:rsidP="00FB5427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498523F4" wp14:editId="7B34F5E3">
            <wp:simplePos x="0" y="0"/>
            <wp:positionH relativeFrom="margin">
              <wp:align>center</wp:align>
            </wp:positionH>
            <wp:positionV relativeFrom="paragraph">
              <wp:posOffset>328930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1EEE7B56" w14:textId="618A0C46" w:rsidR="007F6198" w:rsidRDefault="007F6198"/>
    <w:p w14:paraId="0805C449" w14:textId="6047C962" w:rsidR="00FB5427" w:rsidRDefault="00FB5427"/>
    <w:p w14:paraId="3D059C87" w14:textId="1B52BE69" w:rsidR="00FB5427" w:rsidRDefault="00FB5427"/>
    <w:p w14:paraId="505F940A" w14:textId="77777777" w:rsidR="00FB5427" w:rsidRDefault="00FB5427"/>
    <w:p w14:paraId="22AA3648" w14:textId="77777777" w:rsidR="00FB5427" w:rsidRPr="00552F1E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</w:p>
    <w:p w14:paraId="76F11CD4" w14:textId="2AEB3953" w:rsidR="00FB5427" w:rsidRDefault="00FB5427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 xml:space="preserve">Assignment </w:t>
      </w:r>
      <w:r>
        <w:rPr>
          <w:rFonts w:asciiTheme="majorHAnsi" w:hAnsiTheme="majorHAnsi" w:cstheme="majorHAnsi"/>
          <w:b/>
          <w:spacing w:val="60"/>
          <w:sz w:val="32"/>
          <w:szCs w:val="32"/>
        </w:rPr>
        <w:t>2</w:t>
      </w:r>
    </w:p>
    <w:p w14:paraId="1AEBE575" w14:textId="25DDA023" w:rsidR="00FB5427" w:rsidRPr="00D83414" w:rsidRDefault="00863F0D" w:rsidP="00FB5427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Modello Concettuale</w:t>
      </w:r>
    </w:p>
    <w:p w14:paraId="66CE7778" w14:textId="77777777" w:rsidR="00FB5427" w:rsidRDefault="00FB5427" w:rsidP="00FB5427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19CA18C1" w14:textId="77777777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792455A3" w14:textId="77777777" w:rsidR="00FB5427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01F650E5" w14:textId="77777777" w:rsidR="00FB5427" w:rsidRPr="00D83414" w:rsidRDefault="00FB5427" w:rsidP="00FB5427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Gargiulo- 0522500718</w:t>
      </w:r>
    </w:p>
    <w:p w14:paraId="5C50CBE0" w14:textId="6BE8FC5D" w:rsidR="00FB5427" w:rsidRDefault="00FB5427"/>
    <w:p w14:paraId="64266B20" w14:textId="30E8A7D5" w:rsidR="00031B21" w:rsidRDefault="00031B21"/>
    <w:p w14:paraId="687B5DDC" w14:textId="5FCCA5B3" w:rsidR="00031B21" w:rsidRDefault="00031B21"/>
    <w:p w14:paraId="48FDA9A1" w14:textId="46616B04" w:rsidR="00031B21" w:rsidRDefault="00031B21"/>
    <w:p w14:paraId="22535704" w14:textId="723DF0C5" w:rsidR="00031B21" w:rsidRDefault="00031B21"/>
    <w:p w14:paraId="4D4A97DF" w14:textId="41B12BD7" w:rsidR="00031B21" w:rsidRDefault="00031B21"/>
    <w:p w14:paraId="0E38CE2C" w14:textId="77777777" w:rsidR="00031B21" w:rsidRDefault="00031B21" w:rsidP="00031B21">
      <w:pPr>
        <w:pStyle w:val="Titolo1"/>
      </w:pPr>
      <w:bookmarkStart w:id="0" w:name="_Toc8066951"/>
      <w:r>
        <w:t>Indice</w:t>
      </w:r>
      <w:bookmarkEnd w:id="0"/>
    </w:p>
    <w:p w14:paraId="344A1F97" w14:textId="77777777" w:rsidR="00031B21" w:rsidRDefault="00031B21" w:rsidP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066951" w:history="1">
        <w:r w:rsidRPr="004F0B79">
          <w:rPr>
            <w:rStyle w:val="Collegamentoipertestuale"/>
            <w:noProof/>
          </w:rPr>
          <w:t>Indice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AAA0C6" w14:textId="77777777" w:rsidR="00031B21" w:rsidRDefault="00031B21" w:rsidP="00031B21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hyperlink w:anchor="_Toc8066952" w:history="1">
        <w:r w:rsidRPr="004F0B79">
          <w:rPr>
            <w:rStyle w:val="Collegamentoipertestuale"/>
            <w:noProof/>
          </w:rPr>
          <w:t>1. Piano indagine contestuale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E69942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53" w:history="1">
        <w:r w:rsidRPr="004F0B79">
          <w:rPr>
            <w:rStyle w:val="Collegamentoipertestuale"/>
            <w:noProof/>
          </w:rPr>
          <w:t>1.1 Descrizione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923DD7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54" w:history="1">
        <w:r w:rsidRPr="004F0B79">
          <w:rPr>
            <w:rStyle w:val="Collegamentoipertestuale"/>
            <w:noProof/>
          </w:rPr>
          <w:t>1.2 Questioni di affrontare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5B11CE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55" w:history="1">
        <w:r w:rsidRPr="004F0B79">
          <w:rPr>
            <w:rStyle w:val="Collegamentoipertestuale"/>
            <w:noProof/>
          </w:rPr>
          <w:t>1.3 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C70E96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56" w:history="1">
        <w:r w:rsidRPr="004F0B79">
          <w:rPr>
            <w:rStyle w:val="Collegamentoipertestuale"/>
            <w:noProof/>
          </w:rPr>
          <w:t>1.4 Intervista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8768FB" w14:textId="77777777" w:rsidR="00031B21" w:rsidRDefault="00031B21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57" w:history="1">
        <w:r w:rsidRPr="004F0B79">
          <w:rPr>
            <w:rStyle w:val="Collegamentoipertestuale"/>
            <w:noProof/>
          </w:rPr>
          <w:t>1.4.1 Domande per raccolta dati anagrafici e di background [Target: Tutte le tipologie di utenti]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D352E1" w14:textId="77777777" w:rsidR="00031B21" w:rsidRDefault="00031B21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58" w:history="1">
        <w:r w:rsidRPr="004F0B79">
          <w:rPr>
            <w:rStyle w:val="Collegamentoipertestuale"/>
            <w:noProof/>
          </w:rPr>
          <w:t>1.4.2 Domande per la raccolta di informazioni sul background tecnologico [Target: Tutte le tipologie di utenti]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61F5894" w14:textId="77777777" w:rsidR="00031B21" w:rsidRDefault="00031B21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59" w:history="1">
        <w:r w:rsidRPr="004F0B79">
          <w:rPr>
            <w:rStyle w:val="Collegamentoipertestuale"/>
            <w:noProof/>
          </w:rPr>
          <w:t>1.4.3 Domande specifiche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96139D" w14:textId="77777777" w:rsidR="00031B21" w:rsidRDefault="00031B21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0" w:history="1">
        <w:r w:rsidRPr="004F0B79">
          <w:rPr>
            <w:rStyle w:val="Collegamentoipertestuale"/>
            <w:noProof/>
          </w:rPr>
          <w:t>1.4.4 Domande specifiche per i cittadini che potrebbero mettere immobili a disposizione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7B2C74" w14:textId="77777777" w:rsidR="00031B21" w:rsidRDefault="00031B21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1" w:history="1">
        <w:r w:rsidRPr="004F0B79">
          <w:rPr>
            <w:rStyle w:val="Collegamentoipertestuale"/>
            <w:noProof/>
          </w:rPr>
          <w:t>1.4.5 Domande specifiche per i cittadini potrebbero usufruire di un alloggio messo a disposizione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B651D61" w14:textId="77777777" w:rsidR="00031B21" w:rsidRDefault="00031B21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2" w:history="1">
        <w:r w:rsidRPr="004F0B79">
          <w:rPr>
            <w:rStyle w:val="Collegamentoipertestuale"/>
            <w:noProof/>
          </w:rPr>
          <w:t>1.4.5 Domande specifiche per il personale che si occupa di gestire le assegnazioni di abitazioni a cittadini in situazione di necessità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124F7C5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63" w:history="1">
        <w:r w:rsidRPr="004F0B79">
          <w:rPr>
            <w:rStyle w:val="Collegamentoipertestuale"/>
            <w:noProof/>
          </w:rPr>
          <w:t>1.5 Indagine complementare mediante sondaggio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241F8D7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64" w:history="1">
        <w:r w:rsidRPr="004F0B79">
          <w:rPr>
            <w:rStyle w:val="Collegamentoipertestuale"/>
            <w:noProof/>
          </w:rPr>
          <w:t>1.6 Task chiave da far svolgere agli utenti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F41364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65" w:history="1">
        <w:r w:rsidRPr="004F0B79">
          <w:rPr>
            <w:rStyle w:val="Collegamentoipertestuale"/>
            <w:noProof/>
          </w:rPr>
          <w:t>1.7 Pianificazione della raccolta delle informazioni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98C183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66" w:history="1">
        <w:r w:rsidRPr="004F0B79">
          <w:rPr>
            <w:rStyle w:val="Collegamentoipertestuale"/>
            <w:noProof/>
          </w:rPr>
          <w:t>1.7.1 Risultati delle interviste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444A4CC" w14:textId="77777777" w:rsidR="00031B21" w:rsidRDefault="00031B21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7" w:history="1">
        <w:r w:rsidRPr="004F0B79">
          <w:rPr>
            <w:rStyle w:val="Collegamentoipertestuale"/>
            <w:noProof/>
          </w:rPr>
          <w:t>Intervista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72D04B" w14:textId="77777777" w:rsidR="00031B21" w:rsidRDefault="00031B21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8" w:history="1">
        <w:r w:rsidRPr="004F0B79">
          <w:rPr>
            <w:rStyle w:val="Collegamentoipertestuale"/>
            <w:noProof/>
          </w:rPr>
          <w:t>Intervista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ADB133" w14:textId="77777777" w:rsidR="00031B21" w:rsidRDefault="00031B21" w:rsidP="00031B21">
      <w:pPr>
        <w:pStyle w:val="Sommario3"/>
        <w:tabs>
          <w:tab w:val="right" w:pos="9628"/>
        </w:tabs>
        <w:rPr>
          <w:rFonts w:eastAsiaTheme="minorEastAsia" w:cstheme="minorBidi"/>
          <w:noProof/>
          <w:sz w:val="24"/>
          <w:szCs w:val="24"/>
          <w:lang w:eastAsia="it-IT"/>
        </w:rPr>
      </w:pPr>
      <w:hyperlink w:anchor="_Toc8066969" w:history="1">
        <w:r w:rsidRPr="004F0B79">
          <w:rPr>
            <w:rStyle w:val="Collegamentoipertestuale"/>
            <w:noProof/>
          </w:rPr>
          <w:t>Intervista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D73D734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0" w:history="1">
        <w:r w:rsidRPr="004F0B79">
          <w:rPr>
            <w:rStyle w:val="Collegamentoipertestuale"/>
            <w:noProof/>
          </w:rPr>
          <w:t>1.7.2 Risultati del sondaggio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13D264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1" w:history="1">
        <w:r w:rsidRPr="004F0B79">
          <w:rPr>
            <w:rStyle w:val="Collegamentoipertestuale"/>
            <w:noProof/>
          </w:rPr>
          <w:t>1.8 Punti conclusivi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37AFA67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2" w:history="1">
        <w:r w:rsidRPr="004F0B79">
          <w:rPr>
            <w:rStyle w:val="Collegamentoipertestuale"/>
            <w:noProof/>
          </w:rPr>
          <w:t>1.9 Cambiamenti nel piano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E52478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3" w:history="1">
        <w:r w:rsidRPr="004F0B79">
          <w:rPr>
            <w:rStyle w:val="Collegamentoipertestuale"/>
            <w:noProof/>
          </w:rPr>
          <w:t>2.1 Annotazioni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4B514BF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4" w:history="1">
        <w:r w:rsidRPr="004F0B79">
          <w:rPr>
            <w:rStyle w:val="Collegamentoipertestuale"/>
            <w:noProof/>
          </w:rPr>
          <w:t>3.1 Analisi dei risultati delle indagini contestuali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E98E53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5" w:history="1">
        <w:r w:rsidRPr="004F0B79">
          <w:rPr>
            <w:rStyle w:val="Collegamentoipertestuale"/>
            <w:noProof/>
          </w:rPr>
          <w:t>4.1 Scenari del problema e claims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05BCB2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6" w:history="1">
        <w:r w:rsidRPr="004F0B79">
          <w:rPr>
            <w:rStyle w:val="Collegamentoipertestuale"/>
            <w:noProof/>
          </w:rPr>
          <w:t>4.1.1 Problem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F2501DD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7" w:history="1">
        <w:r w:rsidRPr="004F0B79">
          <w:rPr>
            <w:rStyle w:val="Collegamentoipertestuale"/>
            <w:noProof/>
          </w:rPr>
          <w:t>4.1.2 Claims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9C535CF" w14:textId="77777777" w:rsidR="00031B21" w:rsidRDefault="00031B21" w:rsidP="00031B21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8066978" w:history="1">
        <w:r w:rsidRPr="004F0B79">
          <w:rPr>
            <w:rStyle w:val="Collegamentoipertestuale"/>
            <w:noProof/>
          </w:rPr>
          <w:t>5.1 Requisiti funzionali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_Toc8066978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3DADF45B" w14:textId="77777777" w:rsidR="00031B21" w:rsidRDefault="00031B21" w:rsidP="00031B21">
      <w:r>
        <w:fldChar w:fldCharType="end"/>
      </w:r>
    </w:p>
    <w:p w14:paraId="44EBAB2D" w14:textId="55841CB3" w:rsidR="00031B21" w:rsidRDefault="00031B21"/>
    <w:p w14:paraId="685604BC" w14:textId="233C9D52" w:rsidR="00031B21" w:rsidRDefault="00031B21" w:rsidP="00031B21">
      <w:pPr>
        <w:pStyle w:val="Titolo1"/>
      </w:pPr>
      <w:bookmarkStart w:id="1" w:name="_Toc8066952"/>
      <w:r w:rsidRPr="0076539C">
        <w:lastRenderedPageBreak/>
        <w:t xml:space="preserve">1. </w:t>
      </w:r>
      <w:bookmarkEnd w:id="1"/>
      <w:r>
        <w:t xml:space="preserve">Activity design </w:t>
      </w:r>
    </w:p>
    <w:p w14:paraId="676C05F7" w14:textId="362DB0E5" w:rsidR="00031B21" w:rsidRDefault="00031B21" w:rsidP="00031B21"/>
    <w:p w14:paraId="11E804B4" w14:textId="312F9394" w:rsidR="00031B21" w:rsidRDefault="00031B21" w:rsidP="00031B21">
      <w:r>
        <w:t>L’obiettivo dell’Activity Design è quello di pensare a nuove attività parendo dai problemi e sfruttando le potenzialità del dominio del problema; l’Activity Design trasforma quindi le attività correnti per giungere a nuove idee di design. Per ogni Activity Scenario sono state individuati e descritti i claim per trovare, illustrare e dimostrare le caratter</w:t>
      </w:r>
      <w:r w:rsidR="00716A21">
        <w:t>istiche di design con implicazioni chiave.</w:t>
      </w:r>
    </w:p>
    <w:p w14:paraId="093D67CA" w14:textId="0EEEB329" w:rsidR="00716A21" w:rsidRPr="00031B21" w:rsidRDefault="00716A21" w:rsidP="00031B21">
      <w:r>
        <w:t>Le metafore sono un metodo efficace nella fase di progettazione perché aiutano a sviluppare nuove idee e a pensare fuori dagli schemi; lato utente le metafore sono invece utilizzate per capire meglio i concetti o rafforzarli.</w:t>
      </w:r>
      <w:r w:rsidR="00D55680">
        <w:br/>
        <w:t>Gli Activity Scenario si concentrano sulla combinazione di idee concrete circa le nuove funzionalità e i modi di pensare per soddisfare le necessità degli utenti. Tramite l’analisi dei claim sceglieremo i trade-off che utilizzeremo per il prototipo. L’obiettivo di quest’ultimo è di migliorare lo svolgimento delle operazioni nel sistema attuale e di minimizzare l’impatto negativo delle problematiche individuate nella analisi di contesto.</w:t>
      </w:r>
    </w:p>
    <w:p w14:paraId="484DF078" w14:textId="01BD2AB3" w:rsidR="00031B21" w:rsidRDefault="003F39D6">
      <w:r>
        <w:t>Le attività dell’Activity Design da tenere in considerazione sono:</w:t>
      </w:r>
    </w:p>
    <w:p w14:paraId="511BC222" w14:textId="52497056" w:rsidR="003F39D6" w:rsidRDefault="003F39D6" w:rsidP="003F39D6">
      <w:pPr>
        <w:pStyle w:val="Paragrafoelenco"/>
        <w:numPr>
          <w:ilvl w:val="0"/>
          <w:numId w:val="2"/>
        </w:numPr>
      </w:pPr>
      <w:r>
        <w:t>Efficacia: progettare task di reale utilità per l’utente.</w:t>
      </w:r>
    </w:p>
    <w:p w14:paraId="1E368B83" w14:textId="46B2BEAB" w:rsidR="003F39D6" w:rsidRDefault="003F39D6" w:rsidP="003F39D6">
      <w:pPr>
        <w:pStyle w:val="Paragrafoelenco"/>
        <w:numPr>
          <w:ilvl w:val="0"/>
          <w:numId w:val="2"/>
        </w:numPr>
      </w:pPr>
      <w:r>
        <w:t>Comprensione: progettare servizi che l’utente possa comprendere.</w:t>
      </w:r>
    </w:p>
    <w:p w14:paraId="5C130A29" w14:textId="2B34D4C2" w:rsidR="003F39D6" w:rsidRDefault="003F39D6" w:rsidP="003F39D6">
      <w:pPr>
        <w:pStyle w:val="Paragrafoelenco"/>
        <w:numPr>
          <w:ilvl w:val="0"/>
          <w:numId w:val="2"/>
        </w:numPr>
      </w:pPr>
      <w:r>
        <w:t>Soddisfazione: progettare servizi che possano soddisfare le esigenze dell’utente.</w:t>
      </w:r>
    </w:p>
    <w:p w14:paraId="12D0EEF2" w14:textId="2CF8E4B9" w:rsidR="003F39D6" w:rsidRDefault="003F39D6" w:rsidP="003F39D6">
      <w:pPr>
        <w:pStyle w:val="Titolo1"/>
        <w:rPr>
          <w:sz w:val="24"/>
        </w:rPr>
      </w:pPr>
      <w:r w:rsidRPr="003F39D6">
        <w:rPr>
          <w:sz w:val="24"/>
        </w:rPr>
        <w:t>1.</w:t>
      </w:r>
      <w:r w:rsidRPr="003F39D6">
        <w:rPr>
          <w:sz w:val="24"/>
        </w:rPr>
        <w:t>1</w:t>
      </w:r>
      <w:r w:rsidRPr="003F39D6">
        <w:rPr>
          <w:sz w:val="24"/>
        </w:rPr>
        <w:t xml:space="preserve"> Activity </w:t>
      </w:r>
      <w:proofErr w:type="spellStart"/>
      <w:r w:rsidRPr="003F39D6">
        <w:rPr>
          <w:sz w:val="24"/>
        </w:rPr>
        <w:t>Metaphor</w:t>
      </w:r>
      <w:proofErr w:type="spellEnd"/>
      <w:r w:rsidRPr="003F39D6">
        <w:rPr>
          <w:sz w:val="24"/>
        </w:rPr>
        <w:t xml:space="preserve"> </w:t>
      </w:r>
    </w:p>
    <w:p w14:paraId="636B54FD" w14:textId="27A84833" w:rsidR="003F39D6" w:rsidRDefault="003F39D6" w:rsidP="003F39D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C4E02" w14:paraId="044D580A" w14:textId="77777777" w:rsidTr="005C4E02">
        <w:tc>
          <w:tcPr>
            <w:tcW w:w="3209" w:type="dxa"/>
            <w:shd w:val="clear" w:color="auto" w:fill="8EAADB" w:themeFill="accent1" w:themeFillTint="99"/>
          </w:tcPr>
          <w:p w14:paraId="3708E6D4" w14:textId="77777777" w:rsidR="005C4E02" w:rsidRDefault="005C4E02" w:rsidP="003F39D6">
            <w:bookmarkStart w:id="2" w:name="_GoBack"/>
          </w:p>
        </w:tc>
        <w:tc>
          <w:tcPr>
            <w:tcW w:w="3209" w:type="dxa"/>
            <w:shd w:val="clear" w:color="auto" w:fill="8EAADB" w:themeFill="accent1" w:themeFillTint="99"/>
          </w:tcPr>
          <w:p w14:paraId="6B8C2F8D" w14:textId="77777777" w:rsidR="005C4E02" w:rsidRDefault="005C4E02" w:rsidP="003F39D6"/>
        </w:tc>
        <w:tc>
          <w:tcPr>
            <w:tcW w:w="3210" w:type="dxa"/>
            <w:shd w:val="clear" w:color="auto" w:fill="8EAADB" w:themeFill="accent1" w:themeFillTint="99"/>
          </w:tcPr>
          <w:p w14:paraId="7C091A92" w14:textId="77777777" w:rsidR="005C4E02" w:rsidRDefault="005C4E02" w:rsidP="003F39D6"/>
        </w:tc>
      </w:tr>
      <w:tr w:rsidR="005C4E02" w14:paraId="42355E22" w14:textId="77777777" w:rsidTr="005C4E02">
        <w:tc>
          <w:tcPr>
            <w:tcW w:w="3209" w:type="dxa"/>
          </w:tcPr>
          <w:p w14:paraId="26373AFF" w14:textId="4688C0A2" w:rsidR="005C4E02" w:rsidRDefault="005C4E02" w:rsidP="003F39D6">
            <w:r>
              <w:t>Mettere a disposizione un immobile è come…</w:t>
            </w:r>
          </w:p>
        </w:tc>
        <w:tc>
          <w:tcPr>
            <w:tcW w:w="3209" w:type="dxa"/>
          </w:tcPr>
          <w:p w14:paraId="2FDF076E" w14:textId="77777777" w:rsidR="005C4E02" w:rsidRDefault="005C4E02" w:rsidP="003F39D6"/>
        </w:tc>
        <w:tc>
          <w:tcPr>
            <w:tcW w:w="3210" w:type="dxa"/>
          </w:tcPr>
          <w:p w14:paraId="1A2CC2AE" w14:textId="77777777" w:rsidR="005C4E02" w:rsidRDefault="005C4E02" w:rsidP="003F39D6"/>
        </w:tc>
      </w:tr>
      <w:tr w:rsidR="005C4E02" w14:paraId="35BF8E67" w14:textId="77777777" w:rsidTr="005C4E02">
        <w:tc>
          <w:tcPr>
            <w:tcW w:w="3209" w:type="dxa"/>
          </w:tcPr>
          <w:p w14:paraId="14691ECA" w14:textId="0888DFA2" w:rsidR="005C4E02" w:rsidRDefault="005C4E02" w:rsidP="003F39D6">
            <w:r>
              <w:t>Delegare ad un’associazione la gestione di un immobile</w:t>
            </w:r>
          </w:p>
        </w:tc>
        <w:tc>
          <w:tcPr>
            <w:tcW w:w="3209" w:type="dxa"/>
          </w:tcPr>
          <w:p w14:paraId="1FCED618" w14:textId="77777777" w:rsidR="005C4E02" w:rsidRDefault="005C4E02" w:rsidP="003F39D6"/>
        </w:tc>
        <w:tc>
          <w:tcPr>
            <w:tcW w:w="3210" w:type="dxa"/>
          </w:tcPr>
          <w:p w14:paraId="5CF81EB9" w14:textId="77777777" w:rsidR="005C4E02" w:rsidRDefault="005C4E02" w:rsidP="003F39D6"/>
        </w:tc>
      </w:tr>
      <w:tr w:rsidR="005C4E02" w14:paraId="33E9B9A9" w14:textId="77777777" w:rsidTr="005C4E02">
        <w:tc>
          <w:tcPr>
            <w:tcW w:w="3209" w:type="dxa"/>
          </w:tcPr>
          <w:p w14:paraId="10C6CE2D" w14:textId="557E3ED6" w:rsidR="005C4E02" w:rsidRDefault="005C4E02" w:rsidP="005C4E02">
            <w:r>
              <w:t>Stesura dell’elenco di sfollati usando carta e penna</w:t>
            </w:r>
          </w:p>
        </w:tc>
        <w:tc>
          <w:tcPr>
            <w:tcW w:w="3209" w:type="dxa"/>
          </w:tcPr>
          <w:p w14:paraId="35E05623" w14:textId="77777777" w:rsidR="005C4E02" w:rsidRDefault="005C4E02" w:rsidP="005C4E02"/>
        </w:tc>
        <w:tc>
          <w:tcPr>
            <w:tcW w:w="3210" w:type="dxa"/>
          </w:tcPr>
          <w:p w14:paraId="7A55429F" w14:textId="77777777" w:rsidR="005C4E02" w:rsidRDefault="005C4E02" w:rsidP="005C4E02"/>
        </w:tc>
      </w:tr>
      <w:tr w:rsidR="005C4E02" w14:paraId="722FD96D" w14:textId="77777777" w:rsidTr="005C4E02">
        <w:tc>
          <w:tcPr>
            <w:tcW w:w="3209" w:type="dxa"/>
          </w:tcPr>
          <w:p w14:paraId="28845174" w14:textId="77777777" w:rsidR="005C4E02" w:rsidRDefault="005C4E02" w:rsidP="005C4E02"/>
        </w:tc>
        <w:tc>
          <w:tcPr>
            <w:tcW w:w="3209" w:type="dxa"/>
          </w:tcPr>
          <w:p w14:paraId="7735866F" w14:textId="77777777" w:rsidR="005C4E02" w:rsidRDefault="005C4E02" w:rsidP="005C4E02"/>
        </w:tc>
        <w:tc>
          <w:tcPr>
            <w:tcW w:w="3210" w:type="dxa"/>
          </w:tcPr>
          <w:p w14:paraId="5B735279" w14:textId="77777777" w:rsidR="005C4E02" w:rsidRDefault="005C4E02" w:rsidP="005C4E02"/>
        </w:tc>
      </w:tr>
      <w:tr w:rsidR="005C4E02" w14:paraId="1A0648ED" w14:textId="77777777" w:rsidTr="005C4E02">
        <w:tc>
          <w:tcPr>
            <w:tcW w:w="3209" w:type="dxa"/>
          </w:tcPr>
          <w:p w14:paraId="30B512E6" w14:textId="77777777" w:rsidR="005C4E02" w:rsidRDefault="005C4E02" w:rsidP="005C4E02"/>
        </w:tc>
        <w:tc>
          <w:tcPr>
            <w:tcW w:w="3209" w:type="dxa"/>
          </w:tcPr>
          <w:p w14:paraId="2DA2D567" w14:textId="77777777" w:rsidR="005C4E02" w:rsidRDefault="005C4E02" w:rsidP="005C4E02"/>
        </w:tc>
        <w:tc>
          <w:tcPr>
            <w:tcW w:w="3210" w:type="dxa"/>
          </w:tcPr>
          <w:p w14:paraId="5AE18DB5" w14:textId="77777777" w:rsidR="005C4E02" w:rsidRDefault="005C4E02" w:rsidP="005C4E02"/>
        </w:tc>
      </w:tr>
      <w:tr w:rsidR="005C4E02" w14:paraId="73FC58B2" w14:textId="77777777" w:rsidTr="005C4E02">
        <w:tc>
          <w:tcPr>
            <w:tcW w:w="3209" w:type="dxa"/>
          </w:tcPr>
          <w:p w14:paraId="7E285C59" w14:textId="77777777" w:rsidR="005C4E02" w:rsidRDefault="005C4E02" w:rsidP="005C4E02"/>
        </w:tc>
        <w:tc>
          <w:tcPr>
            <w:tcW w:w="3209" w:type="dxa"/>
          </w:tcPr>
          <w:p w14:paraId="6D6BC1A2" w14:textId="77777777" w:rsidR="005C4E02" w:rsidRDefault="005C4E02" w:rsidP="005C4E02"/>
        </w:tc>
        <w:tc>
          <w:tcPr>
            <w:tcW w:w="3210" w:type="dxa"/>
          </w:tcPr>
          <w:p w14:paraId="59F05511" w14:textId="77777777" w:rsidR="005C4E02" w:rsidRDefault="005C4E02" w:rsidP="005C4E02"/>
        </w:tc>
      </w:tr>
      <w:bookmarkEnd w:id="2"/>
    </w:tbl>
    <w:p w14:paraId="7DE6A1A4" w14:textId="77777777" w:rsidR="003F39D6" w:rsidRPr="003F39D6" w:rsidRDefault="003F39D6" w:rsidP="003F39D6"/>
    <w:p w14:paraId="24D2CE13" w14:textId="02007A78" w:rsidR="003F39D6" w:rsidRDefault="003F39D6" w:rsidP="003F39D6"/>
    <w:sectPr w:rsidR="003F39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275D0"/>
    <w:multiLevelType w:val="hybridMultilevel"/>
    <w:tmpl w:val="DF762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D51DC"/>
    <w:multiLevelType w:val="hybridMultilevel"/>
    <w:tmpl w:val="6FB6F2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A5"/>
    <w:rsid w:val="00031B21"/>
    <w:rsid w:val="003324FC"/>
    <w:rsid w:val="003F39D6"/>
    <w:rsid w:val="005C4E02"/>
    <w:rsid w:val="00716A21"/>
    <w:rsid w:val="007F6198"/>
    <w:rsid w:val="00863F0D"/>
    <w:rsid w:val="00D55680"/>
    <w:rsid w:val="00FB5427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848AC"/>
  <w15:chartTrackingRefBased/>
  <w15:docId w15:val="{99262A17-BC7C-4564-BA00-73DA8243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24FC"/>
  </w:style>
  <w:style w:type="paragraph" w:styleId="Titolo1">
    <w:name w:val="heading 1"/>
    <w:basedOn w:val="Normale"/>
    <w:next w:val="Normale"/>
    <w:link w:val="Titolo1Carattere"/>
    <w:uiPriority w:val="9"/>
    <w:qFormat/>
    <w:rsid w:val="00031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B5427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B5427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1B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031B21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31B21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031B21"/>
    <w:pPr>
      <w:spacing w:after="0"/>
      <w:ind w:left="22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031B2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3F39D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Nessuno</dc:creator>
  <cp:keywords/>
  <dc:description/>
  <cp:lastModifiedBy>Nessuno</cp:lastModifiedBy>
  <cp:revision>8</cp:revision>
  <dcterms:created xsi:type="dcterms:W3CDTF">2019-05-10T11:40:00Z</dcterms:created>
  <dcterms:modified xsi:type="dcterms:W3CDTF">2019-05-10T12:06:00Z</dcterms:modified>
</cp:coreProperties>
</file>