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B4CE0"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r w:rsidRPr="00FD0B73">
        <w:rPr>
          <w:rFonts w:ascii="System Font" w:hAnsi="System Font" w:cs="System Font"/>
          <w:b/>
          <w:bCs/>
          <w:color w:val="0E0E0E"/>
          <w:kern w:val="0"/>
        </w:rPr>
        <w:t>ERD Report for Zen Fest Database Design</w:t>
      </w:r>
    </w:p>
    <w:p w14:paraId="3480FC0D"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p>
    <w:p w14:paraId="53524DEC"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r w:rsidRPr="00FD0B73">
        <w:rPr>
          <w:rFonts w:ascii="System Font" w:hAnsi="System Font" w:cs="System Font"/>
          <w:b/>
          <w:bCs/>
          <w:color w:val="0E0E0E"/>
          <w:kern w:val="0"/>
        </w:rPr>
        <w:t>Overview</w:t>
      </w:r>
    </w:p>
    <w:p w14:paraId="1784305A"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p>
    <w:p w14:paraId="453FA976"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r w:rsidRPr="00FD0B73">
        <w:rPr>
          <w:rFonts w:ascii="System Font" w:hAnsi="System Font" w:cs="System Font"/>
          <w:color w:val="0E0E0E"/>
          <w:kern w:val="0"/>
        </w:rPr>
        <w:t>This Entity-Relationship Diagram (ERD) was designed to meet the complex requirements of Zen Fest (ZF), a national chain of yoga schools, by representing students, leaders, sessions, classes, and levels, as well as their relationships. The ERD ensures data integrity, allows flexibility for tracking progress and attendance, and fully captures the business rules provided by Zen Fest.</w:t>
      </w:r>
    </w:p>
    <w:p w14:paraId="3654F99F"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p>
    <w:p w14:paraId="74F915DC"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r w:rsidRPr="00FD0B73">
        <w:rPr>
          <w:rFonts w:ascii="System Font" w:hAnsi="System Font" w:cs="System Font"/>
          <w:b/>
          <w:bCs/>
          <w:color w:val="0E0E0E"/>
          <w:kern w:val="0"/>
        </w:rPr>
        <w:t>Key Features of the ERD</w:t>
      </w:r>
    </w:p>
    <w:p w14:paraId="12C8959B"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p>
    <w:p w14:paraId="34201860" w14:textId="77777777" w:rsidR="00FD0B73" w:rsidRPr="00FD0B73" w:rsidRDefault="00FD0B73" w:rsidP="00FD0B73">
      <w:pPr>
        <w:tabs>
          <w:tab w:val="right" w:pos="260"/>
          <w:tab w:val="left" w:pos="420"/>
        </w:tabs>
        <w:autoSpaceDE w:val="0"/>
        <w:autoSpaceDN w:val="0"/>
        <w:adjustRightInd w:val="0"/>
        <w:spacing w:before="240"/>
        <w:ind w:left="420" w:hanging="420"/>
        <w:rPr>
          <w:rFonts w:ascii="System Font" w:hAnsi="System Font" w:cs="System Font"/>
          <w:color w:val="0E0E0E"/>
          <w:kern w:val="0"/>
        </w:rPr>
      </w:pPr>
      <w:r w:rsidRPr="00FD0B73">
        <w:rPr>
          <w:rFonts w:ascii="System Font" w:hAnsi="System Font" w:cs="System Font"/>
          <w:color w:val="0E0E0E"/>
          <w:kern w:val="0"/>
        </w:rPr>
        <w:tab/>
        <w:t>1.</w:t>
      </w:r>
      <w:r w:rsidRPr="00FD0B73">
        <w:rPr>
          <w:rFonts w:ascii="System Font" w:hAnsi="System Font" w:cs="System Font"/>
          <w:color w:val="0E0E0E"/>
          <w:kern w:val="0"/>
        </w:rPr>
        <w:tab/>
      </w:r>
      <w:r w:rsidRPr="00FD0B73">
        <w:rPr>
          <w:rFonts w:ascii="System Font" w:hAnsi="System Font" w:cs="System Font"/>
          <w:b/>
          <w:bCs/>
          <w:color w:val="0E0E0E"/>
          <w:kern w:val="0"/>
        </w:rPr>
        <w:t>Accurate Representation of Core Entities and Relationships</w:t>
      </w:r>
    </w:p>
    <w:p w14:paraId="4E53F623"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The primary entities—</w:t>
      </w:r>
      <w:r w:rsidRPr="00FD0B73">
        <w:rPr>
          <w:rFonts w:ascii="System Font" w:hAnsi="System Font" w:cs="System Font"/>
          <w:b/>
          <w:bCs/>
          <w:color w:val="0E0E0E"/>
          <w:kern w:val="0"/>
        </w:rPr>
        <w:t>Student</w:t>
      </w:r>
      <w:r w:rsidRPr="00FD0B73">
        <w:rPr>
          <w:rFonts w:ascii="System Font" w:hAnsi="System Font" w:cs="System Font"/>
          <w:color w:val="0E0E0E"/>
          <w:kern w:val="0"/>
        </w:rPr>
        <w:t xml:space="preserve">, </w:t>
      </w:r>
      <w:r w:rsidRPr="00FD0B73">
        <w:rPr>
          <w:rFonts w:ascii="System Font" w:hAnsi="System Font" w:cs="System Font"/>
          <w:b/>
          <w:bCs/>
          <w:color w:val="0E0E0E"/>
          <w:kern w:val="0"/>
        </w:rPr>
        <w:t>Leader</w:t>
      </w:r>
      <w:r w:rsidRPr="00FD0B73">
        <w:rPr>
          <w:rFonts w:ascii="System Font" w:hAnsi="System Font" w:cs="System Font"/>
          <w:color w:val="0E0E0E"/>
          <w:kern w:val="0"/>
        </w:rPr>
        <w:t xml:space="preserve">, </w:t>
      </w:r>
      <w:r w:rsidRPr="00FD0B73">
        <w:rPr>
          <w:rFonts w:ascii="System Font" w:hAnsi="System Font" w:cs="System Font"/>
          <w:b/>
          <w:bCs/>
          <w:color w:val="0E0E0E"/>
          <w:kern w:val="0"/>
        </w:rPr>
        <w:t>Session</w:t>
      </w:r>
      <w:r w:rsidRPr="00FD0B73">
        <w:rPr>
          <w:rFonts w:ascii="System Font" w:hAnsi="System Font" w:cs="System Font"/>
          <w:color w:val="0E0E0E"/>
          <w:kern w:val="0"/>
        </w:rPr>
        <w:t xml:space="preserve">, </w:t>
      </w:r>
      <w:r w:rsidRPr="00FD0B73">
        <w:rPr>
          <w:rFonts w:ascii="System Font" w:hAnsi="System Font" w:cs="System Font"/>
          <w:b/>
          <w:bCs/>
          <w:color w:val="0E0E0E"/>
          <w:kern w:val="0"/>
        </w:rPr>
        <w:t>Class</w:t>
      </w:r>
      <w:r w:rsidRPr="00FD0B73">
        <w:rPr>
          <w:rFonts w:ascii="System Font" w:hAnsi="System Font" w:cs="System Font"/>
          <w:color w:val="0E0E0E"/>
          <w:kern w:val="0"/>
        </w:rPr>
        <w:t xml:space="preserve">, </w:t>
      </w:r>
      <w:r w:rsidRPr="00FD0B73">
        <w:rPr>
          <w:rFonts w:ascii="System Font" w:hAnsi="System Font" w:cs="System Font"/>
          <w:b/>
          <w:bCs/>
          <w:color w:val="0E0E0E"/>
          <w:kern w:val="0"/>
        </w:rPr>
        <w:t>Level</w:t>
      </w:r>
      <w:r w:rsidRPr="00FD0B73">
        <w:rPr>
          <w:rFonts w:ascii="System Font" w:hAnsi="System Font" w:cs="System Font"/>
          <w:color w:val="0E0E0E"/>
          <w:kern w:val="0"/>
        </w:rPr>
        <w:t xml:space="preserve">, and </w:t>
      </w:r>
      <w:r w:rsidRPr="00FD0B73">
        <w:rPr>
          <w:rFonts w:ascii="System Font" w:hAnsi="System Font" w:cs="System Font"/>
          <w:b/>
          <w:bCs/>
          <w:color w:val="0E0E0E"/>
          <w:kern w:val="0"/>
        </w:rPr>
        <w:t>Requirement</w:t>
      </w:r>
      <w:r w:rsidRPr="00FD0B73">
        <w:rPr>
          <w:rFonts w:ascii="System Font" w:hAnsi="System Font" w:cs="System Font"/>
          <w:color w:val="0E0E0E"/>
          <w:kern w:val="0"/>
        </w:rPr>
        <w:t>—are all represented with clear primary keys (PK) and, where appropriate, foreign keys (FK).</w:t>
      </w:r>
    </w:p>
    <w:p w14:paraId="06167FB3"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The ERD includes three essential bridge entities (</w:t>
      </w:r>
      <w:proofErr w:type="spellStart"/>
      <w:r w:rsidRPr="00FD0B73">
        <w:rPr>
          <w:rFonts w:ascii="System Font" w:hAnsi="System Font" w:cs="System Font"/>
          <w:b/>
          <w:bCs/>
          <w:color w:val="0E0E0E"/>
          <w:kern w:val="0"/>
        </w:rPr>
        <w:t>StudentSession</w:t>
      </w:r>
      <w:proofErr w:type="spellEnd"/>
      <w:r w:rsidRPr="00FD0B73">
        <w:rPr>
          <w:rFonts w:ascii="System Font" w:hAnsi="System Font" w:cs="System Font"/>
          <w:color w:val="0E0E0E"/>
          <w:kern w:val="0"/>
        </w:rPr>
        <w:t xml:space="preserve">, </w:t>
      </w:r>
      <w:proofErr w:type="spellStart"/>
      <w:r w:rsidRPr="00FD0B73">
        <w:rPr>
          <w:rFonts w:ascii="System Font" w:hAnsi="System Font" w:cs="System Font"/>
          <w:b/>
          <w:bCs/>
          <w:color w:val="0E0E0E"/>
          <w:kern w:val="0"/>
        </w:rPr>
        <w:t>StudentLevel</w:t>
      </w:r>
      <w:proofErr w:type="spellEnd"/>
      <w:r w:rsidRPr="00FD0B73">
        <w:rPr>
          <w:rFonts w:ascii="System Font" w:hAnsi="System Font" w:cs="System Font"/>
          <w:color w:val="0E0E0E"/>
          <w:kern w:val="0"/>
        </w:rPr>
        <w:t xml:space="preserve">, and </w:t>
      </w:r>
      <w:proofErr w:type="spellStart"/>
      <w:r w:rsidRPr="00FD0B73">
        <w:rPr>
          <w:rFonts w:ascii="System Font" w:hAnsi="System Font" w:cs="System Font"/>
          <w:b/>
          <w:bCs/>
          <w:color w:val="0E0E0E"/>
          <w:kern w:val="0"/>
        </w:rPr>
        <w:t>ClassLeader</w:t>
      </w:r>
      <w:proofErr w:type="spellEnd"/>
      <w:r w:rsidRPr="00FD0B73">
        <w:rPr>
          <w:rFonts w:ascii="System Font" w:hAnsi="System Font" w:cs="System Font"/>
          <w:color w:val="0E0E0E"/>
          <w:kern w:val="0"/>
        </w:rPr>
        <w:t>) to handle complex many-to-many (</w:t>
      </w:r>
      <w:proofErr w:type="gramStart"/>
      <w:r w:rsidRPr="00FD0B73">
        <w:rPr>
          <w:rFonts w:ascii="System Font" w:hAnsi="System Font" w:cs="System Font"/>
          <w:color w:val="0E0E0E"/>
          <w:kern w:val="0"/>
        </w:rPr>
        <w:t>M:N</w:t>
      </w:r>
      <w:proofErr w:type="gramEnd"/>
      <w:r w:rsidRPr="00FD0B73">
        <w:rPr>
          <w:rFonts w:ascii="System Font" w:hAnsi="System Font" w:cs="System Font"/>
          <w:color w:val="0E0E0E"/>
          <w:kern w:val="0"/>
        </w:rPr>
        <w:t>) relationships. These bridge tables allow for precise tracking of attendance, level progress, and leader roles in classes, meeting the core business rules efficiently.</w:t>
      </w:r>
    </w:p>
    <w:p w14:paraId="282DA77B" w14:textId="77777777" w:rsidR="00FD0B73" w:rsidRPr="00FD0B73" w:rsidRDefault="00FD0B73" w:rsidP="00FD0B73">
      <w:pPr>
        <w:tabs>
          <w:tab w:val="right" w:pos="260"/>
          <w:tab w:val="left" w:pos="420"/>
        </w:tabs>
        <w:autoSpaceDE w:val="0"/>
        <w:autoSpaceDN w:val="0"/>
        <w:adjustRightInd w:val="0"/>
        <w:spacing w:before="240"/>
        <w:ind w:left="420" w:hanging="420"/>
        <w:rPr>
          <w:rFonts w:ascii="System Font" w:hAnsi="System Font" w:cs="System Font"/>
          <w:color w:val="0E0E0E"/>
          <w:kern w:val="0"/>
        </w:rPr>
      </w:pPr>
      <w:r w:rsidRPr="00FD0B73">
        <w:rPr>
          <w:rFonts w:ascii="System Font" w:hAnsi="System Font" w:cs="System Font"/>
          <w:color w:val="0E0E0E"/>
          <w:kern w:val="0"/>
        </w:rPr>
        <w:tab/>
        <w:t>2.</w:t>
      </w:r>
      <w:r w:rsidRPr="00FD0B73">
        <w:rPr>
          <w:rFonts w:ascii="System Font" w:hAnsi="System Font" w:cs="System Font"/>
          <w:color w:val="0E0E0E"/>
          <w:kern w:val="0"/>
        </w:rPr>
        <w:tab/>
      </w:r>
      <w:r w:rsidRPr="00FD0B73">
        <w:rPr>
          <w:rFonts w:ascii="System Font" w:hAnsi="System Font" w:cs="System Font"/>
          <w:b/>
          <w:bCs/>
          <w:color w:val="0E0E0E"/>
          <w:kern w:val="0"/>
        </w:rPr>
        <w:t>Well-Defined Cardinalities and Participation Constraints</w:t>
      </w:r>
    </w:p>
    <w:p w14:paraId="7A7EEF06"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Each relationship accurately reflects the cardinalities and participation constraints:</w:t>
      </w:r>
    </w:p>
    <w:p w14:paraId="72A4B51C"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r w:rsidRPr="00FD0B73">
        <w:rPr>
          <w:rFonts w:ascii="System Font" w:hAnsi="System Font" w:cs="System Font"/>
          <w:b/>
          <w:bCs/>
          <w:color w:val="0E0E0E"/>
          <w:kern w:val="0"/>
        </w:rPr>
        <w:t>1:1 Relationships</w:t>
      </w:r>
      <w:r w:rsidRPr="00FD0B73">
        <w:rPr>
          <w:rFonts w:ascii="System Font" w:hAnsi="System Font" w:cs="System Font"/>
          <w:color w:val="0E0E0E"/>
          <w:kern w:val="0"/>
        </w:rPr>
        <w:t xml:space="preserve"> (e.g., </w:t>
      </w:r>
      <w:r w:rsidRPr="00FD0B73">
        <w:rPr>
          <w:rFonts w:ascii="System Font" w:hAnsi="System Font" w:cs="System Font"/>
          <w:b/>
          <w:bCs/>
          <w:color w:val="0E0E0E"/>
          <w:kern w:val="0"/>
        </w:rPr>
        <w:t>Student</w:t>
      </w:r>
      <w:r w:rsidRPr="00FD0B73">
        <w:rPr>
          <w:rFonts w:ascii="System Font" w:hAnsi="System Font" w:cs="System Font"/>
          <w:color w:val="0E0E0E"/>
          <w:kern w:val="0"/>
        </w:rPr>
        <w:t xml:space="preserve"> to </w:t>
      </w:r>
      <w:r w:rsidRPr="00FD0B73">
        <w:rPr>
          <w:rFonts w:ascii="System Font" w:hAnsi="System Font" w:cs="System Font"/>
          <w:b/>
          <w:bCs/>
          <w:color w:val="0E0E0E"/>
          <w:kern w:val="0"/>
        </w:rPr>
        <w:t>Leader</w:t>
      </w:r>
      <w:r w:rsidRPr="00FD0B73">
        <w:rPr>
          <w:rFonts w:ascii="System Font" w:hAnsi="System Font" w:cs="System Font"/>
          <w:color w:val="0E0E0E"/>
          <w:kern w:val="0"/>
        </w:rPr>
        <w:t>): Only certain students are leaders, and this is captured with a partial, disjoint relationship where each leader is a student, but not all students are leaders.</w:t>
      </w:r>
    </w:p>
    <w:p w14:paraId="33C4DDA5"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r w:rsidRPr="00FD0B73">
        <w:rPr>
          <w:rFonts w:ascii="System Font" w:hAnsi="System Font" w:cs="System Font"/>
          <w:b/>
          <w:bCs/>
          <w:color w:val="0E0E0E"/>
          <w:kern w:val="0"/>
        </w:rPr>
        <w:t>1:M Relationships</w:t>
      </w:r>
      <w:r w:rsidRPr="00FD0B73">
        <w:rPr>
          <w:rFonts w:ascii="System Font" w:hAnsi="System Font" w:cs="System Font"/>
          <w:color w:val="0E0E0E"/>
          <w:kern w:val="0"/>
        </w:rPr>
        <w:t xml:space="preserve"> (e.g., </w:t>
      </w:r>
      <w:r w:rsidRPr="00FD0B73">
        <w:rPr>
          <w:rFonts w:ascii="System Font" w:hAnsi="System Font" w:cs="System Font"/>
          <w:b/>
          <w:bCs/>
          <w:color w:val="0E0E0E"/>
          <w:kern w:val="0"/>
        </w:rPr>
        <w:t>Level</w:t>
      </w:r>
      <w:r w:rsidRPr="00FD0B73">
        <w:rPr>
          <w:rFonts w:ascii="System Font" w:hAnsi="System Font" w:cs="System Font"/>
          <w:color w:val="0E0E0E"/>
          <w:kern w:val="0"/>
        </w:rPr>
        <w:t xml:space="preserve"> to </w:t>
      </w:r>
      <w:r w:rsidRPr="00FD0B73">
        <w:rPr>
          <w:rFonts w:ascii="System Font" w:hAnsi="System Font" w:cs="System Font"/>
          <w:b/>
          <w:bCs/>
          <w:color w:val="0E0E0E"/>
          <w:kern w:val="0"/>
        </w:rPr>
        <w:t>Requirement</w:t>
      </w:r>
      <w:r w:rsidRPr="00FD0B73">
        <w:rPr>
          <w:rFonts w:ascii="System Font" w:hAnsi="System Font" w:cs="System Font"/>
          <w:color w:val="0E0E0E"/>
          <w:kern w:val="0"/>
        </w:rPr>
        <w:t xml:space="preserve"> and </w:t>
      </w:r>
      <w:r w:rsidRPr="00FD0B73">
        <w:rPr>
          <w:rFonts w:ascii="System Font" w:hAnsi="System Font" w:cs="System Font"/>
          <w:b/>
          <w:bCs/>
          <w:color w:val="0E0E0E"/>
          <w:kern w:val="0"/>
        </w:rPr>
        <w:t>Session</w:t>
      </w:r>
      <w:r w:rsidRPr="00FD0B73">
        <w:rPr>
          <w:rFonts w:ascii="System Font" w:hAnsi="System Font" w:cs="System Font"/>
          <w:color w:val="0E0E0E"/>
          <w:kern w:val="0"/>
        </w:rPr>
        <w:t xml:space="preserve"> to </w:t>
      </w:r>
      <w:r w:rsidRPr="00FD0B73">
        <w:rPr>
          <w:rFonts w:ascii="System Font" w:hAnsi="System Font" w:cs="System Font"/>
          <w:b/>
          <w:bCs/>
          <w:color w:val="0E0E0E"/>
          <w:kern w:val="0"/>
        </w:rPr>
        <w:t>Class</w:t>
      </w:r>
      <w:r w:rsidRPr="00FD0B73">
        <w:rPr>
          <w:rFonts w:ascii="System Font" w:hAnsi="System Font" w:cs="System Font"/>
          <w:color w:val="0E0E0E"/>
          <w:kern w:val="0"/>
        </w:rPr>
        <w:t>): These relationships correctly represent dependencies where each level can have multiple requirements, and each session can have multiple class instances.</w:t>
      </w:r>
    </w:p>
    <w:p w14:paraId="2277E121"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proofErr w:type="gramStart"/>
      <w:r w:rsidRPr="00FD0B73">
        <w:rPr>
          <w:rFonts w:ascii="System Font" w:hAnsi="System Font" w:cs="System Font"/>
          <w:b/>
          <w:bCs/>
          <w:color w:val="0E0E0E"/>
          <w:kern w:val="0"/>
        </w:rPr>
        <w:t>M:N</w:t>
      </w:r>
      <w:proofErr w:type="gramEnd"/>
      <w:r w:rsidRPr="00FD0B73">
        <w:rPr>
          <w:rFonts w:ascii="System Font" w:hAnsi="System Font" w:cs="System Font"/>
          <w:b/>
          <w:bCs/>
          <w:color w:val="0E0E0E"/>
          <w:kern w:val="0"/>
        </w:rPr>
        <w:t xml:space="preserve"> Relationships</w:t>
      </w:r>
      <w:r w:rsidRPr="00FD0B73">
        <w:rPr>
          <w:rFonts w:ascii="System Font" w:hAnsi="System Font" w:cs="System Font"/>
          <w:color w:val="0E0E0E"/>
          <w:kern w:val="0"/>
        </w:rPr>
        <w:t xml:space="preserve"> (e.g., </w:t>
      </w:r>
      <w:r w:rsidRPr="00FD0B73">
        <w:rPr>
          <w:rFonts w:ascii="System Font" w:hAnsi="System Font" w:cs="System Font"/>
          <w:b/>
          <w:bCs/>
          <w:color w:val="0E0E0E"/>
          <w:kern w:val="0"/>
        </w:rPr>
        <w:t>Student</w:t>
      </w:r>
      <w:r w:rsidRPr="00FD0B73">
        <w:rPr>
          <w:rFonts w:ascii="System Font" w:hAnsi="System Font" w:cs="System Font"/>
          <w:color w:val="0E0E0E"/>
          <w:kern w:val="0"/>
        </w:rPr>
        <w:t xml:space="preserve"> to </w:t>
      </w:r>
      <w:r w:rsidRPr="00FD0B73">
        <w:rPr>
          <w:rFonts w:ascii="System Font" w:hAnsi="System Font" w:cs="System Font"/>
          <w:b/>
          <w:bCs/>
          <w:color w:val="0E0E0E"/>
          <w:kern w:val="0"/>
        </w:rPr>
        <w:t>Session</w:t>
      </w:r>
      <w:r w:rsidRPr="00FD0B73">
        <w:rPr>
          <w:rFonts w:ascii="System Font" w:hAnsi="System Font" w:cs="System Font"/>
          <w:color w:val="0E0E0E"/>
          <w:kern w:val="0"/>
        </w:rPr>
        <w:t xml:space="preserve"> via </w:t>
      </w:r>
      <w:proofErr w:type="spellStart"/>
      <w:r w:rsidRPr="00FD0B73">
        <w:rPr>
          <w:rFonts w:ascii="System Font" w:hAnsi="System Font" w:cs="System Font"/>
          <w:b/>
          <w:bCs/>
          <w:color w:val="0E0E0E"/>
          <w:kern w:val="0"/>
        </w:rPr>
        <w:t>StudentSession</w:t>
      </w:r>
      <w:proofErr w:type="spellEnd"/>
      <w:r w:rsidRPr="00FD0B73">
        <w:rPr>
          <w:rFonts w:ascii="System Font" w:hAnsi="System Font" w:cs="System Font"/>
          <w:color w:val="0E0E0E"/>
          <w:kern w:val="0"/>
        </w:rPr>
        <w:t>): This ERD accurately tracks attendance without redundancy, allowing a student to attend many sessions and a session to have many attendees.</w:t>
      </w:r>
    </w:p>
    <w:p w14:paraId="6C046ED3"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 xml:space="preserve">The optional or mandatory participation in relationships is represented accurately, such as </w:t>
      </w:r>
      <w:r w:rsidRPr="00FD0B73">
        <w:rPr>
          <w:rFonts w:ascii="System Font" w:hAnsi="System Font" w:cs="System Font"/>
          <w:b/>
          <w:bCs/>
          <w:color w:val="0E0E0E"/>
          <w:kern w:val="0"/>
        </w:rPr>
        <w:t>“0 or many”</w:t>
      </w:r>
      <w:r w:rsidRPr="00FD0B73">
        <w:rPr>
          <w:rFonts w:ascii="System Font" w:hAnsi="System Font" w:cs="System Font"/>
          <w:color w:val="0E0E0E"/>
          <w:kern w:val="0"/>
        </w:rPr>
        <w:t xml:space="preserve"> and </w:t>
      </w:r>
      <w:r w:rsidRPr="00FD0B73">
        <w:rPr>
          <w:rFonts w:ascii="System Font" w:hAnsi="System Font" w:cs="System Font"/>
          <w:b/>
          <w:bCs/>
          <w:color w:val="0E0E0E"/>
          <w:kern w:val="0"/>
        </w:rPr>
        <w:t>“1 or many”</w:t>
      </w:r>
      <w:r w:rsidRPr="00FD0B73">
        <w:rPr>
          <w:rFonts w:ascii="System Font" w:hAnsi="System Font" w:cs="System Font"/>
          <w:color w:val="0E0E0E"/>
          <w:kern w:val="0"/>
        </w:rPr>
        <w:t xml:space="preserve"> notations, ensuring flexibility while maintaining data integrity.</w:t>
      </w:r>
    </w:p>
    <w:p w14:paraId="011C8B91" w14:textId="77777777" w:rsidR="00FD0B73" w:rsidRPr="00FD0B73" w:rsidRDefault="00FD0B73" w:rsidP="00FD0B73">
      <w:pPr>
        <w:tabs>
          <w:tab w:val="right" w:pos="260"/>
          <w:tab w:val="left" w:pos="420"/>
        </w:tabs>
        <w:autoSpaceDE w:val="0"/>
        <w:autoSpaceDN w:val="0"/>
        <w:adjustRightInd w:val="0"/>
        <w:spacing w:before="240"/>
        <w:ind w:left="420" w:hanging="420"/>
        <w:rPr>
          <w:rFonts w:ascii="System Font" w:hAnsi="System Font" w:cs="System Font"/>
          <w:color w:val="0E0E0E"/>
          <w:kern w:val="0"/>
        </w:rPr>
      </w:pPr>
      <w:r w:rsidRPr="00FD0B73">
        <w:rPr>
          <w:rFonts w:ascii="System Font" w:hAnsi="System Font" w:cs="System Font"/>
          <w:color w:val="0E0E0E"/>
          <w:kern w:val="0"/>
        </w:rPr>
        <w:tab/>
        <w:t>3.</w:t>
      </w:r>
      <w:r w:rsidRPr="00FD0B73">
        <w:rPr>
          <w:rFonts w:ascii="System Font" w:hAnsi="System Font" w:cs="System Font"/>
          <w:color w:val="0E0E0E"/>
          <w:kern w:val="0"/>
        </w:rPr>
        <w:tab/>
      </w:r>
      <w:r w:rsidRPr="00FD0B73">
        <w:rPr>
          <w:rFonts w:ascii="System Font" w:hAnsi="System Font" w:cs="System Font"/>
          <w:b/>
          <w:bCs/>
          <w:color w:val="0E0E0E"/>
          <w:kern w:val="0"/>
        </w:rPr>
        <w:t xml:space="preserve">Effective Use of Bridge Tables for </w:t>
      </w:r>
      <w:proofErr w:type="gramStart"/>
      <w:r w:rsidRPr="00FD0B73">
        <w:rPr>
          <w:rFonts w:ascii="System Font" w:hAnsi="System Font" w:cs="System Font"/>
          <w:b/>
          <w:bCs/>
          <w:color w:val="0E0E0E"/>
          <w:kern w:val="0"/>
        </w:rPr>
        <w:t>M:N</w:t>
      </w:r>
      <w:proofErr w:type="gramEnd"/>
      <w:r w:rsidRPr="00FD0B73">
        <w:rPr>
          <w:rFonts w:ascii="System Font" w:hAnsi="System Font" w:cs="System Font"/>
          <w:b/>
          <w:bCs/>
          <w:color w:val="0E0E0E"/>
          <w:kern w:val="0"/>
        </w:rPr>
        <w:t xml:space="preserve"> Relationships</w:t>
      </w:r>
    </w:p>
    <w:p w14:paraId="3F22F758"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The bridge tables are well-designed to track complex relationships:</w:t>
      </w:r>
    </w:p>
    <w:p w14:paraId="3B77B141"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lastRenderedPageBreak/>
        <w:tab/>
        <w:t>•</w:t>
      </w:r>
      <w:r w:rsidRPr="00FD0B73">
        <w:rPr>
          <w:rFonts w:ascii="System Font" w:hAnsi="System Font" w:cs="System Font"/>
          <w:color w:val="0E0E0E"/>
          <w:kern w:val="0"/>
        </w:rPr>
        <w:tab/>
      </w:r>
      <w:proofErr w:type="spellStart"/>
      <w:r w:rsidRPr="00FD0B73">
        <w:rPr>
          <w:rFonts w:ascii="System Font" w:hAnsi="System Font" w:cs="System Font"/>
          <w:b/>
          <w:bCs/>
          <w:color w:val="0E0E0E"/>
          <w:kern w:val="0"/>
        </w:rPr>
        <w:t>StudentSession</w:t>
      </w:r>
      <w:proofErr w:type="spellEnd"/>
      <w:r w:rsidRPr="00FD0B73">
        <w:rPr>
          <w:rFonts w:ascii="System Font" w:hAnsi="System Font" w:cs="System Font"/>
          <w:color w:val="0E0E0E"/>
          <w:kern w:val="0"/>
        </w:rPr>
        <w:t xml:space="preserve">: Tracks attendance, meeting the requirement to monitor each student’s participation in sessions with </w:t>
      </w:r>
      <w:proofErr w:type="spellStart"/>
      <w:r w:rsidRPr="00FD0B73">
        <w:rPr>
          <w:rFonts w:ascii="System Font" w:hAnsi="System Font" w:cs="System Font"/>
          <w:color w:val="0E0E0E"/>
          <w:kern w:val="0"/>
        </w:rPr>
        <w:t>DateAttended</w:t>
      </w:r>
      <w:proofErr w:type="spellEnd"/>
      <w:r w:rsidRPr="00FD0B73">
        <w:rPr>
          <w:rFonts w:ascii="System Font" w:hAnsi="System Font" w:cs="System Font"/>
          <w:color w:val="0E0E0E"/>
          <w:kern w:val="0"/>
        </w:rPr>
        <w:t>.</w:t>
      </w:r>
    </w:p>
    <w:p w14:paraId="79D7D816"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proofErr w:type="spellStart"/>
      <w:r w:rsidRPr="00FD0B73">
        <w:rPr>
          <w:rFonts w:ascii="System Font" w:hAnsi="System Font" w:cs="System Font"/>
          <w:b/>
          <w:bCs/>
          <w:color w:val="0E0E0E"/>
          <w:kern w:val="0"/>
        </w:rPr>
        <w:t>StudentLevel</w:t>
      </w:r>
      <w:proofErr w:type="spellEnd"/>
      <w:r w:rsidRPr="00FD0B73">
        <w:rPr>
          <w:rFonts w:ascii="System Font" w:hAnsi="System Font" w:cs="System Font"/>
          <w:color w:val="0E0E0E"/>
          <w:kern w:val="0"/>
        </w:rPr>
        <w:t xml:space="preserve">: Enables tracking of each student’s progress through levels, including </w:t>
      </w:r>
      <w:proofErr w:type="spellStart"/>
      <w:r w:rsidRPr="00FD0B73">
        <w:rPr>
          <w:rFonts w:ascii="System Font" w:hAnsi="System Font" w:cs="System Font"/>
          <w:color w:val="0E0E0E"/>
          <w:kern w:val="0"/>
        </w:rPr>
        <w:t>DateAchieved</w:t>
      </w:r>
      <w:proofErr w:type="spellEnd"/>
      <w:r w:rsidRPr="00FD0B73">
        <w:rPr>
          <w:rFonts w:ascii="System Font" w:hAnsi="System Font" w:cs="System Font"/>
          <w:color w:val="0E0E0E"/>
          <w:kern w:val="0"/>
        </w:rPr>
        <w:t>, so progress history is preserved.</w:t>
      </w:r>
    </w:p>
    <w:p w14:paraId="6889BD26"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proofErr w:type="spellStart"/>
      <w:r w:rsidRPr="00FD0B73">
        <w:rPr>
          <w:rFonts w:ascii="System Font" w:hAnsi="System Font" w:cs="System Font"/>
          <w:b/>
          <w:bCs/>
          <w:color w:val="0E0E0E"/>
          <w:kern w:val="0"/>
        </w:rPr>
        <w:t>ClassLeader</w:t>
      </w:r>
      <w:proofErr w:type="spellEnd"/>
      <w:r w:rsidRPr="00FD0B73">
        <w:rPr>
          <w:rFonts w:ascii="System Font" w:hAnsi="System Font" w:cs="System Font"/>
          <w:color w:val="0E0E0E"/>
          <w:kern w:val="0"/>
        </w:rPr>
        <w:t>: Allows flexibility in leader roles (head or assistant) for classes, accommodating scenarios where multiple leaders may lead or assist in a single class.</w:t>
      </w:r>
    </w:p>
    <w:p w14:paraId="072A5012" w14:textId="77777777" w:rsidR="00FD0B73" w:rsidRPr="00FD0B73" w:rsidRDefault="00FD0B73" w:rsidP="00FD0B73">
      <w:pPr>
        <w:tabs>
          <w:tab w:val="right" w:pos="260"/>
          <w:tab w:val="left" w:pos="420"/>
        </w:tabs>
        <w:autoSpaceDE w:val="0"/>
        <w:autoSpaceDN w:val="0"/>
        <w:adjustRightInd w:val="0"/>
        <w:spacing w:before="240"/>
        <w:ind w:left="420" w:hanging="420"/>
        <w:rPr>
          <w:rFonts w:ascii="System Font" w:hAnsi="System Font" w:cs="System Font"/>
          <w:color w:val="0E0E0E"/>
          <w:kern w:val="0"/>
        </w:rPr>
      </w:pPr>
      <w:r w:rsidRPr="00FD0B73">
        <w:rPr>
          <w:rFonts w:ascii="System Font" w:hAnsi="System Font" w:cs="System Font"/>
          <w:color w:val="0E0E0E"/>
          <w:kern w:val="0"/>
        </w:rPr>
        <w:tab/>
        <w:t>4.</w:t>
      </w:r>
      <w:r w:rsidRPr="00FD0B73">
        <w:rPr>
          <w:rFonts w:ascii="System Font" w:hAnsi="System Font" w:cs="System Font"/>
          <w:color w:val="0E0E0E"/>
          <w:kern w:val="0"/>
        </w:rPr>
        <w:tab/>
      </w:r>
      <w:r w:rsidRPr="00FD0B73">
        <w:rPr>
          <w:rFonts w:ascii="System Font" w:hAnsi="System Font" w:cs="System Font"/>
          <w:b/>
          <w:bCs/>
          <w:color w:val="0E0E0E"/>
          <w:kern w:val="0"/>
        </w:rPr>
        <w:t>Referential Integrity and Foreign Key Use</w:t>
      </w:r>
    </w:p>
    <w:p w14:paraId="7D4E8047"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The ERD uses foreign keys effectively to ensure data consistency across entities. For instance:</w:t>
      </w:r>
    </w:p>
    <w:p w14:paraId="479C1768"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proofErr w:type="spellStart"/>
      <w:r w:rsidRPr="00FD0B73">
        <w:rPr>
          <w:rFonts w:ascii="System Font" w:hAnsi="System Font" w:cs="System Font"/>
          <w:b/>
          <w:bCs/>
          <w:color w:val="0E0E0E"/>
          <w:kern w:val="0"/>
        </w:rPr>
        <w:t>LevelID</w:t>
      </w:r>
      <w:proofErr w:type="spellEnd"/>
      <w:r w:rsidRPr="00FD0B73">
        <w:rPr>
          <w:rFonts w:ascii="System Font" w:hAnsi="System Font" w:cs="System Font"/>
          <w:color w:val="0E0E0E"/>
          <w:kern w:val="0"/>
        </w:rPr>
        <w:t xml:space="preserve"> in </w:t>
      </w:r>
      <w:r w:rsidRPr="00FD0B73">
        <w:rPr>
          <w:rFonts w:ascii="System Font" w:hAnsi="System Font" w:cs="System Font"/>
          <w:b/>
          <w:bCs/>
          <w:color w:val="0E0E0E"/>
          <w:kern w:val="0"/>
        </w:rPr>
        <w:t>Session</w:t>
      </w:r>
      <w:r w:rsidRPr="00FD0B73">
        <w:rPr>
          <w:rFonts w:ascii="System Font" w:hAnsi="System Font" w:cs="System Font"/>
          <w:color w:val="0E0E0E"/>
          <w:kern w:val="0"/>
        </w:rPr>
        <w:t xml:space="preserve"> links each session to a specific level.</w:t>
      </w:r>
    </w:p>
    <w:p w14:paraId="4A3AD51C"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proofErr w:type="spellStart"/>
      <w:r w:rsidRPr="00FD0B73">
        <w:rPr>
          <w:rFonts w:ascii="System Font" w:hAnsi="System Font" w:cs="System Font"/>
          <w:b/>
          <w:bCs/>
          <w:color w:val="0E0E0E"/>
          <w:kern w:val="0"/>
        </w:rPr>
        <w:t>SessionID</w:t>
      </w:r>
      <w:proofErr w:type="spellEnd"/>
      <w:r w:rsidRPr="00FD0B73">
        <w:rPr>
          <w:rFonts w:ascii="System Font" w:hAnsi="System Font" w:cs="System Font"/>
          <w:color w:val="0E0E0E"/>
          <w:kern w:val="0"/>
        </w:rPr>
        <w:t xml:space="preserve"> in </w:t>
      </w:r>
      <w:r w:rsidRPr="00FD0B73">
        <w:rPr>
          <w:rFonts w:ascii="System Font" w:hAnsi="System Font" w:cs="System Font"/>
          <w:b/>
          <w:bCs/>
          <w:color w:val="0E0E0E"/>
          <w:kern w:val="0"/>
        </w:rPr>
        <w:t>Class</w:t>
      </w:r>
      <w:r w:rsidRPr="00FD0B73">
        <w:rPr>
          <w:rFonts w:ascii="System Font" w:hAnsi="System Font" w:cs="System Font"/>
          <w:color w:val="0E0E0E"/>
          <w:kern w:val="0"/>
        </w:rPr>
        <w:t xml:space="preserve"> ties each class to a particular session.</w:t>
      </w:r>
    </w:p>
    <w:p w14:paraId="4E0E7554"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 xml:space="preserve">Foreign keys in bridge entities like </w:t>
      </w:r>
      <w:proofErr w:type="spellStart"/>
      <w:r w:rsidRPr="00FD0B73">
        <w:rPr>
          <w:rFonts w:ascii="System Font" w:hAnsi="System Font" w:cs="System Font"/>
          <w:b/>
          <w:bCs/>
          <w:color w:val="0E0E0E"/>
          <w:kern w:val="0"/>
        </w:rPr>
        <w:t>StudentSession</w:t>
      </w:r>
      <w:proofErr w:type="spellEnd"/>
      <w:r w:rsidRPr="00FD0B73">
        <w:rPr>
          <w:rFonts w:ascii="System Font" w:hAnsi="System Font" w:cs="System Font"/>
          <w:color w:val="0E0E0E"/>
          <w:kern w:val="0"/>
        </w:rPr>
        <w:t xml:space="preserve"> and </w:t>
      </w:r>
      <w:proofErr w:type="spellStart"/>
      <w:r w:rsidRPr="00FD0B73">
        <w:rPr>
          <w:rFonts w:ascii="System Font" w:hAnsi="System Font" w:cs="System Font"/>
          <w:b/>
          <w:bCs/>
          <w:color w:val="0E0E0E"/>
          <w:kern w:val="0"/>
        </w:rPr>
        <w:t>ClassLeader</w:t>
      </w:r>
      <w:proofErr w:type="spellEnd"/>
      <w:r w:rsidRPr="00FD0B73">
        <w:rPr>
          <w:rFonts w:ascii="System Font" w:hAnsi="System Font" w:cs="System Font"/>
          <w:color w:val="0E0E0E"/>
          <w:kern w:val="0"/>
        </w:rPr>
        <w:t xml:space="preserve"> reinforce </w:t>
      </w:r>
      <w:proofErr w:type="gramStart"/>
      <w:r w:rsidRPr="00FD0B73">
        <w:rPr>
          <w:rFonts w:ascii="System Font" w:hAnsi="System Font" w:cs="System Font"/>
          <w:color w:val="0E0E0E"/>
          <w:kern w:val="0"/>
        </w:rPr>
        <w:t>M:N</w:t>
      </w:r>
      <w:proofErr w:type="gramEnd"/>
      <w:r w:rsidRPr="00FD0B73">
        <w:rPr>
          <w:rFonts w:ascii="System Font" w:hAnsi="System Font" w:cs="System Font"/>
          <w:color w:val="0E0E0E"/>
          <w:kern w:val="0"/>
        </w:rPr>
        <w:t xml:space="preserve"> relationships while avoiding duplication and redundancy.</w:t>
      </w:r>
    </w:p>
    <w:p w14:paraId="1BB7EF69"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By enforcing these foreign key relationships, the ERD maintains the integrity of the database, ensuring that all references between entities are valid.</w:t>
      </w:r>
    </w:p>
    <w:p w14:paraId="7A684517" w14:textId="77777777" w:rsidR="00FD0B73" w:rsidRPr="00FD0B73" w:rsidRDefault="00FD0B73" w:rsidP="00FD0B73">
      <w:pPr>
        <w:tabs>
          <w:tab w:val="right" w:pos="260"/>
          <w:tab w:val="left" w:pos="420"/>
        </w:tabs>
        <w:autoSpaceDE w:val="0"/>
        <w:autoSpaceDN w:val="0"/>
        <w:adjustRightInd w:val="0"/>
        <w:spacing w:before="240"/>
        <w:ind w:left="420" w:hanging="420"/>
        <w:rPr>
          <w:rFonts w:ascii="System Font" w:hAnsi="System Font" w:cs="System Font"/>
          <w:color w:val="0E0E0E"/>
          <w:kern w:val="0"/>
        </w:rPr>
      </w:pPr>
      <w:r w:rsidRPr="00FD0B73">
        <w:rPr>
          <w:rFonts w:ascii="System Font" w:hAnsi="System Font" w:cs="System Font"/>
          <w:color w:val="0E0E0E"/>
          <w:kern w:val="0"/>
        </w:rPr>
        <w:tab/>
        <w:t>5.</w:t>
      </w:r>
      <w:r w:rsidRPr="00FD0B73">
        <w:rPr>
          <w:rFonts w:ascii="System Font" w:hAnsi="System Font" w:cs="System Font"/>
          <w:color w:val="0E0E0E"/>
          <w:kern w:val="0"/>
        </w:rPr>
        <w:tab/>
      </w:r>
      <w:r w:rsidRPr="00FD0B73">
        <w:rPr>
          <w:rFonts w:ascii="System Font" w:hAnsi="System Font" w:cs="System Font"/>
          <w:b/>
          <w:bCs/>
          <w:color w:val="0E0E0E"/>
          <w:kern w:val="0"/>
        </w:rPr>
        <w:t>Comprehensive Tracking of Business Rules</w:t>
      </w:r>
    </w:p>
    <w:p w14:paraId="0D2F7B2B" w14:textId="77777777" w:rsidR="00FD0B73" w:rsidRPr="00FD0B73" w:rsidRDefault="00FD0B73" w:rsidP="00FD0B73">
      <w:pPr>
        <w:tabs>
          <w:tab w:val="right" w:pos="500"/>
          <w:tab w:val="left" w:pos="660"/>
        </w:tabs>
        <w:autoSpaceDE w:val="0"/>
        <w:autoSpaceDN w:val="0"/>
        <w:adjustRightInd w:val="0"/>
        <w:spacing w:before="240"/>
        <w:ind w:left="660" w:hanging="6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t>The ERD fulfills the specific business rules outlined by Zen Fest:</w:t>
      </w:r>
    </w:p>
    <w:p w14:paraId="7194E52E"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r w:rsidRPr="00FD0B73">
        <w:rPr>
          <w:rFonts w:ascii="System Font" w:hAnsi="System Font" w:cs="System Font"/>
          <w:b/>
          <w:bCs/>
          <w:color w:val="0E0E0E"/>
          <w:kern w:val="0"/>
        </w:rPr>
        <w:t>Student Progression:</w:t>
      </w:r>
      <w:r w:rsidRPr="00FD0B73">
        <w:rPr>
          <w:rFonts w:ascii="System Font" w:hAnsi="System Font" w:cs="System Font"/>
          <w:color w:val="0E0E0E"/>
          <w:kern w:val="0"/>
        </w:rPr>
        <w:t xml:space="preserve"> </w:t>
      </w:r>
      <w:proofErr w:type="spellStart"/>
      <w:r w:rsidRPr="00FD0B73">
        <w:rPr>
          <w:rFonts w:ascii="System Font" w:hAnsi="System Font" w:cs="System Font"/>
          <w:color w:val="0E0E0E"/>
          <w:kern w:val="0"/>
        </w:rPr>
        <w:t>StudentLevel</w:t>
      </w:r>
      <w:proofErr w:type="spellEnd"/>
      <w:r w:rsidRPr="00FD0B73">
        <w:rPr>
          <w:rFonts w:ascii="System Font" w:hAnsi="System Font" w:cs="System Font"/>
          <w:color w:val="0E0E0E"/>
          <w:kern w:val="0"/>
        </w:rPr>
        <w:t xml:space="preserve"> tracks each level a student has achieved over time, with the date included.</w:t>
      </w:r>
    </w:p>
    <w:p w14:paraId="7828F744"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r w:rsidRPr="00FD0B73">
        <w:rPr>
          <w:rFonts w:ascii="System Font" w:hAnsi="System Font" w:cs="System Font"/>
          <w:b/>
          <w:bCs/>
          <w:color w:val="0E0E0E"/>
          <w:kern w:val="0"/>
        </w:rPr>
        <w:t>Flexible Session Attendance:</w:t>
      </w:r>
      <w:r w:rsidRPr="00FD0B73">
        <w:rPr>
          <w:rFonts w:ascii="System Font" w:hAnsi="System Font" w:cs="System Font"/>
          <w:color w:val="0E0E0E"/>
          <w:kern w:val="0"/>
        </w:rPr>
        <w:t xml:space="preserve"> The </w:t>
      </w:r>
      <w:proofErr w:type="spellStart"/>
      <w:r w:rsidRPr="00FD0B73">
        <w:rPr>
          <w:rFonts w:ascii="System Font" w:hAnsi="System Font" w:cs="System Font"/>
          <w:color w:val="0E0E0E"/>
          <w:kern w:val="0"/>
        </w:rPr>
        <w:t>StudentSession</w:t>
      </w:r>
      <w:proofErr w:type="spellEnd"/>
      <w:r w:rsidRPr="00FD0B73">
        <w:rPr>
          <w:rFonts w:ascii="System Font" w:hAnsi="System Font" w:cs="System Font"/>
          <w:color w:val="0E0E0E"/>
          <w:kern w:val="0"/>
        </w:rPr>
        <w:t xml:space="preserve"> entity allows students to attend sessions based on level eligibility without strict scheduling.</w:t>
      </w:r>
    </w:p>
    <w:p w14:paraId="56A2D893"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r w:rsidRPr="00FD0B73">
        <w:rPr>
          <w:rFonts w:ascii="System Font" w:hAnsi="System Font" w:cs="System Font"/>
          <w:b/>
          <w:bCs/>
          <w:color w:val="0E0E0E"/>
          <w:kern w:val="0"/>
        </w:rPr>
        <w:t>Leader Roles in Classes:</w:t>
      </w:r>
      <w:r w:rsidRPr="00FD0B73">
        <w:rPr>
          <w:rFonts w:ascii="System Font" w:hAnsi="System Font" w:cs="System Font"/>
          <w:color w:val="0E0E0E"/>
          <w:kern w:val="0"/>
        </w:rPr>
        <w:t xml:space="preserve"> </w:t>
      </w:r>
      <w:proofErr w:type="spellStart"/>
      <w:r w:rsidRPr="00FD0B73">
        <w:rPr>
          <w:rFonts w:ascii="System Font" w:hAnsi="System Font" w:cs="System Font"/>
          <w:color w:val="0E0E0E"/>
          <w:kern w:val="0"/>
        </w:rPr>
        <w:t>ClassLeader</w:t>
      </w:r>
      <w:proofErr w:type="spellEnd"/>
      <w:r w:rsidRPr="00FD0B73">
        <w:rPr>
          <w:rFonts w:ascii="System Font" w:hAnsi="System Font" w:cs="System Font"/>
          <w:color w:val="0E0E0E"/>
          <w:kern w:val="0"/>
        </w:rPr>
        <w:t xml:space="preserve"> captures head and assistant roles dynamically, allowing for diverse leader assignments in each class.</w:t>
      </w:r>
    </w:p>
    <w:p w14:paraId="405B5665"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r w:rsidRPr="00FD0B73">
        <w:rPr>
          <w:rFonts w:ascii="System Font" w:hAnsi="System Font" w:cs="System Font"/>
          <w:color w:val="0E0E0E"/>
          <w:kern w:val="0"/>
        </w:rPr>
        <w:tab/>
        <w:t>•</w:t>
      </w:r>
      <w:r w:rsidRPr="00FD0B73">
        <w:rPr>
          <w:rFonts w:ascii="System Font" w:hAnsi="System Font" w:cs="System Font"/>
          <w:color w:val="0E0E0E"/>
          <w:kern w:val="0"/>
        </w:rPr>
        <w:tab/>
      </w:r>
      <w:r w:rsidRPr="00FD0B73">
        <w:rPr>
          <w:rFonts w:ascii="System Font" w:hAnsi="System Font" w:cs="System Font"/>
          <w:b/>
          <w:bCs/>
          <w:color w:val="0E0E0E"/>
          <w:kern w:val="0"/>
        </w:rPr>
        <w:t>Level and Requirement Structure:</w:t>
      </w:r>
      <w:r w:rsidRPr="00FD0B73">
        <w:rPr>
          <w:rFonts w:ascii="System Font" w:hAnsi="System Font" w:cs="System Font"/>
          <w:color w:val="0E0E0E"/>
          <w:kern w:val="0"/>
        </w:rPr>
        <w:t xml:space="preserve"> Requirements are tied to specific levels, ensuring that the system can enforce the prerequisites for each level.</w:t>
      </w:r>
    </w:p>
    <w:p w14:paraId="0B0E361D" w14:textId="77777777" w:rsidR="00FD0B73" w:rsidRPr="00FD0B73" w:rsidRDefault="00FD0B73" w:rsidP="00FD0B73">
      <w:pPr>
        <w:tabs>
          <w:tab w:val="right" w:pos="900"/>
          <w:tab w:val="left" w:pos="1060"/>
        </w:tabs>
        <w:autoSpaceDE w:val="0"/>
        <w:autoSpaceDN w:val="0"/>
        <w:adjustRightInd w:val="0"/>
        <w:spacing w:before="240"/>
        <w:ind w:left="1060" w:hanging="1060"/>
        <w:rPr>
          <w:rFonts w:ascii="System Font" w:hAnsi="System Font" w:cs="System Font"/>
          <w:color w:val="0E0E0E"/>
          <w:kern w:val="0"/>
        </w:rPr>
      </w:pPr>
    </w:p>
    <w:p w14:paraId="3B3EACB5"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r w:rsidRPr="00FD0B73">
        <w:rPr>
          <w:rFonts w:ascii="System Font" w:hAnsi="System Font" w:cs="System Font"/>
          <w:b/>
          <w:bCs/>
          <w:color w:val="0E0E0E"/>
          <w:kern w:val="0"/>
        </w:rPr>
        <w:t>Conclusion</w:t>
      </w:r>
    </w:p>
    <w:p w14:paraId="6E74821A"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p>
    <w:p w14:paraId="06B0244C"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r w:rsidRPr="00FD0B73">
        <w:rPr>
          <w:rFonts w:ascii="System Font" w:hAnsi="System Font" w:cs="System Font"/>
          <w:color w:val="0E0E0E"/>
          <w:kern w:val="0"/>
        </w:rPr>
        <w:t xml:space="preserve">This ERD is an effective and efficient representation of Zen Fest’s business model. It combines structural integrity, scalability, and flexibility, making it a strong foundation for a database that meets all specified business rules. By accurately modeling relationships, ensuring data integrity </w:t>
      </w:r>
      <w:r w:rsidRPr="00FD0B73">
        <w:rPr>
          <w:rFonts w:ascii="System Font" w:hAnsi="System Font" w:cs="System Font"/>
          <w:color w:val="0E0E0E"/>
          <w:kern w:val="0"/>
        </w:rPr>
        <w:lastRenderedPageBreak/>
        <w:t xml:space="preserve">with foreign keys, and utilizing bridge entities to manage </w:t>
      </w:r>
      <w:proofErr w:type="gramStart"/>
      <w:r w:rsidRPr="00FD0B73">
        <w:rPr>
          <w:rFonts w:ascii="System Font" w:hAnsi="System Font" w:cs="System Font"/>
          <w:color w:val="0E0E0E"/>
          <w:kern w:val="0"/>
        </w:rPr>
        <w:t>M:N</w:t>
      </w:r>
      <w:proofErr w:type="gramEnd"/>
      <w:r w:rsidRPr="00FD0B73">
        <w:rPr>
          <w:rFonts w:ascii="System Font" w:hAnsi="System Font" w:cs="System Font"/>
          <w:color w:val="0E0E0E"/>
          <w:kern w:val="0"/>
        </w:rPr>
        <w:t xml:space="preserve"> relationships, this ERD will support Zen Fest’s operational needs and adapt to future requirements with minimal modifications.</w:t>
      </w:r>
    </w:p>
    <w:p w14:paraId="2E6D2D09" w14:textId="77777777" w:rsidR="00FD0B73" w:rsidRPr="00FD0B73" w:rsidRDefault="00FD0B73" w:rsidP="00FD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rPr>
      </w:pPr>
    </w:p>
    <w:p w14:paraId="24F1F290" w14:textId="2D65794E" w:rsidR="009C0177" w:rsidRPr="00FD0B73" w:rsidRDefault="00FD0B73" w:rsidP="00FD0B73">
      <w:r w:rsidRPr="00FD0B73">
        <w:rPr>
          <w:rFonts w:ascii="System Font" w:hAnsi="System Font" w:cs="System Font"/>
          <w:color w:val="0E0E0E"/>
          <w:kern w:val="0"/>
        </w:rPr>
        <w:t>In summary, this ERD is well-suited for Zen Fest’s requirements, providing a solid database structure that is comprehensive, maintainable, and capable of supporting complex data relationships while ensuring high data quality.</w:t>
      </w:r>
    </w:p>
    <w:sectPr w:rsidR="009C0177" w:rsidRPr="00FD0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73"/>
    <w:rsid w:val="009C0177"/>
    <w:rsid w:val="009E6560"/>
    <w:rsid w:val="00E60DE4"/>
    <w:rsid w:val="00FD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0C8B6"/>
  <w15:chartTrackingRefBased/>
  <w15:docId w15:val="{7CC5455E-A112-614B-9A5B-979DBE14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73"/>
    <w:rPr>
      <w:rFonts w:eastAsiaTheme="majorEastAsia" w:cstheme="majorBidi"/>
      <w:color w:val="272727" w:themeColor="text1" w:themeTint="D8"/>
    </w:rPr>
  </w:style>
  <w:style w:type="paragraph" w:styleId="Title">
    <w:name w:val="Title"/>
    <w:basedOn w:val="Normal"/>
    <w:next w:val="Normal"/>
    <w:link w:val="TitleChar"/>
    <w:uiPriority w:val="10"/>
    <w:qFormat/>
    <w:rsid w:val="00FD0B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73"/>
    <w:rPr>
      <w:i/>
      <w:iCs/>
      <w:color w:val="404040" w:themeColor="text1" w:themeTint="BF"/>
    </w:rPr>
  </w:style>
  <w:style w:type="paragraph" w:styleId="ListParagraph">
    <w:name w:val="List Paragraph"/>
    <w:basedOn w:val="Normal"/>
    <w:uiPriority w:val="34"/>
    <w:qFormat/>
    <w:rsid w:val="00FD0B73"/>
    <w:pPr>
      <w:ind w:left="720"/>
      <w:contextualSpacing/>
    </w:pPr>
  </w:style>
  <w:style w:type="character" w:styleId="IntenseEmphasis">
    <w:name w:val="Intense Emphasis"/>
    <w:basedOn w:val="DefaultParagraphFont"/>
    <w:uiPriority w:val="21"/>
    <w:qFormat/>
    <w:rsid w:val="00FD0B73"/>
    <w:rPr>
      <w:i/>
      <w:iCs/>
      <w:color w:val="0F4761" w:themeColor="accent1" w:themeShade="BF"/>
    </w:rPr>
  </w:style>
  <w:style w:type="paragraph" w:styleId="IntenseQuote">
    <w:name w:val="Intense Quote"/>
    <w:basedOn w:val="Normal"/>
    <w:next w:val="Normal"/>
    <w:link w:val="IntenseQuoteChar"/>
    <w:uiPriority w:val="30"/>
    <w:qFormat/>
    <w:rsid w:val="00FD0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73"/>
    <w:rPr>
      <w:i/>
      <w:iCs/>
      <w:color w:val="0F4761" w:themeColor="accent1" w:themeShade="BF"/>
    </w:rPr>
  </w:style>
  <w:style w:type="character" w:styleId="IntenseReference">
    <w:name w:val="Intense Reference"/>
    <w:basedOn w:val="DefaultParagraphFont"/>
    <w:uiPriority w:val="32"/>
    <w:qFormat/>
    <w:rsid w:val="00FD0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Garner</dc:creator>
  <cp:keywords/>
  <dc:description/>
  <cp:lastModifiedBy>AJ Garner</cp:lastModifiedBy>
  <cp:revision>1</cp:revision>
  <dcterms:created xsi:type="dcterms:W3CDTF">2024-10-28T00:13:00Z</dcterms:created>
  <dcterms:modified xsi:type="dcterms:W3CDTF">2024-10-28T00:15:00Z</dcterms:modified>
</cp:coreProperties>
</file>