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E4BA1" w14:textId="77777777" w:rsidR="001B126A" w:rsidRDefault="001B126A" w:rsidP="001B126A">
      <w:r>
        <w:tab/>
        <w:t>1.</w:t>
      </w:r>
      <w:r>
        <w:tab/>
        <w:t>Assess the Existing COBOL Codebase:</w:t>
      </w:r>
    </w:p>
    <w:p w14:paraId="4A885294" w14:textId="112F7DF3" w:rsidR="001B126A" w:rsidRDefault="001B126A" w:rsidP="001B126A">
      <w:pPr>
        <w:ind w:left="2160" w:hanging="720"/>
      </w:pPr>
      <w:r>
        <w:t>•</w:t>
      </w:r>
      <w:r>
        <w:tab/>
        <w:t>Analyze the business logic, structure, and modules of the COBOL application.</w:t>
      </w:r>
    </w:p>
    <w:p w14:paraId="6AD4D19A" w14:textId="22C04C81" w:rsidR="001B126A" w:rsidRDefault="001B126A" w:rsidP="001B126A">
      <w:pPr>
        <w:ind w:left="1440"/>
      </w:pPr>
      <w:r>
        <w:t>•</w:t>
      </w:r>
      <w:r>
        <w:tab/>
        <w:t>Identify which components are critical and must be preserved during the migration.</w:t>
      </w:r>
    </w:p>
    <w:p w14:paraId="0179F8FC" w14:textId="2D83A9EC" w:rsidR="001B126A" w:rsidRDefault="001B126A" w:rsidP="001B126A">
      <w:r>
        <w:tab/>
        <w:t>2.</w:t>
      </w:r>
      <w:r>
        <w:tab/>
      </w:r>
      <w:r>
        <w:tab/>
      </w:r>
      <w:r>
        <w:t>Define Target Architecture:</w:t>
      </w:r>
    </w:p>
    <w:p w14:paraId="3F518E93" w14:textId="6315DC75" w:rsidR="001B126A" w:rsidRDefault="001B126A" w:rsidP="001B126A">
      <w:pPr>
        <w:ind w:left="2160" w:hanging="720"/>
      </w:pPr>
      <w:r>
        <w:t>•</w:t>
      </w:r>
      <w:r>
        <w:tab/>
        <w:t>Design the architecture for the Java application, ensuring it aligns with modern standards like Object-Oriented principles.</w:t>
      </w:r>
    </w:p>
    <w:p w14:paraId="36D76BA1" w14:textId="0C84F8F0" w:rsidR="001B126A" w:rsidRDefault="001B126A" w:rsidP="001B126A">
      <w:pPr>
        <w:ind w:left="2160" w:hanging="720"/>
      </w:pPr>
      <w:r>
        <w:t>•</w:t>
      </w:r>
      <w:r>
        <w:tab/>
        <w:t>Consider frameworks, databases, and middleware you will use in the new Java environment.</w:t>
      </w:r>
    </w:p>
    <w:p w14:paraId="0148D6B5" w14:textId="77777777" w:rsidR="001B126A" w:rsidRDefault="001B126A" w:rsidP="001B126A">
      <w:r>
        <w:tab/>
        <w:t>3.</w:t>
      </w:r>
      <w:r>
        <w:tab/>
        <w:t>Data Mapping:</w:t>
      </w:r>
    </w:p>
    <w:p w14:paraId="6261A1B6" w14:textId="00031343" w:rsidR="001B126A" w:rsidRDefault="001B126A" w:rsidP="001B126A">
      <w:pPr>
        <w:ind w:left="2160" w:hanging="720"/>
      </w:pPr>
      <w:r>
        <w:t>•</w:t>
      </w:r>
      <w:r>
        <w:tab/>
        <w:t>Map COBOL data structures (like records, PIC formats) to Java equivalents (like classes, objects, and data types).</w:t>
      </w:r>
    </w:p>
    <w:p w14:paraId="5685B9A7" w14:textId="596A3EF2" w:rsidR="001B126A" w:rsidRDefault="001B126A" w:rsidP="001B126A">
      <w:pPr>
        <w:ind w:left="2160" w:hanging="720"/>
      </w:pPr>
      <w:r>
        <w:t>•</w:t>
      </w:r>
      <w:r>
        <w:tab/>
        <w:t>Handle files and databases properly, converting COBOL file handling routines to Java’s I/O and JDBC for database interactions.</w:t>
      </w:r>
    </w:p>
    <w:p w14:paraId="63302E9B" w14:textId="77777777" w:rsidR="001B126A" w:rsidRDefault="001B126A" w:rsidP="001B126A">
      <w:r>
        <w:tab/>
        <w:t>4.</w:t>
      </w:r>
      <w:r>
        <w:tab/>
        <w:t>Automated Code Conversion (Optional):</w:t>
      </w:r>
    </w:p>
    <w:p w14:paraId="4A78E293" w14:textId="72AD3C56" w:rsidR="001B126A" w:rsidRDefault="001B126A" w:rsidP="001B126A">
      <w:pPr>
        <w:ind w:left="2160" w:hanging="720"/>
      </w:pPr>
      <w:r>
        <w:t>•</w:t>
      </w:r>
      <w:r>
        <w:tab/>
        <w:t>Use automated tools that convert COBOL to Java to accelerate the process, though manual review and refactoring will be required afterward.</w:t>
      </w:r>
    </w:p>
    <w:p w14:paraId="1A98FB52" w14:textId="3C01D162" w:rsidR="001B126A" w:rsidRDefault="001B126A" w:rsidP="001B126A">
      <w:r>
        <w:tab/>
      </w:r>
      <w:r>
        <w:tab/>
      </w:r>
      <w:r>
        <w:t>•</w:t>
      </w:r>
      <w:r>
        <w:tab/>
        <w:t>Some tools include:</w:t>
      </w:r>
    </w:p>
    <w:p w14:paraId="79EE2B10" w14:textId="2CCA770B" w:rsidR="001B126A" w:rsidRDefault="001B126A" w:rsidP="001B126A">
      <w:r>
        <w:tab/>
      </w:r>
      <w:r>
        <w:tab/>
      </w:r>
      <w:r>
        <w:t>•</w:t>
      </w:r>
      <w:r>
        <w:tab/>
        <w:t>Micro Focus Enterprise Developer</w:t>
      </w:r>
    </w:p>
    <w:p w14:paraId="40F70072" w14:textId="6E459DAF" w:rsidR="001B126A" w:rsidRDefault="001B126A" w:rsidP="001B126A">
      <w:r>
        <w:tab/>
      </w:r>
      <w:r>
        <w:tab/>
      </w:r>
      <w:r>
        <w:t>•</w:t>
      </w:r>
      <w:r>
        <w:tab/>
        <w:t xml:space="preserve">Fujitsu </w:t>
      </w:r>
      <w:proofErr w:type="spellStart"/>
      <w:r>
        <w:t>NetCOBOL</w:t>
      </w:r>
      <w:proofErr w:type="spellEnd"/>
      <w:r>
        <w:t xml:space="preserve"> for Java</w:t>
      </w:r>
    </w:p>
    <w:p w14:paraId="5ED8E403" w14:textId="77777777" w:rsidR="001B126A" w:rsidRDefault="001B126A" w:rsidP="001B126A">
      <w:r>
        <w:tab/>
        <w:t>5.</w:t>
      </w:r>
      <w:r>
        <w:tab/>
        <w:t>Manual Refactoring and Enhancement:</w:t>
      </w:r>
    </w:p>
    <w:p w14:paraId="41B035AF" w14:textId="682F5581" w:rsidR="001B126A" w:rsidRDefault="001B126A" w:rsidP="001B126A">
      <w:pPr>
        <w:ind w:left="2160" w:hanging="720"/>
      </w:pPr>
      <w:r>
        <w:t>•</w:t>
      </w:r>
      <w:r>
        <w:tab/>
        <w:t>Manually refactor the converted code, replacing COBOL constructs that do not map cleanly into Java (e.g., GOTO statements) with Java equivalents.</w:t>
      </w:r>
    </w:p>
    <w:p w14:paraId="20085850" w14:textId="3A41A8B7" w:rsidR="001B126A" w:rsidRDefault="001B126A" w:rsidP="001B126A">
      <w:pPr>
        <w:ind w:left="2160" w:hanging="720"/>
      </w:pPr>
      <w:r>
        <w:t>•</w:t>
      </w:r>
      <w:r>
        <w:tab/>
        <w:t>Implement Object-Oriented Design (OOD) principles, breaking down monolithic COBOL programs into Java classes and methods.</w:t>
      </w:r>
    </w:p>
    <w:p w14:paraId="7B30B174" w14:textId="77777777" w:rsidR="001B126A" w:rsidRDefault="001B126A" w:rsidP="001B126A">
      <w:r>
        <w:tab/>
        <w:t>6.</w:t>
      </w:r>
      <w:r>
        <w:tab/>
        <w:t>Preserve Business Logic:</w:t>
      </w:r>
    </w:p>
    <w:p w14:paraId="1614986B" w14:textId="4EE5C975" w:rsidR="001B126A" w:rsidRDefault="001B126A" w:rsidP="001B126A">
      <w:pPr>
        <w:ind w:left="2160" w:hanging="720"/>
      </w:pPr>
      <w:r>
        <w:t>•</w:t>
      </w:r>
      <w:r>
        <w:tab/>
        <w:t xml:space="preserve">Ensure that key business rules encoded in COBOL are preserved in </w:t>
      </w:r>
      <w:r>
        <w:t>the</w:t>
      </w:r>
      <w:r>
        <w:t xml:space="preserve"> Java application.</w:t>
      </w:r>
    </w:p>
    <w:p w14:paraId="2F27FC4A" w14:textId="2C0570DE" w:rsidR="001B126A" w:rsidRDefault="001B126A" w:rsidP="001B126A">
      <w:r>
        <w:tab/>
      </w:r>
      <w:r>
        <w:tab/>
      </w:r>
      <w:r>
        <w:t>•</w:t>
      </w:r>
      <w:r>
        <w:tab/>
        <w:t>Unit test each piece of logic to validate correctness after migration.</w:t>
      </w:r>
    </w:p>
    <w:p w14:paraId="2C067E4C" w14:textId="77777777" w:rsidR="001B126A" w:rsidRDefault="001B126A" w:rsidP="001B126A">
      <w:r>
        <w:tab/>
        <w:t>7.</w:t>
      </w:r>
      <w:r>
        <w:tab/>
        <w:t>Testing:</w:t>
      </w:r>
    </w:p>
    <w:p w14:paraId="1027F42B" w14:textId="458CBAFB" w:rsidR="001B126A" w:rsidRDefault="001B126A" w:rsidP="001B126A">
      <w:pPr>
        <w:ind w:left="2160" w:hanging="720"/>
      </w:pPr>
      <w:r>
        <w:t>•</w:t>
      </w:r>
      <w:r>
        <w:tab/>
        <w:t>Conduct extensive testing (unit, integration, and user acceptance tests) to ensure the Java application works as expected.</w:t>
      </w:r>
    </w:p>
    <w:p w14:paraId="67CEBED4" w14:textId="0853F790" w:rsidR="001B126A" w:rsidRDefault="001B126A" w:rsidP="001B126A">
      <w:pPr>
        <w:ind w:left="2160" w:hanging="720"/>
      </w:pPr>
      <w:r>
        <w:t>•</w:t>
      </w:r>
      <w:r>
        <w:tab/>
        <w:t>Compare the outputs of the Java application with the COBOL application to confirm accuracy.</w:t>
      </w:r>
    </w:p>
    <w:p w14:paraId="017BC77A" w14:textId="77777777" w:rsidR="001B126A" w:rsidRDefault="001B126A" w:rsidP="001B126A">
      <w:r>
        <w:tab/>
        <w:t>8.</w:t>
      </w:r>
      <w:r>
        <w:tab/>
        <w:t>Deployment and Monitoring:</w:t>
      </w:r>
    </w:p>
    <w:p w14:paraId="04A03B7C" w14:textId="06943391" w:rsidR="001B126A" w:rsidRDefault="001B126A" w:rsidP="001B126A">
      <w:pPr>
        <w:ind w:left="2160" w:hanging="720"/>
      </w:pPr>
      <w:r>
        <w:t>•</w:t>
      </w:r>
      <w:r>
        <w:tab/>
        <w:t>Deploy the Java application to the target environment (on-premises or cloud).</w:t>
      </w:r>
    </w:p>
    <w:p w14:paraId="257BB0F4" w14:textId="492F0ED2" w:rsidR="009C0177" w:rsidRPr="001B126A" w:rsidRDefault="001B126A" w:rsidP="001B126A">
      <w:pPr>
        <w:ind w:left="2160" w:hanging="720"/>
      </w:pPr>
      <w:r>
        <w:t>•</w:t>
      </w:r>
      <w:r>
        <w:tab/>
        <w:t>Monitor performance, troubleshoot any issues, and optimize as necessary.</w:t>
      </w:r>
    </w:p>
    <w:sectPr w:rsidR="009C0177" w:rsidRPr="001B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EB"/>
    <w:rsid w:val="001A11EB"/>
    <w:rsid w:val="001B126A"/>
    <w:rsid w:val="009C0177"/>
    <w:rsid w:val="00C87356"/>
    <w:rsid w:val="00E6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8268C"/>
  <w15:chartTrackingRefBased/>
  <w15:docId w15:val="{E11C9635-8AE4-C642-A035-3CB06009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1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1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1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1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1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1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1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1</cp:revision>
  <dcterms:created xsi:type="dcterms:W3CDTF">2024-09-25T17:26:00Z</dcterms:created>
  <dcterms:modified xsi:type="dcterms:W3CDTF">2024-09-26T19:47:00Z</dcterms:modified>
</cp:coreProperties>
</file>