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ind w:left="3600" w:firstLine="720"/>
        <w:rPr>
          <w:sz w:val="23"/>
          <w:szCs w:val="23"/>
        </w:rPr>
      </w:pPr>
      <w:bookmarkStart w:colFirst="0" w:colLast="0" w:name="_7xre9b1x8x6l" w:id="0"/>
      <w:bookmarkEnd w:id="0"/>
      <w:r w:rsidDel="00000000" w:rsidR="00000000" w:rsidRPr="00000000">
        <w:rPr>
          <w:b w:val="1"/>
          <w:sz w:val="25"/>
          <w:szCs w:val="25"/>
          <w:rtl w:val="0"/>
        </w:rPr>
        <w:t xml:space="preserve">Всем привет</w:t>
      </w:r>
      <w:r w:rsidDel="00000000" w:rsidR="00000000" w:rsidRPr="00000000">
        <w:rPr>
          <w:sz w:val="23"/>
          <w:szCs w:val="23"/>
          <w:rtl w:val="0"/>
        </w:rPr>
        <w:t xml:space="preserve"> 👋🏼</w:t>
      </w:r>
    </w:p>
    <w:p w:rsidR="00000000" w:rsidDel="00000000" w:rsidP="00000000" w:rsidRDefault="00000000" w:rsidRPr="00000000" w14:paraId="00000002">
      <w:pPr>
        <w:rPr>
          <w:color w:val="12121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rPr>
          <w:color w:val="121212"/>
          <w:sz w:val="21"/>
          <w:szCs w:val="21"/>
        </w:rPr>
      </w:pPr>
      <w:r w:rsidDel="00000000" w:rsidR="00000000" w:rsidRPr="00000000">
        <w:rPr>
          <w:color w:val="121212"/>
          <w:sz w:val="21"/>
          <w:szCs w:val="21"/>
          <w:rtl w:val="0"/>
        </w:rPr>
        <w:t xml:space="preserve">Сидел на праздниках дома, не знал чем заняться и занялся дополнением к экстеншену который я тут постил. Я его модифицировал и объединил в один для удобства)</w:t>
      </w:r>
    </w:p>
    <w:p w:rsidR="00000000" w:rsidDel="00000000" w:rsidP="00000000" w:rsidRDefault="00000000" w:rsidRPr="00000000" w14:paraId="00000004">
      <w:pPr>
        <w:rPr>
          <w:color w:val="12121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color w:val="6aa84f"/>
          <w:sz w:val="23"/>
          <w:szCs w:val="23"/>
          <w:highlight w:val="white"/>
        </w:rPr>
      </w:pPr>
      <w:r w:rsidDel="00000000" w:rsidR="00000000" w:rsidRPr="00000000">
        <w:rPr>
          <w:b w:val="1"/>
          <w:color w:val="6aa84f"/>
          <w:sz w:val="23"/>
          <w:szCs w:val="23"/>
          <w:highlight w:val="white"/>
          <w:rtl w:val="0"/>
        </w:rPr>
        <w:t xml:space="preserve">В кратце о функционале экстеншена:</w:t>
      </w:r>
    </w:p>
    <w:p w:rsidR="00000000" w:rsidDel="00000000" w:rsidP="00000000" w:rsidRDefault="00000000" w:rsidRPr="00000000" w14:paraId="00000006">
      <w:pPr>
        <w:rPr>
          <w:color w:val="12121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720"/>
        <w:rPr>
          <w:color w:val="121212"/>
          <w:sz w:val="21"/>
          <w:szCs w:val="21"/>
        </w:rPr>
      </w:pPr>
      <w:r w:rsidDel="00000000" w:rsidR="00000000" w:rsidRPr="00000000">
        <w:rPr>
          <w:b w:val="1"/>
          <w:color w:val="ff9900"/>
          <w:sz w:val="21"/>
          <w:szCs w:val="21"/>
          <w:rtl w:val="0"/>
        </w:rPr>
        <w:t xml:space="preserve">Jira tickets</w:t>
      </w:r>
      <w:r w:rsidDel="00000000" w:rsidR="00000000" w:rsidRPr="00000000">
        <w:rPr>
          <w:color w:val="121212"/>
          <w:sz w:val="21"/>
          <w:szCs w:val="21"/>
          <w:rtl w:val="0"/>
        </w:rPr>
        <w:t xml:space="preserve"> - достаёт из таски в Jira номера тест кейсов для запуска в jenkins.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sz w:val="21"/>
          <w:szCs w:val="21"/>
        </w:rPr>
      </w:pPr>
      <w:r w:rsidDel="00000000" w:rsidR="00000000" w:rsidRPr="00000000">
        <w:rPr>
          <w:b w:val="1"/>
          <w:color w:val="ff9900"/>
          <w:sz w:val="21"/>
          <w:szCs w:val="21"/>
          <w:rtl w:val="0"/>
        </w:rPr>
        <w:t xml:space="preserve">Beats report for Jira case info</w:t>
      </w:r>
      <w:r w:rsidDel="00000000" w:rsidR="00000000" w:rsidRPr="00000000">
        <w:rPr>
          <w:color w:val="121212"/>
          <w:sz w:val="21"/>
          <w:szCs w:val="21"/>
          <w:rtl w:val="0"/>
        </w:rPr>
        <w:t xml:space="preserve"> - формирует из beats отчёта инфу для Jira кейса для облегчения формирования fix тасок.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sz w:val="21"/>
          <w:szCs w:val="21"/>
        </w:rPr>
      </w:pPr>
      <w:r w:rsidDel="00000000" w:rsidR="00000000" w:rsidRPr="00000000">
        <w:rPr>
          <w:b w:val="1"/>
          <w:color w:val="ff9900"/>
          <w:sz w:val="21"/>
          <w:szCs w:val="21"/>
          <w:rtl w:val="0"/>
        </w:rPr>
        <w:t xml:space="preserve">Test It steps</w:t>
      </w:r>
      <w:r w:rsidDel="00000000" w:rsidR="00000000" w:rsidRPr="00000000">
        <w:rPr>
          <w:color w:val="121212"/>
          <w:sz w:val="21"/>
          <w:szCs w:val="21"/>
          <w:rtl w:val="0"/>
        </w:rPr>
        <w:t xml:space="preserve"> - копирует из кейса в test it шаги и формирует нужные блоки кода для RCV проекта.</w:t>
      </w:r>
    </w:p>
    <w:p w:rsidR="00000000" w:rsidDel="00000000" w:rsidP="00000000" w:rsidRDefault="00000000" w:rsidRPr="00000000" w14:paraId="0000000D">
      <w:pPr>
        <w:rPr>
          <w:color w:val="12121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color w:val="121212"/>
          <w:sz w:val="21"/>
          <w:szCs w:val="21"/>
        </w:rPr>
      </w:pPr>
      <w:r w:rsidDel="00000000" w:rsidR="00000000" w:rsidRPr="00000000">
        <w:rPr>
          <w:color w:val="121212"/>
          <w:sz w:val="21"/>
          <w:szCs w:val="21"/>
          <w:rtl w:val="0"/>
        </w:rPr>
        <w:tab/>
      </w:r>
      <w:r w:rsidDel="00000000" w:rsidR="00000000" w:rsidRPr="00000000">
        <w:rPr>
          <w:b w:val="1"/>
          <w:color w:val="ff9900"/>
          <w:sz w:val="21"/>
          <w:szCs w:val="21"/>
          <w:rtl w:val="0"/>
        </w:rPr>
        <w:t xml:space="preserve">Jira task generate</w:t>
      </w:r>
      <w:r w:rsidDel="00000000" w:rsidR="00000000" w:rsidRPr="00000000">
        <w:rPr>
          <w:color w:val="121212"/>
          <w:sz w:val="21"/>
          <w:szCs w:val="21"/>
          <w:rtl w:val="0"/>
        </w:rPr>
        <w:t xml:space="preserve"> - функция позволяет в 2 клика помочь из битс репорта создать </w:t>
      </w:r>
      <w:r w:rsidDel="00000000" w:rsidR="00000000" w:rsidRPr="00000000">
        <w:rPr>
          <w:color w:val="121212"/>
          <w:sz w:val="21"/>
          <w:szCs w:val="21"/>
          <w:rtl w:val="0"/>
        </w:rPr>
        <w:t xml:space="preserve">таску</w:t>
      </w:r>
      <w:r w:rsidDel="00000000" w:rsidR="00000000" w:rsidRPr="00000000">
        <w:rPr>
          <w:color w:val="121212"/>
          <w:sz w:val="21"/>
          <w:szCs w:val="21"/>
          <w:rtl w:val="0"/>
        </w:rPr>
        <w:t xml:space="preserve"> в Jira</w:t>
      </w:r>
    </w:p>
    <w:p w:rsidR="00000000" w:rsidDel="00000000" w:rsidP="00000000" w:rsidRDefault="00000000" w:rsidRPr="00000000" w14:paraId="0000000F">
      <w:pPr>
        <w:rPr>
          <w:color w:val="121212"/>
          <w:sz w:val="21"/>
          <w:szCs w:val="21"/>
        </w:rPr>
      </w:pPr>
      <w:r w:rsidDel="00000000" w:rsidR="00000000" w:rsidRPr="00000000">
        <w:rPr>
          <w:color w:val="121212"/>
          <w:sz w:val="21"/>
          <w:szCs w:val="21"/>
          <w:rtl w:val="0"/>
        </w:rPr>
        <w:tab/>
        <w:t xml:space="preserve">(Fix/Automation)</w:t>
      </w:r>
    </w:p>
    <w:p w:rsidR="00000000" w:rsidDel="00000000" w:rsidP="00000000" w:rsidRDefault="00000000" w:rsidRPr="00000000" w14:paraId="00000010">
      <w:pPr>
        <w:rPr>
          <w:color w:val="12121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color w:val="12121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color w:val="6aa84f"/>
          <w:sz w:val="23"/>
          <w:szCs w:val="23"/>
          <w:highlight w:val="white"/>
        </w:rPr>
      </w:pPr>
      <w:r w:rsidDel="00000000" w:rsidR="00000000" w:rsidRPr="00000000">
        <w:rPr>
          <w:b w:val="1"/>
          <w:color w:val="6aa84f"/>
          <w:sz w:val="23"/>
          <w:szCs w:val="23"/>
          <w:highlight w:val="white"/>
          <w:rtl w:val="0"/>
        </w:rPr>
        <w:t xml:space="preserve">Изменения:</w:t>
      </w:r>
    </w:p>
    <w:p w:rsidR="00000000" w:rsidDel="00000000" w:rsidP="00000000" w:rsidRDefault="00000000" w:rsidRPr="00000000" w14:paraId="00000013">
      <w:pPr>
        <w:rPr>
          <w:color w:val="12121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b w:val="1"/>
          <w:color w:val="1155cc"/>
          <w:sz w:val="21"/>
          <w:szCs w:val="21"/>
        </w:rPr>
      </w:pPr>
      <w:r w:rsidDel="00000000" w:rsidR="00000000" w:rsidRPr="00000000">
        <w:rPr>
          <w:b w:val="1"/>
          <w:color w:val="1155cc"/>
          <w:sz w:val="21"/>
          <w:szCs w:val="21"/>
          <w:rtl w:val="0"/>
        </w:rPr>
        <w:t xml:space="preserve">1. Пофиксил скрипт для Test It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1180" w:hanging="360"/>
        <w:rPr>
          <w:sz w:val="21"/>
          <w:szCs w:val="21"/>
        </w:rPr>
      </w:pPr>
      <w:r w:rsidDel="00000000" w:rsidR="00000000" w:rsidRPr="00000000">
        <w:rPr>
          <w:color w:val="121212"/>
          <w:sz w:val="21"/>
          <w:szCs w:val="21"/>
          <w:rtl w:val="0"/>
        </w:rPr>
        <w:t xml:space="preserve">a. </w:t>
      </w:r>
      <w:r w:rsidDel="00000000" w:rsidR="00000000" w:rsidRPr="00000000">
        <w:rPr>
          <w:color w:val="121212"/>
          <w:sz w:val="21"/>
          <w:szCs w:val="21"/>
          <w:rtl w:val="0"/>
        </w:rPr>
        <w:t xml:space="preserve">По сравнению с прошлым </w:t>
      </w:r>
      <w:r w:rsidDel="00000000" w:rsidR="00000000" w:rsidRPr="00000000">
        <w:rPr>
          <w:color w:val="121212"/>
          <w:sz w:val="21"/>
          <w:szCs w:val="21"/>
          <w:rtl w:val="0"/>
        </w:rPr>
        <w:t xml:space="preserve">экстеншеном</w:t>
      </w:r>
      <w:r w:rsidDel="00000000" w:rsidR="00000000" w:rsidRPr="00000000">
        <w:rPr>
          <w:color w:val="121212"/>
          <w:sz w:val="21"/>
          <w:szCs w:val="21"/>
          <w:rtl w:val="0"/>
        </w:rPr>
        <w:t xml:space="preserve"> теперь формируется корректное название тестового метода c </w:t>
      </w:r>
      <w:r w:rsidDel="00000000" w:rsidR="00000000" w:rsidRPr="00000000">
        <w:rPr>
          <w:color w:val="121212"/>
          <w:sz w:val="21"/>
          <w:szCs w:val="21"/>
          <w:rtl w:val="0"/>
        </w:rPr>
        <w:t xml:space="preserve">капиталайзом</w:t>
      </w:r>
      <w:r w:rsidDel="00000000" w:rsidR="00000000" w:rsidRPr="00000000">
        <w:rPr>
          <w:color w:val="121212"/>
          <w:sz w:val="21"/>
          <w:szCs w:val="21"/>
          <w:rtl w:val="0"/>
        </w:rPr>
        <w:t xml:space="preserve"> и без лишних символов.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1180" w:hanging="360"/>
        <w:rPr>
          <w:color w:val="12121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1180" w:hanging="360"/>
        <w:rPr>
          <w:sz w:val="21"/>
          <w:szCs w:val="21"/>
        </w:rPr>
      </w:pPr>
      <w:r w:rsidDel="00000000" w:rsidR="00000000" w:rsidRPr="00000000">
        <w:rPr>
          <w:color w:val="121212"/>
          <w:sz w:val="21"/>
          <w:szCs w:val="21"/>
          <w:rtl w:val="0"/>
        </w:rPr>
        <w:t xml:space="preserve">b. Пофиксил отступы и табы, теперь все отступы и табы соблюдены.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1180" w:hanging="360"/>
        <w:rPr>
          <w:color w:val="12121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b w:val="1"/>
          <w:color w:val="1155cc"/>
          <w:sz w:val="21"/>
          <w:szCs w:val="21"/>
        </w:rPr>
      </w:pPr>
      <w:r w:rsidDel="00000000" w:rsidR="00000000" w:rsidRPr="00000000">
        <w:rPr>
          <w:b w:val="1"/>
          <w:color w:val="1155cc"/>
          <w:sz w:val="21"/>
          <w:szCs w:val="21"/>
          <w:rtl w:val="0"/>
        </w:rPr>
        <w:t xml:space="preserve">2. Добавлен скрипт для формирования Jira таски из Beats report.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color w:val="12121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b w:val="1"/>
          <w:color w:val="1155cc"/>
          <w:sz w:val="21"/>
          <w:szCs w:val="21"/>
        </w:rPr>
      </w:pPr>
      <w:r w:rsidDel="00000000" w:rsidR="00000000" w:rsidRPr="00000000">
        <w:rPr>
          <w:b w:val="1"/>
          <w:color w:val="1155cc"/>
          <w:sz w:val="21"/>
          <w:szCs w:val="21"/>
          <w:rtl w:val="0"/>
        </w:rPr>
        <w:t xml:space="preserve">3. Все 4 скрипта объединены в один экстеншн для исключения неразберихи и удобства использования. </w:t>
      </w:r>
    </w:p>
    <w:p w:rsidR="00000000" w:rsidDel="00000000" w:rsidP="00000000" w:rsidRDefault="00000000" w:rsidRPr="00000000" w14:paraId="0000001C">
      <w:pPr>
        <w:ind w:left="0" w:firstLine="720"/>
        <w:rPr>
          <w:b w:val="1"/>
          <w:sz w:val="21"/>
          <w:szCs w:val="21"/>
          <w:shd w:fill="ff9900" w:val="clear"/>
        </w:rPr>
      </w:pPr>
      <w:r w:rsidDel="00000000" w:rsidR="00000000" w:rsidRPr="00000000">
        <w:rPr>
          <w:b w:val="1"/>
          <w:sz w:val="21"/>
          <w:szCs w:val="21"/>
          <w:highlight w:val="green"/>
          <w:rtl w:val="0"/>
        </w:rPr>
        <w:t xml:space="preserve">Все скрипты работают по нажатию на одну кнопку экстеншена !</w:t>
      </w:r>
      <w:r w:rsidDel="00000000" w:rsidR="00000000" w:rsidRPr="00000000">
        <w:rPr>
          <w:b w:val="1"/>
          <w:sz w:val="21"/>
          <w:szCs w:val="21"/>
          <w:shd w:fill="ff9900" w:val="clear"/>
          <w:rtl w:val="0"/>
        </w:rPr>
        <w:t xml:space="preserve"> 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b w:val="1"/>
          <w:color w:val="1155cc"/>
          <w:sz w:val="21"/>
          <w:szCs w:val="21"/>
        </w:rPr>
      </w:pPr>
      <w:r w:rsidDel="00000000" w:rsidR="00000000" w:rsidRPr="00000000">
        <w:rPr>
          <w:b w:val="1"/>
          <w:color w:val="1155cc"/>
          <w:sz w:val="21"/>
          <w:szCs w:val="21"/>
          <w:rtl w:val="0"/>
        </w:rPr>
        <w:t xml:space="preserve">Должны соблюдаться  определённые условия использования и о нюансах и прочем изложу ниже)</w:t>
      </w:r>
    </w:p>
    <w:p w:rsidR="00000000" w:rsidDel="00000000" w:rsidP="00000000" w:rsidRDefault="00000000" w:rsidRPr="00000000" w14:paraId="0000001E">
      <w:pPr>
        <w:rPr>
          <w:color w:val="12121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color w:val="12121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rPr>
          <w:color w:val="ff9900"/>
          <w:sz w:val="21"/>
          <w:szCs w:val="21"/>
        </w:rPr>
      </w:pPr>
      <w:bookmarkStart w:colFirst="0" w:colLast="0" w:name="_dde3y0b14i71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rPr>
          <w:color w:val="ff9900"/>
          <w:sz w:val="21"/>
          <w:szCs w:val="21"/>
        </w:rPr>
      </w:pPr>
      <w:bookmarkStart w:colFirst="0" w:colLast="0" w:name="_4clhftnbw887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rPr>
          <w:color w:val="ff9900"/>
          <w:sz w:val="21"/>
          <w:szCs w:val="21"/>
        </w:rPr>
      </w:pPr>
      <w:bookmarkStart w:colFirst="0" w:colLast="0" w:name="_oluzsv67hqpd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rPr>
          <w:color w:val="ff9900"/>
          <w:sz w:val="21"/>
          <w:szCs w:val="21"/>
        </w:rPr>
      </w:pPr>
      <w:bookmarkStart w:colFirst="0" w:colLast="0" w:name="_21xwyyu44mev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rPr>
          <w:color w:val="ff9900"/>
          <w:sz w:val="21"/>
          <w:szCs w:val="21"/>
        </w:rPr>
      </w:pPr>
      <w:bookmarkStart w:colFirst="0" w:colLast="0" w:name="_dko6j3mjyfx7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rPr>
          <w:color w:val="6aa84f"/>
          <w:sz w:val="23"/>
          <w:szCs w:val="23"/>
        </w:rPr>
      </w:pPr>
      <w:bookmarkStart w:colFirst="0" w:colLast="0" w:name="_oqq6lw9tlllx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color w:val="12121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ind w:left="0" w:firstLine="0"/>
        <w:rPr>
          <w:b w:val="1"/>
          <w:color w:val="ff0000"/>
          <w:sz w:val="20"/>
          <w:szCs w:val="20"/>
        </w:rPr>
      </w:pPr>
      <w:bookmarkStart w:colFirst="0" w:colLast="0" w:name="_7e4a4i64buc7" w:id="7"/>
      <w:bookmarkEnd w:id="7"/>
      <w:r w:rsidDel="00000000" w:rsidR="00000000" w:rsidRPr="00000000">
        <w:rPr>
          <w:b w:val="1"/>
          <w:color w:val="ff9900"/>
          <w:sz w:val="21"/>
          <w:szCs w:val="21"/>
          <w:rtl w:val="0"/>
        </w:rPr>
        <w:t xml:space="preserve">Beats report for Jira case info</w:t>
      </w:r>
      <w:r w:rsidDel="00000000" w:rsidR="00000000" w:rsidRPr="00000000">
        <w:rPr>
          <w:b w:val="1"/>
          <w:color w:val="6aa84f"/>
          <w:sz w:val="23"/>
          <w:szCs w:val="23"/>
          <w:rtl w:val="0"/>
        </w:rPr>
        <w:t xml:space="preserve"> нюансы использования скрипта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ind w:left="720" w:hanging="36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ind w:left="720" w:hanging="360"/>
        <w:rPr>
          <w:b w:val="1"/>
          <w:color w:val="ff0000"/>
          <w:sz w:val="20"/>
          <w:szCs w:val="20"/>
        </w:rPr>
      </w:pPr>
      <w:r w:rsidDel="00000000" w:rsidR="00000000" w:rsidRPr="00000000">
        <w:rPr>
          <w:b w:val="1"/>
          <w:color w:val="ff0000"/>
          <w:sz w:val="20"/>
          <w:szCs w:val="20"/>
          <w:rtl w:val="0"/>
        </w:rPr>
        <w:t xml:space="preserve">При использовании скрипта для Beats report мы должны находиться в отчете ошибки и с </w:t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ind w:left="720" w:hanging="360"/>
        <w:rPr>
          <w:b w:val="1"/>
          <w:color w:val="ff0000"/>
          <w:sz w:val="20"/>
          <w:szCs w:val="20"/>
        </w:rPr>
      </w:pPr>
      <w:r w:rsidDel="00000000" w:rsidR="00000000" w:rsidRPr="00000000">
        <w:rPr>
          <w:b w:val="1"/>
          <w:color w:val="ff0000"/>
          <w:sz w:val="20"/>
          <w:szCs w:val="20"/>
          <w:rtl w:val="0"/>
        </w:rPr>
        <w:t xml:space="preserve">обязательно развернутым листом тестовых кейсов! Так как скрипт захватывает только ту ошибку, в блоке которого развернут блок кейсов игнорируя остальные блоки с ошибками &gt;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223331</wp:posOffset>
            </wp:positionV>
            <wp:extent cx="6858000" cy="1092200"/>
            <wp:effectExtent b="0" l="0" r="0" t="0"/>
            <wp:wrapNone/>
            <wp:docPr id="1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92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72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color w:val="ff0000"/>
          <w:sz w:val="20"/>
          <w:szCs w:val="20"/>
          <w:rtl w:val="0"/>
        </w:rPr>
        <w:t xml:space="preserve">При нескольких развернутых блоках будет захватываться только первый блок с ошибкой который находится над остальными 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6858000" cy="2324100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firstLine="720"/>
        <w:rPr>
          <w:highlight w:val="green"/>
        </w:rPr>
      </w:pPr>
      <w:r w:rsidDel="00000000" w:rsidR="00000000" w:rsidRPr="00000000">
        <w:rPr>
          <w:b w:val="1"/>
          <w:highlight w:val="green"/>
          <w:rtl w:val="0"/>
        </w:rPr>
        <w:t xml:space="preserve">Пример отчёта</w:t>
      </w:r>
      <w:r w:rsidDel="00000000" w:rsidR="00000000" w:rsidRPr="00000000">
        <w:rPr>
          <w:highlight w:val="green"/>
          <w:rtl w:val="0"/>
        </w:rPr>
        <w:t xml:space="preserve"> &gt;</w:t>
      </w:r>
    </w:p>
    <w:p w:rsidR="00000000" w:rsidDel="00000000" w:rsidP="00000000" w:rsidRDefault="00000000" w:rsidRPr="00000000" w14:paraId="00000039">
      <w:pPr>
        <w:ind w:firstLine="720"/>
        <w:rPr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firstLine="720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Fix AT [release_23.1.10]: </w:t>
      </w:r>
      <w:r w:rsidDel="00000000" w:rsidR="00000000" w:rsidRPr="00000000">
        <w:rPr>
          <w:sz w:val="20"/>
          <w:szCs w:val="20"/>
          <w:u w:val="single"/>
          <w:shd w:fill="ff9900" w:val="clear"/>
          <w:rtl w:val="0"/>
        </w:rPr>
        <w:t xml:space="preserve">22166,22161,22178,22168,22165,22164,25007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 - Unable to click on Drawing </w:t>
      </w:r>
    </w:p>
    <w:p w:rsidR="00000000" w:rsidDel="00000000" w:rsidP="00000000" w:rsidRDefault="00000000" w:rsidRPr="00000000" w14:paraId="0000003B">
      <w:pPr>
        <w:ind w:left="720" w:firstLine="0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toolbar -&gt; Add text button Expected condition failed: Element 'Drawing toolbar -&gt; Add text button' should be clickable! (tried for 20 second(s) with 500 milliseconds interval) </w:t>
      </w:r>
    </w:p>
    <w:p w:rsidR="00000000" w:rsidDel="00000000" w:rsidP="00000000" w:rsidRDefault="00000000" w:rsidRPr="00000000" w14:paraId="0000003C">
      <w:pPr>
        <w:ind w:firstLine="720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firstLine="720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|Error message|Unable to click on Drawing toolbar -&gt; Add text button Expected condition failed: Element </w:t>
      </w:r>
    </w:p>
    <w:p w:rsidR="00000000" w:rsidDel="00000000" w:rsidP="00000000" w:rsidRDefault="00000000" w:rsidRPr="00000000" w14:paraId="0000003E">
      <w:pPr>
        <w:ind w:firstLine="720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'Drawing toolbar -&gt; Add text button' should be clickable! (tried for 20 second(s) with 500 milliseconds interval) |</w:t>
      </w:r>
    </w:p>
    <w:p w:rsidR="00000000" w:rsidDel="00000000" w:rsidP="00000000" w:rsidRDefault="00000000" w:rsidRPr="00000000" w14:paraId="0000003F">
      <w:pPr>
        <w:ind w:firstLine="720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|Beats report|[https://beats.int.ringcentral.com/test/496086614#steps]|</w:t>
      </w:r>
    </w:p>
    <w:p w:rsidR="00000000" w:rsidDel="00000000" w:rsidP="00000000" w:rsidRDefault="00000000" w:rsidRPr="00000000" w14:paraId="00000040">
      <w:pPr>
        <w:ind w:firstLine="720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|Test case|[https://testit.ringcentral.com/test-cases/RCV-22166]</w:t>
      </w:r>
    </w:p>
    <w:p w:rsidR="00000000" w:rsidDel="00000000" w:rsidP="00000000" w:rsidRDefault="00000000" w:rsidRPr="00000000" w14:paraId="00000041">
      <w:pPr>
        <w:ind w:firstLine="720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[https://testit.ringcentral.com/test-cases/RCV-22161]</w:t>
      </w:r>
    </w:p>
    <w:p w:rsidR="00000000" w:rsidDel="00000000" w:rsidP="00000000" w:rsidRDefault="00000000" w:rsidRPr="00000000" w14:paraId="00000042">
      <w:pPr>
        <w:ind w:firstLine="720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[https://testit.ringcentral.com/test-cases/RCV-22178]</w:t>
      </w:r>
    </w:p>
    <w:p w:rsidR="00000000" w:rsidDel="00000000" w:rsidP="00000000" w:rsidRDefault="00000000" w:rsidRPr="00000000" w14:paraId="00000043">
      <w:pPr>
        <w:ind w:firstLine="720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[https://testit.ringcentral.com/test-cases/RCV-22168]</w:t>
      </w:r>
    </w:p>
    <w:p w:rsidR="00000000" w:rsidDel="00000000" w:rsidP="00000000" w:rsidRDefault="00000000" w:rsidRPr="00000000" w14:paraId="00000044">
      <w:pPr>
        <w:ind w:firstLine="720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[https://testit.ringcentral.com/test-cases/RCV-22165]</w:t>
      </w:r>
    </w:p>
    <w:p w:rsidR="00000000" w:rsidDel="00000000" w:rsidP="00000000" w:rsidRDefault="00000000" w:rsidRPr="00000000" w14:paraId="00000045">
      <w:pPr>
        <w:ind w:firstLine="720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[https://testit.ringcentral.com/test-cases/RCV-22164]</w:t>
      </w:r>
    </w:p>
    <w:p w:rsidR="00000000" w:rsidDel="00000000" w:rsidP="00000000" w:rsidRDefault="00000000" w:rsidRPr="00000000" w14:paraId="00000046">
      <w:pPr>
        <w:ind w:firstLine="720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[https://testit.ringcentral.com/test-cases/RCV-25007]|</w:t>
      </w:r>
    </w:p>
    <w:p w:rsidR="00000000" w:rsidDel="00000000" w:rsidP="00000000" w:rsidRDefault="00000000" w:rsidRPr="00000000" w14:paraId="00000047">
      <w:pPr>
        <w:ind w:firstLine="72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ab/>
      </w:r>
    </w:p>
    <w:p w:rsidR="00000000" w:rsidDel="00000000" w:rsidP="00000000" w:rsidRDefault="00000000" w:rsidRPr="00000000" w14:paraId="00000049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ab/>
      </w:r>
    </w:p>
    <w:p w:rsidR="00000000" w:rsidDel="00000000" w:rsidP="00000000" w:rsidRDefault="00000000" w:rsidRPr="00000000" w14:paraId="0000004A">
      <w:pPr>
        <w:ind w:left="0" w:firstLine="0"/>
        <w:rPr>
          <w:color w:val="ff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720"/>
        <w:rPr>
          <w:b w:val="1"/>
          <w:color w:val="ff0000"/>
          <w:sz w:val="20"/>
          <w:szCs w:val="20"/>
          <w:highlight w:val="white"/>
        </w:rPr>
      </w:pPr>
      <w:r w:rsidDel="00000000" w:rsidR="00000000" w:rsidRPr="00000000">
        <w:rPr>
          <w:b w:val="1"/>
          <w:color w:val="ff0000"/>
          <w:sz w:val="20"/>
          <w:szCs w:val="20"/>
          <w:highlight w:val="white"/>
          <w:rtl w:val="0"/>
        </w:rPr>
        <w:t xml:space="preserve">При свернутом верхнем блоке основным становиться тот который был под ним &gt;</w:t>
      </w:r>
    </w:p>
    <w:p w:rsidR="00000000" w:rsidDel="00000000" w:rsidP="00000000" w:rsidRDefault="00000000" w:rsidRPr="00000000" w14:paraId="0000004C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color w:val="ff0000"/>
          <w:highlight w:val="white"/>
        </w:rPr>
      </w:pPr>
      <w:r w:rsidDel="00000000" w:rsidR="00000000" w:rsidRPr="00000000">
        <w:rPr>
          <w:color w:val="ff0000"/>
          <w:highlight w:val="white"/>
        </w:rPr>
        <w:drawing>
          <wp:inline distB="114300" distT="114300" distL="114300" distR="114300">
            <wp:extent cx="6858000" cy="15621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color w:val="ff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>
          <w:highlight w:val="green"/>
        </w:rPr>
      </w:pPr>
      <w:r w:rsidDel="00000000" w:rsidR="00000000" w:rsidRPr="00000000">
        <w:rPr>
          <w:color w:val="ff0000"/>
          <w:highlight w:val="white"/>
          <w:rtl w:val="0"/>
        </w:rPr>
        <w:tab/>
      </w:r>
      <w:r w:rsidDel="00000000" w:rsidR="00000000" w:rsidRPr="00000000">
        <w:rPr>
          <w:b w:val="1"/>
          <w:highlight w:val="green"/>
          <w:rtl w:val="0"/>
        </w:rPr>
        <w:t xml:space="preserve">Пример отчёта</w:t>
      </w:r>
      <w:r w:rsidDel="00000000" w:rsidR="00000000" w:rsidRPr="00000000">
        <w:rPr>
          <w:highlight w:val="green"/>
          <w:rtl w:val="0"/>
        </w:rPr>
        <w:t xml:space="preserve"> &gt;</w:t>
      </w:r>
    </w:p>
    <w:p w:rsidR="00000000" w:rsidDel="00000000" w:rsidP="00000000" w:rsidRDefault="00000000" w:rsidRPr="00000000" w14:paraId="00000050">
      <w:pPr>
        <w:ind w:left="0" w:firstLine="0"/>
        <w:rPr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720" w:firstLine="0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Fix AT [release_23.1.10]: </w:t>
      </w:r>
      <w:r w:rsidDel="00000000" w:rsidR="00000000" w:rsidRPr="00000000">
        <w:rPr>
          <w:sz w:val="20"/>
          <w:szCs w:val="20"/>
          <w:u w:val="single"/>
          <w:shd w:fill="ff9900" w:val="clear"/>
          <w:rtl w:val="0"/>
        </w:rPr>
        <w:t xml:space="preserve">11361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 - org.openqa.selenium.TimeoutException: Expected condition </w:t>
      </w:r>
    </w:p>
    <w:p w:rsidR="00000000" w:rsidDel="00000000" w:rsidP="00000000" w:rsidRDefault="00000000" w:rsidRPr="00000000" w14:paraId="00000052">
      <w:pPr>
        <w:ind w:left="720" w:firstLine="0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failed: line counter should be more than 5now it's 0 (tried for 200 second(s) with 500 milliseconds interval) </w:t>
      </w:r>
    </w:p>
    <w:p w:rsidR="00000000" w:rsidDel="00000000" w:rsidP="00000000" w:rsidRDefault="00000000" w:rsidRPr="00000000" w14:paraId="00000053">
      <w:pPr>
        <w:ind w:left="0" w:firstLine="0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720" w:firstLine="0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|Error message|org.openqa.selenium.TimeoutException: Expected condition failed: line counter should be</w:t>
      </w:r>
    </w:p>
    <w:p w:rsidR="00000000" w:rsidDel="00000000" w:rsidP="00000000" w:rsidRDefault="00000000" w:rsidRPr="00000000" w14:paraId="00000055">
      <w:pPr>
        <w:ind w:left="720" w:firstLine="0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more than 5now it's 0 (tried for 200 second(s) with 500 milliseconds interval) |</w:t>
      </w:r>
    </w:p>
    <w:p w:rsidR="00000000" w:rsidDel="00000000" w:rsidP="00000000" w:rsidRDefault="00000000" w:rsidRPr="00000000" w14:paraId="00000056">
      <w:pPr>
        <w:ind w:left="0" w:firstLine="720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|Beats report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|[</w:t>
      </w:r>
      <w:hyperlink r:id="rId9">
        <w:r w:rsidDel="00000000" w:rsidR="00000000" w:rsidRPr="00000000">
          <w:rPr>
            <w:sz w:val="20"/>
            <w:szCs w:val="20"/>
            <w:highlight w:val="white"/>
            <w:rtl w:val="0"/>
          </w:rPr>
          <w:t xml:space="preserve">https://beats.int.ringcentral.com/test/496088936#steps]|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720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|Test case|[https://testit.ringcentral.com/test-cases/RCV-11361]|</w:t>
      </w:r>
    </w:p>
    <w:p w:rsidR="00000000" w:rsidDel="00000000" w:rsidP="00000000" w:rsidRDefault="00000000" w:rsidRPr="00000000" w14:paraId="00000058">
      <w:pPr>
        <w:ind w:left="0" w:firstLine="720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720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720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720"/>
        <w:rPr>
          <w:b w:val="1"/>
          <w:color w:val="ff0000"/>
          <w:sz w:val="20"/>
          <w:szCs w:val="20"/>
          <w:highlight w:val="white"/>
        </w:rPr>
      </w:pPr>
      <w:r w:rsidDel="00000000" w:rsidR="00000000" w:rsidRPr="00000000">
        <w:rPr>
          <w:b w:val="1"/>
          <w:color w:val="ff0000"/>
          <w:sz w:val="20"/>
          <w:szCs w:val="20"/>
          <w:highlight w:val="white"/>
          <w:rtl w:val="0"/>
        </w:rPr>
        <w:t xml:space="preserve">Если было задействовано поле </w:t>
      </w:r>
      <w:r w:rsidDel="00000000" w:rsidR="00000000" w:rsidRPr="00000000">
        <w:rPr>
          <w:b w:val="1"/>
          <w:sz w:val="20"/>
          <w:szCs w:val="20"/>
          <w:highlight w:val="green"/>
          <w:rtl w:val="0"/>
        </w:rPr>
        <w:t xml:space="preserve">REGEXP</w:t>
      </w:r>
      <w:r w:rsidDel="00000000" w:rsidR="00000000" w:rsidRPr="00000000">
        <w:rPr>
          <w:b w:val="1"/>
          <w:color w:val="ff0000"/>
          <w:sz w:val="20"/>
          <w:szCs w:val="20"/>
          <w:highlight w:val="white"/>
          <w:rtl w:val="0"/>
        </w:rPr>
        <w:t xml:space="preserve">, то при нажатии на экстеншен он автоматически развернет</w:t>
      </w:r>
    </w:p>
    <w:p w:rsidR="00000000" w:rsidDel="00000000" w:rsidP="00000000" w:rsidRDefault="00000000" w:rsidRPr="00000000" w14:paraId="0000005C">
      <w:pPr>
        <w:ind w:left="720" w:firstLine="0"/>
        <w:rPr>
          <w:b w:val="1"/>
          <w:color w:val="ff0000"/>
          <w:sz w:val="20"/>
          <w:szCs w:val="20"/>
          <w:highlight w:val="white"/>
        </w:rPr>
      </w:pPr>
      <w:r w:rsidDel="00000000" w:rsidR="00000000" w:rsidRPr="00000000">
        <w:rPr>
          <w:b w:val="1"/>
          <w:color w:val="ff0000"/>
          <w:sz w:val="20"/>
          <w:szCs w:val="20"/>
          <w:highlight w:val="white"/>
          <w:rtl w:val="0"/>
        </w:rPr>
        <w:t xml:space="preserve">все error - ы, выпадет Alert с ошибкой что report не был сформирован, после чего нужно ещё раз нажать на экстеншен, далее он </w:t>
      </w:r>
      <w:r w:rsidDel="00000000" w:rsidR="00000000" w:rsidRPr="00000000">
        <w:rPr>
          <w:b w:val="1"/>
          <w:color w:val="ff0000"/>
          <w:sz w:val="20"/>
          <w:szCs w:val="20"/>
          <w:highlight w:val="white"/>
          <w:rtl w:val="0"/>
        </w:rPr>
        <w:t xml:space="preserve">скопирует</w:t>
      </w:r>
      <w:r w:rsidDel="00000000" w:rsidR="00000000" w:rsidRPr="00000000">
        <w:rPr>
          <w:b w:val="1"/>
          <w:color w:val="ff0000"/>
          <w:sz w:val="20"/>
          <w:szCs w:val="20"/>
          <w:highlight w:val="white"/>
          <w:rtl w:val="0"/>
        </w:rPr>
        <w:t xml:space="preserve"> ошибку самого верхнего error - а и все кейсы из всех блоков которые линкуются по указанному </w:t>
      </w:r>
      <w:r w:rsidDel="00000000" w:rsidR="00000000" w:rsidRPr="00000000">
        <w:rPr>
          <w:b w:val="1"/>
          <w:sz w:val="20"/>
          <w:szCs w:val="20"/>
          <w:highlight w:val="green"/>
          <w:rtl w:val="0"/>
        </w:rPr>
        <w:t xml:space="preserve">REGEXP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720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720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720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128397</wp:posOffset>
            </wp:positionV>
            <wp:extent cx="6858000" cy="3752850"/>
            <wp:effectExtent b="0" l="0" r="0" t="0"/>
            <wp:wrapNone/>
            <wp:docPr id="14" name="image19.gif"/>
            <a:graphic>
              <a:graphicData uri="http://schemas.openxmlformats.org/drawingml/2006/picture">
                <pic:pic>
                  <pic:nvPicPr>
                    <pic:cNvPr id="0" name="image19.gif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528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0">
      <w:pPr>
        <w:ind w:firstLine="720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720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720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720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720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720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720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720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720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720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720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720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720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720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720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720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720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720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firstLine="720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0" w:firstLine="720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 w:firstLine="720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0" w:firstLine="720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720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 w:firstLine="720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720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720"/>
        <w:rPr>
          <w:b w:val="1"/>
          <w:color w:val="ff0000"/>
          <w:sz w:val="20"/>
          <w:szCs w:val="20"/>
          <w:highlight w:val="white"/>
        </w:rPr>
      </w:pPr>
      <w:r w:rsidDel="00000000" w:rsidR="00000000" w:rsidRPr="00000000">
        <w:rPr>
          <w:b w:val="1"/>
          <w:color w:val="ff0000"/>
          <w:sz w:val="20"/>
          <w:szCs w:val="20"/>
          <w:highlight w:val="white"/>
          <w:rtl w:val="0"/>
        </w:rPr>
        <w:t xml:space="preserve">При превышении тестовых кейсов больше 7 шт. Наличие всех кейсов в Title аннулируется </w:t>
      </w:r>
    </w:p>
    <w:p w:rsidR="00000000" w:rsidDel="00000000" w:rsidP="00000000" w:rsidRDefault="00000000" w:rsidRPr="00000000" w14:paraId="0000007A">
      <w:pPr>
        <w:ind w:left="720" w:firstLine="0"/>
        <w:rPr>
          <w:b w:val="1"/>
          <w:color w:val="ff0000"/>
          <w:sz w:val="20"/>
          <w:szCs w:val="20"/>
          <w:highlight w:val="white"/>
        </w:rPr>
      </w:pPr>
      <w:r w:rsidDel="00000000" w:rsidR="00000000" w:rsidRPr="00000000">
        <w:rPr>
          <w:b w:val="1"/>
          <w:color w:val="ff0000"/>
          <w:sz w:val="20"/>
          <w:szCs w:val="20"/>
          <w:highlight w:val="white"/>
          <w:rtl w:val="0"/>
        </w:rPr>
        <w:t xml:space="preserve">из за слишком большой строки, но в Description кейсы генерируются так же как обычно!</w:t>
      </w:r>
    </w:p>
    <w:p w:rsidR="00000000" w:rsidDel="00000000" w:rsidP="00000000" w:rsidRDefault="00000000" w:rsidRPr="00000000" w14:paraId="0000007B">
      <w:pPr>
        <w:ind w:left="720" w:firstLine="0"/>
        <w:rPr>
          <w:color w:val="ff0000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200025</wp:posOffset>
            </wp:positionV>
            <wp:extent cx="6858000" cy="2120900"/>
            <wp:effectExtent b="0" l="0" r="0" t="0"/>
            <wp:wrapNone/>
            <wp:docPr id="2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20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C">
      <w:pPr>
        <w:ind w:left="720" w:firstLine="0"/>
        <w:rPr>
          <w:color w:val="ff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720" w:firstLine="0"/>
        <w:rPr>
          <w:color w:val="ff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720" w:firstLine="0"/>
        <w:rPr>
          <w:color w:val="ff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720" w:firstLine="0"/>
        <w:rPr>
          <w:color w:val="ff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720" w:firstLine="0"/>
        <w:rPr>
          <w:color w:val="ff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720" w:firstLine="0"/>
        <w:rPr>
          <w:color w:val="ff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720" w:firstLine="0"/>
        <w:rPr>
          <w:color w:val="ff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720" w:firstLine="0"/>
        <w:rPr>
          <w:color w:val="ff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720" w:firstLine="0"/>
        <w:rPr>
          <w:color w:val="ff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720" w:firstLine="0"/>
        <w:rPr>
          <w:color w:val="ff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720" w:firstLine="0"/>
        <w:rPr>
          <w:color w:val="ff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720" w:firstLine="0"/>
        <w:rPr>
          <w:color w:val="ff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720" w:firstLine="0"/>
        <w:rPr>
          <w:color w:val="ff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firstLine="720"/>
        <w:rPr>
          <w:highlight w:val="green"/>
        </w:rPr>
      </w:pPr>
      <w:r w:rsidDel="00000000" w:rsidR="00000000" w:rsidRPr="00000000">
        <w:rPr>
          <w:b w:val="1"/>
          <w:highlight w:val="green"/>
          <w:rtl w:val="0"/>
        </w:rPr>
        <w:t xml:space="preserve">Пример отчёта</w:t>
      </w:r>
      <w:r w:rsidDel="00000000" w:rsidR="00000000" w:rsidRPr="00000000">
        <w:rPr>
          <w:highlight w:val="green"/>
          <w:rtl w:val="0"/>
        </w:rPr>
        <w:t xml:space="preserve"> &gt;</w:t>
      </w:r>
    </w:p>
    <w:p w:rsidR="00000000" w:rsidDel="00000000" w:rsidP="00000000" w:rsidRDefault="00000000" w:rsidRPr="00000000" w14:paraId="0000008A">
      <w:pPr>
        <w:rPr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720" w:firstLine="0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shd w:fill="ff9900" w:val="clear"/>
          <w:rtl w:val="0"/>
        </w:rPr>
        <w:t xml:space="preserve">Fix AT [release_23.1.10]:</w:t>
      </w:r>
      <w:r w:rsidDel="00000000" w:rsidR="00000000" w:rsidRPr="00000000">
        <w:rPr>
          <w:sz w:val="20"/>
          <w:szCs w:val="20"/>
          <w:highlight w:val="red"/>
          <w:rtl w:val="0"/>
        </w:rPr>
        <w:t xml:space="preserve"> </w:t>
      </w:r>
      <w:r w:rsidDel="00000000" w:rsidR="00000000" w:rsidRPr="00000000">
        <w:rPr>
          <w:sz w:val="20"/>
          <w:szCs w:val="20"/>
          <w:shd w:fill="ff9900" w:val="clear"/>
          <w:rtl w:val="0"/>
        </w:rPr>
        <w:t xml:space="preserve">Expected condition failed: Messages in closed captions are not loaded (tried for 40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sz w:val="20"/>
          <w:szCs w:val="20"/>
          <w:shd w:fill="ff9900" w:val="clear"/>
          <w:rtl w:val="0"/>
        </w:rPr>
        <w:t xml:space="preserve">second(s) with 500 milliseconds interval)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8C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720" w:firstLine="0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|Error message|Expected condition failed: Messages in closed captions are not loaded (tried for 40 second(s) with 500 milliseconds interval) |</w:t>
      </w:r>
    </w:p>
    <w:p w:rsidR="00000000" w:rsidDel="00000000" w:rsidP="00000000" w:rsidRDefault="00000000" w:rsidRPr="00000000" w14:paraId="0000008E">
      <w:pPr>
        <w:ind w:firstLine="720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|Beats report|[</w:t>
      </w:r>
      <w:hyperlink r:id="rId12">
        <w:r w:rsidDel="00000000" w:rsidR="00000000" w:rsidRPr="00000000">
          <w:rPr>
            <w:sz w:val="20"/>
            <w:szCs w:val="20"/>
            <w:highlight w:val="white"/>
            <w:rtl w:val="0"/>
          </w:rPr>
          <w:t xml:space="preserve">https://beats.int.ringcentral.com/test/496086683#steps]|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firstLine="720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|Test case|[</w:t>
      </w:r>
      <w:hyperlink r:id="rId13">
        <w:r w:rsidDel="00000000" w:rsidR="00000000" w:rsidRPr="00000000">
          <w:rPr>
            <w:sz w:val="20"/>
            <w:szCs w:val="20"/>
            <w:highlight w:val="white"/>
            <w:rtl w:val="0"/>
          </w:rPr>
          <w:t xml:space="preserve">https://testit.ringcentral.com/test-cases/RCV-16501</w:t>
        </w:r>
      </w:hyperlink>
      <w:r w:rsidDel="00000000" w:rsidR="00000000" w:rsidRPr="00000000">
        <w:rPr>
          <w:sz w:val="20"/>
          <w:szCs w:val="20"/>
          <w:highlight w:val="white"/>
          <w:rtl w:val="0"/>
        </w:rPr>
        <w:t xml:space="preserve">]</w:t>
      </w:r>
    </w:p>
    <w:p w:rsidR="00000000" w:rsidDel="00000000" w:rsidP="00000000" w:rsidRDefault="00000000" w:rsidRPr="00000000" w14:paraId="00000090">
      <w:pPr>
        <w:ind w:firstLine="720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[</w:t>
      </w:r>
      <w:hyperlink r:id="rId14">
        <w:r w:rsidDel="00000000" w:rsidR="00000000" w:rsidRPr="00000000">
          <w:rPr>
            <w:sz w:val="20"/>
            <w:szCs w:val="20"/>
            <w:highlight w:val="white"/>
            <w:rtl w:val="0"/>
          </w:rPr>
          <w:t xml:space="preserve">https://testit.ringcentral.com/test-cases/RCV-11261</w:t>
        </w:r>
      </w:hyperlink>
      <w:r w:rsidDel="00000000" w:rsidR="00000000" w:rsidRPr="00000000">
        <w:rPr>
          <w:sz w:val="20"/>
          <w:szCs w:val="20"/>
          <w:highlight w:val="white"/>
          <w:rtl w:val="0"/>
        </w:rPr>
        <w:t xml:space="preserve">]</w:t>
      </w:r>
    </w:p>
    <w:p w:rsidR="00000000" w:rsidDel="00000000" w:rsidP="00000000" w:rsidRDefault="00000000" w:rsidRPr="00000000" w14:paraId="00000091">
      <w:pPr>
        <w:ind w:firstLine="720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[</w:t>
      </w:r>
      <w:hyperlink r:id="rId15">
        <w:r w:rsidDel="00000000" w:rsidR="00000000" w:rsidRPr="00000000">
          <w:rPr>
            <w:sz w:val="20"/>
            <w:szCs w:val="20"/>
            <w:highlight w:val="white"/>
            <w:rtl w:val="0"/>
          </w:rPr>
          <w:t xml:space="preserve">https://testit.ringcentral.com/test-cases/RCV-11263</w:t>
        </w:r>
      </w:hyperlink>
      <w:r w:rsidDel="00000000" w:rsidR="00000000" w:rsidRPr="00000000">
        <w:rPr>
          <w:sz w:val="20"/>
          <w:szCs w:val="20"/>
          <w:highlight w:val="white"/>
          <w:rtl w:val="0"/>
        </w:rPr>
        <w:t xml:space="preserve">]</w:t>
      </w:r>
    </w:p>
    <w:p w:rsidR="00000000" w:rsidDel="00000000" w:rsidP="00000000" w:rsidRDefault="00000000" w:rsidRPr="00000000" w14:paraId="00000092">
      <w:pPr>
        <w:ind w:firstLine="720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[</w:t>
      </w:r>
      <w:hyperlink r:id="rId16">
        <w:r w:rsidDel="00000000" w:rsidR="00000000" w:rsidRPr="00000000">
          <w:rPr>
            <w:sz w:val="20"/>
            <w:szCs w:val="20"/>
            <w:highlight w:val="white"/>
            <w:rtl w:val="0"/>
          </w:rPr>
          <w:t xml:space="preserve">https://testit.ringcentral.com/test-cases/RCV-13819</w:t>
        </w:r>
      </w:hyperlink>
      <w:r w:rsidDel="00000000" w:rsidR="00000000" w:rsidRPr="00000000">
        <w:rPr>
          <w:sz w:val="20"/>
          <w:szCs w:val="20"/>
          <w:highlight w:val="white"/>
          <w:rtl w:val="0"/>
        </w:rPr>
        <w:t xml:space="preserve">]</w:t>
      </w:r>
    </w:p>
    <w:p w:rsidR="00000000" w:rsidDel="00000000" w:rsidP="00000000" w:rsidRDefault="00000000" w:rsidRPr="00000000" w14:paraId="00000093">
      <w:pPr>
        <w:ind w:firstLine="720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[</w:t>
      </w:r>
      <w:hyperlink r:id="rId17">
        <w:r w:rsidDel="00000000" w:rsidR="00000000" w:rsidRPr="00000000">
          <w:rPr>
            <w:sz w:val="20"/>
            <w:szCs w:val="20"/>
            <w:highlight w:val="white"/>
            <w:rtl w:val="0"/>
          </w:rPr>
          <w:t xml:space="preserve">https://testit.ringcentral.com/test-cases/RCV-13818</w:t>
        </w:r>
      </w:hyperlink>
      <w:r w:rsidDel="00000000" w:rsidR="00000000" w:rsidRPr="00000000">
        <w:rPr>
          <w:sz w:val="20"/>
          <w:szCs w:val="20"/>
          <w:highlight w:val="white"/>
          <w:rtl w:val="0"/>
        </w:rPr>
        <w:t xml:space="preserve">]</w:t>
      </w:r>
    </w:p>
    <w:p w:rsidR="00000000" w:rsidDel="00000000" w:rsidP="00000000" w:rsidRDefault="00000000" w:rsidRPr="00000000" w14:paraId="00000094">
      <w:pPr>
        <w:ind w:firstLine="720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[</w:t>
      </w:r>
      <w:hyperlink r:id="rId18">
        <w:r w:rsidDel="00000000" w:rsidR="00000000" w:rsidRPr="00000000">
          <w:rPr>
            <w:sz w:val="20"/>
            <w:szCs w:val="20"/>
            <w:highlight w:val="white"/>
            <w:rtl w:val="0"/>
          </w:rPr>
          <w:t xml:space="preserve">https://testit.ringcentral.com/test-cases/RCV-10858</w:t>
        </w:r>
      </w:hyperlink>
      <w:r w:rsidDel="00000000" w:rsidR="00000000" w:rsidRPr="00000000">
        <w:rPr>
          <w:sz w:val="20"/>
          <w:szCs w:val="20"/>
          <w:highlight w:val="white"/>
          <w:rtl w:val="0"/>
        </w:rPr>
        <w:t xml:space="preserve">]</w:t>
      </w:r>
    </w:p>
    <w:p w:rsidR="00000000" w:rsidDel="00000000" w:rsidP="00000000" w:rsidRDefault="00000000" w:rsidRPr="00000000" w14:paraId="00000095">
      <w:pPr>
        <w:ind w:firstLine="720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[</w:t>
      </w:r>
      <w:hyperlink r:id="rId19">
        <w:r w:rsidDel="00000000" w:rsidR="00000000" w:rsidRPr="00000000">
          <w:rPr>
            <w:sz w:val="20"/>
            <w:szCs w:val="20"/>
            <w:highlight w:val="white"/>
            <w:rtl w:val="0"/>
          </w:rPr>
          <w:t xml:space="preserve">https://testit.ringcentral.com/test-cases/RCV-10852</w:t>
        </w:r>
      </w:hyperlink>
      <w:r w:rsidDel="00000000" w:rsidR="00000000" w:rsidRPr="00000000">
        <w:rPr>
          <w:sz w:val="20"/>
          <w:szCs w:val="20"/>
          <w:highlight w:val="white"/>
          <w:rtl w:val="0"/>
        </w:rPr>
        <w:t xml:space="preserve">]</w:t>
      </w:r>
    </w:p>
    <w:p w:rsidR="00000000" w:rsidDel="00000000" w:rsidP="00000000" w:rsidRDefault="00000000" w:rsidRPr="00000000" w14:paraId="00000096">
      <w:pPr>
        <w:ind w:firstLine="720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[</w:t>
      </w:r>
      <w:hyperlink r:id="rId20">
        <w:r w:rsidDel="00000000" w:rsidR="00000000" w:rsidRPr="00000000">
          <w:rPr>
            <w:sz w:val="20"/>
            <w:szCs w:val="20"/>
            <w:highlight w:val="white"/>
            <w:rtl w:val="0"/>
          </w:rPr>
          <w:t xml:space="preserve">https://testit.ringcentral.com/test-cases/RCV-10855</w:t>
        </w:r>
      </w:hyperlink>
      <w:r w:rsidDel="00000000" w:rsidR="00000000" w:rsidRPr="00000000">
        <w:rPr>
          <w:sz w:val="20"/>
          <w:szCs w:val="20"/>
          <w:highlight w:val="white"/>
          <w:rtl w:val="0"/>
        </w:rPr>
        <w:t xml:space="preserve">]</w:t>
      </w:r>
    </w:p>
    <w:p w:rsidR="00000000" w:rsidDel="00000000" w:rsidP="00000000" w:rsidRDefault="00000000" w:rsidRPr="00000000" w14:paraId="00000097">
      <w:pPr>
        <w:ind w:firstLine="720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[</w:t>
      </w:r>
      <w:hyperlink r:id="rId21">
        <w:r w:rsidDel="00000000" w:rsidR="00000000" w:rsidRPr="00000000">
          <w:rPr>
            <w:sz w:val="20"/>
            <w:szCs w:val="20"/>
            <w:highlight w:val="white"/>
            <w:rtl w:val="0"/>
          </w:rPr>
          <w:t xml:space="preserve">https://testit.ringcentral.com/test-cases/RCV-11265</w:t>
        </w:r>
      </w:hyperlink>
      <w:r w:rsidDel="00000000" w:rsidR="00000000" w:rsidRPr="00000000">
        <w:rPr>
          <w:sz w:val="20"/>
          <w:szCs w:val="20"/>
          <w:highlight w:val="white"/>
          <w:rtl w:val="0"/>
        </w:rPr>
        <w:t xml:space="preserve">]</w:t>
      </w:r>
    </w:p>
    <w:p w:rsidR="00000000" w:rsidDel="00000000" w:rsidP="00000000" w:rsidRDefault="00000000" w:rsidRPr="00000000" w14:paraId="00000098">
      <w:pPr>
        <w:ind w:firstLine="720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[</w:t>
      </w:r>
      <w:hyperlink r:id="rId22">
        <w:r w:rsidDel="00000000" w:rsidR="00000000" w:rsidRPr="00000000">
          <w:rPr>
            <w:sz w:val="20"/>
            <w:szCs w:val="20"/>
            <w:highlight w:val="white"/>
            <w:rtl w:val="0"/>
          </w:rPr>
          <w:t xml:space="preserve">https://testit.ringcentral.com/test-cases/RCV-11234</w:t>
        </w:r>
      </w:hyperlink>
      <w:r w:rsidDel="00000000" w:rsidR="00000000" w:rsidRPr="00000000">
        <w:rPr>
          <w:sz w:val="20"/>
          <w:szCs w:val="20"/>
          <w:highlight w:val="white"/>
          <w:rtl w:val="0"/>
        </w:rPr>
        <w:t xml:space="preserve">]</w:t>
      </w:r>
    </w:p>
    <w:p w:rsidR="00000000" w:rsidDel="00000000" w:rsidP="00000000" w:rsidRDefault="00000000" w:rsidRPr="00000000" w14:paraId="00000099">
      <w:pPr>
        <w:ind w:firstLine="720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[</w:t>
      </w:r>
      <w:hyperlink r:id="rId23">
        <w:r w:rsidDel="00000000" w:rsidR="00000000" w:rsidRPr="00000000">
          <w:rPr>
            <w:sz w:val="20"/>
            <w:szCs w:val="20"/>
            <w:highlight w:val="white"/>
            <w:rtl w:val="0"/>
          </w:rPr>
          <w:t xml:space="preserve">https://testit.ringcentral.com/test-cases/RCV-11264</w:t>
        </w:r>
      </w:hyperlink>
      <w:r w:rsidDel="00000000" w:rsidR="00000000" w:rsidRPr="00000000">
        <w:rPr>
          <w:sz w:val="20"/>
          <w:szCs w:val="20"/>
          <w:highlight w:val="white"/>
          <w:rtl w:val="0"/>
        </w:rPr>
        <w:t xml:space="preserve">]</w:t>
      </w:r>
    </w:p>
    <w:p w:rsidR="00000000" w:rsidDel="00000000" w:rsidP="00000000" w:rsidRDefault="00000000" w:rsidRPr="00000000" w14:paraId="0000009A">
      <w:pPr>
        <w:ind w:firstLine="720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[</w:t>
      </w:r>
      <w:hyperlink r:id="rId24">
        <w:r w:rsidDel="00000000" w:rsidR="00000000" w:rsidRPr="00000000">
          <w:rPr>
            <w:sz w:val="20"/>
            <w:szCs w:val="20"/>
            <w:highlight w:val="white"/>
            <w:rtl w:val="0"/>
          </w:rPr>
          <w:t xml:space="preserve">https://testit.ringcentral.com/test-cases/RCV-10868</w:t>
        </w:r>
      </w:hyperlink>
      <w:r w:rsidDel="00000000" w:rsidR="00000000" w:rsidRPr="00000000">
        <w:rPr>
          <w:sz w:val="20"/>
          <w:szCs w:val="20"/>
          <w:highlight w:val="white"/>
          <w:rtl w:val="0"/>
        </w:rPr>
        <w:t xml:space="preserve">]</w:t>
      </w:r>
    </w:p>
    <w:p w:rsidR="00000000" w:rsidDel="00000000" w:rsidP="00000000" w:rsidRDefault="00000000" w:rsidRPr="00000000" w14:paraId="0000009B">
      <w:pPr>
        <w:ind w:firstLine="720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[</w:t>
      </w:r>
      <w:hyperlink r:id="rId25">
        <w:r w:rsidDel="00000000" w:rsidR="00000000" w:rsidRPr="00000000">
          <w:rPr>
            <w:sz w:val="20"/>
            <w:szCs w:val="20"/>
            <w:highlight w:val="white"/>
            <w:rtl w:val="0"/>
          </w:rPr>
          <w:t xml:space="preserve">https://testit.ringcentral.com/test-cases/RCV-11097</w:t>
        </w:r>
      </w:hyperlink>
      <w:r w:rsidDel="00000000" w:rsidR="00000000" w:rsidRPr="00000000">
        <w:rPr>
          <w:sz w:val="20"/>
          <w:szCs w:val="20"/>
          <w:highlight w:val="white"/>
          <w:rtl w:val="0"/>
        </w:rPr>
        <w:t xml:space="preserve">]</w:t>
      </w:r>
    </w:p>
    <w:p w:rsidR="00000000" w:rsidDel="00000000" w:rsidP="00000000" w:rsidRDefault="00000000" w:rsidRPr="00000000" w14:paraId="0000009C">
      <w:pPr>
        <w:ind w:firstLine="720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[</w:t>
      </w:r>
      <w:hyperlink r:id="rId26">
        <w:r w:rsidDel="00000000" w:rsidR="00000000" w:rsidRPr="00000000">
          <w:rPr>
            <w:sz w:val="20"/>
            <w:szCs w:val="20"/>
            <w:highlight w:val="white"/>
            <w:rtl w:val="0"/>
          </w:rPr>
          <w:t xml:space="preserve">https://testit.ringcentral.com/test-cases/RCV-10859</w:t>
        </w:r>
      </w:hyperlink>
      <w:r w:rsidDel="00000000" w:rsidR="00000000" w:rsidRPr="00000000">
        <w:rPr>
          <w:sz w:val="20"/>
          <w:szCs w:val="20"/>
          <w:highlight w:val="white"/>
          <w:rtl w:val="0"/>
        </w:rPr>
        <w:t xml:space="preserve">]</w:t>
      </w:r>
    </w:p>
    <w:p w:rsidR="00000000" w:rsidDel="00000000" w:rsidP="00000000" w:rsidRDefault="00000000" w:rsidRPr="00000000" w14:paraId="0000009D">
      <w:pPr>
        <w:ind w:firstLine="720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[</w:t>
      </w:r>
      <w:hyperlink r:id="rId27">
        <w:r w:rsidDel="00000000" w:rsidR="00000000" w:rsidRPr="00000000">
          <w:rPr>
            <w:sz w:val="20"/>
            <w:szCs w:val="20"/>
            <w:highlight w:val="white"/>
            <w:rtl w:val="0"/>
          </w:rPr>
          <w:t xml:space="preserve">https://testit.ringcentral.com/test-cases/RCV-10854</w:t>
        </w:r>
      </w:hyperlink>
      <w:r w:rsidDel="00000000" w:rsidR="00000000" w:rsidRPr="00000000">
        <w:rPr>
          <w:sz w:val="20"/>
          <w:szCs w:val="20"/>
          <w:highlight w:val="white"/>
          <w:rtl w:val="0"/>
        </w:rPr>
        <w:t xml:space="preserve">]</w:t>
      </w:r>
    </w:p>
    <w:p w:rsidR="00000000" w:rsidDel="00000000" w:rsidP="00000000" w:rsidRDefault="00000000" w:rsidRPr="00000000" w14:paraId="0000009E">
      <w:pPr>
        <w:ind w:firstLine="720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[</w:t>
      </w:r>
      <w:hyperlink r:id="rId28">
        <w:r w:rsidDel="00000000" w:rsidR="00000000" w:rsidRPr="00000000">
          <w:rPr>
            <w:sz w:val="20"/>
            <w:szCs w:val="20"/>
            <w:highlight w:val="white"/>
            <w:rtl w:val="0"/>
          </w:rPr>
          <w:t xml:space="preserve">https://testit.ringcentral.com/test-cases/RCV-11235</w:t>
        </w:r>
      </w:hyperlink>
      <w:r w:rsidDel="00000000" w:rsidR="00000000" w:rsidRPr="00000000">
        <w:rPr>
          <w:sz w:val="20"/>
          <w:szCs w:val="20"/>
          <w:highlight w:val="white"/>
          <w:rtl w:val="0"/>
        </w:rPr>
        <w:t xml:space="preserve">]</w:t>
      </w:r>
    </w:p>
    <w:p w:rsidR="00000000" w:rsidDel="00000000" w:rsidP="00000000" w:rsidRDefault="00000000" w:rsidRPr="00000000" w14:paraId="0000009F">
      <w:pPr>
        <w:ind w:firstLine="720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[</w:t>
      </w:r>
      <w:hyperlink r:id="rId29">
        <w:r w:rsidDel="00000000" w:rsidR="00000000" w:rsidRPr="00000000">
          <w:rPr>
            <w:sz w:val="20"/>
            <w:szCs w:val="20"/>
            <w:highlight w:val="white"/>
            <w:rtl w:val="0"/>
          </w:rPr>
          <w:t xml:space="preserve">https://testit.ringcentral.com/test-cases/RCV-10860</w:t>
        </w:r>
      </w:hyperlink>
      <w:r w:rsidDel="00000000" w:rsidR="00000000" w:rsidRPr="00000000">
        <w:rPr>
          <w:sz w:val="20"/>
          <w:szCs w:val="20"/>
          <w:highlight w:val="white"/>
          <w:rtl w:val="0"/>
        </w:rPr>
        <w:t xml:space="preserve">]</w:t>
      </w:r>
    </w:p>
    <w:p w:rsidR="00000000" w:rsidDel="00000000" w:rsidP="00000000" w:rsidRDefault="00000000" w:rsidRPr="00000000" w14:paraId="000000A0">
      <w:pPr>
        <w:ind w:firstLine="720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[</w:t>
      </w:r>
      <w:hyperlink r:id="rId30">
        <w:r w:rsidDel="00000000" w:rsidR="00000000" w:rsidRPr="00000000">
          <w:rPr>
            <w:sz w:val="20"/>
            <w:szCs w:val="20"/>
            <w:highlight w:val="white"/>
            <w:rtl w:val="0"/>
          </w:rPr>
          <w:t xml:space="preserve">https://testit.ringcentral.com/test-cases/RCV-10861</w:t>
        </w:r>
      </w:hyperlink>
      <w:r w:rsidDel="00000000" w:rsidR="00000000" w:rsidRPr="00000000">
        <w:rPr>
          <w:sz w:val="20"/>
          <w:szCs w:val="20"/>
          <w:highlight w:val="white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firstLine="720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[https://testit.ringcentral.com/test-cases/RCV-11262]|</w:t>
      </w:r>
    </w:p>
    <w:p w:rsidR="00000000" w:rsidDel="00000000" w:rsidP="00000000" w:rsidRDefault="00000000" w:rsidRPr="00000000" w14:paraId="000000A2">
      <w:pPr>
        <w:ind w:firstLine="720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firstLine="720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firstLine="720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720" w:firstLine="0"/>
        <w:rPr>
          <w:b w:val="1"/>
          <w:color w:val="ff0000"/>
          <w:sz w:val="20"/>
          <w:szCs w:val="20"/>
          <w:highlight w:val="white"/>
        </w:rPr>
      </w:pPr>
      <w:r w:rsidDel="00000000" w:rsidR="00000000" w:rsidRPr="00000000">
        <w:rPr>
          <w:b w:val="1"/>
          <w:color w:val="ff0000"/>
          <w:sz w:val="20"/>
          <w:szCs w:val="20"/>
          <w:highlight w:val="white"/>
          <w:rtl w:val="0"/>
        </w:rPr>
        <w:t xml:space="preserve">Если в блоке ошибки больше 20 кейсов то для того чтоб экстеншен смог достать все кейсы </w:t>
      </w:r>
    </w:p>
    <w:p w:rsidR="00000000" w:rsidDel="00000000" w:rsidP="00000000" w:rsidRDefault="00000000" w:rsidRPr="00000000" w14:paraId="000000AB">
      <w:pPr>
        <w:ind w:left="720" w:firstLine="0"/>
        <w:rPr>
          <w:b w:val="1"/>
          <w:color w:val="ff0000"/>
          <w:sz w:val="20"/>
          <w:szCs w:val="20"/>
          <w:highlight w:val="white"/>
        </w:rPr>
      </w:pPr>
      <w:r w:rsidDel="00000000" w:rsidR="00000000" w:rsidRPr="00000000">
        <w:rPr>
          <w:b w:val="1"/>
          <w:color w:val="ff0000"/>
          <w:sz w:val="20"/>
          <w:szCs w:val="20"/>
          <w:highlight w:val="white"/>
          <w:rtl w:val="0"/>
        </w:rPr>
        <w:t xml:space="preserve">нужно перейти в блок всех ошибок и нажать на экстеншен, он </w:t>
      </w:r>
      <w:r w:rsidDel="00000000" w:rsidR="00000000" w:rsidRPr="00000000">
        <w:rPr>
          <w:b w:val="1"/>
          <w:color w:val="ff0000"/>
          <w:sz w:val="20"/>
          <w:szCs w:val="20"/>
          <w:highlight w:val="white"/>
          <w:rtl w:val="0"/>
        </w:rPr>
        <w:t xml:space="preserve">сформирует</w:t>
      </w:r>
      <w:r w:rsidDel="00000000" w:rsidR="00000000" w:rsidRPr="00000000">
        <w:rPr>
          <w:b w:val="1"/>
          <w:color w:val="ff0000"/>
          <w:sz w:val="20"/>
          <w:szCs w:val="20"/>
          <w:highlight w:val="white"/>
          <w:rtl w:val="0"/>
        </w:rPr>
        <w:t xml:space="preserve"> из кейсов блок с номерами кейсов пример: </w:t>
      </w:r>
    </w:p>
    <w:p w:rsidR="00000000" w:rsidDel="00000000" w:rsidP="00000000" w:rsidRDefault="00000000" w:rsidRPr="00000000" w14:paraId="000000AC">
      <w:pPr>
        <w:ind w:left="720" w:firstLine="0"/>
        <w:rPr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720" w:firstLine="0"/>
        <w:rPr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133350</wp:posOffset>
            </wp:positionV>
            <wp:extent cx="6858000" cy="3819525"/>
            <wp:effectExtent b="0" l="0" r="0" t="0"/>
            <wp:wrapNone/>
            <wp:docPr id="5" name="image18.gif"/>
            <a:graphic>
              <a:graphicData uri="http://schemas.openxmlformats.org/drawingml/2006/picture">
                <pic:pic>
                  <pic:nvPicPr>
                    <pic:cNvPr id="0" name="image18.gif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195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E">
      <w:pPr>
        <w:ind w:left="720" w:firstLine="0"/>
        <w:rPr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720" w:firstLine="0"/>
        <w:rPr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720" w:firstLine="0"/>
        <w:rPr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720" w:firstLine="0"/>
        <w:rPr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720" w:firstLine="0"/>
        <w:rPr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720" w:firstLine="0"/>
        <w:rPr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720" w:firstLine="0"/>
        <w:rPr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720" w:firstLine="0"/>
        <w:rPr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720" w:firstLine="0"/>
        <w:rPr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720" w:firstLine="0"/>
        <w:rPr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720" w:firstLine="0"/>
        <w:rPr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720" w:firstLine="0"/>
        <w:rPr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720" w:firstLine="0"/>
        <w:rPr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720" w:firstLine="0"/>
        <w:rPr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720" w:firstLine="0"/>
        <w:rPr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720" w:firstLine="0"/>
        <w:rPr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720" w:firstLine="0"/>
        <w:rPr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720" w:firstLine="0"/>
        <w:rPr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720" w:firstLine="0"/>
        <w:rPr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720" w:firstLine="0"/>
        <w:rPr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720" w:firstLine="0"/>
        <w:rPr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720" w:firstLine="0"/>
        <w:rPr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0" w:firstLine="0"/>
        <w:rPr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left="1440" w:firstLine="0"/>
        <w:rPr>
          <w:color w:val="ff0000"/>
          <w:sz w:val="20"/>
          <w:szCs w:val="20"/>
          <w:highlight w:val="white"/>
        </w:rPr>
      </w:pPr>
      <w:r w:rsidDel="00000000" w:rsidR="00000000" w:rsidRPr="00000000">
        <w:rPr>
          <w:color w:val="ff0000"/>
          <w:sz w:val="20"/>
          <w:szCs w:val="20"/>
          <w:highlight w:val="white"/>
          <w:rtl w:val="0"/>
        </w:rPr>
        <w:t xml:space="preserve">           </w:t>
      </w:r>
    </w:p>
    <w:p w:rsidR="00000000" w:rsidDel="00000000" w:rsidP="00000000" w:rsidRDefault="00000000" w:rsidRPr="00000000" w14:paraId="000000C7">
      <w:pPr>
        <w:ind w:left="1440" w:firstLine="0"/>
        <w:rPr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left="1440" w:firstLine="0"/>
        <w:rPr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left="1440" w:firstLine="0"/>
        <w:rPr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left="1440" w:firstLine="0"/>
        <w:rPr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left="1440" w:firstLine="0"/>
        <w:rPr>
          <w:b w:val="1"/>
          <w:color w:val="ff0000"/>
          <w:sz w:val="20"/>
          <w:szCs w:val="20"/>
          <w:highlight w:val="white"/>
        </w:rPr>
      </w:pPr>
      <w:r w:rsidDel="00000000" w:rsidR="00000000" w:rsidRPr="00000000">
        <w:rPr>
          <w:color w:val="ff0000"/>
          <w:sz w:val="20"/>
          <w:szCs w:val="20"/>
          <w:highlight w:val="white"/>
          <w:rtl w:val="0"/>
        </w:rPr>
        <w:t xml:space="preserve">          </w:t>
      </w:r>
      <w:r w:rsidDel="00000000" w:rsidR="00000000" w:rsidRPr="00000000">
        <w:rPr>
          <w:b w:val="1"/>
          <w:color w:val="ff0000"/>
          <w:sz w:val="20"/>
          <w:szCs w:val="20"/>
          <w:highlight w:val="white"/>
          <w:rtl w:val="0"/>
        </w:rPr>
        <w:t xml:space="preserve">При корректной отработке скрипта не появляется никакого сообщения. </w:t>
      </w:r>
    </w:p>
    <w:p w:rsidR="00000000" w:rsidDel="00000000" w:rsidP="00000000" w:rsidRDefault="00000000" w:rsidRPr="00000000" w14:paraId="000000CC">
      <w:pPr>
        <w:ind w:left="0" w:firstLine="0"/>
        <w:rPr>
          <w:b w:val="1"/>
          <w:color w:val="ff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2160" w:firstLine="0"/>
        <w:rPr>
          <w:b w:val="1"/>
          <w:color w:val="ff0000"/>
          <w:sz w:val="20"/>
          <w:szCs w:val="20"/>
          <w:highlight w:val="white"/>
        </w:rPr>
      </w:pPr>
      <w:r w:rsidDel="00000000" w:rsidR="00000000" w:rsidRPr="00000000">
        <w:rPr>
          <w:b w:val="1"/>
          <w:color w:val="ff0000"/>
          <w:sz w:val="20"/>
          <w:szCs w:val="20"/>
          <w:highlight w:val="white"/>
          <w:rtl w:val="0"/>
        </w:rPr>
        <w:t xml:space="preserve">  При не корректной отработке скрипта появляется Alert с текстом :</w:t>
      </w:r>
    </w:p>
    <w:p w:rsidR="00000000" w:rsidDel="00000000" w:rsidP="00000000" w:rsidRDefault="00000000" w:rsidRPr="00000000" w14:paraId="000000CE">
      <w:pPr>
        <w:ind w:left="2160" w:firstLine="0"/>
        <w:rPr>
          <w:b w:val="1"/>
          <w:color w:val="ff0000"/>
          <w:sz w:val="20"/>
          <w:szCs w:val="20"/>
          <w:highlight w:val="white"/>
        </w:rPr>
      </w:pPr>
      <w:r w:rsidDel="00000000" w:rsidR="00000000" w:rsidRPr="00000000">
        <w:rPr>
          <w:b w:val="1"/>
          <w:color w:val="ff0000"/>
          <w:sz w:val="20"/>
          <w:szCs w:val="20"/>
          <w:highlight w:val="white"/>
          <w:rtl w:val="0"/>
        </w:rPr>
        <w:tab/>
        <w:tab/>
        <w:t xml:space="preserve">         “</w:t>
      </w:r>
      <w:r w:rsidDel="00000000" w:rsidR="00000000" w:rsidRPr="00000000">
        <w:rPr>
          <w:b w:val="1"/>
          <w:color w:val="ffffff"/>
          <w:sz w:val="20"/>
          <w:szCs w:val="20"/>
          <w:highlight w:val="red"/>
          <w:rtl w:val="0"/>
        </w:rPr>
        <w:t xml:space="preserve">Beats report not formed...</w:t>
      </w:r>
      <w:r w:rsidDel="00000000" w:rsidR="00000000" w:rsidRPr="00000000">
        <w:rPr>
          <w:b w:val="1"/>
          <w:color w:val="ff0000"/>
          <w:sz w:val="20"/>
          <w:szCs w:val="20"/>
          <w:highlight w:val="white"/>
          <w:rtl w:val="0"/>
        </w:rPr>
        <w:t xml:space="preserve">”</w:t>
      </w:r>
    </w:p>
    <w:p w:rsidR="00000000" w:rsidDel="00000000" w:rsidP="00000000" w:rsidRDefault="00000000" w:rsidRPr="00000000" w14:paraId="000000CF">
      <w:pPr>
        <w:ind w:left="2160" w:firstLine="0"/>
        <w:rPr>
          <w:color w:val="ff0000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1219200</wp:posOffset>
            </wp:positionH>
            <wp:positionV relativeFrom="paragraph">
              <wp:posOffset>209550</wp:posOffset>
            </wp:positionV>
            <wp:extent cx="4429125" cy="1390650"/>
            <wp:effectExtent b="0" l="0" r="0" t="0"/>
            <wp:wrapNone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3906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0">
      <w:pPr>
        <w:ind w:left="2160" w:firstLine="0"/>
        <w:rPr>
          <w:color w:val="ff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left="2160" w:firstLine="0"/>
        <w:rPr>
          <w:color w:val="ff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left="2160" w:firstLine="0"/>
        <w:rPr>
          <w:color w:val="ff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left="2160" w:firstLine="0"/>
        <w:rPr>
          <w:color w:val="ff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2160" w:firstLine="0"/>
        <w:rPr>
          <w:color w:val="ff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left="2160" w:firstLine="0"/>
        <w:rPr>
          <w:color w:val="ff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2160" w:firstLine="0"/>
        <w:rPr>
          <w:color w:val="ff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2160" w:firstLine="0"/>
        <w:rPr>
          <w:color w:val="ff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left="2160" w:firstLine="0"/>
        <w:rPr>
          <w:color w:val="ff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Style w:val="Heading1"/>
        <w:rPr>
          <w:color w:val="ff9900"/>
          <w:sz w:val="21"/>
          <w:szCs w:val="21"/>
        </w:rPr>
      </w:pPr>
      <w:bookmarkStart w:colFirst="0" w:colLast="0" w:name="_vl5n5kva81rj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Style w:val="Heading1"/>
        <w:rPr>
          <w:b w:val="1"/>
          <w:color w:val="6aa84f"/>
          <w:sz w:val="23"/>
          <w:szCs w:val="23"/>
        </w:rPr>
      </w:pPr>
      <w:bookmarkStart w:colFirst="0" w:colLast="0" w:name="_h50jrle8wzs" w:id="9"/>
      <w:bookmarkEnd w:id="9"/>
      <w:r w:rsidDel="00000000" w:rsidR="00000000" w:rsidRPr="00000000">
        <w:rPr>
          <w:b w:val="1"/>
          <w:color w:val="ff9900"/>
          <w:sz w:val="21"/>
          <w:szCs w:val="21"/>
          <w:rtl w:val="0"/>
        </w:rPr>
        <w:t xml:space="preserve">Jira tickets </w:t>
      </w:r>
      <w:r w:rsidDel="00000000" w:rsidR="00000000" w:rsidRPr="00000000">
        <w:rPr>
          <w:b w:val="1"/>
          <w:color w:val="6aa84f"/>
          <w:sz w:val="23"/>
          <w:szCs w:val="23"/>
          <w:rtl w:val="0"/>
        </w:rPr>
        <w:t xml:space="preserve">использование скрипта</w:t>
      </w:r>
      <w:r w:rsidDel="00000000" w:rsidR="00000000" w:rsidRPr="00000000">
        <w:rPr>
          <w:b w:val="1"/>
          <w:color w:val="ff9900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6aa84f"/>
          <w:sz w:val="23"/>
          <w:szCs w:val="23"/>
          <w:rtl w:val="0"/>
        </w:rPr>
        <w:t xml:space="preserve">:</w:t>
      </w:r>
    </w:p>
    <w:p w:rsidR="00000000" w:rsidDel="00000000" w:rsidP="00000000" w:rsidRDefault="00000000" w:rsidRPr="00000000" w14:paraId="000000DC">
      <w:pPr>
        <w:rPr>
          <w:b w:val="1"/>
          <w:color w:val="6aa84f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b w:val="1"/>
          <w:color w:val="ff0000"/>
          <w:sz w:val="20"/>
          <w:szCs w:val="20"/>
        </w:rPr>
      </w:pPr>
      <w:r w:rsidDel="00000000" w:rsidR="00000000" w:rsidRPr="00000000">
        <w:rPr>
          <w:b w:val="1"/>
          <w:color w:val="6aa84f"/>
          <w:sz w:val="23"/>
          <w:szCs w:val="23"/>
          <w:rtl w:val="0"/>
        </w:rPr>
        <w:tab/>
      </w:r>
      <w:r w:rsidDel="00000000" w:rsidR="00000000" w:rsidRPr="00000000">
        <w:rPr>
          <w:b w:val="1"/>
          <w:color w:val="ff0000"/>
          <w:sz w:val="20"/>
          <w:szCs w:val="20"/>
          <w:rtl w:val="0"/>
        </w:rPr>
        <w:t xml:space="preserve">Находясь на странице нужного Jira тикета, нажать на кнопку экстеншена.</w:t>
      </w:r>
    </w:p>
    <w:p w:rsidR="00000000" w:rsidDel="00000000" w:rsidP="00000000" w:rsidRDefault="00000000" w:rsidRPr="00000000" w14:paraId="000000DE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color w:val="ff0000"/>
          <w:sz w:val="20"/>
          <w:szCs w:val="20"/>
          <w:rtl w:val="0"/>
        </w:rPr>
        <w:tab/>
      </w:r>
      <w:r w:rsidDel="00000000" w:rsidR="00000000" w:rsidRPr="00000000">
        <w:rPr>
          <w:color w:val="ff0000"/>
          <w:sz w:val="20"/>
          <w:szCs w:val="20"/>
        </w:rPr>
        <w:drawing>
          <wp:inline distB="114300" distT="114300" distL="114300" distR="114300">
            <wp:extent cx="6858000" cy="359410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left="0" w:firstLine="720"/>
        <w:rPr>
          <w:b w:val="1"/>
          <w:color w:val="ff0000"/>
          <w:sz w:val="20"/>
          <w:szCs w:val="20"/>
        </w:rPr>
      </w:pPr>
      <w:r w:rsidDel="00000000" w:rsidR="00000000" w:rsidRPr="00000000">
        <w:rPr>
          <w:b w:val="1"/>
          <w:color w:val="ff0000"/>
          <w:sz w:val="20"/>
          <w:szCs w:val="20"/>
          <w:rtl w:val="0"/>
        </w:rPr>
        <w:t xml:space="preserve">Пример получаемого значения &gt;</w:t>
      </w:r>
    </w:p>
    <w:p w:rsidR="00000000" w:rsidDel="00000000" w:rsidP="00000000" w:rsidRDefault="00000000" w:rsidRPr="00000000" w14:paraId="000000E3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ind w:left="1440" w:firstLine="720"/>
        <w:rPr>
          <w:sz w:val="20"/>
          <w:szCs w:val="20"/>
          <w:u w:val="single"/>
          <w:shd w:fill="ff9900" w:val="clear"/>
        </w:rPr>
      </w:pPr>
      <w:r w:rsidDel="00000000" w:rsidR="00000000" w:rsidRPr="00000000">
        <w:rPr>
          <w:sz w:val="20"/>
          <w:szCs w:val="20"/>
          <w:u w:val="single"/>
          <w:shd w:fill="ff9900" w:val="clear"/>
          <w:rtl w:val="0"/>
        </w:rPr>
        <w:t xml:space="preserve">RCV-22596,RCV-22597,RCV-22599,RCV-22600,RCV-22601,RCV-22602</w:t>
      </w:r>
    </w:p>
    <w:p w:rsidR="00000000" w:rsidDel="00000000" w:rsidP="00000000" w:rsidRDefault="00000000" w:rsidRPr="00000000" w14:paraId="000000E5">
      <w:pPr>
        <w:ind w:left="1440" w:firstLine="720"/>
        <w:rPr>
          <w:sz w:val="20"/>
          <w:szCs w:val="20"/>
          <w:u w:val="single"/>
          <w:shd w:fill="ff990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ind w:left="1440" w:firstLine="720"/>
        <w:rPr>
          <w:b w:val="1"/>
          <w:sz w:val="20"/>
          <w:szCs w:val="20"/>
          <w:u w:val="single"/>
          <w:shd w:fill="ff990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ind w:left="0" w:firstLine="0"/>
        <w:rPr>
          <w:b w:val="1"/>
          <w:color w:val="ff0000"/>
          <w:sz w:val="20"/>
          <w:szCs w:val="20"/>
          <w:highlight w:val="white"/>
        </w:rPr>
      </w:pPr>
      <w:r w:rsidDel="00000000" w:rsidR="00000000" w:rsidRPr="00000000">
        <w:rPr>
          <w:b w:val="1"/>
          <w:color w:val="ff0000"/>
          <w:sz w:val="20"/>
          <w:szCs w:val="20"/>
          <w:highlight w:val="white"/>
          <w:rtl w:val="0"/>
        </w:rPr>
        <w:tab/>
        <w:t xml:space="preserve">Эти данные мы можем использовать при запуске тестов на дженкинсе для того, чтоб не </w:t>
      </w:r>
    </w:p>
    <w:p w:rsidR="00000000" w:rsidDel="00000000" w:rsidP="00000000" w:rsidRDefault="00000000" w:rsidRPr="00000000" w14:paraId="000000E8">
      <w:pPr>
        <w:ind w:left="0" w:firstLine="0"/>
        <w:rPr>
          <w:b w:val="1"/>
          <w:color w:val="ff0000"/>
          <w:sz w:val="20"/>
          <w:szCs w:val="20"/>
          <w:highlight w:val="white"/>
        </w:rPr>
      </w:pPr>
      <w:r w:rsidDel="00000000" w:rsidR="00000000" w:rsidRPr="00000000">
        <w:rPr>
          <w:b w:val="1"/>
          <w:color w:val="ff0000"/>
          <w:sz w:val="20"/>
          <w:szCs w:val="20"/>
          <w:highlight w:val="white"/>
          <w:rtl w:val="0"/>
        </w:rPr>
        <w:t xml:space="preserve"> </w:t>
        <w:tab/>
        <w:t xml:space="preserve">копировать энное количество кейсов вручную, что при большом количестве может отнять </w:t>
      </w:r>
    </w:p>
    <w:p w:rsidR="00000000" w:rsidDel="00000000" w:rsidP="00000000" w:rsidRDefault="00000000" w:rsidRPr="00000000" w14:paraId="000000E9">
      <w:pPr>
        <w:ind w:left="0" w:firstLine="720"/>
        <w:rPr>
          <w:b w:val="1"/>
          <w:color w:val="ff0000"/>
          <w:sz w:val="20"/>
          <w:szCs w:val="20"/>
          <w:highlight w:val="white"/>
        </w:rPr>
      </w:pPr>
      <w:r w:rsidDel="00000000" w:rsidR="00000000" w:rsidRPr="00000000">
        <w:rPr>
          <w:b w:val="1"/>
          <w:color w:val="ff0000"/>
          <w:sz w:val="20"/>
          <w:szCs w:val="20"/>
          <w:highlight w:val="white"/>
          <w:rtl w:val="0"/>
        </w:rPr>
        <w:t xml:space="preserve">время которое мы не хотим на это тратить. Например так &gt;</w:t>
      </w:r>
    </w:p>
    <w:p w:rsidR="00000000" w:rsidDel="00000000" w:rsidP="00000000" w:rsidRDefault="00000000" w:rsidRPr="00000000" w14:paraId="000000EA">
      <w:pPr>
        <w:ind w:left="720" w:firstLine="0"/>
        <w:rPr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ind w:left="720" w:firstLine="0"/>
        <w:rPr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ind w:left="0" w:firstLine="0"/>
        <w:rPr>
          <w:color w:val="ff0000"/>
          <w:sz w:val="20"/>
          <w:szCs w:val="20"/>
          <w:highlight w:val="white"/>
        </w:rPr>
      </w:pPr>
      <w:r w:rsidDel="00000000" w:rsidR="00000000" w:rsidRPr="00000000">
        <w:rPr>
          <w:color w:val="ff0000"/>
          <w:sz w:val="20"/>
          <w:szCs w:val="20"/>
          <w:highlight w:val="white"/>
        </w:rPr>
        <w:drawing>
          <wp:inline distB="114300" distT="114300" distL="114300" distR="114300">
            <wp:extent cx="6858000" cy="2108200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ind w:left="0" w:firstLine="0"/>
        <w:rPr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left="0" w:firstLine="0"/>
        <w:rPr>
          <w:color w:val="ff0000"/>
          <w:sz w:val="20"/>
          <w:szCs w:val="20"/>
          <w:highlight w:val="white"/>
        </w:rPr>
      </w:pPr>
      <w:r w:rsidDel="00000000" w:rsidR="00000000" w:rsidRPr="00000000">
        <w:rPr>
          <w:color w:val="ff0000"/>
          <w:sz w:val="20"/>
          <w:szCs w:val="20"/>
          <w:highlight w:val="white"/>
          <w:rtl w:val="0"/>
        </w:rPr>
        <w:tab/>
        <w:tab/>
        <w:tab/>
      </w:r>
    </w:p>
    <w:p w:rsidR="00000000" w:rsidDel="00000000" w:rsidP="00000000" w:rsidRDefault="00000000" w:rsidRPr="00000000" w14:paraId="000000EF">
      <w:pPr>
        <w:ind w:left="0" w:firstLine="0"/>
        <w:rPr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ind w:left="0" w:firstLine="0"/>
        <w:rPr>
          <w:b w:val="1"/>
          <w:color w:val="ff0000"/>
          <w:sz w:val="20"/>
          <w:szCs w:val="20"/>
          <w:highlight w:val="white"/>
        </w:rPr>
      </w:pPr>
      <w:r w:rsidDel="00000000" w:rsidR="00000000" w:rsidRPr="00000000">
        <w:rPr>
          <w:color w:val="ff0000"/>
          <w:sz w:val="20"/>
          <w:szCs w:val="20"/>
          <w:highlight w:val="white"/>
          <w:rtl w:val="0"/>
        </w:rPr>
        <w:tab/>
        <w:tab/>
        <w:t xml:space="preserve">          </w:t>
      </w:r>
      <w:r w:rsidDel="00000000" w:rsidR="00000000" w:rsidRPr="00000000">
        <w:rPr>
          <w:b w:val="1"/>
          <w:color w:val="ff0000"/>
          <w:sz w:val="20"/>
          <w:szCs w:val="20"/>
          <w:highlight w:val="white"/>
          <w:rtl w:val="0"/>
        </w:rPr>
        <w:t xml:space="preserve">При корректной отработке скрипта не появляется никакого сообщения.</w:t>
      </w:r>
    </w:p>
    <w:p w:rsidR="00000000" w:rsidDel="00000000" w:rsidP="00000000" w:rsidRDefault="00000000" w:rsidRPr="00000000" w14:paraId="000000F1">
      <w:pPr>
        <w:ind w:left="0" w:firstLine="0"/>
        <w:rPr>
          <w:b w:val="1"/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ind w:left="0" w:firstLine="0"/>
        <w:rPr>
          <w:b w:val="1"/>
          <w:color w:val="ff0000"/>
          <w:sz w:val="20"/>
          <w:szCs w:val="20"/>
          <w:highlight w:val="white"/>
        </w:rPr>
      </w:pPr>
      <w:r w:rsidDel="00000000" w:rsidR="00000000" w:rsidRPr="00000000">
        <w:rPr>
          <w:b w:val="1"/>
          <w:color w:val="ff0000"/>
          <w:sz w:val="20"/>
          <w:szCs w:val="20"/>
          <w:highlight w:val="white"/>
          <w:rtl w:val="0"/>
        </w:rPr>
        <w:tab/>
        <w:tab/>
        <w:tab/>
        <w:t xml:space="preserve">При не корректной отработке скрипта появляется Alert с текстом :</w:t>
      </w:r>
    </w:p>
    <w:p w:rsidR="00000000" w:rsidDel="00000000" w:rsidP="00000000" w:rsidRDefault="00000000" w:rsidRPr="00000000" w14:paraId="000000F3">
      <w:pPr>
        <w:ind w:left="2160" w:firstLine="0"/>
        <w:rPr>
          <w:b w:val="1"/>
          <w:color w:val="ff0000"/>
          <w:sz w:val="20"/>
          <w:szCs w:val="20"/>
          <w:highlight w:val="white"/>
        </w:rPr>
      </w:pPr>
      <w:r w:rsidDel="00000000" w:rsidR="00000000" w:rsidRPr="00000000">
        <w:rPr>
          <w:b w:val="1"/>
          <w:color w:val="ff0000"/>
          <w:sz w:val="20"/>
          <w:szCs w:val="20"/>
          <w:highlight w:val="white"/>
          <w:rtl w:val="0"/>
        </w:rPr>
        <w:tab/>
        <w:tab/>
        <w:t xml:space="preserve">    “</w:t>
      </w:r>
      <w:r w:rsidDel="00000000" w:rsidR="00000000" w:rsidRPr="00000000">
        <w:rPr>
          <w:b w:val="1"/>
          <w:color w:val="ffffff"/>
          <w:sz w:val="20"/>
          <w:szCs w:val="20"/>
          <w:highlight w:val="red"/>
          <w:rtl w:val="0"/>
        </w:rPr>
        <w:t xml:space="preserve">Jira </w:t>
      </w:r>
      <w:r w:rsidDel="00000000" w:rsidR="00000000" w:rsidRPr="00000000">
        <w:rPr>
          <w:b w:val="1"/>
          <w:color w:val="ffffff"/>
          <w:sz w:val="20"/>
          <w:szCs w:val="20"/>
          <w:highlight w:val="red"/>
          <w:rtl w:val="0"/>
        </w:rPr>
        <w:t xml:space="preserve">rcv</w:t>
      </w:r>
      <w:r w:rsidDel="00000000" w:rsidR="00000000" w:rsidRPr="00000000">
        <w:rPr>
          <w:b w:val="1"/>
          <w:color w:val="ffffff"/>
          <w:sz w:val="20"/>
          <w:szCs w:val="20"/>
          <w:highlight w:val="red"/>
          <w:rtl w:val="0"/>
        </w:rPr>
        <w:t xml:space="preserve"> tickets were not copied…</w:t>
      </w:r>
      <w:r w:rsidDel="00000000" w:rsidR="00000000" w:rsidRPr="00000000">
        <w:rPr>
          <w:b w:val="1"/>
          <w:color w:val="ff0000"/>
          <w:sz w:val="20"/>
          <w:szCs w:val="20"/>
          <w:highlight w:val="white"/>
          <w:rtl w:val="0"/>
        </w:rPr>
        <w:t xml:space="preserve">”</w:t>
      </w:r>
    </w:p>
    <w:p w:rsidR="00000000" w:rsidDel="00000000" w:rsidP="00000000" w:rsidRDefault="00000000" w:rsidRPr="00000000" w14:paraId="000000F4">
      <w:pPr>
        <w:ind w:left="2160" w:firstLine="0"/>
        <w:rPr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ind w:left="2160" w:firstLine="0"/>
        <w:rPr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1238250</wp:posOffset>
            </wp:positionH>
            <wp:positionV relativeFrom="paragraph">
              <wp:posOffset>200025</wp:posOffset>
            </wp:positionV>
            <wp:extent cx="4381500" cy="1343025"/>
            <wp:effectExtent b="0" l="0" r="0" t="0"/>
            <wp:wrapNone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3430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6">
      <w:pPr>
        <w:ind w:left="0" w:firstLine="0"/>
        <w:rPr>
          <w:color w:val="ff0000"/>
          <w:sz w:val="20"/>
          <w:szCs w:val="20"/>
          <w:highlight w:val="white"/>
        </w:rPr>
      </w:pPr>
      <w:r w:rsidDel="00000000" w:rsidR="00000000" w:rsidRPr="00000000">
        <w:rPr>
          <w:color w:val="ff0000"/>
          <w:sz w:val="20"/>
          <w:szCs w:val="20"/>
          <w:highlight w:val="white"/>
          <w:rtl w:val="0"/>
        </w:rPr>
        <w:tab/>
        <w:tab/>
      </w:r>
    </w:p>
    <w:p w:rsidR="00000000" w:rsidDel="00000000" w:rsidP="00000000" w:rsidRDefault="00000000" w:rsidRPr="00000000" w14:paraId="000000F7">
      <w:pPr>
        <w:ind w:left="2160" w:firstLine="0"/>
        <w:rPr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ind w:left="2160" w:firstLine="0"/>
        <w:rPr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ind w:left="2160" w:firstLine="0"/>
        <w:rPr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ind w:left="2160" w:firstLine="0"/>
        <w:rPr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ind w:left="2160" w:firstLine="0"/>
        <w:rPr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ind w:left="2160" w:firstLine="0"/>
        <w:rPr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ind w:left="2160" w:firstLine="0"/>
        <w:rPr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ind w:left="2160" w:firstLine="0"/>
        <w:rPr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ind w:left="2160" w:firstLine="0"/>
        <w:rPr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ind w:left="2160" w:firstLine="0"/>
        <w:rPr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pStyle w:val="Heading1"/>
        <w:rPr>
          <w:color w:val="ff9900"/>
          <w:sz w:val="21"/>
          <w:szCs w:val="21"/>
        </w:rPr>
      </w:pPr>
      <w:bookmarkStart w:colFirst="0" w:colLast="0" w:name="_2mx4t8jhst96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pStyle w:val="Heading1"/>
        <w:rPr>
          <w:b w:val="1"/>
          <w:color w:val="6aa84f"/>
          <w:sz w:val="23"/>
          <w:szCs w:val="23"/>
        </w:rPr>
      </w:pPr>
      <w:bookmarkStart w:colFirst="0" w:colLast="0" w:name="_21v4gkgbqieb" w:id="11"/>
      <w:bookmarkEnd w:id="11"/>
      <w:r w:rsidDel="00000000" w:rsidR="00000000" w:rsidRPr="00000000">
        <w:rPr>
          <w:b w:val="1"/>
          <w:color w:val="ff9900"/>
          <w:sz w:val="21"/>
          <w:szCs w:val="21"/>
          <w:rtl w:val="0"/>
        </w:rPr>
        <w:t xml:space="preserve">Test It steps</w:t>
      </w:r>
      <w:r w:rsidDel="00000000" w:rsidR="00000000" w:rsidRPr="00000000">
        <w:rPr>
          <w:b w:val="1"/>
          <w:color w:val="6aa84f"/>
          <w:sz w:val="23"/>
          <w:szCs w:val="23"/>
          <w:rtl w:val="0"/>
        </w:rPr>
        <w:t xml:space="preserve"> использование скрипта :</w:t>
      </w:r>
    </w:p>
    <w:p w:rsidR="00000000" w:rsidDel="00000000" w:rsidP="00000000" w:rsidRDefault="00000000" w:rsidRPr="00000000" w14:paraId="00000120">
      <w:pPr>
        <w:rPr>
          <w:b w:val="1"/>
          <w:color w:val="6aa84f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b w:val="1"/>
          <w:color w:val="ff0000"/>
          <w:sz w:val="20"/>
          <w:szCs w:val="20"/>
        </w:rPr>
      </w:pPr>
      <w:r w:rsidDel="00000000" w:rsidR="00000000" w:rsidRPr="00000000">
        <w:rPr>
          <w:b w:val="1"/>
          <w:color w:val="6aa84f"/>
          <w:sz w:val="23"/>
          <w:szCs w:val="23"/>
          <w:rtl w:val="0"/>
        </w:rPr>
        <w:tab/>
      </w:r>
      <w:r w:rsidDel="00000000" w:rsidR="00000000" w:rsidRPr="00000000">
        <w:rPr>
          <w:b w:val="1"/>
          <w:color w:val="ff0000"/>
          <w:sz w:val="20"/>
          <w:szCs w:val="20"/>
          <w:rtl w:val="0"/>
        </w:rPr>
        <w:t xml:space="preserve">Находясь на странице нужного Test It кейса, нажать на кнопку экстеншена.</w:t>
      </w:r>
    </w:p>
    <w:p w:rsidR="00000000" w:rsidDel="00000000" w:rsidP="00000000" w:rsidRDefault="00000000" w:rsidRPr="00000000" w14:paraId="00000122">
      <w:pPr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color w:val="ff0000"/>
          <w:sz w:val="20"/>
          <w:szCs w:val="20"/>
        </w:rPr>
      </w:pPr>
      <w:r w:rsidDel="00000000" w:rsidR="00000000" w:rsidRPr="00000000">
        <w:rPr>
          <w:color w:val="ff0000"/>
          <w:sz w:val="20"/>
          <w:szCs w:val="20"/>
        </w:rPr>
        <w:drawing>
          <wp:inline distB="114300" distT="114300" distL="114300" distR="114300">
            <wp:extent cx="6858000" cy="36068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b w:val="1"/>
          <w:color w:val="ff0000"/>
          <w:sz w:val="20"/>
          <w:szCs w:val="20"/>
        </w:rPr>
      </w:pPr>
      <w:r w:rsidDel="00000000" w:rsidR="00000000" w:rsidRPr="00000000">
        <w:rPr>
          <w:color w:val="ff0000"/>
          <w:sz w:val="20"/>
          <w:szCs w:val="20"/>
          <w:rtl w:val="0"/>
        </w:rPr>
        <w:tab/>
      </w:r>
      <w:r w:rsidDel="00000000" w:rsidR="00000000" w:rsidRPr="00000000">
        <w:rPr>
          <w:b w:val="1"/>
          <w:color w:val="ff0000"/>
          <w:sz w:val="20"/>
          <w:szCs w:val="20"/>
          <w:rtl w:val="0"/>
        </w:rPr>
        <w:t xml:space="preserve">Копируются данные из </w:t>
      </w:r>
      <w:r w:rsidDel="00000000" w:rsidR="00000000" w:rsidRPr="00000000">
        <w:rPr>
          <w:b w:val="1"/>
          <w:color w:val="6aa84f"/>
          <w:sz w:val="20"/>
          <w:szCs w:val="20"/>
          <w:rtl w:val="0"/>
        </w:rPr>
        <w:t xml:space="preserve">Title 1</w:t>
      </w:r>
      <w:r w:rsidDel="00000000" w:rsidR="00000000" w:rsidRPr="00000000">
        <w:rPr>
          <w:b w:val="1"/>
          <w:color w:val="ff0000"/>
          <w:sz w:val="20"/>
          <w:szCs w:val="20"/>
          <w:rtl w:val="0"/>
        </w:rPr>
        <w:t xml:space="preserve">. и из </w:t>
      </w:r>
      <w:r w:rsidDel="00000000" w:rsidR="00000000" w:rsidRPr="00000000">
        <w:rPr>
          <w:b w:val="1"/>
          <w:color w:val="6aa84f"/>
          <w:sz w:val="20"/>
          <w:szCs w:val="20"/>
          <w:rtl w:val="0"/>
        </w:rPr>
        <w:t xml:space="preserve">TEST STEPS 2</w:t>
      </w:r>
      <w:r w:rsidDel="00000000" w:rsidR="00000000" w:rsidRPr="00000000">
        <w:rPr>
          <w:b w:val="1"/>
          <w:color w:val="ff0000"/>
          <w:sz w:val="20"/>
          <w:szCs w:val="20"/>
          <w:rtl w:val="0"/>
        </w:rPr>
        <w:t xml:space="preserve">. Формируется блок с шагами который мы просто </w:t>
      </w:r>
    </w:p>
    <w:p w:rsidR="00000000" w:rsidDel="00000000" w:rsidP="00000000" w:rsidRDefault="00000000" w:rsidRPr="00000000" w14:paraId="00000126">
      <w:pPr>
        <w:ind w:left="720" w:firstLine="0"/>
        <w:rPr>
          <w:b w:val="1"/>
          <w:color w:val="ff0000"/>
          <w:sz w:val="20"/>
          <w:szCs w:val="20"/>
        </w:rPr>
      </w:pPr>
      <w:r w:rsidDel="00000000" w:rsidR="00000000" w:rsidRPr="00000000">
        <w:rPr>
          <w:b w:val="1"/>
          <w:color w:val="ff0000"/>
          <w:sz w:val="20"/>
          <w:szCs w:val="20"/>
          <w:rtl w:val="0"/>
        </w:rPr>
        <w:t xml:space="preserve">можем вставить в наш Java проект для минимизации траты времени и уделения большего внимания именно на автоматизацию, а не на copy-paste шагов вручную. Пример &gt;</w:t>
      </w:r>
    </w:p>
    <w:p w:rsidR="00000000" w:rsidDel="00000000" w:rsidP="00000000" w:rsidRDefault="00000000" w:rsidRPr="00000000" w14:paraId="00000127">
      <w:pPr>
        <w:ind w:left="72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ind w:left="72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ind w:left="72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ind w:left="720" w:firstLine="720"/>
        <w:rPr>
          <w:sz w:val="20"/>
          <w:szCs w:val="20"/>
          <w:shd w:fill="d9d9d9" w:val="clear"/>
        </w:rPr>
      </w:pPr>
      <w:r w:rsidDel="00000000" w:rsidR="00000000" w:rsidRPr="00000000">
        <w:rPr>
          <w:sz w:val="20"/>
          <w:szCs w:val="20"/>
          <w:shd w:fill="d9d9d9" w:val="clear"/>
          <w:rtl w:val="0"/>
        </w:rPr>
        <w:t xml:space="preserve">@TmsLink("RCV-23280")</w:t>
      </w:r>
    </w:p>
    <w:p w:rsidR="00000000" w:rsidDel="00000000" w:rsidP="00000000" w:rsidRDefault="00000000" w:rsidRPr="00000000" w14:paraId="0000012B">
      <w:pPr>
        <w:ind w:left="720" w:firstLine="720"/>
        <w:rPr>
          <w:sz w:val="20"/>
          <w:szCs w:val="20"/>
          <w:shd w:fill="d9d9d9" w:val="clear"/>
        </w:rPr>
      </w:pPr>
      <w:r w:rsidDel="00000000" w:rsidR="00000000" w:rsidRPr="00000000">
        <w:rPr>
          <w:sz w:val="20"/>
          <w:szCs w:val="20"/>
          <w:shd w:fill="d9d9d9" w:val="clear"/>
          <w:rtl w:val="0"/>
        </w:rPr>
        <w:t xml:space="preserve">@Test(description = "Recovery WB after initialization.", groups = {"RCV-23280"})</w:t>
      </w:r>
    </w:p>
    <w:p w:rsidR="00000000" w:rsidDel="00000000" w:rsidP="00000000" w:rsidRDefault="00000000" w:rsidRPr="00000000" w14:paraId="0000012C">
      <w:pPr>
        <w:ind w:left="720" w:firstLine="720"/>
        <w:rPr>
          <w:sz w:val="20"/>
          <w:szCs w:val="20"/>
          <w:shd w:fill="d9d9d9" w:val="clear"/>
        </w:rPr>
      </w:pPr>
      <w:r w:rsidDel="00000000" w:rsidR="00000000" w:rsidRPr="00000000">
        <w:rPr>
          <w:sz w:val="20"/>
          <w:szCs w:val="20"/>
          <w:shd w:fill="d9d9d9" w:val="clear"/>
          <w:rtl w:val="0"/>
        </w:rPr>
        <w:t xml:space="preserve">public void recoveryWBAfterInitialization() {</w:t>
      </w:r>
    </w:p>
    <w:p w:rsidR="00000000" w:rsidDel="00000000" w:rsidP="00000000" w:rsidRDefault="00000000" w:rsidRPr="00000000" w14:paraId="0000012D">
      <w:pPr>
        <w:ind w:left="720" w:firstLine="720"/>
        <w:rPr>
          <w:sz w:val="20"/>
          <w:szCs w:val="20"/>
          <w:shd w:fill="d9d9d9" w:val="clear"/>
        </w:rPr>
      </w:pPr>
      <w:r w:rsidDel="00000000" w:rsidR="00000000" w:rsidRPr="00000000">
        <w:rPr>
          <w:sz w:val="20"/>
          <w:szCs w:val="20"/>
          <w:shd w:fill="d9d9d9" w:val="clear"/>
          <w:rtl w:val="0"/>
        </w:rPr>
        <w:tab/>
        <w:t xml:space="preserve">TestAgent.baseStep("1. p2: Join the meeting", () -&gt; {</w:t>
      </w:r>
    </w:p>
    <w:p w:rsidR="00000000" w:rsidDel="00000000" w:rsidP="00000000" w:rsidRDefault="00000000" w:rsidRPr="00000000" w14:paraId="0000012E">
      <w:pPr>
        <w:ind w:left="720" w:firstLine="0"/>
        <w:rPr>
          <w:sz w:val="20"/>
          <w:szCs w:val="20"/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ind w:left="720" w:firstLine="720"/>
        <w:rPr>
          <w:sz w:val="20"/>
          <w:szCs w:val="20"/>
          <w:shd w:fill="d9d9d9" w:val="clear"/>
        </w:rPr>
      </w:pPr>
      <w:r w:rsidDel="00000000" w:rsidR="00000000" w:rsidRPr="00000000">
        <w:rPr>
          <w:sz w:val="20"/>
          <w:szCs w:val="20"/>
          <w:shd w:fill="d9d9d9" w:val="clear"/>
          <w:rtl w:val="0"/>
        </w:rPr>
        <w:tab/>
        <w:t xml:space="preserve">});</w:t>
      </w:r>
    </w:p>
    <w:p w:rsidR="00000000" w:rsidDel="00000000" w:rsidP="00000000" w:rsidRDefault="00000000" w:rsidRPr="00000000" w14:paraId="00000130">
      <w:pPr>
        <w:ind w:left="720" w:firstLine="0"/>
        <w:rPr>
          <w:sz w:val="20"/>
          <w:szCs w:val="20"/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ind w:left="720" w:firstLine="720"/>
        <w:rPr>
          <w:sz w:val="20"/>
          <w:szCs w:val="20"/>
          <w:shd w:fill="d9d9d9" w:val="clear"/>
        </w:rPr>
      </w:pPr>
      <w:r w:rsidDel="00000000" w:rsidR="00000000" w:rsidRPr="00000000">
        <w:rPr>
          <w:sz w:val="20"/>
          <w:szCs w:val="20"/>
          <w:shd w:fill="d9d9d9" w:val="clear"/>
          <w:rtl w:val="0"/>
        </w:rPr>
        <w:tab/>
        <w:t xml:space="preserve">TestAgent.baseStep("p2. sees white screen without any toolbars, </w:t>
      </w:r>
    </w:p>
    <w:p w:rsidR="00000000" w:rsidDel="00000000" w:rsidP="00000000" w:rsidRDefault="00000000" w:rsidRPr="00000000" w14:paraId="00000132">
      <w:pPr>
        <w:ind w:left="2160" w:firstLine="720"/>
        <w:rPr>
          <w:sz w:val="20"/>
          <w:szCs w:val="20"/>
          <w:shd w:fill="d9d9d9" w:val="clear"/>
        </w:rPr>
      </w:pPr>
      <w:r w:rsidDel="00000000" w:rsidR="00000000" w:rsidRPr="00000000">
        <w:rPr>
          <w:sz w:val="20"/>
          <w:szCs w:val="20"/>
          <w:shd w:fill="d9d9d9" w:val="clear"/>
          <w:rtl w:val="0"/>
        </w:rPr>
        <w:t xml:space="preserve">p2. loader on the center of the WB:, Loading whiteboard...", () -&gt; {</w:t>
      </w:r>
    </w:p>
    <w:p w:rsidR="00000000" w:rsidDel="00000000" w:rsidP="00000000" w:rsidRDefault="00000000" w:rsidRPr="00000000" w14:paraId="00000133">
      <w:pPr>
        <w:ind w:left="720" w:firstLine="0"/>
        <w:rPr>
          <w:sz w:val="20"/>
          <w:szCs w:val="20"/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ind w:left="720" w:firstLine="720"/>
        <w:rPr>
          <w:sz w:val="20"/>
          <w:szCs w:val="20"/>
          <w:shd w:fill="d9d9d9" w:val="clear"/>
        </w:rPr>
      </w:pPr>
      <w:r w:rsidDel="00000000" w:rsidR="00000000" w:rsidRPr="00000000">
        <w:rPr>
          <w:sz w:val="20"/>
          <w:szCs w:val="20"/>
          <w:shd w:fill="d9d9d9" w:val="clear"/>
          <w:rtl w:val="0"/>
        </w:rPr>
        <w:tab/>
        <w:t xml:space="preserve">});</w:t>
      </w:r>
    </w:p>
    <w:p w:rsidR="00000000" w:rsidDel="00000000" w:rsidP="00000000" w:rsidRDefault="00000000" w:rsidRPr="00000000" w14:paraId="00000135">
      <w:pPr>
        <w:ind w:left="720" w:firstLine="0"/>
        <w:rPr>
          <w:sz w:val="20"/>
          <w:szCs w:val="20"/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ind w:left="720" w:firstLine="720"/>
        <w:rPr>
          <w:sz w:val="20"/>
          <w:szCs w:val="20"/>
          <w:shd w:fill="d9d9d9" w:val="clear"/>
        </w:rPr>
      </w:pPr>
      <w:r w:rsidDel="00000000" w:rsidR="00000000" w:rsidRPr="00000000">
        <w:rPr>
          <w:sz w:val="20"/>
          <w:szCs w:val="20"/>
          <w:shd w:fill="d9d9d9" w:val="clear"/>
          <w:rtl w:val="0"/>
        </w:rPr>
        <w:tab/>
        <w:t xml:space="preserve">TestAgent.baseStep("2. p2: Wait for WB to initialize", () -&gt; {</w:t>
      </w:r>
    </w:p>
    <w:p w:rsidR="00000000" w:rsidDel="00000000" w:rsidP="00000000" w:rsidRDefault="00000000" w:rsidRPr="00000000" w14:paraId="00000137">
      <w:pPr>
        <w:ind w:left="720" w:firstLine="0"/>
        <w:rPr>
          <w:sz w:val="20"/>
          <w:szCs w:val="20"/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ind w:left="720" w:firstLine="720"/>
        <w:rPr>
          <w:sz w:val="20"/>
          <w:szCs w:val="20"/>
          <w:shd w:fill="d9d9d9" w:val="clear"/>
        </w:rPr>
      </w:pPr>
      <w:r w:rsidDel="00000000" w:rsidR="00000000" w:rsidRPr="00000000">
        <w:rPr>
          <w:sz w:val="20"/>
          <w:szCs w:val="20"/>
          <w:shd w:fill="d9d9d9" w:val="clear"/>
          <w:rtl w:val="0"/>
        </w:rPr>
        <w:tab/>
        <w:t xml:space="preserve">});</w:t>
      </w:r>
    </w:p>
    <w:p w:rsidR="00000000" w:rsidDel="00000000" w:rsidP="00000000" w:rsidRDefault="00000000" w:rsidRPr="00000000" w14:paraId="00000139">
      <w:pPr>
        <w:ind w:left="720" w:firstLine="0"/>
        <w:rPr>
          <w:sz w:val="20"/>
          <w:szCs w:val="20"/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ind w:left="720" w:firstLine="720"/>
        <w:rPr>
          <w:sz w:val="20"/>
          <w:szCs w:val="20"/>
          <w:shd w:fill="d9d9d9" w:val="clear"/>
        </w:rPr>
      </w:pPr>
      <w:r w:rsidDel="00000000" w:rsidR="00000000" w:rsidRPr="00000000">
        <w:rPr>
          <w:sz w:val="20"/>
          <w:szCs w:val="20"/>
          <w:shd w:fill="d9d9d9" w:val="clear"/>
          <w:rtl w:val="0"/>
        </w:rPr>
        <w:tab/>
        <w:t xml:space="preserve">TestAgent.baseStep("p2. All functionality WB becomes available, </w:t>
      </w:r>
    </w:p>
    <w:p w:rsidR="00000000" w:rsidDel="00000000" w:rsidP="00000000" w:rsidRDefault="00000000" w:rsidRPr="00000000" w14:paraId="0000013B">
      <w:pPr>
        <w:ind w:left="2160" w:firstLine="720"/>
        <w:rPr>
          <w:sz w:val="20"/>
          <w:szCs w:val="20"/>
          <w:shd w:fill="d9d9d9" w:val="clear"/>
        </w:rPr>
      </w:pPr>
      <w:r w:rsidDel="00000000" w:rsidR="00000000" w:rsidRPr="00000000">
        <w:rPr>
          <w:sz w:val="20"/>
          <w:szCs w:val="20"/>
          <w:shd w:fill="d9d9d9" w:val="clear"/>
          <w:rtl w:val="0"/>
        </w:rPr>
        <w:t xml:space="preserve">p2. sees all added objects on WB", () -&gt; {</w:t>
      </w:r>
    </w:p>
    <w:p w:rsidR="00000000" w:rsidDel="00000000" w:rsidP="00000000" w:rsidRDefault="00000000" w:rsidRPr="00000000" w14:paraId="0000013C">
      <w:pPr>
        <w:ind w:left="720" w:firstLine="0"/>
        <w:rPr>
          <w:sz w:val="20"/>
          <w:szCs w:val="20"/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ind w:left="720" w:firstLine="720"/>
        <w:rPr>
          <w:sz w:val="20"/>
          <w:szCs w:val="20"/>
          <w:shd w:fill="d9d9d9" w:val="clear"/>
        </w:rPr>
      </w:pPr>
      <w:r w:rsidDel="00000000" w:rsidR="00000000" w:rsidRPr="00000000">
        <w:rPr>
          <w:sz w:val="20"/>
          <w:szCs w:val="20"/>
          <w:shd w:fill="d9d9d9" w:val="clear"/>
          <w:rtl w:val="0"/>
        </w:rPr>
        <w:tab/>
        <w:t xml:space="preserve">});</w:t>
      </w:r>
    </w:p>
    <w:p w:rsidR="00000000" w:rsidDel="00000000" w:rsidP="00000000" w:rsidRDefault="00000000" w:rsidRPr="00000000" w14:paraId="0000013E">
      <w:pPr>
        <w:ind w:left="720" w:firstLine="720"/>
        <w:rPr>
          <w:sz w:val="20"/>
          <w:szCs w:val="20"/>
          <w:shd w:fill="d9d9d9" w:val="clear"/>
        </w:rPr>
      </w:pPr>
      <w:r w:rsidDel="00000000" w:rsidR="00000000" w:rsidRPr="00000000">
        <w:rPr>
          <w:sz w:val="20"/>
          <w:szCs w:val="20"/>
          <w:shd w:fill="d9d9d9" w:val="clear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ind w:left="72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ind w:left="720" w:firstLine="0"/>
        <w:rPr>
          <w:b w:val="1"/>
          <w:color w:val="ff0000"/>
          <w:sz w:val="20"/>
          <w:szCs w:val="20"/>
          <w:highlight w:val="white"/>
        </w:rPr>
      </w:pPr>
      <w:r w:rsidDel="00000000" w:rsidR="00000000" w:rsidRPr="00000000">
        <w:rPr>
          <w:color w:val="ff0000"/>
          <w:sz w:val="20"/>
          <w:szCs w:val="20"/>
          <w:rtl w:val="0"/>
        </w:rPr>
        <w:tab/>
        <w:t xml:space="preserve">          </w:t>
      </w:r>
      <w:r w:rsidDel="00000000" w:rsidR="00000000" w:rsidRPr="00000000">
        <w:rPr>
          <w:b w:val="1"/>
          <w:color w:val="ff0000"/>
          <w:sz w:val="20"/>
          <w:szCs w:val="20"/>
          <w:highlight w:val="white"/>
          <w:rtl w:val="0"/>
        </w:rPr>
        <w:t xml:space="preserve">При корректной отработке скрипта не появляется никакого сообщения.</w:t>
      </w:r>
    </w:p>
    <w:p w:rsidR="00000000" w:rsidDel="00000000" w:rsidP="00000000" w:rsidRDefault="00000000" w:rsidRPr="00000000" w14:paraId="00000141">
      <w:pPr>
        <w:ind w:left="2880" w:firstLine="720"/>
        <w:rPr>
          <w:b w:val="1"/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ind w:left="0" w:firstLine="0"/>
        <w:rPr>
          <w:b w:val="1"/>
          <w:color w:val="ff0000"/>
          <w:sz w:val="20"/>
          <w:szCs w:val="20"/>
          <w:highlight w:val="white"/>
        </w:rPr>
      </w:pPr>
      <w:r w:rsidDel="00000000" w:rsidR="00000000" w:rsidRPr="00000000">
        <w:rPr>
          <w:b w:val="1"/>
          <w:color w:val="ff0000"/>
          <w:sz w:val="20"/>
          <w:szCs w:val="20"/>
          <w:highlight w:val="white"/>
          <w:rtl w:val="0"/>
        </w:rPr>
        <w:tab/>
        <w:tab/>
        <w:tab/>
        <w:t xml:space="preserve">  При не корректной отработке скрипта появляется Alert с текстом :</w:t>
      </w:r>
    </w:p>
    <w:p w:rsidR="00000000" w:rsidDel="00000000" w:rsidP="00000000" w:rsidRDefault="00000000" w:rsidRPr="00000000" w14:paraId="00000143">
      <w:pPr>
        <w:ind w:left="2160" w:firstLine="0"/>
        <w:rPr>
          <w:b w:val="1"/>
          <w:color w:val="ff0000"/>
          <w:sz w:val="20"/>
          <w:szCs w:val="20"/>
          <w:highlight w:val="white"/>
        </w:rPr>
      </w:pPr>
      <w:r w:rsidDel="00000000" w:rsidR="00000000" w:rsidRPr="00000000">
        <w:rPr>
          <w:b w:val="1"/>
          <w:color w:val="ff0000"/>
          <w:sz w:val="20"/>
          <w:szCs w:val="20"/>
          <w:highlight w:val="white"/>
          <w:rtl w:val="0"/>
        </w:rPr>
        <w:tab/>
        <w:tab/>
        <w:t xml:space="preserve">         “</w:t>
      </w:r>
      <w:r w:rsidDel="00000000" w:rsidR="00000000" w:rsidRPr="00000000">
        <w:rPr>
          <w:b w:val="1"/>
          <w:color w:val="ffffff"/>
          <w:sz w:val="20"/>
          <w:szCs w:val="20"/>
          <w:highlight w:val="red"/>
          <w:rtl w:val="0"/>
        </w:rPr>
        <w:t xml:space="preserve">TestIt steps are not copied...</w:t>
      </w:r>
      <w:r w:rsidDel="00000000" w:rsidR="00000000" w:rsidRPr="00000000">
        <w:rPr>
          <w:b w:val="1"/>
          <w:color w:val="ff0000"/>
          <w:sz w:val="20"/>
          <w:szCs w:val="20"/>
          <w:highlight w:val="white"/>
          <w:rtl w:val="0"/>
        </w:rPr>
        <w:t xml:space="preserve">”</w:t>
      </w:r>
    </w:p>
    <w:p w:rsidR="00000000" w:rsidDel="00000000" w:rsidP="00000000" w:rsidRDefault="00000000" w:rsidRPr="00000000" w14:paraId="00000144">
      <w:pPr>
        <w:ind w:left="2160" w:firstLine="0"/>
        <w:rPr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ind w:left="2160" w:firstLine="0"/>
        <w:rPr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1223963</wp:posOffset>
            </wp:positionH>
            <wp:positionV relativeFrom="paragraph">
              <wp:posOffset>190500</wp:posOffset>
            </wp:positionV>
            <wp:extent cx="4410075" cy="1352550"/>
            <wp:effectExtent b="0" l="0" r="0" t="0"/>
            <wp:wrapNone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3525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6">
      <w:pPr>
        <w:ind w:left="0" w:firstLine="0"/>
        <w:rPr>
          <w:color w:val="ff0000"/>
          <w:sz w:val="20"/>
          <w:szCs w:val="20"/>
          <w:highlight w:val="white"/>
        </w:rPr>
      </w:pPr>
      <w:r w:rsidDel="00000000" w:rsidR="00000000" w:rsidRPr="00000000">
        <w:rPr>
          <w:color w:val="ff0000"/>
          <w:sz w:val="20"/>
          <w:szCs w:val="20"/>
          <w:highlight w:val="white"/>
          <w:rtl w:val="0"/>
        </w:rPr>
        <w:tab/>
        <w:tab/>
      </w:r>
    </w:p>
    <w:p w:rsidR="00000000" w:rsidDel="00000000" w:rsidP="00000000" w:rsidRDefault="00000000" w:rsidRPr="00000000" w14:paraId="00000147">
      <w:pPr>
        <w:ind w:left="0" w:firstLine="0"/>
        <w:rPr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ind w:left="0" w:firstLine="0"/>
        <w:rPr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ind w:left="0" w:firstLine="0"/>
        <w:rPr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ind w:left="0" w:firstLine="0"/>
        <w:rPr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ind w:left="0" w:firstLine="0"/>
        <w:rPr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ind w:left="0" w:firstLine="0"/>
        <w:rPr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ind w:left="0" w:firstLine="0"/>
        <w:rPr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ind w:left="0" w:firstLine="0"/>
        <w:rPr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ind w:left="0" w:firstLine="0"/>
        <w:rPr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ind w:left="0" w:firstLine="0"/>
        <w:rPr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ind w:left="0" w:firstLine="0"/>
        <w:rPr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ind w:left="0" w:firstLine="0"/>
        <w:rPr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ind w:left="0" w:firstLine="0"/>
        <w:rPr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ind w:left="0" w:firstLine="0"/>
        <w:rPr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ind w:left="0" w:firstLine="0"/>
        <w:rPr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ind w:left="0" w:firstLine="0"/>
        <w:rPr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ind w:left="0" w:firstLine="0"/>
        <w:rPr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ind w:left="0" w:firstLine="0"/>
        <w:rPr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ind w:left="0" w:firstLine="0"/>
        <w:rPr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ind w:left="0" w:firstLine="0"/>
        <w:rPr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ind w:left="0" w:firstLine="0"/>
        <w:rPr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ind w:left="0" w:firstLine="0"/>
        <w:rPr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ind w:left="0" w:firstLine="0"/>
        <w:rPr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ind w:left="0" w:firstLine="0"/>
        <w:rPr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ind w:left="0" w:firstLine="0"/>
        <w:rPr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ind w:left="0" w:firstLine="0"/>
        <w:rPr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ind w:left="0" w:firstLine="0"/>
        <w:rPr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ind w:left="0" w:firstLine="0"/>
        <w:rPr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ind w:left="0" w:firstLine="0"/>
        <w:rPr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ind w:left="0" w:firstLine="0"/>
        <w:rPr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ind w:left="0" w:firstLine="0"/>
        <w:rPr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ind w:left="0" w:firstLine="0"/>
        <w:rPr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ind w:left="0" w:firstLine="0"/>
        <w:rPr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ind w:left="0" w:firstLine="0"/>
        <w:rPr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ind w:left="0" w:firstLine="0"/>
        <w:rPr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ind w:left="0" w:firstLine="0"/>
        <w:rPr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ind w:left="0" w:firstLine="0"/>
        <w:rPr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ind w:left="0" w:firstLine="0"/>
        <w:rPr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ind w:left="0" w:firstLine="0"/>
        <w:rPr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ind w:left="0" w:firstLine="0"/>
        <w:rPr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ind w:left="0" w:firstLine="0"/>
        <w:rPr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ind w:left="0" w:firstLine="0"/>
        <w:rPr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ind w:left="0" w:firstLine="0"/>
        <w:rPr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ind w:left="0" w:firstLine="0"/>
        <w:rPr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ind w:left="0" w:firstLine="0"/>
        <w:rPr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pStyle w:val="Heading1"/>
        <w:rPr>
          <w:b w:val="1"/>
          <w:color w:val="6aa84f"/>
          <w:sz w:val="23"/>
          <w:szCs w:val="23"/>
        </w:rPr>
      </w:pPr>
      <w:bookmarkStart w:colFirst="0" w:colLast="0" w:name="_sgc03o661l1c" w:id="12"/>
      <w:bookmarkEnd w:id="12"/>
      <w:r w:rsidDel="00000000" w:rsidR="00000000" w:rsidRPr="00000000">
        <w:rPr>
          <w:b w:val="1"/>
          <w:color w:val="ff9900"/>
          <w:sz w:val="21"/>
          <w:szCs w:val="21"/>
          <w:rtl w:val="0"/>
        </w:rPr>
        <w:t xml:space="preserve">Auto generate Jira ticket</w:t>
      </w:r>
      <w:r w:rsidDel="00000000" w:rsidR="00000000" w:rsidRPr="00000000">
        <w:rPr>
          <w:b w:val="1"/>
          <w:color w:val="6aa84f"/>
          <w:sz w:val="23"/>
          <w:szCs w:val="23"/>
          <w:rtl w:val="0"/>
        </w:rPr>
        <w:t xml:space="preserve"> и</w:t>
      </w:r>
      <w:r w:rsidDel="00000000" w:rsidR="00000000" w:rsidRPr="00000000">
        <w:rPr>
          <w:b w:val="1"/>
          <w:color w:val="6aa84f"/>
          <w:sz w:val="23"/>
          <w:szCs w:val="23"/>
          <w:rtl w:val="0"/>
        </w:rPr>
        <w:t xml:space="preserve">спользование скрипта :</w:t>
      </w:r>
    </w:p>
    <w:p w:rsidR="00000000" w:rsidDel="00000000" w:rsidP="00000000" w:rsidRDefault="00000000" w:rsidRPr="00000000" w14:paraId="00000175">
      <w:pPr>
        <w:rPr>
          <w:b w:val="1"/>
          <w:color w:val="6aa84f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ind w:firstLine="720"/>
        <w:rPr>
          <w:b w:val="1"/>
          <w:color w:val="ff0000"/>
          <w:sz w:val="20"/>
          <w:szCs w:val="20"/>
        </w:rPr>
      </w:pPr>
      <w:r w:rsidDel="00000000" w:rsidR="00000000" w:rsidRPr="00000000">
        <w:rPr>
          <w:b w:val="1"/>
          <w:color w:val="ff0000"/>
          <w:sz w:val="20"/>
          <w:szCs w:val="20"/>
          <w:rtl w:val="0"/>
        </w:rPr>
        <w:t xml:space="preserve">После выполнения скрипта</w:t>
      </w:r>
      <w:r w:rsidDel="00000000" w:rsidR="00000000" w:rsidRPr="00000000">
        <w:rPr>
          <w:b w:val="1"/>
          <w:color w:val="ff9900"/>
          <w:sz w:val="21"/>
          <w:szCs w:val="21"/>
          <w:rtl w:val="0"/>
        </w:rPr>
        <w:t xml:space="preserve"> Beats report for Jira case info </w:t>
      </w:r>
      <w:r w:rsidDel="00000000" w:rsidR="00000000" w:rsidRPr="00000000">
        <w:rPr>
          <w:b w:val="1"/>
          <w:color w:val="ff0000"/>
          <w:sz w:val="20"/>
          <w:szCs w:val="20"/>
          <w:rtl w:val="0"/>
        </w:rPr>
        <w:t xml:space="preserve">нужно перейти на Jira страницу и создать</w:t>
        <w:br w:type="textWrapping"/>
        <w:tab/>
        <w:t xml:space="preserve">новую карту на новой странице нажатием на кнопку create.</w:t>
      </w:r>
    </w:p>
    <w:p w:rsidR="00000000" w:rsidDel="00000000" w:rsidP="00000000" w:rsidRDefault="00000000" w:rsidRPr="00000000" w14:paraId="00000177">
      <w:pPr>
        <w:ind w:firstLine="72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ind w:firstLine="72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ind w:firstLine="720"/>
        <w:rPr>
          <w:color w:val="ff0000"/>
          <w:sz w:val="20"/>
          <w:szCs w:val="20"/>
        </w:rPr>
      </w:pPr>
      <w:r w:rsidDel="00000000" w:rsidR="00000000" w:rsidRPr="00000000">
        <w:rPr>
          <w:color w:val="ff0000"/>
          <w:sz w:val="20"/>
          <w:szCs w:val="20"/>
        </w:rPr>
        <w:drawing>
          <wp:inline distB="114300" distT="114300" distL="114300" distR="114300">
            <wp:extent cx="5943600" cy="161925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9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ind w:firstLine="72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ind w:firstLine="72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ind w:firstLine="72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ind w:firstLine="72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ind w:firstLine="720"/>
        <w:rPr>
          <w:b w:val="1"/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ind w:left="2880" w:firstLine="0"/>
        <w:rPr>
          <w:b w:val="1"/>
          <w:color w:val="ff0000"/>
          <w:sz w:val="20"/>
          <w:szCs w:val="20"/>
        </w:rPr>
      </w:pPr>
      <w:r w:rsidDel="00000000" w:rsidR="00000000" w:rsidRPr="00000000">
        <w:rPr>
          <w:b w:val="1"/>
          <w:color w:val="ff0000"/>
          <w:sz w:val="20"/>
          <w:szCs w:val="20"/>
          <w:rtl w:val="0"/>
        </w:rPr>
        <w:t xml:space="preserve">     Попадаем на страницу создания новой карты. </w:t>
      </w:r>
    </w:p>
    <w:p w:rsidR="00000000" w:rsidDel="00000000" w:rsidP="00000000" w:rsidRDefault="00000000" w:rsidRPr="00000000" w14:paraId="00000181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1166813</wp:posOffset>
            </wp:positionH>
            <wp:positionV relativeFrom="paragraph">
              <wp:posOffset>200025</wp:posOffset>
            </wp:positionV>
            <wp:extent cx="4524375" cy="361950"/>
            <wp:effectExtent b="0" l="0" r="0" t="0"/>
            <wp:wrapNone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619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82">
      <w:pPr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ind w:left="2880" w:firstLine="0"/>
        <w:rPr>
          <w:b w:val="1"/>
          <w:color w:val="ff0000"/>
          <w:sz w:val="20"/>
          <w:szCs w:val="20"/>
        </w:rPr>
      </w:pPr>
      <w:r w:rsidDel="00000000" w:rsidR="00000000" w:rsidRPr="00000000">
        <w:rPr>
          <w:color w:val="ff0000"/>
          <w:sz w:val="20"/>
          <w:szCs w:val="20"/>
          <w:rtl w:val="0"/>
        </w:rPr>
        <w:t xml:space="preserve">       </w:t>
      </w:r>
      <w:r w:rsidDel="00000000" w:rsidR="00000000" w:rsidRPr="00000000">
        <w:rPr>
          <w:b w:val="1"/>
          <w:color w:val="ff0000"/>
          <w:sz w:val="20"/>
          <w:szCs w:val="20"/>
          <w:rtl w:val="0"/>
        </w:rPr>
        <w:t xml:space="preserve">После чего нажимаем на значок экстеншена.   </w:t>
      </w:r>
    </w:p>
    <w:p w:rsidR="00000000" w:rsidDel="00000000" w:rsidP="00000000" w:rsidRDefault="00000000" w:rsidRPr="00000000" w14:paraId="0000018C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2633663</wp:posOffset>
            </wp:positionH>
            <wp:positionV relativeFrom="paragraph">
              <wp:posOffset>226089</wp:posOffset>
            </wp:positionV>
            <wp:extent cx="1590675" cy="428625"/>
            <wp:effectExtent b="0" l="0" r="0" t="0"/>
            <wp:wrapNone/>
            <wp:docPr id="2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4286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8D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ind w:left="720" w:firstLine="0"/>
        <w:rPr>
          <w:b w:val="1"/>
          <w:color w:val="ff0000"/>
          <w:sz w:val="20"/>
          <w:szCs w:val="20"/>
        </w:rPr>
      </w:pPr>
      <w:r w:rsidDel="00000000" w:rsidR="00000000" w:rsidRPr="00000000">
        <w:rPr>
          <w:color w:val="ff0000"/>
          <w:sz w:val="20"/>
          <w:szCs w:val="20"/>
          <w:rtl w:val="0"/>
        </w:rPr>
        <w:t xml:space="preserve">        </w:t>
      </w:r>
      <w:r w:rsidDel="00000000" w:rsidR="00000000" w:rsidRPr="00000000">
        <w:rPr>
          <w:b w:val="1"/>
          <w:color w:val="ff0000"/>
          <w:sz w:val="20"/>
          <w:szCs w:val="20"/>
          <w:rtl w:val="0"/>
        </w:rPr>
        <w:t xml:space="preserve">После нажатия на значок экстеншена на странице карты заполняются все нужные строки </w:t>
      </w:r>
    </w:p>
    <w:p w:rsidR="00000000" w:rsidDel="00000000" w:rsidP="00000000" w:rsidRDefault="00000000" w:rsidRPr="00000000" w14:paraId="00000193">
      <w:pPr>
        <w:ind w:left="1440" w:firstLine="720"/>
        <w:rPr>
          <w:b w:val="1"/>
          <w:color w:val="ff0000"/>
          <w:sz w:val="20"/>
          <w:szCs w:val="20"/>
        </w:rPr>
      </w:pPr>
      <w:r w:rsidDel="00000000" w:rsidR="00000000" w:rsidRPr="00000000">
        <w:rPr>
          <w:b w:val="1"/>
          <w:color w:val="ff0000"/>
          <w:sz w:val="20"/>
          <w:szCs w:val="20"/>
          <w:rtl w:val="0"/>
        </w:rPr>
        <w:t xml:space="preserve">скопированной  информацией с сгенерированного Beats репорта.</w:t>
      </w:r>
    </w:p>
    <w:p w:rsidR="00000000" w:rsidDel="00000000" w:rsidP="00000000" w:rsidRDefault="00000000" w:rsidRPr="00000000" w14:paraId="00000194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6858000" cy="8089900"/>
            <wp:effectExtent b="0" l="0" r="0" t="0"/>
            <wp:wrapNone/>
            <wp:docPr id="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089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A2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6858000" cy="7594600"/>
            <wp:effectExtent b="0" l="0" r="0" t="0"/>
            <wp:wrapNone/>
            <wp:docPr id="1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594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D9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ind w:left="0" w:firstLine="0"/>
        <w:rPr>
          <w:b w:val="1"/>
          <w:color w:val="ff0000"/>
          <w:sz w:val="20"/>
          <w:szCs w:val="20"/>
        </w:rPr>
      </w:pPr>
      <w:r w:rsidDel="00000000" w:rsidR="00000000" w:rsidRPr="00000000">
        <w:rPr>
          <w:color w:val="ff0000"/>
          <w:sz w:val="20"/>
          <w:szCs w:val="20"/>
          <w:rtl w:val="0"/>
        </w:rPr>
        <w:tab/>
      </w:r>
      <w:r w:rsidDel="00000000" w:rsidR="00000000" w:rsidRPr="00000000">
        <w:rPr>
          <w:b w:val="1"/>
          <w:color w:val="ff0000"/>
          <w:sz w:val="20"/>
          <w:szCs w:val="20"/>
          <w:rtl w:val="0"/>
        </w:rPr>
        <w:t xml:space="preserve">Нажимаем на кнопку ‘Create’ и получаем сгенерированную карту из Beats репорта в пару кликов !</w:t>
      </w:r>
    </w:p>
    <w:p w:rsidR="00000000" w:rsidDel="00000000" w:rsidP="00000000" w:rsidRDefault="00000000" w:rsidRPr="00000000" w14:paraId="0000020B">
      <w:pPr>
        <w:ind w:left="0" w:firstLine="0"/>
        <w:rPr>
          <w:b w:val="1"/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ind w:left="0" w:firstLine="0"/>
        <w:rPr>
          <w:b w:val="1"/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ind w:left="0" w:firstLine="0"/>
        <w:rPr>
          <w:b w:val="1"/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ind w:left="0" w:firstLine="0"/>
        <w:rPr>
          <w:b w:val="1"/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ind w:left="0" w:firstLine="0"/>
        <w:rPr>
          <w:b w:val="1"/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ind w:left="2880" w:firstLine="720"/>
        <w:rPr>
          <w:b w:val="1"/>
          <w:color w:val="ff0000"/>
          <w:sz w:val="20"/>
          <w:szCs w:val="20"/>
        </w:rPr>
      </w:pPr>
      <w:r w:rsidDel="00000000" w:rsidR="00000000" w:rsidRPr="00000000">
        <w:rPr>
          <w:b w:val="1"/>
          <w:color w:val="ff0000"/>
          <w:sz w:val="20"/>
          <w:szCs w:val="20"/>
          <w:rtl w:val="0"/>
        </w:rPr>
        <w:t xml:space="preserve">Пример сгенерированной карты :</w:t>
      </w:r>
    </w:p>
    <w:p w:rsidR="00000000" w:rsidDel="00000000" w:rsidP="00000000" w:rsidRDefault="00000000" w:rsidRPr="00000000" w14:paraId="00000211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color w:val="ff0000"/>
          <w:sz w:val="20"/>
          <w:szCs w:val="20"/>
        </w:rPr>
        <w:drawing>
          <wp:inline distB="114300" distT="114300" distL="114300" distR="114300">
            <wp:extent cx="6858000" cy="68580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5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pStyle w:val="Heading1"/>
        <w:rPr>
          <w:b w:val="1"/>
          <w:color w:val="6aa84f"/>
          <w:sz w:val="23"/>
          <w:szCs w:val="23"/>
        </w:rPr>
      </w:pPr>
      <w:bookmarkStart w:colFirst="0" w:colLast="0" w:name="_h7vhr0h7nh45" w:id="13"/>
      <w:bookmarkEnd w:id="13"/>
      <w:r w:rsidDel="00000000" w:rsidR="00000000" w:rsidRPr="00000000">
        <w:rPr>
          <w:b w:val="1"/>
          <w:color w:val="ff9900"/>
          <w:sz w:val="21"/>
          <w:szCs w:val="21"/>
          <w:rtl w:val="0"/>
        </w:rPr>
        <w:t xml:space="preserve">Jira task setting extension</w:t>
      </w:r>
      <w:r w:rsidDel="00000000" w:rsidR="00000000" w:rsidRPr="00000000">
        <w:rPr>
          <w:b w:val="1"/>
          <w:color w:val="6aa84f"/>
          <w:sz w:val="23"/>
          <w:szCs w:val="23"/>
          <w:rtl w:val="0"/>
        </w:rPr>
        <w:t xml:space="preserve"> использование дополнения :</w:t>
      </w:r>
    </w:p>
    <w:p w:rsidR="00000000" w:rsidDel="00000000" w:rsidP="00000000" w:rsidRDefault="00000000" w:rsidRPr="00000000" w14:paraId="0000021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rPr>
          <w:b w:val="1"/>
          <w:color w:val="ff0000"/>
          <w:sz w:val="20"/>
          <w:szCs w:val="20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b w:val="1"/>
          <w:color w:val="ff0000"/>
          <w:sz w:val="20"/>
          <w:szCs w:val="20"/>
          <w:rtl w:val="0"/>
        </w:rPr>
        <w:t xml:space="preserve">При переходе на страницу создания </w:t>
      </w:r>
      <w:r w:rsidDel="00000000" w:rsidR="00000000" w:rsidRPr="00000000">
        <w:rPr>
          <w:b w:val="1"/>
          <w:color w:val="ff0000"/>
          <w:sz w:val="20"/>
          <w:szCs w:val="20"/>
          <w:rtl w:val="0"/>
        </w:rPr>
        <w:t xml:space="preserve">таски</w:t>
      </w:r>
      <w:r w:rsidDel="00000000" w:rsidR="00000000" w:rsidRPr="00000000">
        <w:rPr>
          <w:b w:val="1"/>
          <w:color w:val="ff0000"/>
          <w:sz w:val="20"/>
          <w:szCs w:val="20"/>
          <w:rtl w:val="0"/>
        </w:rPr>
        <w:t xml:space="preserve"> автоматически подгружается extension page настройки:</w:t>
      </w:r>
    </w:p>
    <w:p w:rsidR="00000000" w:rsidDel="00000000" w:rsidP="00000000" w:rsidRDefault="00000000" w:rsidRPr="00000000" w14:paraId="00000221">
      <w:pPr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1933575</wp:posOffset>
            </wp:positionH>
            <wp:positionV relativeFrom="paragraph">
              <wp:posOffset>243887</wp:posOffset>
            </wp:positionV>
            <wp:extent cx="3000375" cy="2800350"/>
            <wp:effectExtent b="0" l="0" r="0" t="0"/>
            <wp:wrapNone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8003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22">
      <w:pPr>
        <w:rPr>
          <w:color w:val="ff0000"/>
          <w:sz w:val="20"/>
          <w:szCs w:val="20"/>
        </w:rPr>
      </w:pPr>
      <w:r w:rsidDel="00000000" w:rsidR="00000000" w:rsidRPr="00000000">
        <w:rPr>
          <w:color w:val="ff0000"/>
          <w:sz w:val="20"/>
          <w:szCs w:val="20"/>
          <w:rtl w:val="0"/>
        </w:rPr>
        <w:tab/>
        <w:tab/>
        <w:tab/>
        <w:tab/>
        <w:tab/>
        <w:tab/>
        <w:tab/>
      </w:r>
    </w:p>
    <w:p w:rsidR="00000000" w:rsidDel="00000000" w:rsidP="00000000" w:rsidRDefault="00000000" w:rsidRPr="00000000" w14:paraId="00000223">
      <w:pPr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rPr>
          <w:color w:val="ff0000"/>
          <w:sz w:val="20"/>
          <w:szCs w:val="20"/>
        </w:rPr>
      </w:pPr>
      <w:r w:rsidDel="00000000" w:rsidR="00000000" w:rsidRPr="00000000">
        <w:rPr>
          <w:color w:val="ff0000"/>
          <w:sz w:val="20"/>
          <w:szCs w:val="20"/>
          <w:rtl w:val="0"/>
        </w:rPr>
        <w:tab/>
        <w:br w:type="textWrapping"/>
      </w:r>
    </w:p>
    <w:p w:rsidR="00000000" w:rsidDel="00000000" w:rsidP="00000000" w:rsidRDefault="00000000" w:rsidRPr="00000000" w14:paraId="00000236">
      <w:pPr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rPr>
          <w:color w:val="ff0000"/>
          <w:sz w:val="20"/>
          <w:szCs w:val="20"/>
        </w:rPr>
      </w:pPr>
      <w:r w:rsidDel="00000000" w:rsidR="00000000" w:rsidRPr="00000000">
        <w:rPr>
          <w:color w:val="ff0000"/>
          <w:sz w:val="20"/>
          <w:szCs w:val="20"/>
          <w:rtl w:val="0"/>
        </w:rPr>
        <w:tab/>
      </w:r>
    </w:p>
    <w:p w:rsidR="00000000" w:rsidDel="00000000" w:rsidP="00000000" w:rsidRDefault="00000000" w:rsidRPr="00000000" w14:paraId="0000023A">
      <w:pPr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ind w:left="72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ind w:left="72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ind w:left="72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ind w:left="720" w:firstLine="0"/>
        <w:rPr>
          <w:b w:val="1"/>
          <w:color w:val="ff0000"/>
          <w:sz w:val="20"/>
          <w:szCs w:val="20"/>
        </w:rPr>
      </w:pPr>
      <w:r w:rsidDel="00000000" w:rsidR="00000000" w:rsidRPr="00000000">
        <w:rPr>
          <w:b w:val="1"/>
          <w:color w:val="ff0000"/>
          <w:sz w:val="20"/>
          <w:szCs w:val="20"/>
          <w:rtl w:val="0"/>
        </w:rPr>
        <w:t xml:space="preserve">При нажатии на иконку экстеншена он разворачивается предоставляя доступ к настройкам.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390525</wp:posOffset>
            </wp:positionH>
            <wp:positionV relativeFrom="paragraph">
              <wp:posOffset>733425</wp:posOffset>
            </wp:positionV>
            <wp:extent cx="3095625" cy="6335905"/>
            <wp:effectExtent b="0" l="0" r="0" t="0"/>
            <wp:wrapNone/>
            <wp:docPr id="8" name="image9.gif"/>
            <a:graphic>
              <a:graphicData uri="http://schemas.openxmlformats.org/drawingml/2006/picture">
                <pic:pic>
                  <pic:nvPicPr>
                    <pic:cNvPr id="0" name="image9.gif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63359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55">
      <w:pPr>
        <w:ind w:left="720" w:firstLine="72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ind w:left="720" w:firstLine="72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ind w:left="720" w:firstLine="72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ind w:left="720" w:firstLine="72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ind w:left="720" w:firstLine="72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ind w:left="720" w:firstLine="72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ind w:left="720" w:firstLine="72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ind w:left="720" w:firstLine="72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ind w:left="720" w:firstLine="72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ind w:left="720" w:firstLine="72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ind w:left="720" w:firstLine="72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ind w:left="720" w:firstLine="72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ind w:left="720" w:firstLine="72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ind w:left="720" w:firstLine="72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ind w:left="720" w:firstLine="72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ind w:left="720" w:firstLine="72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ind w:left="720" w:firstLine="72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ind w:left="720" w:firstLine="72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ind w:left="720" w:firstLine="72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ind w:left="720" w:firstLine="72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ind w:left="720" w:firstLine="72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ind w:left="720" w:firstLine="72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ind w:left="720" w:firstLine="72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ind w:left="720" w:firstLine="72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ind w:left="720" w:firstLine="72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ind w:left="720" w:firstLine="72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ind w:left="720" w:firstLine="72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ind w:left="720" w:firstLine="72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ind w:left="720" w:firstLine="72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ind w:left="720" w:firstLine="72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ind w:left="720" w:firstLine="72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ind w:left="720" w:firstLine="72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ind w:left="720" w:firstLine="72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ind w:left="720" w:firstLine="72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ind w:left="720" w:firstLine="72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ind w:left="720" w:firstLine="72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ind w:left="720" w:firstLine="72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ind w:left="720" w:firstLine="72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ind w:left="720" w:firstLine="72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ind w:left="720" w:firstLine="72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ind w:left="720" w:firstLine="72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ind w:left="720" w:firstLine="72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ind w:left="720" w:firstLine="72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ind w:left="720" w:firstLine="72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ind w:left="720" w:firstLine="72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ind w:left="720" w:firstLine="72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ind w:left="720" w:firstLine="72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ind w:left="720" w:firstLine="72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ind w:left="720" w:firstLine="72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ind w:left="720" w:firstLine="72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ind w:left="720" w:firstLine="72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ind w:left="720" w:firstLine="72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ind w:left="720" w:firstLine="72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ind w:left="720" w:firstLine="72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pStyle w:val="Heading1"/>
        <w:ind w:left="0" w:firstLine="0"/>
        <w:rPr>
          <w:b w:val="1"/>
          <w:color w:val="ff9900"/>
          <w:sz w:val="22"/>
          <w:szCs w:val="22"/>
        </w:rPr>
      </w:pPr>
      <w:bookmarkStart w:colFirst="0" w:colLast="0" w:name="_t0ugomh2bk1" w:id="14"/>
      <w:bookmarkEnd w:id="14"/>
      <w:r w:rsidDel="00000000" w:rsidR="00000000" w:rsidRPr="00000000">
        <w:rPr>
          <w:b w:val="1"/>
          <w:color w:val="ff9900"/>
          <w:sz w:val="22"/>
          <w:szCs w:val="22"/>
          <w:rtl w:val="0"/>
        </w:rPr>
        <w:t xml:space="preserve">Генерация Fix тасок</w:t>
      </w:r>
    </w:p>
    <w:p w:rsidR="00000000" w:rsidDel="00000000" w:rsidP="00000000" w:rsidRDefault="00000000" w:rsidRPr="00000000" w14:paraId="0000028C">
      <w:pPr>
        <w:ind w:left="720" w:firstLine="72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266700</wp:posOffset>
            </wp:positionV>
            <wp:extent cx="2814735" cy="5713744"/>
            <wp:effectExtent b="0" l="0" r="0" t="0"/>
            <wp:wrapSquare wrapText="bothSides" distB="114300" distT="114300" distL="114300" distR="11430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4735" cy="57137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8D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color w:val="ff0000"/>
          <w:sz w:val="20"/>
          <w:szCs w:val="20"/>
          <w:rtl w:val="0"/>
        </w:rPr>
        <w:tab/>
      </w:r>
    </w:p>
    <w:p w:rsidR="00000000" w:rsidDel="00000000" w:rsidP="00000000" w:rsidRDefault="00000000" w:rsidRPr="00000000" w14:paraId="0000028E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ind w:left="0" w:firstLine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1.</w:t>
      </w:r>
      <w:r w:rsidDel="00000000" w:rsidR="00000000" w:rsidRPr="00000000">
        <w:rPr>
          <w:b w:val="1"/>
          <w:color w:val="ff0000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sz w:val="20"/>
          <w:szCs w:val="20"/>
          <w:rtl w:val="0"/>
        </w:rPr>
        <w:t xml:space="preserve">Слайдер </w:t>
      </w:r>
      <w:r w:rsidDel="00000000" w:rsidR="00000000" w:rsidRPr="00000000">
        <w:rPr>
          <w:b w:val="1"/>
          <w:color w:val="ff0000"/>
          <w:sz w:val="20"/>
          <w:szCs w:val="20"/>
          <w:rtl w:val="0"/>
        </w:rPr>
        <w:t xml:space="preserve">Fix</w:t>
      </w:r>
      <w:r w:rsidDel="00000000" w:rsidR="00000000" w:rsidRPr="00000000">
        <w:rPr>
          <w:b w:val="1"/>
          <w:sz w:val="20"/>
          <w:szCs w:val="20"/>
          <w:rtl w:val="0"/>
        </w:rPr>
        <w:t xml:space="preserve"> - генерирует fix таски</w:t>
      </w:r>
    </w:p>
    <w:p w:rsidR="00000000" w:rsidDel="00000000" w:rsidP="00000000" w:rsidRDefault="00000000" w:rsidRPr="00000000" w14:paraId="00000292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color w:val="ff0000"/>
          <w:sz w:val="20"/>
          <w:szCs w:val="20"/>
          <w:rtl w:val="0"/>
        </w:rPr>
        <w:t xml:space="preserve">   </w:t>
      </w:r>
      <w:r w:rsidDel="00000000" w:rsidR="00000000" w:rsidRPr="00000000">
        <w:rPr>
          <w:b w:val="1"/>
          <w:sz w:val="20"/>
          <w:szCs w:val="20"/>
          <w:rtl w:val="0"/>
        </w:rPr>
        <w:t xml:space="preserve">Слайдер </w:t>
      </w:r>
      <w:r w:rsidDel="00000000" w:rsidR="00000000" w:rsidRPr="00000000">
        <w:rPr>
          <w:b w:val="1"/>
          <w:color w:val="ff0000"/>
          <w:sz w:val="20"/>
          <w:szCs w:val="20"/>
          <w:rtl w:val="0"/>
        </w:rPr>
        <w:t xml:space="preserve">Automate</w:t>
      </w:r>
      <w:r w:rsidDel="00000000" w:rsidR="00000000" w:rsidRPr="00000000">
        <w:rPr>
          <w:b w:val="1"/>
          <w:sz w:val="20"/>
          <w:szCs w:val="20"/>
          <w:rtl w:val="0"/>
        </w:rPr>
        <w:t xml:space="preserve"> - генерирует таску автоматизации</w:t>
      </w:r>
    </w:p>
    <w:p w:rsidR="00000000" w:rsidDel="00000000" w:rsidP="00000000" w:rsidRDefault="00000000" w:rsidRPr="00000000" w14:paraId="00000293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ind w:left="0" w:firstLine="0"/>
        <w:rPr>
          <w:b w:val="1"/>
          <w:color w:val="6aa84f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2. Слайдер </w:t>
      </w:r>
      <w:r w:rsidDel="00000000" w:rsidR="00000000" w:rsidRPr="00000000">
        <w:rPr>
          <w:b w:val="1"/>
          <w:color w:val="ff0000"/>
          <w:sz w:val="20"/>
          <w:szCs w:val="20"/>
          <w:rtl w:val="0"/>
        </w:rPr>
        <w:t xml:space="preserve">Chrome</w:t>
      </w:r>
      <w:r w:rsidDel="00000000" w:rsidR="00000000" w:rsidRPr="00000000">
        <w:rPr>
          <w:b w:val="1"/>
          <w:sz w:val="20"/>
          <w:szCs w:val="20"/>
          <w:rtl w:val="0"/>
        </w:rPr>
        <w:t xml:space="preserve"> генерирует </w:t>
      </w:r>
      <w:r w:rsidDel="00000000" w:rsidR="00000000" w:rsidRPr="00000000">
        <w:rPr>
          <w:b w:val="1"/>
          <w:color w:val="ff0000"/>
          <w:sz w:val="20"/>
          <w:szCs w:val="20"/>
          <w:rtl w:val="0"/>
        </w:rPr>
        <w:t xml:space="preserve">Summary </w:t>
      </w:r>
      <w:r w:rsidDel="00000000" w:rsidR="00000000" w:rsidRPr="00000000">
        <w:rPr>
          <w:b w:val="1"/>
          <w:sz w:val="20"/>
          <w:szCs w:val="20"/>
          <w:rtl w:val="0"/>
        </w:rPr>
        <w:t xml:space="preserve">под </w:t>
      </w:r>
      <w:r w:rsidDel="00000000" w:rsidR="00000000" w:rsidRPr="00000000">
        <w:rPr>
          <w:b w:val="1"/>
          <w:color w:val="6aa84f"/>
          <w:sz w:val="20"/>
          <w:szCs w:val="20"/>
          <w:rtl w:val="0"/>
        </w:rPr>
        <w:t xml:space="preserve">chrome browser</w:t>
      </w:r>
    </w:p>
    <w:p w:rsidR="00000000" w:rsidDel="00000000" w:rsidP="00000000" w:rsidRDefault="00000000" w:rsidRPr="00000000" w14:paraId="00000295">
      <w:pPr>
        <w:ind w:left="0" w:firstLine="0"/>
        <w:rPr>
          <w:b w:val="1"/>
          <w:color w:val="6aa84f"/>
          <w:sz w:val="20"/>
          <w:szCs w:val="20"/>
        </w:rPr>
      </w:pPr>
      <w:r w:rsidDel="00000000" w:rsidR="00000000" w:rsidRPr="00000000">
        <w:rPr>
          <w:b w:val="1"/>
          <w:color w:val="6aa84f"/>
          <w:sz w:val="20"/>
          <w:szCs w:val="20"/>
          <w:rtl w:val="0"/>
        </w:rPr>
        <w:t xml:space="preserve">   </w:t>
      </w:r>
      <w:r w:rsidDel="00000000" w:rsidR="00000000" w:rsidRPr="00000000">
        <w:rPr>
          <w:b w:val="1"/>
          <w:sz w:val="20"/>
          <w:szCs w:val="20"/>
          <w:rtl w:val="0"/>
        </w:rPr>
        <w:t xml:space="preserve">Слайдер </w:t>
      </w:r>
      <w:r w:rsidDel="00000000" w:rsidR="00000000" w:rsidRPr="00000000">
        <w:rPr>
          <w:b w:val="1"/>
          <w:color w:val="ff0000"/>
          <w:sz w:val="20"/>
          <w:szCs w:val="20"/>
          <w:rtl w:val="0"/>
        </w:rPr>
        <w:t xml:space="preserve">Firefox </w:t>
      </w:r>
      <w:r w:rsidDel="00000000" w:rsidR="00000000" w:rsidRPr="00000000">
        <w:rPr>
          <w:b w:val="1"/>
          <w:sz w:val="20"/>
          <w:szCs w:val="20"/>
          <w:rtl w:val="0"/>
        </w:rPr>
        <w:t xml:space="preserve">генерирует </w:t>
      </w:r>
      <w:r w:rsidDel="00000000" w:rsidR="00000000" w:rsidRPr="00000000">
        <w:rPr>
          <w:b w:val="1"/>
          <w:color w:val="ff0000"/>
          <w:sz w:val="20"/>
          <w:szCs w:val="20"/>
          <w:rtl w:val="0"/>
        </w:rPr>
        <w:t xml:space="preserve">Summary </w:t>
      </w:r>
      <w:r w:rsidDel="00000000" w:rsidR="00000000" w:rsidRPr="00000000">
        <w:rPr>
          <w:b w:val="1"/>
          <w:sz w:val="20"/>
          <w:szCs w:val="20"/>
          <w:rtl w:val="0"/>
        </w:rPr>
        <w:t xml:space="preserve">под </w:t>
      </w:r>
      <w:r w:rsidDel="00000000" w:rsidR="00000000" w:rsidRPr="00000000">
        <w:rPr>
          <w:b w:val="1"/>
          <w:color w:val="6aa84f"/>
          <w:sz w:val="20"/>
          <w:szCs w:val="20"/>
          <w:rtl w:val="0"/>
        </w:rPr>
        <w:t xml:space="preserve">firefox browser</w:t>
      </w:r>
    </w:p>
    <w:p w:rsidR="00000000" w:rsidDel="00000000" w:rsidP="00000000" w:rsidRDefault="00000000" w:rsidRPr="00000000" w14:paraId="00000296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3. Слайдер в </w:t>
      </w:r>
      <w:r w:rsidDel="00000000" w:rsidR="00000000" w:rsidRPr="00000000">
        <w:rPr>
          <w:b w:val="1"/>
          <w:color w:val="ff0000"/>
          <w:sz w:val="20"/>
          <w:szCs w:val="20"/>
          <w:rtl w:val="0"/>
        </w:rPr>
        <w:t xml:space="preserve">True</w:t>
      </w:r>
      <w:r w:rsidDel="00000000" w:rsidR="00000000" w:rsidRPr="00000000">
        <w:rPr>
          <w:b w:val="1"/>
          <w:sz w:val="20"/>
          <w:szCs w:val="20"/>
          <w:rtl w:val="0"/>
        </w:rPr>
        <w:t xml:space="preserve"> устанавливает актуальный спринт в таске</w:t>
      </w:r>
    </w:p>
    <w:p w:rsidR="00000000" w:rsidDel="00000000" w:rsidP="00000000" w:rsidRDefault="00000000" w:rsidRPr="00000000" w14:paraId="00000298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4. Поле выбора </w:t>
      </w:r>
      <w:r w:rsidDel="00000000" w:rsidR="00000000" w:rsidRPr="00000000">
        <w:rPr>
          <w:b w:val="1"/>
          <w:color w:val="ff0000"/>
          <w:sz w:val="20"/>
          <w:szCs w:val="20"/>
          <w:rtl w:val="0"/>
        </w:rPr>
        <w:t xml:space="preserve">Environment - a </w:t>
      </w:r>
      <w:r w:rsidDel="00000000" w:rsidR="00000000" w:rsidRPr="00000000">
        <w:rPr>
          <w:b w:val="1"/>
          <w:sz w:val="20"/>
          <w:szCs w:val="20"/>
          <w:rtl w:val="0"/>
        </w:rPr>
        <w:t xml:space="preserve">используемого в</w:t>
      </w:r>
      <w:r w:rsidDel="00000000" w:rsidR="00000000" w:rsidRPr="00000000">
        <w:rPr>
          <w:b w:val="1"/>
          <w:color w:val="ff0000"/>
          <w:sz w:val="20"/>
          <w:szCs w:val="20"/>
          <w:rtl w:val="0"/>
        </w:rPr>
        <w:t xml:space="preserve"> Jira </w:t>
      </w:r>
      <w:r w:rsidDel="00000000" w:rsidR="00000000" w:rsidRPr="00000000">
        <w:rPr>
          <w:b w:val="1"/>
          <w:sz w:val="20"/>
          <w:szCs w:val="20"/>
          <w:rtl w:val="0"/>
        </w:rPr>
        <w:t xml:space="preserve">таске</w:t>
      </w:r>
    </w:p>
    <w:p w:rsidR="00000000" w:rsidDel="00000000" w:rsidP="00000000" w:rsidRDefault="00000000" w:rsidRPr="00000000" w14:paraId="0000029B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5. Поле выбора команды которая формирует отчёт</w:t>
      </w:r>
    </w:p>
    <w:p w:rsidR="00000000" w:rsidDel="00000000" w:rsidP="00000000" w:rsidRDefault="00000000" w:rsidRPr="00000000" w14:paraId="0000029F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6. Поле выбора </w:t>
      </w:r>
      <w:r w:rsidDel="00000000" w:rsidR="00000000" w:rsidRPr="00000000">
        <w:rPr>
          <w:b w:val="1"/>
          <w:color w:val="ff0000"/>
          <w:sz w:val="20"/>
          <w:szCs w:val="20"/>
          <w:rtl w:val="0"/>
        </w:rPr>
        <w:t xml:space="preserve">Feature </w:t>
      </w:r>
      <w:r w:rsidDel="00000000" w:rsidR="00000000" w:rsidRPr="00000000">
        <w:rPr>
          <w:b w:val="1"/>
          <w:sz w:val="20"/>
          <w:szCs w:val="20"/>
          <w:rtl w:val="0"/>
        </w:rPr>
        <w:t xml:space="preserve">используемого в </w:t>
      </w:r>
      <w:r w:rsidDel="00000000" w:rsidR="00000000" w:rsidRPr="00000000">
        <w:rPr>
          <w:b w:val="1"/>
          <w:color w:val="ff0000"/>
          <w:sz w:val="20"/>
          <w:szCs w:val="20"/>
          <w:rtl w:val="0"/>
        </w:rPr>
        <w:t xml:space="preserve">Jira </w:t>
      </w:r>
      <w:r w:rsidDel="00000000" w:rsidR="00000000" w:rsidRPr="00000000">
        <w:rPr>
          <w:b w:val="1"/>
          <w:sz w:val="20"/>
          <w:szCs w:val="20"/>
          <w:rtl w:val="0"/>
        </w:rPr>
        <w:t xml:space="preserve">таске</w:t>
      </w:r>
    </w:p>
    <w:p w:rsidR="00000000" w:rsidDel="00000000" w:rsidP="00000000" w:rsidRDefault="00000000" w:rsidRPr="00000000" w14:paraId="000002A3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7. Поле выбора </w:t>
      </w:r>
      <w:r w:rsidDel="00000000" w:rsidR="00000000" w:rsidRPr="00000000">
        <w:rPr>
          <w:b w:val="1"/>
          <w:color w:val="ff0000"/>
          <w:sz w:val="20"/>
          <w:szCs w:val="20"/>
          <w:rtl w:val="0"/>
        </w:rPr>
        <w:t xml:space="preserve">Affect Version</w:t>
      </w:r>
      <w:r w:rsidDel="00000000" w:rsidR="00000000" w:rsidRPr="00000000">
        <w:rPr>
          <w:b w:val="1"/>
          <w:sz w:val="20"/>
          <w:szCs w:val="20"/>
          <w:rtl w:val="0"/>
        </w:rPr>
        <w:t xml:space="preserve"> используемого в </w:t>
      </w:r>
      <w:r w:rsidDel="00000000" w:rsidR="00000000" w:rsidRPr="00000000">
        <w:rPr>
          <w:b w:val="1"/>
          <w:color w:val="ff0000"/>
          <w:sz w:val="20"/>
          <w:szCs w:val="20"/>
          <w:rtl w:val="0"/>
        </w:rPr>
        <w:t xml:space="preserve">Jira </w:t>
      </w:r>
      <w:r w:rsidDel="00000000" w:rsidR="00000000" w:rsidRPr="00000000">
        <w:rPr>
          <w:b w:val="1"/>
          <w:sz w:val="20"/>
          <w:szCs w:val="20"/>
          <w:rtl w:val="0"/>
        </w:rPr>
        <w:t xml:space="preserve">таске</w:t>
      </w:r>
    </w:p>
    <w:p w:rsidR="00000000" w:rsidDel="00000000" w:rsidP="00000000" w:rsidRDefault="00000000" w:rsidRPr="00000000" w14:paraId="000002A7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8. Слайдер в </w:t>
      </w:r>
      <w:r w:rsidDel="00000000" w:rsidR="00000000" w:rsidRPr="00000000">
        <w:rPr>
          <w:b w:val="1"/>
          <w:color w:val="ff0000"/>
          <w:sz w:val="20"/>
          <w:szCs w:val="20"/>
          <w:rtl w:val="0"/>
        </w:rPr>
        <w:t xml:space="preserve">True</w:t>
      </w:r>
      <w:r w:rsidDel="00000000" w:rsidR="00000000" w:rsidRPr="00000000">
        <w:rPr>
          <w:b w:val="1"/>
          <w:sz w:val="20"/>
          <w:szCs w:val="20"/>
          <w:rtl w:val="0"/>
        </w:rPr>
        <w:t xml:space="preserve"> включает автоматическое создание таски</w:t>
      </w:r>
    </w:p>
    <w:p w:rsidR="00000000" w:rsidDel="00000000" w:rsidP="00000000" w:rsidRDefault="00000000" w:rsidRPr="00000000" w14:paraId="000002AA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9. Кнопка сохранения настроек, если установить изменения и не нажать на кнопку </w:t>
      </w:r>
      <w:r w:rsidDel="00000000" w:rsidR="00000000" w:rsidRPr="00000000">
        <w:rPr>
          <w:b w:val="1"/>
          <w:color w:val="ff0000"/>
          <w:sz w:val="20"/>
          <w:szCs w:val="20"/>
          <w:rtl w:val="0"/>
        </w:rPr>
        <w:t xml:space="preserve">SAVE</w:t>
      </w:r>
      <w:r w:rsidDel="00000000" w:rsidR="00000000" w:rsidRPr="00000000">
        <w:rPr>
          <w:b w:val="1"/>
          <w:sz w:val="20"/>
          <w:szCs w:val="20"/>
          <w:rtl w:val="0"/>
        </w:rPr>
        <w:t xml:space="preserve"> до перезагрузки страницы, то все настройки по дефолту вернутся к ранее сохраненным</w:t>
      </w:r>
    </w:p>
    <w:p w:rsidR="00000000" w:rsidDel="00000000" w:rsidP="00000000" w:rsidRDefault="00000000" w:rsidRPr="00000000" w14:paraId="000002AD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pStyle w:val="Heading1"/>
        <w:rPr>
          <w:b w:val="1"/>
        </w:rPr>
      </w:pPr>
      <w:bookmarkStart w:colFirst="0" w:colLast="0" w:name="_446burz1hthx" w:id="15"/>
      <w:bookmarkEnd w:id="15"/>
      <w:r w:rsidDel="00000000" w:rsidR="00000000" w:rsidRPr="00000000">
        <w:rPr>
          <w:b w:val="1"/>
          <w:color w:val="ff9900"/>
          <w:sz w:val="20"/>
          <w:szCs w:val="20"/>
          <w:rtl w:val="0"/>
        </w:rPr>
        <w:t xml:space="preserve">Генерация Automation тасок :</w:t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2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3390900" cy="4924425"/>
            <wp:effectExtent b="0" l="0" r="0" t="0"/>
            <wp:wrapSquare wrapText="bothSides" distB="114300" distT="114300" distL="114300" distR="11430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49244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C3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В </w:t>
      </w:r>
      <w:r w:rsidDel="00000000" w:rsidR="00000000" w:rsidRPr="00000000">
        <w:rPr>
          <w:b w:val="1"/>
          <w:color w:val="ff0000"/>
          <w:sz w:val="20"/>
          <w:szCs w:val="20"/>
          <w:rtl w:val="0"/>
        </w:rPr>
        <w:t xml:space="preserve">Set case count</w:t>
      </w:r>
      <w:r w:rsidDel="00000000" w:rsidR="00000000" w:rsidRPr="00000000">
        <w:rPr>
          <w:b w:val="1"/>
          <w:sz w:val="20"/>
          <w:szCs w:val="20"/>
          <w:rtl w:val="0"/>
        </w:rPr>
        <w:t xml:space="preserve"> мы указываем количество кейсов которые будут сгенерированы в поле description.</w:t>
      </w:r>
    </w:p>
    <w:p w:rsidR="00000000" w:rsidDel="00000000" w:rsidP="00000000" w:rsidRDefault="00000000" w:rsidRPr="00000000" w14:paraId="000002C4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Все остальные настройки полей которые видны в экстеншне так же актуальны как и при генерации </w:t>
      </w:r>
    </w:p>
    <w:p w:rsidR="00000000" w:rsidDel="00000000" w:rsidP="00000000" w:rsidRDefault="00000000" w:rsidRPr="00000000" w14:paraId="000002C6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color w:val="ff0000"/>
          <w:sz w:val="20"/>
          <w:szCs w:val="20"/>
          <w:rtl w:val="0"/>
        </w:rPr>
        <w:t xml:space="preserve">Fix</w:t>
      </w:r>
      <w:r w:rsidDel="00000000" w:rsidR="00000000" w:rsidRPr="00000000">
        <w:rPr>
          <w:b w:val="1"/>
          <w:sz w:val="20"/>
          <w:szCs w:val="20"/>
          <w:rtl w:val="0"/>
        </w:rPr>
        <w:t xml:space="preserve"> тасок.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3762375</wp:posOffset>
            </wp:positionH>
            <wp:positionV relativeFrom="paragraph">
              <wp:posOffset>1417197</wp:posOffset>
            </wp:positionV>
            <wp:extent cx="3095625" cy="6334125"/>
            <wp:effectExtent b="0" l="0" r="0" t="0"/>
            <wp:wrapSquare wrapText="bothSides" distB="114300" distT="114300" distL="114300" distR="114300"/>
            <wp:docPr id="20" name="image7.gif"/>
            <a:graphic>
              <a:graphicData uri="http://schemas.openxmlformats.org/drawingml/2006/picture">
                <pic:pic>
                  <pic:nvPicPr>
                    <pic:cNvPr id="0" name="image7.gif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63341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5840" w:w="12240" w:orient="portrait"/>
      <w:pgMar w:bottom="540" w:top="54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"/>
      <w:lvlJc w:val="left"/>
      <w:pPr>
        <w:ind w:left="720" w:hanging="360"/>
      </w:pPr>
      <w:rPr>
        <w:rFonts w:ascii="Arial" w:cs="Arial" w:eastAsia="Arial" w:hAnsi="Arial"/>
        <w:color w:val="121212"/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"/>
      <w:lvlJc w:val="left"/>
      <w:pPr>
        <w:ind w:left="720" w:hanging="360"/>
      </w:pPr>
      <w:rPr>
        <w:rFonts w:ascii="Arial" w:cs="Arial" w:eastAsia="Arial" w:hAnsi="Arial"/>
        <w:color w:val="121212"/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"/>
      <w:lvlJc w:val="left"/>
      <w:pPr>
        <w:ind w:left="720" w:hanging="360"/>
      </w:pPr>
      <w:rPr>
        <w:rFonts w:ascii="Arial" w:cs="Arial" w:eastAsia="Arial" w:hAnsi="Arial"/>
        <w:color w:val="121212"/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4.png"/><Relationship Id="rId20" Type="http://schemas.openxmlformats.org/officeDocument/2006/relationships/hyperlink" Target="https://testit.ringcentral.com/test-cases/RCV-10855" TargetMode="External"/><Relationship Id="rId42" Type="http://schemas.openxmlformats.org/officeDocument/2006/relationships/image" Target="media/image22.png"/><Relationship Id="rId41" Type="http://schemas.openxmlformats.org/officeDocument/2006/relationships/image" Target="media/image23.png"/><Relationship Id="rId22" Type="http://schemas.openxmlformats.org/officeDocument/2006/relationships/hyperlink" Target="https://testit.ringcentral.com/test-cases/RCV-11234" TargetMode="External"/><Relationship Id="rId44" Type="http://schemas.openxmlformats.org/officeDocument/2006/relationships/image" Target="media/image17.png"/><Relationship Id="rId21" Type="http://schemas.openxmlformats.org/officeDocument/2006/relationships/hyperlink" Target="https://testit.ringcentral.com/test-cases/RCV-11265" TargetMode="External"/><Relationship Id="rId43" Type="http://schemas.openxmlformats.org/officeDocument/2006/relationships/image" Target="media/image21.png"/><Relationship Id="rId24" Type="http://schemas.openxmlformats.org/officeDocument/2006/relationships/hyperlink" Target="https://testit.ringcentral.com/test-cases/RCV-10868" TargetMode="External"/><Relationship Id="rId46" Type="http://schemas.openxmlformats.org/officeDocument/2006/relationships/image" Target="media/image4.png"/><Relationship Id="rId23" Type="http://schemas.openxmlformats.org/officeDocument/2006/relationships/hyperlink" Target="https://testit.ringcentral.com/test-cases/RCV-11264" TargetMode="External"/><Relationship Id="rId45" Type="http://schemas.openxmlformats.org/officeDocument/2006/relationships/image" Target="media/image9.gif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beats.int.ringcentral.com/test/496088936#steps%5D%7C" TargetMode="External"/><Relationship Id="rId26" Type="http://schemas.openxmlformats.org/officeDocument/2006/relationships/hyperlink" Target="https://testit.ringcentral.com/test-cases/RCV-10859" TargetMode="External"/><Relationship Id="rId48" Type="http://schemas.openxmlformats.org/officeDocument/2006/relationships/image" Target="media/image7.gif"/><Relationship Id="rId25" Type="http://schemas.openxmlformats.org/officeDocument/2006/relationships/hyperlink" Target="https://testit.ringcentral.com/test-cases/RCV-11097" TargetMode="External"/><Relationship Id="rId47" Type="http://schemas.openxmlformats.org/officeDocument/2006/relationships/image" Target="media/image5.png"/><Relationship Id="rId28" Type="http://schemas.openxmlformats.org/officeDocument/2006/relationships/hyperlink" Target="https://testit.ringcentral.com/test-cases/RCV-11235" TargetMode="External"/><Relationship Id="rId27" Type="http://schemas.openxmlformats.org/officeDocument/2006/relationships/hyperlink" Target="https://testit.ringcentral.com/test-cases/RCV-10854" TargetMode="External"/><Relationship Id="rId5" Type="http://schemas.openxmlformats.org/officeDocument/2006/relationships/styles" Target="styles.xml"/><Relationship Id="rId6" Type="http://schemas.openxmlformats.org/officeDocument/2006/relationships/image" Target="media/image20.png"/><Relationship Id="rId29" Type="http://schemas.openxmlformats.org/officeDocument/2006/relationships/hyperlink" Target="https://testit.ringcentral.com/test-cases/RCV-10860" TargetMode="External"/><Relationship Id="rId7" Type="http://schemas.openxmlformats.org/officeDocument/2006/relationships/image" Target="media/image15.png"/><Relationship Id="rId8" Type="http://schemas.openxmlformats.org/officeDocument/2006/relationships/image" Target="media/image1.png"/><Relationship Id="rId31" Type="http://schemas.openxmlformats.org/officeDocument/2006/relationships/image" Target="media/image18.gif"/><Relationship Id="rId30" Type="http://schemas.openxmlformats.org/officeDocument/2006/relationships/hyperlink" Target="https://testit.ringcentral.com/test-cases/RCV-10861" TargetMode="External"/><Relationship Id="rId11" Type="http://schemas.openxmlformats.org/officeDocument/2006/relationships/image" Target="media/image16.png"/><Relationship Id="rId33" Type="http://schemas.openxmlformats.org/officeDocument/2006/relationships/image" Target="media/image11.png"/><Relationship Id="rId10" Type="http://schemas.openxmlformats.org/officeDocument/2006/relationships/image" Target="media/image19.gif"/><Relationship Id="rId32" Type="http://schemas.openxmlformats.org/officeDocument/2006/relationships/image" Target="media/image8.png"/><Relationship Id="rId13" Type="http://schemas.openxmlformats.org/officeDocument/2006/relationships/hyperlink" Target="https://testit.ringcentral.com/test-cases/RCV-16501" TargetMode="External"/><Relationship Id="rId35" Type="http://schemas.openxmlformats.org/officeDocument/2006/relationships/image" Target="media/image10.png"/><Relationship Id="rId12" Type="http://schemas.openxmlformats.org/officeDocument/2006/relationships/hyperlink" Target="https://beats.int.ringcentral.com/test/496086683#steps%5D%7C" TargetMode="External"/><Relationship Id="rId34" Type="http://schemas.openxmlformats.org/officeDocument/2006/relationships/image" Target="media/image13.png"/><Relationship Id="rId15" Type="http://schemas.openxmlformats.org/officeDocument/2006/relationships/hyperlink" Target="https://testit.ringcentral.com/test-cases/RCV-11263" TargetMode="External"/><Relationship Id="rId37" Type="http://schemas.openxmlformats.org/officeDocument/2006/relationships/image" Target="media/image2.png"/><Relationship Id="rId14" Type="http://schemas.openxmlformats.org/officeDocument/2006/relationships/hyperlink" Target="https://testit.ringcentral.com/test-cases/RCV-11261" TargetMode="External"/><Relationship Id="rId36" Type="http://schemas.openxmlformats.org/officeDocument/2006/relationships/image" Target="media/image6.png"/><Relationship Id="rId17" Type="http://schemas.openxmlformats.org/officeDocument/2006/relationships/hyperlink" Target="https://testit.ringcentral.com/test-cases/RCV-13818" TargetMode="External"/><Relationship Id="rId39" Type="http://schemas.openxmlformats.org/officeDocument/2006/relationships/image" Target="media/image12.png"/><Relationship Id="rId16" Type="http://schemas.openxmlformats.org/officeDocument/2006/relationships/hyperlink" Target="https://testit.ringcentral.com/test-cases/RCV-13819" TargetMode="External"/><Relationship Id="rId38" Type="http://schemas.openxmlformats.org/officeDocument/2006/relationships/image" Target="media/image3.png"/><Relationship Id="rId19" Type="http://schemas.openxmlformats.org/officeDocument/2006/relationships/hyperlink" Target="https://testit.ringcentral.com/test-cases/RCV-10852" TargetMode="External"/><Relationship Id="rId18" Type="http://schemas.openxmlformats.org/officeDocument/2006/relationships/hyperlink" Target="https://testit.ringcentral.com/test-cases/RCV-10858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