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9" w:right="497" w:hanging="8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Written Assignment</w:t>
      </w:r>
    </w:p>
    <w:p w14:paraId="00000002" w14:textId="77777777" w:rsidR="00687658" w:rsidRDefault="00000000">
      <w:pPr>
        <w:widowControl w:val="0"/>
        <w:spacing w:before="274" w:line="240" w:lineRule="auto"/>
        <w:ind w:left="379"/>
      </w:pPr>
      <w:r>
        <w:t xml:space="preserve">● </w:t>
      </w:r>
      <w:r>
        <w:rPr>
          <w:b/>
        </w:rPr>
        <w:t>Due Date</w:t>
      </w:r>
      <w:r>
        <w:t>: Thursday Oct 2, 2025</w:t>
      </w:r>
    </w:p>
    <w:p w14:paraId="00000003" w14:textId="77777777" w:rsidR="00687658" w:rsidRDefault="00000000">
      <w:pPr>
        <w:widowControl w:val="0"/>
        <w:spacing w:before="34" w:line="482" w:lineRule="auto"/>
        <w:ind w:right="1411" w:firstLine="379"/>
        <w:rPr>
          <w:b/>
        </w:rPr>
      </w:pPr>
      <w:r>
        <w:t xml:space="preserve">● Submit the assignment in </w:t>
      </w:r>
      <w:r>
        <w:rPr>
          <w:b/>
        </w:rPr>
        <w:t xml:space="preserve">hard </w:t>
      </w:r>
      <w:proofErr w:type="gramStart"/>
      <w:r>
        <w:rPr>
          <w:b/>
        </w:rPr>
        <w:t xml:space="preserve">copy </w:t>
      </w:r>
      <w:r>
        <w:t>.</w:t>
      </w:r>
      <w:proofErr w:type="gramEnd"/>
      <w:r>
        <w:t xml:space="preserve"> </w:t>
      </w:r>
    </w:p>
    <w:p w14:paraId="00000004" w14:textId="77777777" w:rsidR="00687658" w:rsidRDefault="006876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9" w:right="497" w:hanging="8"/>
        <w:rPr>
          <w:b/>
          <w:sz w:val="26"/>
          <w:szCs w:val="26"/>
        </w:rPr>
      </w:pPr>
    </w:p>
    <w:p w14:paraId="00000005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9" w:right="497" w:hanging="8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Comparing and Contrasting the Tainos</w:t>
      </w:r>
      <w:r>
        <w:rPr>
          <w:b/>
          <w:sz w:val="26"/>
          <w:szCs w:val="26"/>
        </w:rPr>
        <w:t xml:space="preserve"> and</w:t>
      </w:r>
      <w:r>
        <w:rPr>
          <w:b/>
          <w:color w:val="000000"/>
          <w:sz w:val="26"/>
          <w:szCs w:val="26"/>
        </w:rPr>
        <w:t xml:space="preserve"> Kalinagos</w:t>
      </w:r>
    </w:p>
    <w:p w14:paraId="00000006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9"/>
        <w:rPr>
          <w:b/>
          <w:color w:val="000000"/>
        </w:rPr>
      </w:pPr>
      <w:r>
        <w:rPr>
          <w:b/>
          <w:color w:val="000000"/>
        </w:rPr>
        <w:t xml:space="preserve">Objective: </w:t>
      </w:r>
    </w:p>
    <w:p w14:paraId="00000007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8" w:right="156" w:firstLine="1"/>
        <w:rPr>
          <w:color w:val="000000"/>
        </w:rPr>
      </w:pPr>
      <w:r>
        <w:rPr>
          <w:color w:val="000000"/>
        </w:rPr>
        <w:t xml:space="preserve">Students will research and write a comparative essay </w:t>
      </w:r>
      <w:proofErr w:type="spellStart"/>
      <w:r>
        <w:rPr>
          <w:color w:val="000000"/>
        </w:rPr>
        <w:t>analyzing</w:t>
      </w:r>
      <w:proofErr w:type="spellEnd"/>
      <w:r>
        <w:rPr>
          <w:color w:val="000000"/>
        </w:rPr>
        <w:t xml:space="preserve"> the similarities and differences between the Tainos</w:t>
      </w:r>
      <w:r>
        <w:t xml:space="preserve"> and</w:t>
      </w:r>
      <w:r>
        <w:rPr>
          <w:color w:val="000000"/>
        </w:rPr>
        <w:t xml:space="preserve"> Kalinagos, focusing on their culture, social structure, economy, and interactions with their environment. </w:t>
      </w:r>
    </w:p>
    <w:p w14:paraId="00000008" w14:textId="77777777" w:rsidR="00687658" w:rsidRDefault="00000000">
      <w:pPr>
        <w:widowControl w:val="0"/>
        <w:spacing w:before="34" w:line="264" w:lineRule="auto"/>
        <w:ind w:left="369" w:right="72"/>
      </w:pPr>
      <w:r>
        <w:t xml:space="preserve"> </w:t>
      </w:r>
      <w:r>
        <w:rPr>
          <w:b/>
        </w:rPr>
        <w:t>Research Requirements</w:t>
      </w:r>
      <w:r>
        <w:t xml:space="preserve">: </w:t>
      </w:r>
    </w:p>
    <w:p w14:paraId="00000009" w14:textId="77777777" w:rsidR="00687658" w:rsidRDefault="00000000">
      <w:pPr>
        <w:widowControl w:val="0"/>
        <w:spacing w:before="11" w:line="264" w:lineRule="auto"/>
        <w:ind w:left="1447" w:right="705" w:hanging="348"/>
      </w:pPr>
      <w:r>
        <w:t xml:space="preserve">○ Use </w:t>
      </w:r>
      <w:r>
        <w:rPr>
          <w:b/>
        </w:rPr>
        <w:t xml:space="preserve">at least three </w:t>
      </w:r>
      <w:r>
        <w:t xml:space="preserve">reliable sources for your research (textbooks, scholarly articles, websites). </w:t>
      </w:r>
    </w:p>
    <w:p w14:paraId="0000000A" w14:textId="77777777" w:rsidR="00687658" w:rsidRDefault="00000000">
      <w:pPr>
        <w:widowControl w:val="0"/>
        <w:spacing w:before="11" w:line="240" w:lineRule="auto"/>
        <w:ind w:right="854"/>
        <w:jc w:val="center"/>
      </w:pPr>
      <w:r>
        <w:t xml:space="preserve">                ○ Cite all sources in </w:t>
      </w:r>
      <w:r>
        <w:rPr>
          <w:b/>
        </w:rPr>
        <w:t xml:space="preserve">APA format </w:t>
      </w:r>
      <w:r>
        <w:t>in a bibliography at the end of your essay.</w:t>
      </w:r>
    </w:p>
    <w:p w14:paraId="0000000B" w14:textId="77777777" w:rsidR="00687658" w:rsidRDefault="00000000">
      <w:pPr>
        <w:widowControl w:val="0"/>
        <w:spacing w:line="240" w:lineRule="auto"/>
        <w:ind w:left="368"/>
      </w:pPr>
      <w:r>
        <w:t xml:space="preserve">6. </w:t>
      </w:r>
      <w:r>
        <w:rPr>
          <w:b/>
        </w:rPr>
        <w:t>Formatting</w:t>
      </w:r>
      <w:r>
        <w:t xml:space="preserve">: </w:t>
      </w:r>
    </w:p>
    <w:p w14:paraId="0000000C" w14:textId="77777777" w:rsidR="00687658" w:rsidRDefault="00000000">
      <w:pPr>
        <w:widowControl w:val="0"/>
        <w:spacing w:before="34" w:line="240" w:lineRule="auto"/>
      </w:pPr>
      <w:r>
        <w:t xml:space="preserve">                  ○ Length: 500-800 words </w:t>
      </w:r>
    </w:p>
    <w:p w14:paraId="0000000D" w14:textId="77777777" w:rsidR="00687658" w:rsidRDefault="00000000">
      <w:pPr>
        <w:widowControl w:val="0"/>
        <w:spacing w:before="34" w:line="240" w:lineRule="auto"/>
        <w:ind w:left="1099"/>
      </w:pPr>
      <w:r>
        <w:t xml:space="preserve">○ Font: Times New Roman, 12-point size </w:t>
      </w:r>
    </w:p>
    <w:p w14:paraId="0000000E" w14:textId="77777777" w:rsidR="00687658" w:rsidRDefault="00000000">
      <w:pPr>
        <w:widowControl w:val="0"/>
        <w:spacing w:before="34" w:line="240" w:lineRule="auto"/>
        <w:ind w:left="1099"/>
      </w:pPr>
      <w:r>
        <w:t xml:space="preserve">○ Spacing: Double-spaced </w:t>
      </w:r>
    </w:p>
    <w:p w14:paraId="0000000F" w14:textId="77777777" w:rsidR="00687658" w:rsidRDefault="00000000">
      <w:pPr>
        <w:widowControl w:val="0"/>
        <w:spacing w:before="34" w:line="240" w:lineRule="auto"/>
        <w:ind w:left="1099"/>
      </w:pPr>
      <w:r>
        <w:t xml:space="preserve">○ Margins: 1-inch margins </w:t>
      </w:r>
    </w:p>
    <w:p w14:paraId="00000010" w14:textId="77777777" w:rsidR="00687658" w:rsidRDefault="00000000">
      <w:pPr>
        <w:widowControl w:val="0"/>
        <w:spacing w:before="34" w:line="240" w:lineRule="auto"/>
        <w:ind w:left="1099"/>
      </w:pPr>
      <w:r>
        <w:t xml:space="preserve">○ Include the title of assignment, your names, class, and date on the cover page. </w:t>
      </w:r>
    </w:p>
    <w:p w14:paraId="00000011" w14:textId="77777777" w:rsidR="00687658" w:rsidRDefault="006876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8" w:right="156" w:firstLine="1"/>
      </w:pPr>
    </w:p>
    <w:p w14:paraId="00000012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4"/>
        <w:rPr>
          <w:b/>
          <w:color w:val="000000"/>
        </w:rPr>
      </w:pPr>
      <w:r>
        <w:rPr>
          <w:b/>
          <w:color w:val="000000"/>
        </w:rPr>
        <w:t xml:space="preserve">Instructions: </w:t>
      </w:r>
    </w:p>
    <w:p w14:paraId="00000013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721" w:right="434" w:hanging="338"/>
        <w:rPr>
          <w:color w:val="000000"/>
        </w:rPr>
      </w:pPr>
      <w:r>
        <w:rPr>
          <w:color w:val="000000"/>
        </w:rPr>
        <w:t xml:space="preserve">1. </w:t>
      </w:r>
      <w:r>
        <w:t xml:space="preserve">You are required to form yourselves into pairs </w:t>
      </w:r>
      <w:r>
        <w:rPr>
          <w:color w:val="000000"/>
        </w:rPr>
        <w:t xml:space="preserve">and write a comparative essay, </w:t>
      </w:r>
      <w:proofErr w:type="spellStart"/>
      <w:r>
        <w:rPr>
          <w:color w:val="000000"/>
        </w:rPr>
        <w:t>analyzing</w:t>
      </w:r>
      <w:proofErr w:type="spellEnd"/>
      <w:r>
        <w:rPr>
          <w:color w:val="000000"/>
        </w:rPr>
        <w:t xml:space="preserve"> the life of Tainos</w:t>
      </w:r>
      <w:r>
        <w:t xml:space="preserve"> and </w:t>
      </w:r>
      <w:r>
        <w:rPr>
          <w:color w:val="000000"/>
        </w:rPr>
        <w:t xml:space="preserve">Kalinagos. The essay should focus on: </w:t>
      </w:r>
    </w:p>
    <w:p w14:paraId="00000014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99"/>
        <w:rPr>
          <w:b/>
          <w:color w:val="000000"/>
        </w:rPr>
      </w:pPr>
      <w:r>
        <w:rPr>
          <w:color w:val="000000"/>
        </w:rPr>
        <w:t xml:space="preserve">○ </w:t>
      </w:r>
      <w:r>
        <w:rPr>
          <w:b/>
          <w:color w:val="000000"/>
        </w:rPr>
        <w:t xml:space="preserve">Geography and Settlement </w:t>
      </w:r>
    </w:p>
    <w:p w14:paraId="00000015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099"/>
        <w:rPr>
          <w:b/>
          <w:color w:val="000000"/>
        </w:rPr>
      </w:pPr>
      <w:r>
        <w:rPr>
          <w:color w:val="000000"/>
        </w:rPr>
        <w:t xml:space="preserve">○ </w:t>
      </w:r>
      <w:r>
        <w:rPr>
          <w:b/>
          <w:color w:val="000000"/>
        </w:rPr>
        <w:t xml:space="preserve">Social Structure </w:t>
      </w:r>
    </w:p>
    <w:p w14:paraId="00000016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099"/>
        <w:rPr>
          <w:b/>
          <w:color w:val="000000"/>
        </w:rPr>
      </w:pPr>
      <w:r>
        <w:rPr>
          <w:color w:val="000000"/>
        </w:rPr>
        <w:t xml:space="preserve">○ </w:t>
      </w:r>
      <w:r>
        <w:rPr>
          <w:b/>
          <w:color w:val="000000"/>
        </w:rPr>
        <w:t xml:space="preserve">Religion and Beliefs </w:t>
      </w:r>
    </w:p>
    <w:p w14:paraId="00000017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099"/>
        <w:rPr>
          <w:b/>
          <w:color w:val="000000"/>
        </w:rPr>
      </w:pPr>
      <w:r>
        <w:rPr>
          <w:color w:val="000000"/>
        </w:rPr>
        <w:t xml:space="preserve">○ </w:t>
      </w:r>
      <w:r>
        <w:rPr>
          <w:b/>
          <w:color w:val="000000"/>
        </w:rPr>
        <w:t xml:space="preserve">Economy and Trade </w:t>
      </w:r>
    </w:p>
    <w:p w14:paraId="00000018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099"/>
        <w:rPr>
          <w:b/>
          <w:color w:val="000000"/>
        </w:rPr>
      </w:pPr>
      <w:r>
        <w:rPr>
          <w:color w:val="000000"/>
        </w:rPr>
        <w:t xml:space="preserve">○ </w:t>
      </w:r>
      <w:r>
        <w:rPr>
          <w:b/>
          <w:color w:val="000000"/>
        </w:rPr>
        <w:t xml:space="preserve">Art and </w:t>
      </w:r>
      <w:r>
        <w:rPr>
          <w:b/>
        </w:rPr>
        <w:t>Crafts</w:t>
      </w:r>
      <w:r>
        <w:rPr>
          <w:b/>
          <w:color w:val="000000"/>
        </w:rPr>
        <w:t xml:space="preserve"> </w:t>
      </w:r>
    </w:p>
    <w:p w14:paraId="00000019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099"/>
        <w:rPr>
          <w:b/>
          <w:color w:val="000000"/>
        </w:rPr>
      </w:pPr>
      <w:r>
        <w:rPr>
          <w:b/>
        </w:rPr>
        <w:t xml:space="preserve"> </w:t>
      </w:r>
    </w:p>
    <w:p w14:paraId="0000001A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66"/>
        <w:rPr>
          <w:color w:val="000000"/>
        </w:rPr>
      </w:pPr>
      <w:r>
        <w:rPr>
          <w:color w:val="000000"/>
        </w:rPr>
        <w:t xml:space="preserve">2. </w:t>
      </w:r>
      <w:r>
        <w:rPr>
          <w:b/>
          <w:color w:val="000000"/>
        </w:rPr>
        <w:t>Essay Structure</w:t>
      </w:r>
      <w:r>
        <w:rPr>
          <w:color w:val="000000"/>
        </w:rPr>
        <w:t xml:space="preserve">: </w:t>
      </w:r>
    </w:p>
    <w:p w14:paraId="0000001B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27"/>
        <w:rPr>
          <w:color w:val="000000"/>
        </w:rPr>
      </w:pPr>
      <w:r>
        <w:rPr>
          <w:color w:val="000000"/>
        </w:rPr>
        <w:t xml:space="preserve">a. </w:t>
      </w:r>
      <w:r>
        <w:rPr>
          <w:b/>
          <w:color w:val="000000"/>
        </w:rPr>
        <w:t xml:space="preserve">Introduction </w:t>
      </w:r>
      <w:r>
        <w:rPr>
          <w:color w:val="000000"/>
        </w:rPr>
        <w:t>(1</w:t>
      </w:r>
      <w:r>
        <w:t xml:space="preserve"> </w:t>
      </w:r>
      <w:r>
        <w:rPr>
          <w:color w:val="000000"/>
        </w:rPr>
        <w:t xml:space="preserve">paragraph): </w:t>
      </w:r>
    </w:p>
    <w:p w14:paraId="0000001C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369" w:right="109" w:firstLine="729"/>
        <w:rPr>
          <w:color w:val="000000"/>
        </w:rPr>
      </w:pPr>
      <w:r>
        <w:rPr>
          <w:color w:val="000000"/>
        </w:rPr>
        <w:t>○ Briefly introduce the three indigenous groups (Tainos</w:t>
      </w:r>
      <w:r>
        <w:t xml:space="preserve"> and </w:t>
      </w:r>
      <w:r>
        <w:rPr>
          <w:color w:val="000000"/>
        </w:rPr>
        <w:t xml:space="preserve">Kalinagos). </w:t>
      </w:r>
    </w:p>
    <w:p w14:paraId="0000001D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369" w:right="109" w:firstLine="729"/>
        <w:rPr>
          <w:color w:val="000000"/>
        </w:rPr>
      </w:pPr>
      <w:r>
        <w:rPr>
          <w:color w:val="000000"/>
        </w:rPr>
        <w:t xml:space="preserve">○ Include a thesis statement that outlines the areas you will </w:t>
      </w:r>
      <w:proofErr w:type="gramStart"/>
      <w:r>
        <w:rPr>
          <w:color w:val="000000"/>
        </w:rPr>
        <w:t>compare and contrast</w:t>
      </w:r>
      <w:proofErr w:type="gramEnd"/>
      <w:r>
        <w:rPr>
          <w:color w:val="000000"/>
        </w:rPr>
        <w:t xml:space="preserve">. 3. b. </w:t>
      </w:r>
      <w:r>
        <w:rPr>
          <w:b/>
          <w:color w:val="000000"/>
        </w:rPr>
        <w:t xml:space="preserve">Body </w:t>
      </w:r>
      <w:r>
        <w:rPr>
          <w:color w:val="000000"/>
        </w:rPr>
        <w:t>(</w:t>
      </w:r>
      <w:r>
        <w:t>3-5</w:t>
      </w:r>
      <w:r>
        <w:rPr>
          <w:color w:val="000000"/>
        </w:rPr>
        <w:t xml:space="preserve"> paragraphs): </w:t>
      </w:r>
    </w:p>
    <w:p w14:paraId="0000001E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448" w:right="509" w:hanging="348"/>
        <w:rPr>
          <w:color w:val="000000"/>
        </w:rPr>
      </w:pPr>
      <w:r>
        <w:rPr>
          <w:color w:val="000000"/>
        </w:rPr>
        <w:t xml:space="preserve">○ </w:t>
      </w:r>
      <w:r>
        <w:rPr>
          <w:b/>
          <w:color w:val="000000"/>
        </w:rPr>
        <w:t>Geography and Settlement</w:t>
      </w:r>
      <w:r>
        <w:rPr>
          <w:color w:val="000000"/>
        </w:rPr>
        <w:t xml:space="preserve">: Discuss where each group lived and how their environment shaped their way of life. </w:t>
      </w:r>
    </w:p>
    <w:p w14:paraId="0000001F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448" w:hanging="349"/>
        <w:rPr>
          <w:color w:val="000000"/>
        </w:rPr>
      </w:pPr>
      <w:r>
        <w:rPr>
          <w:color w:val="000000"/>
        </w:rPr>
        <w:t xml:space="preserve">○ </w:t>
      </w:r>
      <w:r>
        <w:rPr>
          <w:b/>
          <w:color w:val="000000"/>
        </w:rPr>
        <w:t>Social Structure</w:t>
      </w:r>
      <w:r>
        <w:rPr>
          <w:color w:val="000000"/>
        </w:rPr>
        <w:t xml:space="preserve">: Compare how each society was organized. Look at leadership, class distinctions, and roles within the community. </w:t>
      </w:r>
    </w:p>
    <w:p w14:paraId="00000020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454" w:right="281" w:hanging="355"/>
        <w:rPr>
          <w:color w:val="000000"/>
        </w:rPr>
      </w:pPr>
      <w:r>
        <w:rPr>
          <w:color w:val="000000"/>
        </w:rPr>
        <w:lastRenderedPageBreak/>
        <w:t xml:space="preserve">○ </w:t>
      </w:r>
      <w:r>
        <w:rPr>
          <w:b/>
          <w:color w:val="000000"/>
        </w:rPr>
        <w:t>Religion and Beliefs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similarities and differences in their religious practices, gods, and rituals. </w:t>
      </w:r>
    </w:p>
    <w:p w14:paraId="00000021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099" w:right="41"/>
        <w:rPr>
          <w:color w:val="000000"/>
        </w:rPr>
      </w:pPr>
      <w:r>
        <w:rPr>
          <w:color w:val="000000"/>
        </w:rPr>
        <w:t xml:space="preserve">○ </w:t>
      </w:r>
      <w:r>
        <w:rPr>
          <w:b/>
          <w:color w:val="000000"/>
        </w:rPr>
        <w:t>Economy and Trade</w:t>
      </w:r>
      <w:r>
        <w:rPr>
          <w:color w:val="000000"/>
        </w:rPr>
        <w:t xml:space="preserve">: Explain how each group supported their economy (farming, hunting, trading) and how they interacted economically with others. </w:t>
      </w:r>
    </w:p>
    <w:p w14:paraId="00000022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099" w:right="41"/>
        <w:rPr>
          <w:color w:val="000000"/>
        </w:rPr>
      </w:pPr>
      <w:r>
        <w:rPr>
          <w:color w:val="000000"/>
        </w:rPr>
        <w:t xml:space="preserve">○ </w:t>
      </w:r>
      <w:r>
        <w:rPr>
          <w:b/>
          <w:color w:val="000000"/>
        </w:rPr>
        <w:t xml:space="preserve">Art and </w:t>
      </w:r>
      <w:r>
        <w:rPr>
          <w:b/>
        </w:rPr>
        <w:t>Craft</w:t>
      </w:r>
      <w:r>
        <w:rPr>
          <w:color w:val="000000"/>
        </w:rPr>
        <w:t xml:space="preserve">: Compare their achievements in art, architecture, and tools, highlighting any innovations. </w:t>
      </w:r>
    </w:p>
    <w:p w14:paraId="00000023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448" w:right="322" w:hanging="348"/>
        <w:rPr>
          <w:color w:val="000000"/>
        </w:rPr>
      </w:pPr>
      <w:r>
        <w:rPr>
          <w:color w:val="000000"/>
        </w:rPr>
        <w:t xml:space="preserve">4.  </w:t>
      </w:r>
      <w:r>
        <w:rPr>
          <w:b/>
          <w:color w:val="000000"/>
        </w:rPr>
        <w:t xml:space="preserve">Conclusion </w:t>
      </w:r>
      <w:r>
        <w:rPr>
          <w:color w:val="000000"/>
        </w:rPr>
        <w:t xml:space="preserve">(1 paragraph): </w:t>
      </w:r>
    </w:p>
    <w:p w14:paraId="00000024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369" w:right="72" w:firstLine="729"/>
        <w:rPr>
          <w:color w:val="000000"/>
        </w:rPr>
      </w:pPr>
      <w:r>
        <w:rPr>
          <w:color w:val="000000"/>
        </w:rPr>
        <w:t xml:space="preserve">○ Summarize the main similarities and differences between the groups. </w:t>
      </w:r>
    </w:p>
    <w:p w14:paraId="00000025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369" w:right="72" w:firstLine="729"/>
      </w:pPr>
      <w:r>
        <w:rPr>
          <w:color w:val="000000"/>
        </w:rPr>
        <w:t xml:space="preserve">○ Reflect on the importance of understanding the unique aspects of these cultures. </w:t>
      </w:r>
    </w:p>
    <w:p w14:paraId="00000026" w14:textId="77777777" w:rsidR="00687658" w:rsidRDefault="006876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369" w:right="72" w:firstLine="729"/>
      </w:pPr>
    </w:p>
    <w:p w14:paraId="00000027" w14:textId="77777777" w:rsidR="00687658" w:rsidRDefault="006876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369" w:right="72" w:firstLine="729"/>
      </w:pPr>
    </w:p>
    <w:p w14:paraId="00000028" w14:textId="77777777" w:rsidR="00687658" w:rsidRDefault="006876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369" w:right="72"/>
      </w:pPr>
    </w:p>
    <w:p w14:paraId="00000029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70"/>
        <w:rPr>
          <w:b/>
          <w:color w:val="000000"/>
        </w:rPr>
      </w:pPr>
      <w:r>
        <w:rPr>
          <w:color w:val="000000"/>
        </w:rPr>
        <w:t xml:space="preserve"> </w:t>
      </w:r>
      <w:r>
        <w:rPr>
          <w:b/>
          <w:color w:val="000000"/>
        </w:rPr>
        <w:t>Grading Criteria</w:t>
      </w:r>
      <w:r>
        <w:rPr>
          <w:color w:val="000000"/>
        </w:rPr>
        <w:t>:</w:t>
      </w:r>
      <w:r>
        <w:rPr>
          <w:b/>
          <w:color w:val="000000"/>
        </w:rPr>
        <w:t xml:space="preserve"> 20 Marks </w:t>
      </w:r>
    </w:p>
    <w:p w14:paraId="0000002A" w14:textId="77777777" w:rsidR="00687658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right="554"/>
        <w:jc w:val="center"/>
      </w:pPr>
      <w:r>
        <w:rPr>
          <w:b/>
          <w:color w:val="000000"/>
        </w:rPr>
        <w:t>Content and Accuracy (</w:t>
      </w:r>
      <w:r>
        <w:rPr>
          <w:b/>
        </w:rPr>
        <w:t>6</w:t>
      </w:r>
      <w:r>
        <w:rPr>
          <w:b/>
          <w:color w:val="000000"/>
        </w:rPr>
        <w:t>mks)</w:t>
      </w:r>
      <w:r>
        <w:rPr>
          <w:color w:val="000000"/>
        </w:rPr>
        <w:t>: Demonstrates a clear understanding of the Tainos</w:t>
      </w:r>
      <w:r>
        <w:t xml:space="preserve"> and </w:t>
      </w:r>
      <w:r>
        <w:rPr>
          <w:color w:val="000000"/>
        </w:rPr>
        <w:t xml:space="preserve">Kalinagos and presents accurate information. </w:t>
      </w:r>
    </w:p>
    <w:p w14:paraId="0000002B" w14:textId="77777777" w:rsidR="00687658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554"/>
        <w:jc w:val="center"/>
      </w:pPr>
      <w:r>
        <w:rPr>
          <w:b/>
          <w:color w:val="000000"/>
        </w:rPr>
        <w:t>Comparison and Analysis (6mks)</w:t>
      </w:r>
      <w:r>
        <w:rPr>
          <w:color w:val="000000"/>
        </w:rPr>
        <w:t xml:space="preserve">: Effectively </w:t>
      </w:r>
      <w:proofErr w:type="gramStart"/>
      <w:r>
        <w:rPr>
          <w:color w:val="000000"/>
        </w:rPr>
        <w:t>compares and contrasts</w:t>
      </w:r>
      <w:proofErr w:type="gramEnd"/>
      <w:r>
        <w:rPr>
          <w:color w:val="000000"/>
        </w:rPr>
        <w:t xml:space="preserve"> the t</w:t>
      </w:r>
      <w:r>
        <w:t>wo</w:t>
      </w:r>
      <w:r>
        <w:rPr>
          <w:color w:val="000000"/>
        </w:rPr>
        <w:t xml:space="preserve"> groups, highlighting similarities and differences.</w:t>
      </w:r>
    </w:p>
    <w:p w14:paraId="0000002C" w14:textId="77777777" w:rsidR="00687658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554"/>
        <w:rPr>
          <w:color w:val="000000"/>
        </w:rPr>
      </w:pPr>
      <w:r>
        <w:rPr>
          <w:b/>
          <w:color w:val="000000"/>
        </w:rPr>
        <w:t>Organization and Clarity (4mks)</w:t>
      </w:r>
      <w:r>
        <w:rPr>
          <w:color w:val="000000"/>
        </w:rPr>
        <w:t xml:space="preserve">: Clear, logical structure and easy-to-follow writing. </w:t>
      </w:r>
    </w:p>
    <w:p w14:paraId="0000002D" w14:textId="77777777" w:rsidR="00687658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99"/>
      </w:pPr>
      <w:r>
        <w:rPr>
          <w:b/>
          <w:color w:val="000000"/>
        </w:rPr>
        <w:t>Grammar and Presentation (</w:t>
      </w:r>
      <w:r>
        <w:rPr>
          <w:b/>
        </w:rPr>
        <w:t>2</w:t>
      </w:r>
      <w:r>
        <w:rPr>
          <w:b/>
          <w:color w:val="000000"/>
        </w:rPr>
        <w:t>mk)</w:t>
      </w:r>
      <w:r>
        <w:rPr>
          <w:color w:val="000000"/>
        </w:rPr>
        <w:t>: Free from spelling and grammatical errors, and proper formatting as per the guidelines set out.</w:t>
      </w:r>
    </w:p>
    <w:p w14:paraId="0000002E" w14:textId="77777777" w:rsidR="00687658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99"/>
      </w:pPr>
      <w:r>
        <w:t xml:space="preserve"> </w:t>
      </w:r>
      <w:r>
        <w:rPr>
          <w:b/>
        </w:rPr>
        <w:t xml:space="preserve">Referencing (2 </w:t>
      </w:r>
      <w:proofErr w:type="spellStart"/>
      <w:r>
        <w:rPr>
          <w:b/>
        </w:rPr>
        <w:t>mks</w:t>
      </w:r>
      <w:proofErr w:type="spellEnd"/>
      <w:r>
        <w:rPr>
          <w:b/>
        </w:rPr>
        <w:t>)</w:t>
      </w:r>
      <w:r>
        <w:rPr>
          <w:b/>
          <w:sz w:val="24"/>
          <w:szCs w:val="24"/>
        </w:rPr>
        <w:t xml:space="preserve">: </w:t>
      </w:r>
      <w:r>
        <w:t>accurate citation and referencing in APA style</w:t>
      </w:r>
      <w:r>
        <w:rPr>
          <w:sz w:val="24"/>
          <w:szCs w:val="24"/>
        </w:rPr>
        <w:t>.</w:t>
      </w:r>
    </w:p>
    <w:p w14:paraId="0000002F" w14:textId="77777777" w:rsidR="00687658" w:rsidRDefault="006876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454" w:right="99" w:hanging="355"/>
      </w:pPr>
    </w:p>
    <w:p w14:paraId="00000030" w14:textId="77777777" w:rsidR="006876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7"/>
        <w:rPr>
          <w:b/>
          <w:color w:val="000000"/>
        </w:rPr>
      </w:pPr>
      <w:r>
        <w:rPr>
          <w:b/>
          <w:color w:val="000000"/>
        </w:rPr>
        <w:t xml:space="preserve"> </w:t>
      </w:r>
    </w:p>
    <w:p w14:paraId="00000031" w14:textId="77777777" w:rsidR="00687658" w:rsidRDefault="006876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64" w:lineRule="auto"/>
        <w:ind w:left="379" w:right="226"/>
        <w:rPr>
          <w:color w:val="000000"/>
        </w:rPr>
      </w:pPr>
    </w:p>
    <w:sectPr w:rsidR="00687658">
      <w:pgSz w:w="12240" w:h="15840"/>
      <w:pgMar w:top="1426" w:right="1421" w:bottom="1501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56526"/>
    <w:multiLevelType w:val="multilevel"/>
    <w:tmpl w:val="416885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2013599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658"/>
    <w:rsid w:val="004976B8"/>
    <w:rsid w:val="00687658"/>
    <w:rsid w:val="00E9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71BB70-56EA-4D2C-98D4-DDDE632D1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Y" w:eastAsia="en-G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Reinetta Persaud</cp:lastModifiedBy>
  <cp:revision>2</cp:revision>
  <dcterms:created xsi:type="dcterms:W3CDTF">2025-09-22T15:33:00Z</dcterms:created>
  <dcterms:modified xsi:type="dcterms:W3CDTF">2025-09-22T15:33:00Z</dcterms:modified>
</cp:coreProperties>
</file>