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Иррегулярная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proofErr w:type="spellStart"/>
      <w:r>
        <w:rPr>
          <w:rFonts w:ascii="Times New Roman" w:hAnsi="Times New Roman" w:cs="Times New Roman"/>
          <w:sz w:val="24"/>
          <w:szCs w:val="24"/>
        </w:rPr>
        <w:t>субидеология</w:t>
      </w:r>
      <w:proofErr w:type="spellEnd"/>
      <w:r>
        <w:rPr>
          <w:rFonts w:ascii="Times New Roman" w:hAnsi="Times New Roman" w:cs="Times New Roman"/>
          <w:sz w:val="24"/>
          <w:szCs w:val="24"/>
        </w:rPr>
        <w:t xml:space="preserve"> военная демократия: </w:t>
      </w:r>
      <w:proofErr w:type="spellStart"/>
      <w:r>
        <w:rPr>
          <w:rFonts w:ascii="Times New Roman" w:hAnsi="Times New Roman" w:cs="Times New Roman"/>
          <w:color w:val="202122"/>
          <w:sz w:val="24"/>
          <w:szCs w:val="24"/>
          <w:shd w:val="clear" w:color="auto" w:fill="F8F9FA"/>
        </w:rPr>
        <w:t>Абд</w:t>
      </w:r>
      <w:proofErr w:type="spellEnd"/>
      <w:r>
        <w:rPr>
          <w:rFonts w:ascii="Times New Roman" w:hAnsi="Times New Roman" w:cs="Times New Roman"/>
          <w:color w:val="202122"/>
          <w:sz w:val="24"/>
          <w:szCs w:val="24"/>
          <w:shd w:val="clear" w:color="auto" w:fill="F8F9FA"/>
        </w:rPr>
        <w:t xml:space="preserve"> аль-</w:t>
      </w:r>
      <w:proofErr w:type="spellStart"/>
      <w:r>
        <w:rPr>
          <w:rFonts w:ascii="Times New Roman" w:hAnsi="Times New Roman" w:cs="Times New Roman"/>
          <w:color w:val="202122"/>
          <w:sz w:val="24"/>
          <w:szCs w:val="24"/>
          <w:shd w:val="clear" w:color="auto" w:fill="F8F9FA"/>
        </w:rPr>
        <w:t>Крим</w:t>
      </w:r>
      <w:proofErr w:type="spellEnd"/>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3ECFBF30"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2E658EC" w14:textId="1CE95322"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ED46B7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 Ежемесячный прирост населения +50%,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темпы исследований. </w:t>
      </w:r>
      <w:r>
        <w:rPr>
          <w:rFonts w:ascii="Times New Roman" w:hAnsi="Times New Roman" w:cs="Times New Roman"/>
          <w:color w:val="FF0000"/>
          <w:sz w:val="24"/>
          <w:szCs w:val="24"/>
        </w:rPr>
        <w:t xml:space="preserve">Убирается после 7 любых промышленных фокусов </w:t>
      </w:r>
    </w:p>
    <w:p w14:paraId="262B22C6" w14:textId="77777777" w:rsidR="00210C50" w:rsidRDefault="00210C50" w:rsidP="00210C50">
      <w:pPr>
        <w:pStyle w:val="a3"/>
        <w:numPr>
          <w:ilvl w:val="0"/>
          <w:numId w:val="47"/>
        </w:numPr>
        <w:suppressAutoHyphens/>
        <w:rPr>
          <w:rFonts w:ascii="Times New Roman" w:hAnsi="Times New Roman" w:cs="Times New Roman"/>
          <w:color w:val="FF0000"/>
          <w:sz w:val="24"/>
          <w:szCs w:val="24"/>
        </w:rPr>
      </w:pPr>
      <w:r>
        <w:rPr>
          <w:rFonts w:ascii="Times New Roman" w:hAnsi="Times New Roman" w:cs="Times New Roman"/>
          <w:b/>
          <w:bCs/>
          <w:color w:val="000000" w:themeColor="text1"/>
          <w:sz w:val="24"/>
          <w:szCs w:val="24"/>
          <w:shd w:val="clear" w:color="auto" w:fill="F9F9F9"/>
        </w:rPr>
        <w:t>Разделенный народ</w:t>
      </w:r>
      <w:r>
        <w:rPr>
          <w:rFonts w:ascii="Times New Roman" w:hAnsi="Times New Roman" w:cs="Times New Roman"/>
          <w:color w:val="000000" w:themeColor="text1"/>
          <w:sz w:val="24"/>
          <w:szCs w:val="24"/>
          <w:shd w:val="clear" w:color="auto" w:fill="F9F9F9"/>
        </w:rPr>
        <w:t xml:space="preserve"> (Европейские державы как хищники вцепились в Марокко. Испанцы и Французы топчут нашу землю. Мы не можем с этим мириться, но можем потерпеть до нужного момента) -10% стабильности, +5% поддержки войны </w:t>
      </w:r>
      <w:r>
        <w:rPr>
          <w:rFonts w:ascii="Times New Roman" w:hAnsi="Times New Roman" w:cs="Times New Roman"/>
          <w:color w:val="FF0000"/>
          <w:sz w:val="24"/>
          <w:szCs w:val="24"/>
          <w:shd w:val="clear" w:color="auto" w:fill="F9F9F9"/>
        </w:rPr>
        <w:t>будет убран если все нац. территории Марокко принадлежат Марокко</w:t>
      </w:r>
    </w:p>
    <w:p w14:paraId="5FE1D367" w14:textId="77777777"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Pr>
          <w:rFonts w:ascii="Times New Roman" w:eastAsia="Times New Roman" w:hAnsi="Times New Roman" w:cs="Times New Roman"/>
          <w:color w:val="000000"/>
          <w:sz w:val="24"/>
          <w:szCs w:val="24"/>
          <w:lang w:eastAsia="ru-RU"/>
        </w:rPr>
        <w:t xml:space="preserve">была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пих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Борьба за независимость</w:t>
      </w:r>
      <w:r>
        <w:rPr>
          <w:rFonts w:ascii="Times New Roman" w:hAnsi="Times New Roman" w:cs="Times New Roman"/>
          <w:sz w:val="24"/>
          <w:szCs w:val="24"/>
        </w:rPr>
        <w:t xml:space="preserve"> (</w:t>
      </w:r>
      <w:r>
        <w:rPr>
          <w:rFonts w:ascii="Times New Roman" w:hAnsi="Times New Roman" w:cs="Times New Roman"/>
          <w:color w:val="000000"/>
          <w:spacing w:val="4"/>
          <w:sz w:val="24"/>
          <w:szCs w:val="24"/>
          <w:shd w:val="clear" w:color="auto" w:fill="FFFFFF"/>
        </w:rPr>
        <w:t xml:space="preserve">Борьба за национальную независимость в Марокко началась в конце 19 в. после создания в стране первых политических партий. В начале 20 в. в стране действовали: Организация за независимость Алжира, </w:t>
      </w:r>
      <w:r>
        <w:rPr>
          <w:rFonts w:ascii="Times New Roman" w:hAnsi="Times New Roman" w:cs="Times New Roman"/>
          <w:color w:val="000000"/>
          <w:spacing w:val="4"/>
          <w:sz w:val="24"/>
          <w:szCs w:val="24"/>
          <w:shd w:val="clear" w:color="auto" w:fill="FFFFFF"/>
        </w:rPr>
        <w:lastRenderedPageBreak/>
        <w:t>Марокко и Туниса) Атака на национальной территории + 5%, акклиматизация в жару +10%, стабильность -5%</w:t>
      </w:r>
    </w:p>
    <w:p w14:paraId="19FA6F98"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Призрак </w:t>
      </w:r>
      <w:proofErr w:type="spellStart"/>
      <w:r>
        <w:rPr>
          <w:rFonts w:ascii="Times New Roman" w:hAnsi="Times New Roman" w:cs="Times New Roman"/>
          <w:b/>
          <w:bCs/>
          <w:sz w:val="24"/>
          <w:szCs w:val="24"/>
        </w:rPr>
        <w:t>Рифской</w:t>
      </w:r>
      <w:proofErr w:type="spellEnd"/>
      <w:r>
        <w:rPr>
          <w:rFonts w:ascii="Times New Roman" w:hAnsi="Times New Roman" w:cs="Times New Roman"/>
          <w:b/>
          <w:bCs/>
          <w:sz w:val="24"/>
          <w:szCs w:val="24"/>
        </w:rPr>
        <w:t xml:space="preserve"> республики</w:t>
      </w:r>
      <w:r>
        <w:rPr>
          <w:rFonts w:ascii="Times New Roman" w:hAnsi="Times New Roman" w:cs="Times New Roman"/>
          <w:sz w:val="24"/>
          <w:szCs w:val="24"/>
        </w:rPr>
        <w:t xml:space="preserve"> (</w:t>
      </w:r>
      <w:proofErr w:type="spellStart"/>
      <w:r>
        <w:rPr>
          <w:rFonts w:ascii="Times New Roman" w:hAnsi="Times New Roman" w:cs="Times New Roman"/>
          <w:sz w:val="24"/>
          <w:szCs w:val="24"/>
        </w:rPr>
        <w:t>Респу́блика</w:t>
      </w:r>
      <w:proofErr w:type="spellEnd"/>
      <w:r>
        <w:rPr>
          <w:rFonts w:ascii="Times New Roman" w:hAnsi="Times New Roman" w:cs="Times New Roman"/>
          <w:sz w:val="24"/>
          <w:szCs w:val="24"/>
        </w:rPr>
        <w:t xml:space="preserve"> племён </w:t>
      </w:r>
      <w:proofErr w:type="spellStart"/>
      <w:r>
        <w:rPr>
          <w:rFonts w:ascii="Times New Roman" w:hAnsi="Times New Roman" w:cs="Times New Roman"/>
          <w:sz w:val="24"/>
          <w:szCs w:val="24"/>
        </w:rPr>
        <w:t>Эр-Ри́фа</w:t>
      </w:r>
      <w:proofErr w:type="spellEnd"/>
      <w:r>
        <w:rPr>
          <w:rFonts w:ascii="Times New Roman" w:hAnsi="Times New Roman" w:cs="Times New Roman"/>
          <w:sz w:val="24"/>
          <w:szCs w:val="24"/>
        </w:rPr>
        <w:t> ) — самопровозглашённое непризнанное государство в </w:t>
      </w:r>
      <w:hyperlink r:id="rId8" w:tgtFrame="Северная Африка">
        <w:r>
          <w:rPr>
            <w:rFonts w:ascii="Times New Roman" w:hAnsi="Times New Roman" w:cs="Times New Roman"/>
            <w:sz w:val="24"/>
            <w:szCs w:val="24"/>
          </w:rPr>
          <w:t xml:space="preserve"> северной </w:t>
        </w:r>
        <w:proofErr w:type="spellStart"/>
        <w:r>
          <w:rPr>
            <w:rFonts w:ascii="Times New Roman" w:hAnsi="Times New Roman" w:cs="Times New Roman"/>
            <w:sz w:val="24"/>
            <w:szCs w:val="24"/>
          </w:rPr>
          <w:t>африке</w:t>
        </w:r>
        <w:proofErr w:type="spellEnd"/>
        <w:r>
          <w:rPr>
            <w:rFonts w:ascii="Times New Roman" w:hAnsi="Times New Roman" w:cs="Times New Roman"/>
            <w:sz w:val="24"/>
            <w:szCs w:val="24"/>
          </w:rPr>
          <w:t xml:space="preserve">, созданное после победы при </w:t>
        </w:r>
        <w:proofErr w:type="spellStart"/>
        <w:r>
          <w:rPr>
            <w:rFonts w:ascii="Times New Roman" w:hAnsi="Times New Roman" w:cs="Times New Roman"/>
            <w:sz w:val="24"/>
            <w:szCs w:val="24"/>
          </w:rPr>
          <w:t>Анвале</w:t>
        </w:r>
        <w:proofErr w:type="spellEnd"/>
        <w:r>
          <w:rPr>
            <w:rFonts w:ascii="Times New Roman" w:hAnsi="Times New Roman" w:cs="Times New Roman"/>
            <w:sz w:val="24"/>
            <w:szCs w:val="24"/>
          </w:rPr>
          <w:t> в 1921 году восставшими против марокканского султана и европейских колонизаторов жителями Эр-Рифа (горной области на севере Марокко). Во главе государства стоял </w:t>
        </w:r>
        <w:proofErr w:type="spellStart"/>
        <w:r>
          <w:rPr>
            <w:rFonts w:ascii="Times New Roman" w:hAnsi="Times New Roman" w:cs="Times New Roman"/>
            <w:sz w:val="24"/>
            <w:szCs w:val="24"/>
          </w:rPr>
          <w:t>Абд</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Крим</w:t>
        </w:r>
        <w:proofErr w:type="spellEnd"/>
        <w:r>
          <w:rPr>
            <w:rFonts w:ascii="Times New Roman" w:hAnsi="Times New Roman" w:cs="Times New Roman"/>
            <w:sz w:val="24"/>
            <w:szCs w:val="24"/>
          </w:rPr>
          <w:t>, носивший титул президента, или эмира. Столицей государства считался родной город эмира, </w:t>
        </w:r>
        <w:proofErr w:type="spellStart"/>
        <w:proofErr w:type="gramStart"/>
        <w:r>
          <w:rPr>
            <w:rFonts w:ascii="Times New Roman" w:hAnsi="Times New Roman" w:cs="Times New Roman"/>
            <w:sz w:val="24"/>
            <w:szCs w:val="24"/>
          </w:rPr>
          <w:t>Аждир</w:t>
        </w:r>
        <w:proofErr w:type="spellEnd"/>
        <w:r>
          <w:rPr>
            <w:rFonts w:ascii="Times New Roman" w:hAnsi="Times New Roman" w:cs="Times New Roman"/>
            <w:sz w:val="24"/>
            <w:szCs w:val="24"/>
          </w:rPr>
          <w:t xml:space="preserve"> .Республика</w:t>
        </w:r>
        <w:proofErr w:type="gramEnd"/>
        <w:r>
          <w:rPr>
            <w:rFonts w:ascii="Times New Roman" w:hAnsi="Times New Roman" w:cs="Times New Roman"/>
            <w:sz w:val="24"/>
            <w:szCs w:val="24"/>
          </w:rPr>
          <w:t xml:space="preserve"> Риф пала. И тем не менее пять лет ее существования не пропали даром. Национально-освободительная борьба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 вышла за рамки местного движения и приобрела международное значение. Она пробудила чувства братской солидарности и симпатию у других зависимых народов, в первую очередь арабских народов </w:t>
        </w:r>
        <w:proofErr w:type="spellStart"/>
        <w:r>
          <w:rPr>
            <w:rFonts w:ascii="Times New Roman" w:hAnsi="Times New Roman" w:cs="Times New Roman"/>
            <w:sz w:val="24"/>
            <w:szCs w:val="24"/>
          </w:rPr>
          <w:t>Алжнра</w:t>
        </w:r>
        <w:proofErr w:type="spellEnd"/>
        <w:r>
          <w:rPr>
            <w:rFonts w:ascii="Times New Roman" w:hAnsi="Times New Roman" w:cs="Times New Roman"/>
            <w:sz w:val="24"/>
            <w:szCs w:val="24"/>
          </w:rPr>
          <w:t>, Туниса, Ливии, Египта, Палестины, а также народов Индии и Голландской Индии. Война в Рифе стала школой того, как надо бороться против завоевателей) Поддержка войны + 10%</w:t>
        </w:r>
      </w:hyperlink>
    </w:p>
    <w:p w14:paraId="3797D0FE" w14:textId="3D7467B5"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Французская налоговая политика</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Важным инструментом ограбления Марокко стала налоговая политика. Только с 1918 г. по 1922 г. выплаты местного населения увеличились со 110 млн. до 172 млн. франков</w:t>
      </w:r>
      <w:r>
        <w:rPr>
          <w:rFonts w:ascii="Times New Roman" w:hAnsi="Times New Roman" w:cs="Times New Roman"/>
          <w:sz w:val="24"/>
          <w:szCs w:val="24"/>
        </w:rPr>
        <w:t xml:space="preserve">) Прирост политической власти – 0,4 за ход, 30% Фабрик (Гражданских всегда </w:t>
      </w:r>
      <w:r w:rsidR="00EF3DBB">
        <w:rPr>
          <w:rFonts w:ascii="Times New Roman" w:hAnsi="Times New Roman" w:cs="Times New Roman"/>
          <w:sz w:val="24"/>
          <w:szCs w:val="24"/>
        </w:rPr>
        <w:t>принадлежат</w:t>
      </w:r>
      <w:r>
        <w:rPr>
          <w:rFonts w:ascii="Times New Roman" w:hAnsi="Times New Roman" w:cs="Times New Roman"/>
          <w:sz w:val="24"/>
          <w:szCs w:val="24"/>
        </w:rPr>
        <w:t xml:space="preserve"> Франции, но не меньше 1).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(Красным) </w:t>
      </w:r>
      <w:r w:rsidR="00EF3DBB">
        <w:rPr>
          <w:rFonts w:ascii="Times New Roman" w:hAnsi="Times New Roman" w:cs="Times New Roman"/>
          <w:sz w:val="24"/>
          <w:szCs w:val="24"/>
        </w:rPr>
        <w:t>пропадет,</w:t>
      </w:r>
      <w:r>
        <w:rPr>
          <w:rFonts w:ascii="Times New Roman" w:hAnsi="Times New Roman" w:cs="Times New Roman"/>
          <w:sz w:val="24"/>
          <w:szCs w:val="24"/>
        </w:rPr>
        <w:t xml:space="preserve"> как только Марокко получит независимость</w:t>
      </w:r>
    </w:p>
    <w:p w14:paraId="563971A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-5% получения опыта, -10 командного ресурса, -3% </w:t>
      </w:r>
      <w:proofErr w:type="spellStart"/>
      <w:r>
        <w:rPr>
          <w:rFonts w:ascii="Times New Roman" w:hAnsi="Times New Roman" w:cs="Times New Roman"/>
          <w:sz w:val="24"/>
          <w:szCs w:val="24"/>
        </w:rPr>
        <w:t>аттаки</w:t>
      </w:r>
      <w:proofErr w:type="spellEnd"/>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58A3D35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но </w:t>
      </w:r>
      <w:proofErr w:type="gramStart"/>
      <w:r>
        <w:rPr>
          <w:rFonts w:ascii="Times New Roman" w:hAnsi="Times New Roman" w:cs="Times New Roman"/>
          <w:sz w:val="24"/>
          <w:szCs w:val="24"/>
        </w:rPr>
        <w:t>так же</w:t>
      </w:r>
      <w:proofErr w:type="gramEnd"/>
      <w:r>
        <w:rPr>
          <w:rFonts w:ascii="Times New Roman" w:hAnsi="Times New Roman" w:cs="Times New Roman"/>
          <w:sz w:val="24"/>
          <w:szCs w:val="24"/>
        </w:rPr>
        <w:t xml:space="preserve"> как в Манчжурии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77777777"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Pr="00D777C9">
        <w:rPr>
          <w:rFonts w:ascii="Times New Roman" w:hAnsi="Times New Roman" w:cs="Times New Roman"/>
          <w:sz w:val="24"/>
          <w:szCs w:val="24"/>
        </w:rPr>
        <w:t xml:space="preserve">Анри </w:t>
      </w:r>
      <w:proofErr w:type="spellStart"/>
      <w:r w:rsidRPr="00D777C9">
        <w:rPr>
          <w:rFonts w:ascii="Times New Roman" w:hAnsi="Times New Roman" w:cs="Times New Roman"/>
          <w:sz w:val="24"/>
          <w:szCs w:val="24"/>
        </w:rPr>
        <w:t>Понсо</w:t>
      </w:r>
      <w:proofErr w:type="spellEnd"/>
      <w:r w:rsidRPr="00D777C9">
        <w:rPr>
          <w:rFonts w:ascii="Times New Roman" w:hAnsi="Times New Roman" w:cs="Times New Roman"/>
          <w:sz w:val="24"/>
          <w:szCs w:val="24"/>
        </w:rPr>
        <w:t xml:space="preserve"> </w:t>
      </w:r>
      <w:r w:rsidRPr="00E12DF1">
        <w:rPr>
          <w:rFonts w:ascii="Times New Roman" w:hAnsi="Times New Roman" w:cs="Times New Roman"/>
          <w:sz w:val="24"/>
          <w:szCs w:val="24"/>
        </w:rPr>
        <w:t>(</w:t>
      </w:r>
      <w:r w:rsidRPr="00D777C9">
        <w:rPr>
          <w:rFonts w:ascii="Times New Roman" w:eastAsia="Times New Roman" w:hAnsi="Times New Roman" w:cs="Times New Roman"/>
          <w:color w:val="1F1F1F"/>
          <w:sz w:val="24"/>
          <w:szCs w:val="24"/>
          <w:lang w:val="de-DE" w:eastAsia="ru-RU"/>
        </w:rPr>
        <w:t xml:space="preserve">Henri </w:t>
      </w:r>
      <w:proofErr w:type="spellStart"/>
      <w:r w:rsidRPr="00D777C9">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Анри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w:t>
      </w:r>
    </w:p>
    <w:p w14:paraId="6739C127" w14:textId="77777777" w:rsidR="00210C50" w:rsidRDefault="00210C50" w:rsidP="00210C50">
      <w:pPr>
        <w:shd w:val="clear" w:color="auto" w:fill="FFFFFF"/>
        <w:rPr>
          <w:rFonts w:ascii="Times New Roman" w:hAnsi="Times New Roman" w:cs="Times New Roman"/>
          <w:sz w:val="24"/>
          <w:szCs w:val="24"/>
        </w:rPr>
      </w:pPr>
      <w:r w:rsidRPr="00B843D8">
        <w:rPr>
          <w:rFonts w:ascii="Times New Roman" w:hAnsi="Times New Roman" w:cs="Times New Roman"/>
          <w:sz w:val="24"/>
          <w:szCs w:val="24"/>
        </w:rPr>
        <w:t xml:space="preserve">Марсель </w:t>
      </w:r>
      <w:proofErr w:type="spellStart"/>
      <w:r w:rsidRPr="00B843D8">
        <w:rPr>
          <w:rFonts w:ascii="Times New Roman" w:hAnsi="Times New Roman" w:cs="Times New Roman"/>
          <w:sz w:val="24"/>
          <w:szCs w:val="24"/>
        </w:rPr>
        <w:t>Пейрутон</w:t>
      </w:r>
      <w:proofErr w:type="spellEnd"/>
      <w:r w:rsidRPr="00B843D8">
        <w:rPr>
          <w:rFonts w:ascii="Times New Roman" w:hAnsi="Times New Roman" w:cs="Times New Roman"/>
          <w:sz w:val="24"/>
          <w:szCs w:val="24"/>
        </w:rPr>
        <w:t xml:space="preserve"> </w:t>
      </w:r>
      <w:r w:rsidRPr="00E12DF1">
        <w:rPr>
          <w:rFonts w:ascii="Times New Roman" w:hAnsi="Times New Roman" w:cs="Times New Roman"/>
          <w:sz w:val="24"/>
          <w:szCs w:val="24"/>
        </w:rPr>
        <w:t>(</w:t>
      </w:r>
      <w:r w:rsidRPr="00B843D8">
        <w:rPr>
          <w:rFonts w:ascii="Times New Roman" w:eastAsia="Times New Roman" w:hAnsi="Times New Roman" w:cs="Times New Roman"/>
          <w:color w:val="1F1F1F"/>
          <w:sz w:val="24"/>
          <w:szCs w:val="24"/>
          <w:lang w:val="de-DE" w:eastAsia="ru-RU"/>
        </w:rPr>
        <w:t xml:space="preserve">Marcel </w:t>
      </w:r>
      <w:proofErr w:type="spellStart"/>
      <w:r w:rsidRPr="00B843D8">
        <w:rPr>
          <w:rFonts w:ascii="Times New Roman" w:eastAsia="Times New Roman" w:hAnsi="Times New Roman" w:cs="Times New Roman"/>
          <w:color w:val="1F1F1F"/>
          <w:sz w:val="24"/>
          <w:szCs w:val="24"/>
          <w:lang w:val="de-DE" w:eastAsia="ru-RU"/>
        </w:rPr>
        <w:t>Peyrouton</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первое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2DB3E543" w14:textId="77777777"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Подавление сопротивления +15%, -10% к атаке против Республики Эль-Риф.</w:t>
      </w:r>
    </w:p>
    <w:p w14:paraId="696F0AFD" w14:textId="77777777" w:rsidR="00210C50" w:rsidRPr="00D777C9" w:rsidRDefault="00210C50" w:rsidP="00210C50">
      <w:pPr>
        <w:shd w:val="clear" w:color="auto" w:fill="FFFFFF"/>
        <w:rPr>
          <w:rFonts w:ascii="unset" w:eastAsia="Times New Roman" w:hAnsi="unset" w:cs="Arial"/>
          <w:color w:val="1F1F1F"/>
          <w:sz w:val="24"/>
          <w:szCs w:val="24"/>
          <w:lang w:val="de-DE" w:eastAsia="ru-RU"/>
        </w:rPr>
      </w:pPr>
      <w:r w:rsidRPr="007A22B9">
        <w:rPr>
          <w:rFonts w:ascii="Times New Roman" w:hAnsi="Times New Roman" w:cs="Times New Roman"/>
          <w:sz w:val="24"/>
          <w:szCs w:val="24"/>
        </w:rPr>
        <w:t xml:space="preserve">Габриэль </w:t>
      </w:r>
      <w:proofErr w:type="spellStart"/>
      <w:r w:rsidRPr="007A22B9">
        <w:rPr>
          <w:rFonts w:ascii="Times New Roman" w:hAnsi="Times New Roman" w:cs="Times New Roman"/>
          <w:sz w:val="24"/>
          <w:szCs w:val="24"/>
        </w:rPr>
        <w:t>Пюо</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Gabriel </w:t>
      </w:r>
      <w:proofErr w:type="spellStart"/>
      <w:r w:rsidRPr="007A22B9">
        <w:rPr>
          <w:rFonts w:ascii="Times New Roman" w:eastAsia="Times New Roman" w:hAnsi="Times New Roman" w:cs="Times New Roman"/>
          <w:color w:val="1F1F1F"/>
          <w:sz w:val="24"/>
          <w:szCs w:val="24"/>
          <w:lang w:val="de-DE" w:eastAsia="ru-RU"/>
        </w:rPr>
        <w:t>Puaux</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«Борец за свободу»</w:t>
      </w:r>
      <w:r w:rsidRPr="00F7144F">
        <w:rPr>
          <w:rFonts w:ascii="Times New Roman" w:hAnsi="Times New Roman" w:cs="Times New Roman"/>
          <w:sz w:val="24"/>
          <w:szCs w:val="24"/>
        </w:rPr>
        <w:t xml:space="preserve">: </w:t>
      </w:r>
      <w:r>
        <w:rPr>
          <w:rFonts w:ascii="Times New Roman" w:hAnsi="Times New Roman" w:cs="Times New Roman"/>
          <w:sz w:val="24"/>
          <w:szCs w:val="24"/>
        </w:rPr>
        <w:t>рост сопротивления +15%</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«Непокорный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+1 к приросту автономии. «Отсутствие влияния»</w:t>
      </w:r>
      <w:r w:rsidRPr="00F7144F">
        <w:rPr>
          <w:rFonts w:ascii="Times New Roman" w:hAnsi="Times New Roman" w:cs="Times New Roman"/>
          <w:sz w:val="24"/>
          <w:szCs w:val="24"/>
        </w:rPr>
        <w:t xml:space="preserve">: </w:t>
      </w:r>
      <w:r>
        <w:rPr>
          <w:rFonts w:ascii="Times New Roman" w:hAnsi="Times New Roman" w:cs="Times New Roman"/>
          <w:sz w:val="24"/>
          <w:szCs w:val="24"/>
        </w:rPr>
        <w:t>-10% стабильности, -10% прироста полит власти.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7EC164E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1824DE6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Авраам </w:t>
      </w:r>
      <w:proofErr w:type="spellStart"/>
      <w:r>
        <w:rPr>
          <w:rFonts w:ascii="Times New Roman" w:hAnsi="Times New Roman" w:cs="Times New Roman"/>
          <w:sz w:val="24"/>
          <w:szCs w:val="24"/>
        </w:rPr>
        <w:t>Серфати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Abraham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Serfati</w:t>
      </w:r>
      <w:proofErr w:type="spellEnd"/>
      <w:r>
        <w:rPr>
          <w:rFonts w:ascii="Times New Roman" w:hAnsi="Times New Roman" w:cs="Times New Roman"/>
          <w:sz w:val="24"/>
          <w:szCs w:val="24"/>
        </w:rPr>
        <w:t xml:space="preserve">) – Инженер.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597460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+20% стабильности, -5% скорость исследований, -5% поддержка войны</w:t>
      </w:r>
    </w:p>
    <w:p w14:paraId="60965FCA"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lastRenderedPageBreak/>
        <w:t>Маати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Буабид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Maati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Bouabid</w:t>
      </w:r>
      <w:proofErr w:type="spellEnd"/>
      <w:r>
        <w:rPr>
          <w:rFonts w:ascii="Times New Roman" w:hAnsi="Times New Roman" w:cs="Times New Roman"/>
          <w:sz w:val="24"/>
          <w:szCs w:val="24"/>
        </w:rPr>
        <w:t xml:space="preserve">) – Прокурор.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Урон, наносимы гарнизонам – 20%, скорость роста подчинения + 10%</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3A77F6D"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w:t>
      </w:r>
      <w:proofErr w:type="spellStart"/>
      <w:r>
        <w:rPr>
          <w:rFonts w:ascii="Times New Roman" w:hAnsi="Times New Roman" w:cs="Times New Roman"/>
          <w:color w:val="4D4D4D"/>
          <w:sz w:val="24"/>
          <w:szCs w:val="24"/>
          <w:shd w:val="clear" w:color="auto" w:fill="FFFFFF"/>
        </w:rPr>
        <w:t>Хашем</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796BB17C"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767171" w:themeColor="background2" w:themeShade="80"/>
          <w:sz w:val="24"/>
          <w:szCs w:val="24"/>
          <w:shd w:val="clear" w:color="auto" w:fill="FFFFFF"/>
        </w:rPr>
        <w:t xml:space="preserve">Авторитаризм. </w:t>
      </w:r>
      <w:r>
        <w:rPr>
          <w:rFonts w:ascii="Times New Roman" w:hAnsi="Times New Roman" w:cs="Times New Roman"/>
          <w:sz w:val="24"/>
          <w:szCs w:val="24"/>
        </w:rPr>
        <w:t>Стабильность +15%</w:t>
      </w:r>
    </w:p>
    <w:p w14:paraId="3384CFB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 xml:space="preserve">Хадж Ахмед </w:t>
      </w:r>
      <w:proofErr w:type="spellStart"/>
      <w:r>
        <w:rPr>
          <w:rFonts w:ascii="Times New Roman" w:hAnsi="Times New Roman" w:cs="Times New Roman"/>
          <w:color w:val="202122"/>
          <w:sz w:val="24"/>
          <w:szCs w:val="24"/>
          <w:shd w:val="clear" w:color="auto" w:fill="FFFFFF"/>
        </w:rPr>
        <w:t>Маанину</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Haj</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Ahmed</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Maaninou</w:t>
      </w:r>
      <w:proofErr w:type="spellEnd"/>
      <w:r>
        <w:rPr>
          <w:rFonts w:ascii="Times New Roman" w:hAnsi="Times New Roman" w:cs="Times New Roman"/>
          <w:color w:val="202122"/>
          <w:sz w:val="24"/>
          <w:szCs w:val="24"/>
          <w:shd w:val="clear" w:color="auto" w:fill="FFFFFF"/>
        </w:rPr>
        <w:t xml:space="preserve">) – Редактор.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92282D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Чарльз Альфред Парой Гардинер (</w:t>
      </w:r>
      <w:r>
        <w:rPr>
          <w:rFonts w:ascii="Times New Roman" w:hAnsi="Times New Roman" w:cs="Times New Roman"/>
          <w:color w:val="202122"/>
          <w:sz w:val="24"/>
          <w:szCs w:val="24"/>
          <w:shd w:val="clear" w:color="auto" w:fill="FFFFFF"/>
          <w:lang w:val="en-US"/>
        </w:rPr>
        <w:t>Charles</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Alfred</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Paroy</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Gardiner</w:t>
      </w:r>
      <w:r>
        <w:rPr>
          <w:rFonts w:ascii="Times New Roman" w:hAnsi="Times New Roman" w:cs="Times New Roman"/>
          <w:color w:val="202122"/>
          <w:sz w:val="24"/>
          <w:szCs w:val="24"/>
          <w:shd w:val="clear" w:color="auto" w:fill="FFFFFF"/>
        </w:rPr>
        <w:t xml:space="preserve">) – Контрабандист (Скорость строительства военных фабрик +5%), красноречивый мошенник.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w:t>
      </w:r>
      <w:proofErr w:type="spellStart"/>
      <w:r w:rsidRPr="008D2560">
        <w:rPr>
          <w:rFonts w:ascii="Times New Roman" w:hAnsi="Times New Roman" w:cs="Times New Roman"/>
          <w:color w:val="202122"/>
          <w:sz w:val="24"/>
          <w:szCs w:val="24"/>
          <w:shd w:val="clear" w:color="auto" w:fill="F3F3F3"/>
        </w:rPr>
        <w:t>Гийом</w:t>
      </w:r>
      <w:proofErr w:type="spellEnd"/>
      <w:r w:rsidRPr="008D2560">
        <w:rPr>
          <w:rFonts w:ascii="Times New Roman" w:hAnsi="Times New Roman" w:cs="Times New Roman"/>
          <w:color w:val="202122"/>
          <w:sz w:val="24"/>
          <w:szCs w:val="24"/>
          <w:shd w:val="clear" w:color="auto" w:fill="F3F3F3"/>
        </w:rPr>
        <w:t xml:space="preserve">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7462AD" w:rsidP="00210C50">
      <w:pPr>
        <w:suppressAutoHyphens/>
        <w:rPr>
          <w:rFonts w:ascii="Times New Roman" w:hAnsi="Times New Roman" w:cs="Times New Roman"/>
          <w:sz w:val="24"/>
          <w:szCs w:val="24"/>
        </w:rPr>
      </w:pPr>
      <w:hyperlink r:id="rId9" w:tgtFrame="Полковник Хабиби (страница не существует)">
        <w:r w:rsidR="00210C50"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00210C50" w:rsidRPr="00507597">
          <w:rPr>
            <w:rStyle w:val="a5"/>
            <w:rFonts w:ascii="Times New Roman" w:hAnsi="Times New Roman" w:cs="Times New Roman"/>
            <w:color w:val="000000"/>
            <w:sz w:val="24"/>
            <w:szCs w:val="24"/>
            <w:u w:val="none"/>
            <w:shd w:val="clear" w:color="auto" w:fill="F8F9FA"/>
          </w:rPr>
          <w:t>Хабиби</w:t>
        </w:r>
        <w:proofErr w:type="spellEnd"/>
      </w:hyperlink>
      <w:r w:rsidR="00210C50" w:rsidRPr="00507597">
        <w:rPr>
          <w:rFonts w:ascii="Times New Roman" w:hAnsi="Times New Roman" w:cs="Times New Roman"/>
        </w:rPr>
        <w:t xml:space="preserve"> </w:t>
      </w:r>
      <w:r w:rsidR="00210C50" w:rsidRPr="00507597">
        <w:rPr>
          <w:rFonts w:ascii="Times New Roman" w:hAnsi="Times New Roman" w:cs="Times New Roman"/>
          <w:sz w:val="24"/>
          <w:szCs w:val="24"/>
          <w:shd w:val="clear" w:color="auto" w:fill="F8F9FA"/>
        </w:rPr>
        <w:t>(</w:t>
      </w:r>
      <w:r w:rsidR="00210C50" w:rsidRPr="00507597">
        <w:rPr>
          <w:rFonts w:ascii="Times New Roman" w:hAnsi="Times New Roman" w:cs="Times New Roman"/>
          <w:sz w:val="24"/>
          <w:szCs w:val="24"/>
        </w:rPr>
        <w:t xml:space="preserve">уровень 2, 1 атаки, 1 обороны, 2 логистики, 1 планирования, </w:t>
      </w:r>
      <w:proofErr w:type="spellStart"/>
      <w:r w:rsidR="00210C50" w:rsidRPr="00507597">
        <w:rPr>
          <w:rFonts w:ascii="Times New Roman" w:hAnsi="Times New Roman" w:cs="Times New Roman"/>
          <w:sz w:val="24"/>
          <w:szCs w:val="24"/>
        </w:rPr>
        <w:t>трейт</w:t>
      </w:r>
      <w:proofErr w:type="spellEnd"/>
      <w:r w:rsidR="00210C50" w:rsidRPr="00507597">
        <w:rPr>
          <w:rFonts w:ascii="Times New Roman" w:hAnsi="Times New Roman" w:cs="Times New Roman"/>
          <w:sz w:val="24"/>
          <w:szCs w:val="24"/>
        </w:rPr>
        <w:t xml:space="preserve"> «</w:t>
      </w:r>
      <w:r w:rsidR="00210C50" w:rsidRPr="00507597">
        <w:rPr>
          <w:rFonts w:ascii="Times New Roman" w:hAnsi="Times New Roman" w:cs="Times New Roman"/>
          <w:color w:val="202122"/>
          <w:sz w:val="24"/>
          <w:szCs w:val="24"/>
          <w:shd w:val="clear" w:color="auto" w:fill="F8F9FA"/>
        </w:rPr>
        <w:t>Горный боец</w:t>
      </w:r>
      <w:r w:rsidR="00210C50" w:rsidRPr="00507597">
        <w:rPr>
          <w:rFonts w:ascii="Times New Roman" w:hAnsi="Times New Roman" w:cs="Times New Roman"/>
          <w:sz w:val="24"/>
          <w:szCs w:val="24"/>
        </w:rPr>
        <w:t>»</w:t>
      </w:r>
      <w:r w:rsidR="00210C50" w:rsidRPr="00507597">
        <w:rPr>
          <w:rFonts w:ascii="Times New Roman" w:hAnsi="Times New Roman" w:cs="Times New Roman"/>
          <w:sz w:val="24"/>
          <w:szCs w:val="24"/>
          <w:shd w:val="clear" w:color="auto" w:fill="F8F9FA"/>
        </w:rPr>
        <w:t>)</w:t>
      </w:r>
    </w:p>
    <w:p w14:paraId="5EB5E5F8" w14:textId="77777777" w:rsidR="00210C50" w:rsidRPr="0081786C" w:rsidRDefault="00210C50" w:rsidP="00210C50">
      <w:pPr>
        <w:rPr>
          <w:rFonts w:ascii="Times New Roman" w:hAnsi="Times New Roman" w:cs="Times New Roman"/>
          <w:sz w:val="24"/>
          <w:szCs w:val="24"/>
        </w:rPr>
      </w:pP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750E62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французы нашли свой путь, и перехватив большую часть власти, перешли в режим прямого администрирования. Очевидно, королю придётся постараться, чтобы начать возвращать себе институты власти.</w:t>
      </w:r>
      <w:r w:rsidRPr="000D26D7">
        <w:rPr>
          <w:rFonts w:ascii="Times New Roman" w:hAnsi="Times New Roman" w:cs="Times New Roman"/>
          <w:sz w:val="24"/>
          <w:szCs w:val="24"/>
        </w:rPr>
        <w:t>)</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3BB0144D"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короля, достижение 100% открывает доступ к получению свободы</w:t>
      </w:r>
      <w:r w:rsidR="00E56190">
        <w:rPr>
          <w:rFonts w:ascii="Times New Roman" w:hAnsi="Times New Roman" w:cs="Times New Roman"/>
          <w:sz w:val="24"/>
          <w:szCs w:val="24"/>
        </w:rPr>
        <w:t>.</w:t>
      </w:r>
    </w:p>
    <w:p w14:paraId="08DEFF59" w14:textId="5C886BE9"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короля</w:t>
      </w:r>
      <w:r w:rsidR="00C760AB">
        <w:rPr>
          <w:rFonts w:ascii="Times New Roman" w:hAnsi="Times New Roman" w:cs="Times New Roman"/>
          <w:sz w:val="24"/>
          <w:szCs w:val="24"/>
        </w:rPr>
        <w:t xml:space="preserve"> кроме «</w:t>
      </w:r>
      <w:r w:rsidR="00C760AB" w:rsidRPr="00C760AB">
        <w:rPr>
          <w:rFonts w:ascii="Times New Roman" w:hAnsi="Times New Roman" w:cs="Times New Roman"/>
          <w:i/>
          <w:iCs/>
          <w:color w:val="7030A0"/>
          <w:sz w:val="24"/>
          <w:szCs w:val="24"/>
        </w:rPr>
        <w:t>Король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094A4D25"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proofErr w:type="gramStart"/>
      <w:r w:rsidR="00E82CFE">
        <w:rPr>
          <w:rFonts w:ascii="Times New Roman" w:hAnsi="Times New Roman" w:cs="Times New Roman"/>
          <w:sz w:val="24"/>
          <w:szCs w:val="24"/>
        </w:rPr>
        <w:t>тултипы</w:t>
      </w:r>
      <w:proofErr w:type="spellEnd"/>
      <w:proofErr w:type="gramEnd"/>
      <w:r w:rsidR="00BA545C">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экономику</w:t>
      </w:r>
      <w:r w:rsidR="00E82CFE">
        <w:t xml:space="preserve"> и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6ADA15D0"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77777777" w:rsidR="00E82CFE" w:rsidRDefault="00E82CFE"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73A747B5"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короля</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Король обладает исполнительной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4C801EC1"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5B1B79F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право законодательной инициативы</w:t>
      </w:r>
    </w:p>
    <w:p w14:paraId="6C8F1D2A" w14:textId="4828F24B"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10292A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0167D1D2"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экономикой</w:t>
      </w:r>
    </w:p>
    <w:p w14:paraId="4C482263" w14:textId="1C8E91C5"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94BF7D"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38CC58D7"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внутренним порядком в стране</w:t>
      </w:r>
    </w:p>
    <w:p w14:paraId="31E6C741" w14:textId="79941D6F"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4583042A"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484FECC2"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армией</w:t>
      </w:r>
    </w:p>
    <w:p w14:paraId="1789EA6B" w14:textId="2404F682"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4E438C5C"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0D7D86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внешними связями</w:t>
      </w:r>
    </w:p>
    <w:p w14:paraId="423D85F8" w14:textId="61862451"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06C7BBE"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395D2D" w:rsidRPr="00C760AB">
        <w:rPr>
          <w:rFonts w:ascii="Times New Roman" w:hAnsi="Times New Roman" w:cs="Times New Roman"/>
          <w:i/>
          <w:iCs/>
          <w:color w:val="7030A0"/>
          <w:sz w:val="24"/>
          <w:szCs w:val="24"/>
        </w:rPr>
        <w:t>Король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30CF26B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59BA31A6"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10D679BD"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-20% влияния короля.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1EFDB42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44E59BA7"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короля.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7C10C37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3F52476E"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42A5E19"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4B324290"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30E8F46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короля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08069C4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7777777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9B65F00"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1C0BFC2E"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Лишить короля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1B9E31F9"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lastRenderedPageBreak/>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44F8C03"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38FEE38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права законодательной инициативы</w:t>
      </w:r>
    </w:p>
    <w:p w14:paraId="4FDBEC03" w14:textId="70482D6F"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2E2AD027"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2F5BF47C"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экономикой</w:t>
      </w:r>
    </w:p>
    <w:p w14:paraId="59E005A1" w14:textId="44605FC8"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7FDBD25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4A6E753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внутренним порядком в стране</w:t>
      </w:r>
    </w:p>
    <w:p w14:paraId="703F06DB" w14:textId="7324621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5991B7E1"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734DD58B"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6312D11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7337D9CB"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4EF69F09"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6E939B4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Король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4676F0BB"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Король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 xml:space="preserve">МЕХАНИКА </w:t>
      </w:r>
      <w:r>
        <w:rPr>
          <w:rFonts w:ascii="Times New Roman" w:hAnsi="Times New Roman" w:cs="Times New Roman"/>
          <w:color w:val="auto"/>
        </w:rPr>
        <w:t>ВЛИЯНИЯ В ИСПАНСКОМ МАРОККО</w:t>
      </w:r>
    </w:p>
    <w:p w14:paraId="3F1C0B8F" w14:textId="77777777"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 будет доступна категория решений под названием «»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w:t>
      </w:r>
      <w:proofErr w:type="gramStart"/>
      <w:r w:rsidR="00884616">
        <w:rPr>
          <w:rFonts w:ascii="Times New Roman" w:hAnsi="Times New Roman" w:cs="Times New Roman"/>
          <w:sz w:val="24"/>
          <w:szCs w:val="24"/>
        </w:rPr>
        <w:t xml:space="preserve">. </w:t>
      </w:r>
      <w:proofErr w:type="gramEnd"/>
      <w:r w:rsidR="00884616">
        <w:rPr>
          <w:rFonts w:ascii="Times New Roman" w:hAnsi="Times New Roman" w:cs="Times New Roman"/>
          <w:sz w:val="24"/>
          <w:szCs w:val="24"/>
        </w:rPr>
        <w:t>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proofErr w:type="gramStart"/>
      <w:r w:rsidR="00884616">
        <w:rPr>
          <w:rFonts w:ascii="Times New Roman" w:hAnsi="Times New Roman" w:cs="Times New Roman"/>
          <w:sz w:val="24"/>
          <w:szCs w:val="24"/>
        </w:rPr>
        <w:t>от Верховного комиссара</w:t>
      </w:r>
      <w:proofErr w:type="gramEnd"/>
      <w:r w:rsidR="00884616">
        <w:rPr>
          <w:rFonts w:ascii="Times New Roman" w:hAnsi="Times New Roman" w:cs="Times New Roman"/>
          <w:sz w:val="24"/>
          <w:szCs w:val="24"/>
        </w:rPr>
        <w:t xml:space="preserve"> назначенного Испанией.</w:t>
      </w:r>
    </w:p>
    <w:p w14:paraId="36278DBA" w14:textId="6000BF07" w:rsidR="00210C50" w:rsidRDefault="003C2484" w:rsidP="00210C50">
      <w:pPr>
        <w:rPr>
          <w:rFonts w:ascii="Times New Roman" w:hAnsi="Times New Roman" w:cs="Times New Roman"/>
          <w:sz w:val="24"/>
          <w:szCs w:val="24"/>
        </w:rPr>
      </w:pPr>
      <w:r>
        <w:rPr>
          <w:rFonts w:ascii="Times New Roman" w:hAnsi="Times New Roman" w:cs="Times New Roman"/>
          <w:sz w:val="24"/>
          <w:szCs w:val="24"/>
        </w:rPr>
        <w:t>Однако, стоит понимать, что время и ситуация меняется</w:t>
      </w:r>
      <w:proofErr w:type="gramStart"/>
      <w:r>
        <w:rPr>
          <w:rFonts w:ascii="Times New Roman" w:hAnsi="Times New Roman" w:cs="Times New Roman"/>
          <w:sz w:val="24"/>
          <w:szCs w:val="24"/>
        </w:rPr>
        <w:t xml:space="preserve">. </w:t>
      </w:r>
      <w:proofErr w:type="gramEnd"/>
      <w:r>
        <w:rPr>
          <w:rFonts w:ascii="Times New Roman" w:hAnsi="Times New Roman" w:cs="Times New Roman"/>
          <w:sz w:val="24"/>
          <w:szCs w:val="24"/>
        </w:rPr>
        <w:t>Подъём и поддержка национальных настроений могут вернуть Испанское Марокко назад, или же обозлить Францию и Испанию, если они не будут заняты чем-то иным.</w:t>
      </w:r>
      <w:r w:rsidR="00210C50">
        <w:rPr>
          <w:rFonts w:ascii="Times New Roman" w:hAnsi="Times New Roman" w:cs="Times New Roman"/>
          <w:sz w:val="24"/>
          <w:szCs w:val="24"/>
        </w:rPr>
        <w:t>)</w:t>
      </w:r>
    </w:p>
    <w:p w14:paraId="2674DB2F" w14:textId="17AD5958" w:rsidR="00210C50" w:rsidRPr="00673D03"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p>
    <w:p w14:paraId="46C49F88" w14:textId="1198120E"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Pr>
          <w:rFonts w:ascii="Times New Roman" w:hAnsi="Times New Roman" w:cs="Times New Roman"/>
          <w:color w:val="00B0F0"/>
          <w:sz w:val="24"/>
          <w:szCs w:val="24"/>
        </w:rPr>
        <w:t xml:space="preserve">Поддержка </w:t>
      </w:r>
      <w:bookmarkStart w:id="2" w:name="_GoBack"/>
      <w:bookmarkEnd w:id="2"/>
      <w:r>
        <w:rPr>
          <w:rFonts w:ascii="Times New Roman" w:hAnsi="Times New Roman" w:cs="Times New Roman"/>
          <w:sz w:val="24"/>
          <w:szCs w:val="24"/>
        </w:rPr>
        <w:t>» со шкалой от 0 до 100%</w:t>
      </w:r>
      <w:r>
        <w:rPr>
          <w:rFonts w:ascii="Times New Roman" w:hAnsi="Times New Roman" w:cs="Times New Roman"/>
          <w:sz w:val="24"/>
          <w:szCs w:val="24"/>
        </w:rPr>
        <w:t>Изначальный показатель – 10.</w:t>
      </w:r>
    </w:p>
    <w:p w14:paraId="7A799DE9" w14:textId="77777777" w:rsidR="003C2484" w:rsidRDefault="003C2484" w:rsidP="00210C50">
      <w:pPr>
        <w:rPr>
          <w:rFonts w:ascii="Times New Roman" w:hAnsi="Times New Roman" w:cs="Times New Roman"/>
          <w:sz w:val="24"/>
          <w:szCs w:val="24"/>
        </w:rPr>
      </w:pPr>
    </w:p>
    <w:p w14:paraId="6C095FE8" w14:textId="212DF0BF" w:rsidR="00210C50" w:rsidRPr="009A3100" w:rsidRDefault="00210C50" w:rsidP="00210C50">
      <w:pPr>
        <w:rPr>
          <w:rFonts w:ascii="Times New Roman" w:hAnsi="Times New Roman" w:cs="Times New Roman"/>
          <w:sz w:val="24"/>
          <w:szCs w:val="24"/>
        </w:rPr>
      </w:pPr>
      <w:r>
        <w:rPr>
          <w:rFonts w:ascii="Times New Roman" w:hAnsi="Times New Roman" w:cs="Times New Roman"/>
          <w:sz w:val="24"/>
          <w:szCs w:val="24"/>
        </w:rPr>
        <w:t>Будет показана правая организация, которая поднимет восстание, в случае достижения напряжённости 100%. Со старта игры будет надпись</w:t>
      </w:r>
      <w:r w:rsidRPr="009A3100">
        <w:rPr>
          <w:rFonts w:ascii="Times New Roman" w:hAnsi="Times New Roman" w:cs="Times New Roman"/>
          <w:sz w:val="24"/>
          <w:szCs w:val="24"/>
        </w:rPr>
        <w:t xml:space="preserve">: </w:t>
      </w:r>
      <w:r>
        <w:rPr>
          <w:rFonts w:ascii="Times New Roman" w:hAnsi="Times New Roman" w:cs="Times New Roman"/>
          <w:sz w:val="24"/>
          <w:szCs w:val="24"/>
        </w:rPr>
        <w:t xml:space="preserve">В случае достижения 100 единиц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xml:space="preserve">, вооружённое восстание поднимает </w:t>
      </w:r>
      <w:r w:rsidRPr="009A3100">
        <w:rPr>
          <w:rFonts w:ascii="Times New Roman" w:hAnsi="Times New Roman" w:cs="Times New Roman"/>
          <w:color w:val="7030A0"/>
          <w:sz w:val="24"/>
          <w:szCs w:val="24"/>
        </w:rPr>
        <w:t>Французское действие</w:t>
      </w:r>
      <w:r>
        <w:rPr>
          <w:rFonts w:ascii="Times New Roman" w:hAnsi="Times New Roman" w:cs="Times New Roman"/>
          <w:color w:val="7030A0"/>
          <w:sz w:val="24"/>
          <w:szCs w:val="24"/>
        </w:rPr>
        <w:t>.</w:t>
      </w:r>
    </w:p>
    <w:p w14:paraId="3EB12C36"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Pr="00673D03">
        <w:rPr>
          <w:rFonts w:ascii="Times New Roman" w:hAnsi="Times New Roman" w:cs="Times New Roman"/>
          <w:color w:val="00B0F0"/>
          <w:sz w:val="24"/>
          <w:szCs w:val="24"/>
        </w:rPr>
        <w:t>Напряжённость французского общества</w:t>
      </w:r>
      <w:r>
        <w:rPr>
          <w:rFonts w:ascii="Times New Roman" w:hAnsi="Times New Roman" w:cs="Times New Roman"/>
          <w:sz w:val="24"/>
          <w:szCs w:val="24"/>
        </w:rPr>
        <w:t>» со шкалой от 0 до 100%.</w:t>
      </w:r>
    </w:p>
    <w:p w14:paraId="2DF9E0D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«Разгон митингующих»</w:t>
      </w:r>
    </w:p>
    <w:p w14:paraId="663488E7"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Выступление </w:t>
      </w:r>
      <w:proofErr w:type="spellStart"/>
      <w:r>
        <w:rPr>
          <w:rFonts w:ascii="Times New Roman" w:hAnsi="Times New Roman" w:cs="Times New Roman"/>
          <w:sz w:val="24"/>
          <w:szCs w:val="24"/>
        </w:rPr>
        <w:t>Тореса</w:t>
      </w:r>
      <w:proofErr w:type="spellEnd"/>
      <w:r>
        <w:rPr>
          <w:rFonts w:ascii="Times New Roman" w:hAnsi="Times New Roman" w:cs="Times New Roman"/>
          <w:sz w:val="24"/>
          <w:szCs w:val="24"/>
        </w:rPr>
        <w:t xml:space="preserve"> было разогнано (ниже по событиям), фокус «Роспуск фашистских лиг» не выполнен.</w:t>
      </w:r>
    </w:p>
    <w:p w14:paraId="0874E11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3% стабильности</w:t>
      </w:r>
    </w:p>
    <w:p w14:paraId="06ECA4D3"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p>
    <w:p w14:paraId="3F7BE83A"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77777777"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был поставлен по главе страны как самый младший, изолированный и не обученный отпрыск предыдущего короля. Очевидный выбор для тех, кто хотел с лёгкостью манипулировать молодым правителем. Однако, наш король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1B940186" w:rsidR="008A28F6" w:rsidRDefault="008A28F6" w:rsidP="008A28F6">
      <w:pPr>
        <w:rPr>
          <w:rFonts w:ascii="Times New Roman" w:hAnsi="Times New Roman" w:cs="Times New Roman"/>
          <w:sz w:val="24"/>
          <w:szCs w:val="24"/>
        </w:rPr>
      </w:pPr>
      <w:r>
        <w:rPr>
          <w:rFonts w:ascii="Times New Roman" w:hAnsi="Times New Roman" w:cs="Times New Roman"/>
          <w:sz w:val="24"/>
          <w:szCs w:val="24"/>
        </w:rPr>
        <w:t>1. Наш король справится!</w:t>
      </w:r>
    </w:p>
    <w:p w14:paraId="180B37E4" w14:textId="47E4DBEC" w:rsidR="00107C16" w:rsidRDefault="00107C16" w:rsidP="008A28F6">
      <w:pPr>
        <w:rPr>
          <w:rFonts w:ascii="Times New Roman" w:hAnsi="Times New Roman" w:cs="Times New Roman"/>
          <w:sz w:val="24"/>
          <w:szCs w:val="24"/>
        </w:rPr>
      </w:pPr>
    </w:p>
    <w:p w14:paraId="31D5D4E3" w14:textId="5AD04385" w:rsidR="00107C16" w:rsidRDefault="00107C16" w:rsidP="008A28F6">
      <w:pPr>
        <w:rPr>
          <w:rFonts w:ascii="Times New Roman" w:hAnsi="Times New Roman" w:cs="Times New Roman"/>
          <w:sz w:val="24"/>
          <w:szCs w:val="24"/>
        </w:rPr>
      </w:pPr>
      <w:r w:rsidRPr="00107C16">
        <w:rPr>
          <w:rFonts w:ascii="Times New Roman" w:hAnsi="Times New Roman" w:cs="Times New Roman"/>
          <w:sz w:val="24"/>
          <w:szCs w:val="24"/>
        </w:rPr>
        <w:t>К началу гражданской войны в Испании в Марокко (</w:t>
      </w:r>
      <w:proofErr w:type="spellStart"/>
      <w:r w:rsidRPr="00107C16">
        <w:rPr>
          <w:rFonts w:ascii="Times New Roman" w:hAnsi="Times New Roman" w:cs="Times New Roman"/>
          <w:sz w:val="24"/>
          <w:szCs w:val="24"/>
        </w:rPr>
        <w:t>Тетуан</w:t>
      </w:r>
      <w:proofErr w:type="spellEnd"/>
      <w:r w:rsidRPr="00107C16">
        <w:rPr>
          <w:rFonts w:ascii="Times New Roman" w:hAnsi="Times New Roman" w:cs="Times New Roman"/>
          <w:sz w:val="24"/>
          <w:szCs w:val="24"/>
        </w:rPr>
        <w:t xml:space="preserve">) активно действовала ложа Атлантида 448. Ее активным участником был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 носивший в братстве псевдоним “Тень”. И не случайно, </w:t>
      </w:r>
      <w:proofErr w:type="gramStart"/>
      <w:r w:rsidRPr="00107C16">
        <w:rPr>
          <w:rFonts w:ascii="Times New Roman" w:hAnsi="Times New Roman" w:cs="Times New Roman"/>
          <w:sz w:val="24"/>
          <w:szCs w:val="24"/>
        </w:rPr>
        <w:t>что</w:t>
      </w:r>
      <w:proofErr w:type="gramEnd"/>
      <w:r w:rsidRPr="00107C16">
        <w:rPr>
          <w:rFonts w:ascii="Times New Roman" w:hAnsi="Times New Roman" w:cs="Times New Roman"/>
          <w:sz w:val="24"/>
          <w:szCs w:val="24"/>
        </w:rPr>
        <w:t xml:space="preserve"> когда Франко прибыл в </w:t>
      </w:r>
      <w:proofErr w:type="spellStart"/>
      <w:r w:rsidRPr="00107C16">
        <w:rPr>
          <w:rFonts w:ascii="Times New Roman" w:hAnsi="Times New Roman" w:cs="Times New Roman"/>
          <w:sz w:val="24"/>
          <w:szCs w:val="24"/>
        </w:rPr>
        <w:t>Тетуан</w:t>
      </w:r>
      <w:proofErr w:type="spellEnd"/>
      <w:r w:rsidRPr="00107C16">
        <w:rPr>
          <w:rFonts w:ascii="Times New Roman" w:hAnsi="Times New Roman" w:cs="Times New Roman"/>
          <w:sz w:val="24"/>
          <w:szCs w:val="24"/>
        </w:rPr>
        <w:t xml:space="preserve"> 19 июля 1936 г., он первым делом потребовал у своих подчиненных представить ему список участников местной масонской ложи. Сам будущий генералиссимус считал “каменщиков” источником всех бед Испании. Он сразу же создал “комиссию по очистке”, которая обрушила репрессии на испанских и марокканских “каменщиков”. Все, кто фигурировал в представленных Франко списках, были публично расстреляны. Тем не менее один из приближенных диктатора сумел добиться отмены репрессий против тех из масонов, кто активно участвовал в национальном движении. И не случайно, что ни один из марокканских националистов не выступил против мобилизации горцев Рифа в армию Франко на войну, в которой они добывали победу диктатору.</w:t>
      </w:r>
    </w:p>
    <w:p w14:paraId="5E07506B" w14:textId="59A50F8E" w:rsidR="00884616" w:rsidRDefault="00884616" w:rsidP="008A28F6">
      <w:pPr>
        <w:rPr>
          <w:rFonts w:ascii="Times New Roman" w:hAnsi="Times New Roman" w:cs="Times New Roman"/>
          <w:sz w:val="24"/>
          <w:szCs w:val="24"/>
        </w:rPr>
      </w:pPr>
    </w:p>
    <w:p w14:paraId="2C52B000" w14:textId="02BB27B4" w:rsidR="00884616" w:rsidRDefault="00884616" w:rsidP="008A28F6">
      <w:pPr>
        <w:rPr>
          <w:rFonts w:ascii="Times New Roman" w:hAnsi="Times New Roman" w:cs="Times New Roman"/>
          <w:sz w:val="24"/>
          <w:szCs w:val="24"/>
        </w:rPr>
      </w:pPr>
      <w:r w:rsidRPr="00884616">
        <w:rPr>
          <w:rFonts w:ascii="Times New Roman" w:hAnsi="Times New Roman" w:cs="Times New Roman"/>
          <w:sz w:val="24"/>
          <w:szCs w:val="24"/>
        </w:rPr>
        <w:lastRenderedPageBreak/>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 В ряде пунктов Рифа произошли столкновения между местным населением и франкистскими войсками. Фашисты жестоко расправились с недовольными.</w:t>
      </w:r>
    </w:p>
    <w:p w14:paraId="1CAC8501" w14:textId="217737A7" w:rsidR="00884616" w:rsidRDefault="00884616" w:rsidP="008A28F6">
      <w:pPr>
        <w:rPr>
          <w:rFonts w:ascii="Times New Roman" w:hAnsi="Times New Roman" w:cs="Times New Roman"/>
          <w:sz w:val="24"/>
          <w:szCs w:val="24"/>
        </w:rPr>
      </w:pPr>
    </w:p>
    <w:p w14:paraId="759ED5A9" w14:textId="60EBADCF" w:rsidR="00884616" w:rsidRPr="008A28F6" w:rsidRDefault="00884616" w:rsidP="008A28F6">
      <w:pPr>
        <w:rPr>
          <w:rFonts w:ascii="Times New Roman" w:hAnsi="Times New Roman" w:cs="Times New Roman"/>
          <w:sz w:val="24"/>
          <w:szCs w:val="24"/>
        </w:rPr>
      </w:pPr>
      <w:r w:rsidRPr="00884616">
        <w:rPr>
          <w:rFonts w:ascii="Times New Roman" w:hAnsi="Times New Roman" w:cs="Times New Roman"/>
          <w:sz w:val="24"/>
          <w:szCs w:val="24"/>
        </w:rPr>
        <w:t xml:space="preserve">Постепенно иллюзии в отношении колониальных властей стали рассеиваться и у городского населения, хотя </w:t>
      </w:r>
      <w:proofErr w:type="spellStart"/>
      <w:r w:rsidRPr="00884616">
        <w:rPr>
          <w:rFonts w:ascii="Times New Roman" w:hAnsi="Times New Roman" w:cs="Times New Roman"/>
          <w:sz w:val="24"/>
          <w:szCs w:val="24"/>
        </w:rPr>
        <w:t>франкисты</w:t>
      </w:r>
      <w:proofErr w:type="spellEnd"/>
      <w:r w:rsidRPr="00884616">
        <w:rPr>
          <w:rFonts w:ascii="Times New Roman" w:hAnsi="Times New Roman" w:cs="Times New Roman"/>
          <w:sz w:val="24"/>
          <w:szCs w:val="24"/>
        </w:rPr>
        <w:t xml:space="preserve"> не препятствовали деятельности ПНР. Продолжали выходить журналы. Публиковавшиеся в них статьи транслировались по радио на французскую зону. Лидер марокканских националистов на севере Марокко </w:t>
      </w:r>
      <w:proofErr w:type="spellStart"/>
      <w:r w:rsidRPr="00884616">
        <w:rPr>
          <w:rFonts w:ascii="Times New Roman" w:hAnsi="Times New Roman" w:cs="Times New Roman"/>
          <w:sz w:val="24"/>
          <w:szCs w:val="24"/>
        </w:rPr>
        <w:t>Абд</w:t>
      </w:r>
      <w:proofErr w:type="spellEnd"/>
      <w:r w:rsidRPr="00884616">
        <w:rPr>
          <w:rFonts w:ascii="Times New Roman" w:hAnsi="Times New Roman" w:cs="Times New Roman"/>
          <w:sz w:val="24"/>
          <w:szCs w:val="24"/>
        </w:rPr>
        <w:t xml:space="preserve"> аль-</w:t>
      </w:r>
      <w:proofErr w:type="spellStart"/>
      <w:r w:rsidRPr="00884616">
        <w:rPr>
          <w:rFonts w:ascii="Times New Roman" w:hAnsi="Times New Roman" w:cs="Times New Roman"/>
          <w:sz w:val="24"/>
          <w:szCs w:val="24"/>
        </w:rPr>
        <w:t>Халик</w:t>
      </w:r>
      <w:proofErr w:type="spellEnd"/>
      <w:r w:rsidRPr="00884616">
        <w:rPr>
          <w:rFonts w:ascii="Times New Roman" w:hAnsi="Times New Roman" w:cs="Times New Roman"/>
          <w:sz w:val="24"/>
          <w:szCs w:val="24"/>
        </w:rPr>
        <w:t xml:space="preserve"> Торрес считал, что основным врагом марокканского народа является Франция. Поэтому острие политической деятельности партии было направлено против французской администрации. Тем не менее в июне 1938 г. в административном центре испанской зоны </w:t>
      </w:r>
      <w:proofErr w:type="spellStart"/>
      <w:r w:rsidRPr="00884616">
        <w:rPr>
          <w:rFonts w:ascii="Times New Roman" w:hAnsi="Times New Roman" w:cs="Times New Roman"/>
          <w:sz w:val="24"/>
          <w:szCs w:val="24"/>
        </w:rPr>
        <w:t>Тетуане</w:t>
      </w:r>
      <w:proofErr w:type="spellEnd"/>
      <w:r w:rsidRPr="00884616">
        <w:rPr>
          <w:rFonts w:ascii="Times New Roman" w:hAnsi="Times New Roman" w:cs="Times New Roman"/>
          <w:sz w:val="24"/>
          <w:szCs w:val="24"/>
        </w:rPr>
        <w:t xml:space="preserve"> стихийно вспыхнула антифашистская демонстрация. В сентябре того же года началось крупное антифашистское восстание племен Джи- бала в районе </w:t>
      </w:r>
      <w:proofErr w:type="spellStart"/>
      <w:r w:rsidRPr="00884616">
        <w:rPr>
          <w:rFonts w:ascii="Times New Roman" w:hAnsi="Times New Roman" w:cs="Times New Roman"/>
          <w:sz w:val="24"/>
          <w:szCs w:val="24"/>
        </w:rPr>
        <w:t>Ксар</w:t>
      </w:r>
      <w:proofErr w:type="spellEnd"/>
      <w:r w:rsidRPr="00884616">
        <w:rPr>
          <w:rFonts w:ascii="Times New Roman" w:hAnsi="Times New Roman" w:cs="Times New Roman"/>
          <w:sz w:val="24"/>
          <w:szCs w:val="24"/>
        </w:rPr>
        <w:t>-эль-Кебир, прервавшее связь между двумя зонами. Испанская администрация послала на подавление восстания крупные военные силы, огнем и мечом расправившиеся с недовольными.</w:t>
      </w:r>
      <w:r w:rsidR="000857B6">
        <w:rPr>
          <w:rFonts w:ascii="Times New Roman" w:hAnsi="Times New Roman" w:cs="Times New Roman"/>
          <w:sz w:val="24"/>
          <w:szCs w:val="24"/>
        </w:rPr>
        <w:t xml:space="preserve"> </w:t>
      </w:r>
      <w:proofErr w:type="gramStart"/>
      <w:r w:rsidRPr="00884616">
        <w:rPr>
          <w:rFonts w:ascii="Times New Roman" w:hAnsi="Times New Roman" w:cs="Times New Roman"/>
          <w:sz w:val="24"/>
          <w:szCs w:val="24"/>
        </w:rPr>
        <w:t>Под</w:t>
      </w:r>
      <w:proofErr w:type="gramEnd"/>
      <w:r w:rsidRPr="00884616">
        <w:rPr>
          <w:rFonts w:ascii="Times New Roman" w:hAnsi="Times New Roman" w:cs="Times New Roman"/>
          <w:sz w:val="24"/>
          <w:szCs w:val="24"/>
        </w:rPr>
        <w:t xml:space="preserve"> влиянием этих событий </w:t>
      </w:r>
      <w:proofErr w:type="spellStart"/>
      <w:r w:rsidRPr="00884616">
        <w:rPr>
          <w:rFonts w:ascii="Times New Roman" w:hAnsi="Times New Roman" w:cs="Times New Roman"/>
          <w:sz w:val="24"/>
          <w:szCs w:val="24"/>
        </w:rPr>
        <w:t>Абд</w:t>
      </w:r>
      <w:proofErr w:type="spellEnd"/>
      <w:r w:rsidRPr="00884616">
        <w:rPr>
          <w:rFonts w:ascii="Times New Roman" w:hAnsi="Times New Roman" w:cs="Times New Roman"/>
          <w:sz w:val="24"/>
          <w:szCs w:val="24"/>
        </w:rPr>
        <w:t xml:space="preserve"> </w:t>
      </w:r>
      <w:proofErr w:type="spellStart"/>
      <w:r w:rsidRPr="00884616">
        <w:rPr>
          <w:rFonts w:ascii="Times New Roman" w:hAnsi="Times New Roman" w:cs="Times New Roman"/>
          <w:sz w:val="24"/>
          <w:szCs w:val="24"/>
        </w:rPr>
        <w:t>апь-Халик</w:t>
      </w:r>
      <w:proofErr w:type="spellEnd"/>
      <w:r w:rsidRPr="00884616">
        <w:rPr>
          <w:rFonts w:ascii="Times New Roman" w:hAnsi="Times New Roman" w:cs="Times New Roman"/>
          <w:sz w:val="24"/>
          <w:szCs w:val="24"/>
        </w:rPr>
        <w:t xml:space="preserve"> Торрес разочаровался во франкистском режиме и в конце 1939 г. выступил с заявлением. В нем отмечалось, что испанская администрация не выполнила своих обещаний о “славе и величии Марокко” и потому ПНР призывала к борьбе за независимость испанской зоны от франкистской Испании.</w:t>
      </w:r>
    </w:p>
    <w:sectPr w:rsidR="00884616" w:rsidRPr="008A28F6"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86AB67" w14:textId="77777777" w:rsidR="007462AD" w:rsidRDefault="007462AD" w:rsidP="007E4DBB">
      <w:pPr>
        <w:spacing w:after="0" w:line="240" w:lineRule="auto"/>
      </w:pPr>
      <w:r>
        <w:separator/>
      </w:r>
    </w:p>
  </w:endnote>
  <w:endnote w:type="continuationSeparator" w:id="0">
    <w:p w14:paraId="081062F1" w14:textId="77777777" w:rsidR="007462AD" w:rsidRDefault="007462AD"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D56FF4" w14:textId="77777777" w:rsidR="007462AD" w:rsidRDefault="007462AD" w:rsidP="007E4DBB">
      <w:pPr>
        <w:spacing w:after="0" w:line="240" w:lineRule="auto"/>
      </w:pPr>
      <w:r>
        <w:separator/>
      </w:r>
    </w:p>
  </w:footnote>
  <w:footnote w:type="continuationSeparator" w:id="0">
    <w:p w14:paraId="07EBE52A" w14:textId="77777777" w:rsidR="007462AD" w:rsidRDefault="007462AD"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C4F"/>
    <w:rsid w:val="00041F80"/>
    <w:rsid w:val="000427C2"/>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82E"/>
    <w:rsid w:val="000B1257"/>
    <w:rsid w:val="000B28B4"/>
    <w:rsid w:val="000B5B40"/>
    <w:rsid w:val="000B6756"/>
    <w:rsid w:val="000C1A46"/>
    <w:rsid w:val="000C2508"/>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5D51"/>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7008E"/>
    <w:rsid w:val="0017081C"/>
    <w:rsid w:val="00171557"/>
    <w:rsid w:val="00181EFF"/>
    <w:rsid w:val="00182184"/>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03AF"/>
    <w:rsid w:val="0025467D"/>
    <w:rsid w:val="00254F31"/>
    <w:rsid w:val="00255EC7"/>
    <w:rsid w:val="00257C49"/>
    <w:rsid w:val="002606EF"/>
    <w:rsid w:val="002627A6"/>
    <w:rsid w:val="002646D7"/>
    <w:rsid w:val="002652B6"/>
    <w:rsid w:val="002655EB"/>
    <w:rsid w:val="00265ED7"/>
    <w:rsid w:val="00266E07"/>
    <w:rsid w:val="00270326"/>
    <w:rsid w:val="00275AD6"/>
    <w:rsid w:val="00277003"/>
    <w:rsid w:val="00280DCA"/>
    <w:rsid w:val="00282106"/>
    <w:rsid w:val="00282CC2"/>
    <w:rsid w:val="002837DE"/>
    <w:rsid w:val="00284E82"/>
    <w:rsid w:val="00285FAA"/>
    <w:rsid w:val="002860C1"/>
    <w:rsid w:val="002867C5"/>
    <w:rsid w:val="00291865"/>
    <w:rsid w:val="00291CED"/>
    <w:rsid w:val="00295D67"/>
    <w:rsid w:val="002970DC"/>
    <w:rsid w:val="0029789B"/>
    <w:rsid w:val="002A216B"/>
    <w:rsid w:val="002A4E58"/>
    <w:rsid w:val="002A5FD2"/>
    <w:rsid w:val="002B22BC"/>
    <w:rsid w:val="002B2326"/>
    <w:rsid w:val="002B285B"/>
    <w:rsid w:val="002B40CA"/>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366BF"/>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321"/>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6235"/>
    <w:rsid w:val="003C7EA3"/>
    <w:rsid w:val="003D0BE9"/>
    <w:rsid w:val="003D22C5"/>
    <w:rsid w:val="003D32A8"/>
    <w:rsid w:val="003D3BFE"/>
    <w:rsid w:val="003D3E3B"/>
    <w:rsid w:val="003D4945"/>
    <w:rsid w:val="003D5584"/>
    <w:rsid w:val="003D61E8"/>
    <w:rsid w:val="003D69F1"/>
    <w:rsid w:val="003D7B65"/>
    <w:rsid w:val="003E0310"/>
    <w:rsid w:val="003E1222"/>
    <w:rsid w:val="003E2893"/>
    <w:rsid w:val="003E303E"/>
    <w:rsid w:val="003E5DD0"/>
    <w:rsid w:val="003F0954"/>
    <w:rsid w:val="003F1784"/>
    <w:rsid w:val="003F3117"/>
    <w:rsid w:val="003F3330"/>
    <w:rsid w:val="003F33AE"/>
    <w:rsid w:val="003F3E55"/>
    <w:rsid w:val="003F6FEE"/>
    <w:rsid w:val="003F76EB"/>
    <w:rsid w:val="003F7A29"/>
    <w:rsid w:val="00400920"/>
    <w:rsid w:val="004012BE"/>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3129"/>
    <w:rsid w:val="00463F7C"/>
    <w:rsid w:val="00464B5E"/>
    <w:rsid w:val="00471D6A"/>
    <w:rsid w:val="0047214A"/>
    <w:rsid w:val="004730D0"/>
    <w:rsid w:val="00473730"/>
    <w:rsid w:val="004743C9"/>
    <w:rsid w:val="00476249"/>
    <w:rsid w:val="00476CC7"/>
    <w:rsid w:val="00477C46"/>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3E6D"/>
    <w:rsid w:val="005270A1"/>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2A"/>
    <w:rsid w:val="005D4147"/>
    <w:rsid w:val="005D4B7B"/>
    <w:rsid w:val="005D4E92"/>
    <w:rsid w:val="005D4F38"/>
    <w:rsid w:val="005E2120"/>
    <w:rsid w:val="005E2AD5"/>
    <w:rsid w:val="005E2CDC"/>
    <w:rsid w:val="005E2EE7"/>
    <w:rsid w:val="005E417A"/>
    <w:rsid w:val="005F0971"/>
    <w:rsid w:val="005F1062"/>
    <w:rsid w:val="005F30E7"/>
    <w:rsid w:val="005F4DCD"/>
    <w:rsid w:val="005F6A4B"/>
    <w:rsid w:val="005F6CCB"/>
    <w:rsid w:val="006038F5"/>
    <w:rsid w:val="006057B3"/>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1E0"/>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658E"/>
    <w:rsid w:val="006F000B"/>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22B"/>
    <w:rsid w:val="007209B9"/>
    <w:rsid w:val="00721A01"/>
    <w:rsid w:val="00722CCE"/>
    <w:rsid w:val="00723CA3"/>
    <w:rsid w:val="007240F4"/>
    <w:rsid w:val="007265FA"/>
    <w:rsid w:val="007335CE"/>
    <w:rsid w:val="007344D4"/>
    <w:rsid w:val="00734D96"/>
    <w:rsid w:val="00735A5C"/>
    <w:rsid w:val="00743C09"/>
    <w:rsid w:val="00744B70"/>
    <w:rsid w:val="0074532A"/>
    <w:rsid w:val="007462AD"/>
    <w:rsid w:val="00747C4E"/>
    <w:rsid w:val="00750AE8"/>
    <w:rsid w:val="0075197B"/>
    <w:rsid w:val="00752A85"/>
    <w:rsid w:val="007533F7"/>
    <w:rsid w:val="00755124"/>
    <w:rsid w:val="007555AB"/>
    <w:rsid w:val="00755B65"/>
    <w:rsid w:val="00755BD8"/>
    <w:rsid w:val="00755C36"/>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66F"/>
    <w:rsid w:val="007868D2"/>
    <w:rsid w:val="0079106C"/>
    <w:rsid w:val="00791A5C"/>
    <w:rsid w:val="007924FA"/>
    <w:rsid w:val="00792ADD"/>
    <w:rsid w:val="00793070"/>
    <w:rsid w:val="007950C0"/>
    <w:rsid w:val="00795870"/>
    <w:rsid w:val="00795B3F"/>
    <w:rsid w:val="00796278"/>
    <w:rsid w:val="007970FB"/>
    <w:rsid w:val="00797431"/>
    <w:rsid w:val="007A017B"/>
    <w:rsid w:val="007A0CC5"/>
    <w:rsid w:val="007A1106"/>
    <w:rsid w:val="007A21DB"/>
    <w:rsid w:val="007A22B9"/>
    <w:rsid w:val="007A3103"/>
    <w:rsid w:val="007A6E2E"/>
    <w:rsid w:val="007A7EB2"/>
    <w:rsid w:val="007B0B85"/>
    <w:rsid w:val="007B395D"/>
    <w:rsid w:val="007B4E95"/>
    <w:rsid w:val="007B654A"/>
    <w:rsid w:val="007B7777"/>
    <w:rsid w:val="007C11F5"/>
    <w:rsid w:val="007C15F8"/>
    <w:rsid w:val="007C1B55"/>
    <w:rsid w:val="007C5E71"/>
    <w:rsid w:val="007C6682"/>
    <w:rsid w:val="007D142C"/>
    <w:rsid w:val="007D1708"/>
    <w:rsid w:val="007D1D30"/>
    <w:rsid w:val="007D20AA"/>
    <w:rsid w:val="007D3A53"/>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786C"/>
    <w:rsid w:val="0082102D"/>
    <w:rsid w:val="00821EA2"/>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60444"/>
    <w:rsid w:val="00860A11"/>
    <w:rsid w:val="00860A6C"/>
    <w:rsid w:val="008619F1"/>
    <w:rsid w:val="00865E5F"/>
    <w:rsid w:val="00870CC3"/>
    <w:rsid w:val="0087117E"/>
    <w:rsid w:val="0087690A"/>
    <w:rsid w:val="00881E7B"/>
    <w:rsid w:val="00882F72"/>
    <w:rsid w:val="00883ED7"/>
    <w:rsid w:val="00883F3A"/>
    <w:rsid w:val="00884597"/>
    <w:rsid w:val="00884616"/>
    <w:rsid w:val="008859C1"/>
    <w:rsid w:val="00885B99"/>
    <w:rsid w:val="00885E7E"/>
    <w:rsid w:val="00887EE6"/>
    <w:rsid w:val="00891C58"/>
    <w:rsid w:val="00892A2C"/>
    <w:rsid w:val="00894B4D"/>
    <w:rsid w:val="00895D6B"/>
    <w:rsid w:val="008960D0"/>
    <w:rsid w:val="008967B1"/>
    <w:rsid w:val="008A1F02"/>
    <w:rsid w:val="008A28F6"/>
    <w:rsid w:val="008A3EF0"/>
    <w:rsid w:val="008B2FEF"/>
    <w:rsid w:val="008B764B"/>
    <w:rsid w:val="008B7B80"/>
    <w:rsid w:val="008C0ADC"/>
    <w:rsid w:val="008C10FD"/>
    <w:rsid w:val="008C13D2"/>
    <w:rsid w:val="008C18F4"/>
    <w:rsid w:val="008C34B0"/>
    <w:rsid w:val="008C363F"/>
    <w:rsid w:val="008C4762"/>
    <w:rsid w:val="008C642B"/>
    <w:rsid w:val="008C6758"/>
    <w:rsid w:val="008D0273"/>
    <w:rsid w:val="008D0E79"/>
    <w:rsid w:val="008D2560"/>
    <w:rsid w:val="008D2CBB"/>
    <w:rsid w:val="008D6ECE"/>
    <w:rsid w:val="008E058F"/>
    <w:rsid w:val="008E3C6C"/>
    <w:rsid w:val="008E471A"/>
    <w:rsid w:val="008E4CE1"/>
    <w:rsid w:val="008E5F1D"/>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376"/>
    <w:rsid w:val="009339B6"/>
    <w:rsid w:val="0093747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5548"/>
    <w:rsid w:val="00A25D33"/>
    <w:rsid w:val="00A30523"/>
    <w:rsid w:val="00A33AD4"/>
    <w:rsid w:val="00A342DB"/>
    <w:rsid w:val="00A34802"/>
    <w:rsid w:val="00A34B0D"/>
    <w:rsid w:val="00A35AB9"/>
    <w:rsid w:val="00A37D28"/>
    <w:rsid w:val="00A41892"/>
    <w:rsid w:val="00A42505"/>
    <w:rsid w:val="00A43B7D"/>
    <w:rsid w:val="00A46965"/>
    <w:rsid w:val="00A518AE"/>
    <w:rsid w:val="00A51B36"/>
    <w:rsid w:val="00A551A3"/>
    <w:rsid w:val="00A55A09"/>
    <w:rsid w:val="00A55D48"/>
    <w:rsid w:val="00A5763D"/>
    <w:rsid w:val="00A57F4F"/>
    <w:rsid w:val="00A60B91"/>
    <w:rsid w:val="00A61C59"/>
    <w:rsid w:val="00A62D8C"/>
    <w:rsid w:val="00A62E15"/>
    <w:rsid w:val="00A633E1"/>
    <w:rsid w:val="00A6340E"/>
    <w:rsid w:val="00A64741"/>
    <w:rsid w:val="00A65A46"/>
    <w:rsid w:val="00A7029C"/>
    <w:rsid w:val="00A71CEF"/>
    <w:rsid w:val="00A71DC8"/>
    <w:rsid w:val="00A72BC0"/>
    <w:rsid w:val="00A736C7"/>
    <w:rsid w:val="00A73A54"/>
    <w:rsid w:val="00A763FE"/>
    <w:rsid w:val="00A76B35"/>
    <w:rsid w:val="00A7777B"/>
    <w:rsid w:val="00A83885"/>
    <w:rsid w:val="00A86B65"/>
    <w:rsid w:val="00A875F3"/>
    <w:rsid w:val="00A87837"/>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146D"/>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964"/>
    <w:rsid w:val="00B060B7"/>
    <w:rsid w:val="00B0629C"/>
    <w:rsid w:val="00B102B8"/>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3614F"/>
    <w:rsid w:val="00B40761"/>
    <w:rsid w:val="00B40C55"/>
    <w:rsid w:val="00B40CB2"/>
    <w:rsid w:val="00B40D1F"/>
    <w:rsid w:val="00B4132C"/>
    <w:rsid w:val="00B42A67"/>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545C"/>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AB"/>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A11A1"/>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41C7"/>
    <w:rsid w:val="00D24289"/>
    <w:rsid w:val="00D2448B"/>
    <w:rsid w:val="00D244CE"/>
    <w:rsid w:val="00D24E1B"/>
    <w:rsid w:val="00D26EEA"/>
    <w:rsid w:val="00D27B35"/>
    <w:rsid w:val="00D343E9"/>
    <w:rsid w:val="00D37165"/>
    <w:rsid w:val="00D371FB"/>
    <w:rsid w:val="00D3741D"/>
    <w:rsid w:val="00D37488"/>
    <w:rsid w:val="00D37FFA"/>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3E"/>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3B82"/>
    <w:rsid w:val="00F13CC7"/>
    <w:rsid w:val="00F143BF"/>
    <w:rsid w:val="00F14444"/>
    <w:rsid w:val="00F14848"/>
    <w:rsid w:val="00F17BBB"/>
    <w:rsid w:val="00F17FB2"/>
    <w:rsid w:val="00F17FED"/>
    <w:rsid w:val="00F203BA"/>
    <w:rsid w:val="00F211B7"/>
    <w:rsid w:val="00F2433E"/>
    <w:rsid w:val="00F249AC"/>
    <w:rsid w:val="00F26473"/>
    <w:rsid w:val="00F267FB"/>
    <w:rsid w:val="00F2758A"/>
    <w:rsid w:val="00F30241"/>
    <w:rsid w:val="00F3257E"/>
    <w:rsid w:val="00F3350A"/>
    <w:rsid w:val="00F34852"/>
    <w:rsid w:val="00F367E2"/>
    <w:rsid w:val="00F36A97"/>
    <w:rsid w:val="00F41D70"/>
    <w:rsid w:val="00F41DA6"/>
    <w:rsid w:val="00F42426"/>
    <w:rsid w:val="00F427B4"/>
    <w:rsid w:val="00F44AF0"/>
    <w:rsid w:val="00F44D38"/>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6199"/>
    <w:rsid w:val="00FB78ED"/>
    <w:rsid w:val="00FC1978"/>
    <w:rsid w:val="00FC2FC2"/>
    <w:rsid w:val="00FC3F12"/>
    <w:rsid w:val="00FC4199"/>
    <w:rsid w:val="00FC5827"/>
    <w:rsid w:val="00FC594A"/>
    <w:rsid w:val="00FC5D06"/>
    <w:rsid w:val="00FC5F1F"/>
    <w:rsid w:val="00FC6191"/>
    <w:rsid w:val="00FC6BE1"/>
    <w:rsid w:val="00FC7DAA"/>
    <w:rsid w:val="00FD115F"/>
    <w:rsid w:val="00FE049B"/>
    <w:rsid w:val="00FE1188"/>
    <w:rsid w:val="00FE16D1"/>
    <w:rsid w:val="00FE2ECE"/>
    <w:rsid w:val="00FE3E54"/>
    <w:rsid w:val="00FE6FA4"/>
    <w:rsid w:val="00FE7F22"/>
    <w:rsid w:val="00FF20AF"/>
    <w:rsid w:val="00FF22E6"/>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57;&#1077;&#1074;&#1077;&#1088;&#1085;&#1072;&#1103;_&#1040;&#1092;&#1088;&#1080;&#1082;&#1072;"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anslated.turbopages.org/proxy_u/en-ru.ru.933fd210-64971d7e-87c7b233-74722d776562/https/en.wikipedia.org/w/index.php?title=Colonel_Habibi&amp;action=edit&amp;redlink=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436E39-172D-4AEC-A22A-D62F988BDB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27115</TotalTime>
  <Pages>12</Pages>
  <Words>4242</Words>
  <Characters>24183</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187</cp:revision>
  <cp:lastPrinted>2024-04-09T10:30:00Z</cp:lastPrinted>
  <dcterms:created xsi:type="dcterms:W3CDTF">2018-10-30T12:45:00Z</dcterms:created>
  <dcterms:modified xsi:type="dcterms:W3CDTF">2026-06-10T13:21:00Z</dcterms:modified>
</cp:coreProperties>
</file>