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3.xml" ContentType="application/vnd.openxmlformats-officedocument.wordprocessingml.footer+xml"/>
  <Override PartName="/word/footer94.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95.xml" ContentType="application/vnd.openxmlformats-officedocument.wordprocessingml.footer+xml"/>
  <Override PartName="/word/footer9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95229" w14:textId="77777777" w:rsidR="0080496D" w:rsidRDefault="00CB7B9C">
      <w:r>
        <w:rPr>
          <w:noProof/>
        </w:rPr>
        <mc:AlternateContent>
          <mc:Choice Requires="wps">
            <w:drawing>
              <wp:anchor distT="0" distB="0" distL="114300" distR="114300" simplePos="0" relativeHeight="251659264" behindDoc="0" locked="0" layoutInCell="1" allowOverlap="1" wp14:anchorId="4FF0C685" wp14:editId="62FCC01E">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7D958F21" w14:textId="77777777" w:rsidR="00586721" w:rsidRPr="00DC5E18" w:rsidRDefault="00586721">
                            <w:pPr>
                              <w:contextualSpacing/>
                              <w:rPr>
                                <w:lang w:val="ru-RU"/>
                              </w:rPr>
                            </w:pPr>
                            <w:r>
                              <w:rPr>
                                <w:noProof/>
                                <w:position w:val="-6"/>
                              </w:rPr>
                              <w:drawing>
                                <wp:inline distT="0" distB="0" distL="0" distR="0" wp14:anchorId="278BCD29" wp14:editId="394A615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C5E18">
                              <w:rPr>
                                <w:rFonts w:ascii="Roboto" w:hAnsi="Roboto"/>
                                <w:color w:val="0F2B46"/>
                                <w:szCs w:val="18"/>
                                <w:lang w:val="ru-RU"/>
                              </w:rPr>
                              <w:t xml:space="preserve"> </w:t>
                            </w:r>
                            <w:hyperlink r:id="rId8" w:tooltip="Doc Translator - www.onlinedoctranslator.com" w:history="1">
                              <w:r w:rsidRPr="00DC5E18">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C5E18">
                                <w:rPr>
                                  <w:rFonts w:ascii="Roboto" w:hAnsi="Roboto"/>
                                  <w:color w:val="0F2B46"/>
                                  <w:sz w:val="18"/>
                                  <w:szCs w:val="18"/>
                                  <w:u w:val="single"/>
                                  <w:lang w:val="ru-RU"/>
                                </w:rPr>
                                <w:t>.</w:t>
                              </w:r>
                              <w:r>
                                <w:rPr>
                                  <w:rFonts w:ascii="Roboto" w:hAnsi="Roboto"/>
                                  <w:color w:val="0F2B46"/>
                                  <w:sz w:val="18"/>
                                  <w:szCs w:val="18"/>
                                  <w:u w:val="single"/>
                                </w:rPr>
                                <w:t>onlinedoctranslator</w:t>
                              </w:r>
                              <w:r w:rsidRPr="00DC5E18">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FF0C685"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14:paraId="7D958F21" w14:textId="77777777" w:rsidR="00586721" w:rsidRPr="00DC5E18" w:rsidRDefault="00586721">
                      <w:pPr>
                        <w:contextualSpacing/>
                        <w:rPr>
                          <w:lang w:val="ru-RU"/>
                        </w:rPr>
                      </w:pPr>
                      <w:r>
                        <w:rPr>
                          <w:noProof/>
                          <w:position w:val="-6"/>
                        </w:rPr>
                        <w:drawing>
                          <wp:inline distT="0" distB="0" distL="0" distR="0" wp14:anchorId="278BCD29" wp14:editId="394A615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C5E18">
                        <w:rPr>
                          <w:rFonts w:ascii="Roboto" w:hAnsi="Roboto"/>
                          <w:color w:val="0F2B46"/>
                          <w:szCs w:val="18"/>
                          <w:lang w:val="ru-RU"/>
                        </w:rPr>
                        <w:t xml:space="preserve"> </w:t>
                      </w:r>
                      <w:hyperlink r:id="rId9" w:tooltip="Doc Translator - www.onlinedoctranslator.com" w:history="1">
                        <w:r w:rsidRPr="00DC5E18">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C5E18">
                          <w:rPr>
                            <w:rFonts w:ascii="Roboto" w:hAnsi="Roboto"/>
                            <w:color w:val="0F2B46"/>
                            <w:sz w:val="18"/>
                            <w:szCs w:val="18"/>
                            <w:u w:val="single"/>
                            <w:lang w:val="ru-RU"/>
                          </w:rPr>
                          <w:t>.</w:t>
                        </w:r>
                        <w:r>
                          <w:rPr>
                            <w:rFonts w:ascii="Roboto" w:hAnsi="Roboto"/>
                            <w:color w:val="0F2B46"/>
                            <w:sz w:val="18"/>
                            <w:szCs w:val="18"/>
                            <w:u w:val="single"/>
                          </w:rPr>
                          <w:t>onlinedoctranslator</w:t>
                        </w:r>
                        <w:r w:rsidRPr="00DC5E18">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14:paraId="2BC1E6EE"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t>последовало за ним и государство. Паннекук утверждал, что в России «промышленность, в значительной степени централизованная, избегает любых форм эксплуатации»: на что никогда не претендовали большевики, учитывая преходящий характер новой экономики. И сделал вывод, что Россия не выдержит упадка капитализма; напротив, она «занималась открытием пути к новой цивилизации», что сделало бы ее «центром нового мирового коммунистического порядка»72. Если, тем не менее, Паннекук подчеркивал опасность «новой бюрократии», он не предвидит, что это вызовет контрреволюцию. Опасность контрреволюции придет, по существу, извне: включение Советского государства в модус вивенди с мировым капитализмом, через дипломатию. О государственном капитализме вообще не могло быть и речи. Для Гортера и Паннекука,</w:t>
      </w:r>
    </w:p>
    <w:p w14:paraId="48C511DA" w14:textId="77777777" w:rsidR="0080496D" w:rsidRPr="00DC5E18" w:rsidRDefault="00CB7B9C">
      <w:pPr>
        <w:pStyle w:val="22"/>
        <w:spacing w:after="540"/>
        <w:jc w:val="both"/>
        <w:rPr>
          <w:rFonts w:ascii="Arial Unicode MS" w:hAnsi="Arial Unicode MS" w:cs="Arial Unicode MS"/>
          <w:sz w:val="24"/>
          <w:szCs w:val="24"/>
          <w:lang w:val="ru-RU"/>
        </w:rPr>
      </w:pPr>
      <w:r w:rsidRPr="00DC5E18">
        <w:rPr>
          <w:rStyle w:val="2"/>
          <w:lang w:val="ru-RU" w:eastAsia="en-US"/>
        </w:rPr>
        <w:t>Однако очень рано, с 1918 года, Гортер считал крестьянство воплощением смертельной опасности для русской революции. В письме к Паннекуку он писал: «Самую большую опасность для Советской России представляет не контрреволюция и, может быть, даже не Антанта, а крестьянство»73. Эта одержимость крестьянством как единственным контрреволюционным фактором стала очевидной. в 1921 г. - после подавления кронштадтского восстания рабочих и матросов и нэпа - в брошюре "Московский Интернационал", изданной капд74. Анализ Гортером природы русского государства и Коминтерна был чисто феноменальным.</w:t>
      </w:r>
      <w:r w:rsidRPr="00DC5E18">
        <w:rPr>
          <w:rStyle w:val="2"/>
          <w:lang w:val="ru-RU" w:eastAsia="en-US"/>
        </w:rPr>
        <w:softHyphen/>
      </w:r>
      <w:r w:rsidRPr="00DC5E18">
        <w:rPr>
          <w:rStyle w:val="2"/>
          <w:lang w:val="ru-RU" w:eastAsia="en-US"/>
        </w:rPr>
        <w:softHyphen/>
      </w:r>
    </w:p>
    <w:p w14:paraId="4B4AA66C"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вырвался из революционного движения на пятнадцать лет. Но Паннекук теоретизировал это отступление от боевой деятельности: «Я считаю партийную форму и концепцию принадлежности к партии в значительной степени пережитком старого социалистического периода рабочего движения, которое, хотя и было неизбежным </w:t>
      </w:r>
      <w:proofErr w:type="gramStart"/>
      <w:r w:rsidRPr="00DC5E18">
        <w:rPr>
          <w:rStyle w:val="1"/>
          <w:lang w:val="ru-RU" w:eastAsia="en-US"/>
        </w:rPr>
        <w:t>в в</w:t>
      </w:r>
      <w:proofErr w:type="gramEnd"/>
      <w:r w:rsidRPr="00DC5E18">
        <w:rPr>
          <w:rStyle w:val="1"/>
          <w:lang w:val="ru-RU" w:eastAsia="en-US"/>
        </w:rPr>
        <w:t xml:space="preserve"> некоторых отношениях, однако, совершенно вредно. По этим причинам я остаюсь вне [капна]» (Письмо секретарю капна, 12 марта 1927 г., в Архивах Канне Мейера, карта 37, </w:t>
      </w:r>
      <w:r>
        <w:rPr>
          <w:rStyle w:val="1"/>
          <w:lang w:eastAsia="en-US"/>
        </w:rPr>
        <w:t>iisg</w:t>
      </w:r>
      <w:r w:rsidRPr="00DC5E18">
        <w:rPr>
          <w:rStyle w:val="1"/>
          <w:lang w:val="ru-RU" w:eastAsia="en-US"/>
        </w:rPr>
        <w:t>, Амстердам).</w:t>
      </w:r>
      <w:r w:rsidRPr="00DC5E18">
        <w:rPr>
          <w:rStyle w:val="1"/>
          <w:lang w:val="ru-RU" w:eastAsia="en-US"/>
        </w:rPr>
        <w:softHyphen/>
      </w:r>
    </w:p>
    <w:p w14:paraId="09DF48FE"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72 В Брисианер, 1969, с. 193.</w:t>
      </w:r>
    </w:p>
    <w:p w14:paraId="55FFDDE3"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73 Цитируется по </w:t>
      </w:r>
      <w:r>
        <w:rPr>
          <w:rStyle w:val="1"/>
          <w:lang w:eastAsia="en-US"/>
        </w:rPr>
        <w:t>Gorter</w:t>
      </w:r>
      <w:r w:rsidRPr="00DC5E18">
        <w:rPr>
          <w:rStyle w:val="1"/>
          <w:lang w:val="ru-RU" w:eastAsia="en-US"/>
        </w:rPr>
        <w:t xml:space="preserve"> 1921</w:t>
      </w:r>
      <w:r>
        <w:rPr>
          <w:rStyle w:val="1"/>
          <w:lang w:eastAsia="en-US"/>
        </w:rPr>
        <w:t>c</w:t>
      </w:r>
      <w:r w:rsidRPr="00DC5E18">
        <w:rPr>
          <w:rStyle w:val="1"/>
          <w:lang w:val="ru-RU" w:eastAsia="en-US"/>
        </w:rPr>
        <w:t xml:space="preserve">, </w:t>
      </w:r>
      <w:r>
        <w:rPr>
          <w:rStyle w:val="1"/>
          <w:lang w:eastAsia="en-US"/>
        </w:rPr>
        <w:t>p</w:t>
      </w:r>
      <w:r w:rsidRPr="00DC5E18">
        <w:rPr>
          <w:rStyle w:val="1"/>
          <w:lang w:val="ru-RU" w:eastAsia="en-US"/>
        </w:rPr>
        <w:t>. 5.</w:t>
      </w:r>
    </w:p>
    <w:p w14:paraId="53F02E59" w14:textId="77777777" w:rsidR="0080496D" w:rsidRPr="00DC5E18" w:rsidRDefault="00CB7B9C">
      <w:pPr>
        <w:pStyle w:val="ab"/>
        <w:tabs>
          <w:tab w:val="left" w:pos="408"/>
        </w:tabs>
        <w:spacing w:line="333" w:lineRule="auto"/>
        <w:jc w:val="both"/>
        <w:rPr>
          <w:rFonts w:ascii="Arial Unicode MS" w:hAnsi="Arial Unicode MS" w:cs="Arial Unicode MS"/>
          <w:i w:val="0"/>
          <w:iCs w:val="0"/>
          <w:sz w:val="24"/>
          <w:szCs w:val="24"/>
          <w:lang w:val="ru-RU"/>
        </w:rPr>
      </w:pPr>
      <w:r w:rsidRPr="00DC5E18">
        <w:rPr>
          <w:rStyle w:val="1"/>
          <w:lang w:val="ru-RU" w:eastAsia="en-US"/>
        </w:rPr>
        <w:t>74Гортер 1921</w:t>
      </w:r>
      <w:r>
        <w:rPr>
          <w:rStyle w:val="1"/>
          <w:lang w:eastAsia="en-US"/>
        </w:rPr>
        <w:t>c</w:t>
      </w:r>
      <w:r w:rsidRPr="00DC5E18">
        <w:rPr>
          <w:rStyle w:val="1"/>
          <w:lang w:val="ru-RU" w:eastAsia="en-US"/>
        </w:rPr>
        <w:t>. Текст брошюры был также опубликован в</w:t>
      </w:r>
      <w:r w:rsidRPr="00DC5E18">
        <w:rPr>
          <w:rStyle w:val="1"/>
          <w:lang w:val="ru-RU" w:eastAsia="en-US"/>
        </w:rPr>
        <w:tab/>
        <w:t>пролетарий, теоретический орган</w:t>
      </w:r>
    </w:p>
    <w:p w14:paraId="402EE0DA" w14:textId="77777777" w:rsidR="0080496D" w:rsidRPr="00DC5E18" w:rsidRDefault="00CB7B9C">
      <w:pPr>
        <w:pStyle w:val="ab"/>
        <w:spacing w:after="380" w:line="333" w:lineRule="auto"/>
        <w:ind w:firstLine="480"/>
        <w:jc w:val="both"/>
        <w:rPr>
          <w:rFonts w:ascii="Arial Unicode MS" w:hAnsi="Arial Unicode MS" w:cs="Arial Unicode MS"/>
          <w:i w:val="0"/>
          <w:iCs w:val="0"/>
          <w:sz w:val="24"/>
          <w:szCs w:val="24"/>
          <w:lang w:val="ru-RU"/>
        </w:rPr>
      </w:pPr>
      <w:r w:rsidRPr="00DC5E18">
        <w:rPr>
          <w:rStyle w:val="1"/>
          <w:lang w:val="ru-RU" w:eastAsia="en-US"/>
        </w:rPr>
        <w:t>капд, № 7, июль 1921 г.</w:t>
      </w:r>
    </w:p>
    <w:p w14:paraId="6174E0D6"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0"/>
          <w:headerReference w:type="default" r:id="rId11"/>
          <w:footerReference w:type="even" r:id="rId12"/>
          <w:footerReference w:type="default" r:id="rId13"/>
          <w:pgSz w:w="8789" w:h="13325"/>
          <w:pgMar w:top="1143" w:right="1081" w:bottom="1315" w:left="1088" w:header="0" w:footer="3" w:gutter="0"/>
          <w:pgNumType w:start="251"/>
          <w:cols w:space="720"/>
          <w:formProt w:val="0"/>
          <w:docGrid w:linePitch="360"/>
        </w:sectPr>
      </w:pPr>
      <w:r w:rsidRPr="00DC5E18">
        <w:rPr>
          <w:rStyle w:val="2"/>
          <w:lang w:val="ru-RU" w:eastAsia="en-US"/>
        </w:rPr>
        <w:t xml:space="preserve">логический. По его словам, российское государство стало «мелкобуржуазным», как и Третий Интернационал. Русская революция стала революцией двойной: «в небольшой части пролетарско-коммунистической; по большей части, демократическийкрестьянин». Такой, мягко говоря, поспешный анализ был полюсами в стороне от марксизма. Крестьянство, как и вообще мелкая буржуазия, составляет не настоящий класс, а совокупность </w:t>
      </w:r>
      <w:r w:rsidRPr="00DC5E18">
        <w:rPr>
          <w:rStyle w:val="2"/>
          <w:lang w:val="ru-RU" w:eastAsia="en-US"/>
        </w:rPr>
        <w:lastRenderedPageBreak/>
        <w:t>разнородных слоев, колеблющихся между пролетариатом и буржуазией. Если история перемежается бесчисленными крестьянскими восстаниями, они никогда не заканчивались крестьянской революцией, строящей свое собственное государство. Марксизм признает только две формы государства при капитализме: буржуазное государство и</w:t>
      </w:r>
      <w:r w:rsidRPr="00DC5E18">
        <w:rPr>
          <w:rStyle w:val="2"/>
          <w:lang w:val="ru-RU" w:eastAsia="en-US"/>
        </w:rPr>
        <w:softHyphen/>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5BE2632F"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переходное государство под пролетарским контролем. Пролетарская революция может вырождаться, пока не исчезнет, ​​но ни в коем случае не может превратиться в буржуазную революцию. Все марксисты того времени, включая Гортера и Паннекука, вместе с Розой Люксембург настаивали на том, что эпоха буржуазных революций закончилась. Но они никогда не предвидели возможности «мелкобуржуазной» революции. Что же касается мелкобуржуазного характера Коминтерна, то, казалось, трудно себе представить, чтобы мелкобуржуазная совокупность слоев, привязанных к своей нации, могла посвятить себя Интернационалу. Правда, Коминтерн должен был отдать должное этой «новой» для марксистского лагеря идее, сформировав Крестьянский Интернационал75.</w:t>
      </w:r>
    </w:p>
    <w:p w14:paraId="1703DC11" w14:textId="77777777" w:rsidR="0080496D" w:rsidRPr="00DC5E18" w:rsidRDefault="00CB7B9C">
      <w:pPr>
        <w:pStyle w:val="22"/>
        <w:spacing w:after="480"/>
        <w:jc w:val="both"/>
        <w:rPr>
          <w:rFonts w:ascii="Arial Unicode MS" w:hAnsi="Arial Unicode MS" w:cs="Arial Unicode MS"/>
          <w:sz w:val="24"/>
          <w:szCs w:val="24"/>
          <w:lang w:val="ru-RU"/>
        </w:rPr>
      </w:pPr>
      <w:r w:rsidRPr="00DC5E18">
        <w:rPr>
          <w:rStyle w:val="2"/>
          <w:lang w:val="ru-RU" w:eastAsia="en-US"/>
        </w:rPr>
        <w:t>Более серьезная дискуссия по русскому вопросу развернулась в капде в связи с подготовкой чрезвычайного съезда партии. Она выпустила брошюру, написанную членом центрального комитета, молодым доктором Адольфом Детманом76, ответственным за «партийную научную школу», и связанную с Шредером.</w:t>
      </w:r>
      <w:r w:rsidRPr="00DC5E18">
        <w:rPr>
          <w:rStyle w:val="2"/>
          <w:lang w:val="ru-RU" w:eastAsia="en-US"/>
        </w:rPr>
        <w:softHyphen/>
      </w:r>
    </w:p>
    <w:p w14:paraId="0A1E316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75 Крестьянский «Интернационал» был основан в октябре 1923 года. Он назывался «Крестинтерн» и использовался для отработки единого фронта с буржуазными партиями, влиятельными среди крестьянства слаборазвитых стран.</w:t>
      </w:r>
    </w:p>
    <w:p w14:paraId="435ACD62" w14:textId="77777777" w:rsidR="0080496D" w:rsidRPr="00586721"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76 </w:t>
      </w:r>
      <w:r>
        <w:rPr>
          <w:rStyle w:val="1"/>
          <w:lang w:eastAsia="en-US"/>
        </w:rPr>
        <w:t>Dethmann</w:t>
      </w:r>
      <w:r w:rsidRPr="00DC5E18">
        <w:rPr>
          <w:rStyle w:val="1"/>
          <w:lang w:val="ru-RU" w:eastAsia="en-US"/>
        </w:rPr>
        <w:t xml:space="preserve"> 1921. В 1922 году Гортер перевел и опубликовал анонимную брошюру Детманна на голландском языке: см. </w:t>
      </w:r>
      <w:r>
        <w:rPr>
          <w:rStyle w:val="1"/>
          <w:lang w:eastAsia="en-US"/>
        </w:rPr>
        <w:t>Dethmann</w:t>
      </w:r>
      <w:r w:rsidRPr="00586721">
        <w:rPr>
          <w:rStyle w:val="1"/>
          <w:lang w:val="ru-RU" w:eastAsia="en-US"/>
        </w:rPr>
        <w:t xml:space="preserve"> 1922.</w:t>
      </w:r>
    </w:p>
    <w:p w14:paraId="0D85F794" w14:textId="77777777" w:rsidR="0080496D" w:rsidRPr="00DC5E18" w:rsidRDefault="00CB7B9C">
      <w:pPr>
        <w:pStyle w:val="ab"/>
        <w:spacing w:line="333" w:lineRule="auto"/>
        <w:ind w:left="460" w:firstLine="240"/>
        <w:jc w:val="both"/>
        <w:rPr>
          <w:rFonts w:ascii="Arial Unicode MS" w:hAnsi="Arial Unicode MS" w:cs="Arial Unicode MS"/>
          <w:i w:val="0"/>
          <w:iCs w:val="0"/>
          <w:sz w:val="24"/>
          <w:szCs w:val="24"/>
          <w:lang w:val="ru-RU"/>
        </w:rPr>
      </w:pPr>
      <w:r w:rsidRPr="00DC5E18">
        <w:rPr>
          <w:rStyle w:val="1"/>
          <w:lang w:val="ru-RU" w:eastAsia="en-US"/>
        </w:rPr>
        <w:t xml:space="preserve">Адольф Детманн (3 декабря 1896 г. - 6 августа 1979 г.), родился в Хайкендорфе (Киль); инженер. В марте 1919 года он издавал «Спартак», орган компартии земли Шлезвиг-Гольштейн. Исключен из кпд(с) после гейдельбергского съезда. Один из основателей </w:t>
      </w:r>
      <w:r>
        <w:rPr>
          <w:rStyle w:val="1"/>
          <w:lang w:eastAsia="en-US"/>
        </w:rPr>
        <w:t>Kapd</w:t>
      </w:r>
      <w:r w:rsidRPr="00DC5E18">
        <w:rPr>
          <w:rStyle w:val="1"/>
          <w:lang w:val="ru-RU" w:eastAsia="en-US"/>
        </w:rPr>
        <w:t xml:space="preserve">. 17 декабря 1920 г. доктор социальных наук - название диссертации: </w:t>
      </w:r>
      <w:r>
        <w:rPr>
          <w:rStyle w:val="1"/>
          <w:lang w:eastAsia="en-US"/>
        </w:rPr>
        <w:t>Der</w:t>
      </w:r>
      <w:r w:rsidRPr="00DC5E18">
        <w:rPr>
          <w:rStyle w:val="1"/>
          <w:lang w:val="ru-RU" w:eastAsia="en-US"/>
        </w:rPr>
        <w:t xml:space="preserve"> </w:t>
      </w:r>
      <w:r>
        <w:rPr>
          <w:rStyle w:val="1"/>
          <w:lang w:eastAsia="en-US"/>
        </w:rPr>
        <w:t>Rategedanke</w:t>
      </w:r>
      <w:r w:rsidRPr="00DC5E18">
        <w:rPr>
          <w:rStyle w:val="1"/>
          <w:lang w:val="ru-RU" w:eastAsia="en-US"/>
        </w:rPr>
        <w:t xml:space="preserve"> </w:t>
      </w:r>
      <w:r>
        <w:rPr>
          <w:rStyle w:val="1"/>
          <w:lang w:eastAsia="en-US"/>
        </w:rPr>
        <w:t>als</w:t>
      </w:r>
      <w:r w:rsidRPr="00DC5E18">
        <w:rPr>
          <w:rStyle w:val="1"/>
          <w:lang w:val="ru-RU" w:eastAsia="en-US"/>
        </w:rPr>
        <w:t xml:space="preserve"> </w:t>
      </w:r>
      <w:r>
        <w:rPr>
          <w:rStyle w:val="1"/>
          <w:lang w:eastAsia="en-US"/>
        </w:rPr>
        <w:t>Staatstheorie</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seine</w:t>
      </w:r>
      <w:r w:rsidRPr="00DC5E18">
        <w:rPr>
          <w:rStyle w:val="1"/>
          <w:lang w:val="ru-RU" w:eastAsia="en-US"/>
        </w:rPr>
        <w:t xml:space="preserve"> </w:t>
      </w:r>
      <w:r>
        <w:rPr>
          <w:rStyle w:val="1"/>
          <w:lang w:eastAsia="en-US"/>
        </w:rPr>
        <w:t>Keime</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den</w:t>
      </w:r>
      <w:r w:rsidRPr="00DC5E18">
        <w:rPr>
          <w:rStyle w:val="1"/>
          <w:lang w:val="ru-RU" w:eastAsia="en-US"/>
        </w:rPr>
        <w:t xml:space="preserve"> </w:t>
      </w:r>
      <w:r>
        <w:rPr>
          <w:rStyle w:val="1"/>
          <w:lang w:eastAsia="en-US"/>
        </w:rPr>
        <w:t>Schriften</w:t>
      </w:r>
      <w:r w:rsidRPr="00DC5E18">
        <w:rPr>
          <w:rStyle w:val="1"/>
          <w:lang w:val="ru-RU" w:eastAsia="en-US"/>
        </w:rPr>
        <w:t xml:space="preserve"> </w:t>
      </w:r>
      <w:r>
        <w:rPr>
          <w:rStyle w:val="1"/>
          <w:lang w:eastAsia="en-US"/>
        </w:rPr>
        <w:t>von</w:t>
      </w:r>
      <w:r w:rsidRPr="00DC5E18">
        <w:rPr>
          <w:rStyle w:val="1"/>
          <w:lang w:val="ru-RU" w:eastAsia="en-US"/>
        </w:rPr>
        <w:t xml:space="preserve"> </w:t>
      </w:r>
      <w:r>
        <w:rPr>
          <w:rStyle w:val="1"/>
          <w:lang w:eastAsia="en-US"/>
        </w:rPr>
        <w:t>Karl</w:t>
      </w:r>
      <w:r w:rsidRPr="00DC5E18">
        <w:rPr>
          <w:rStyle w:val="1"/>
          <w:lang w:val="ru-RU" w:eastAsia="en-US"/>
        </w:rPr>
        <w:t xml:space="preserve"> </w:t>
      </w:r>
      <w:r>
        <w:rPr>
          <w:rStyle w:val="1"/>
          <w:lang w:eastAsia="en-US"/>
        </w:rPr>
        <w:t>Marx</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Friedrich</w:t>
      </w:r>
      <w:r w:rsidRPr="00DC5E18">
        <w:rPr>
          <w:rStyle w:val="1"/>
          <w:lang w:val="ru-RU" w:eastAsia="en-US"/>
        </w:rPr>
        <w:t xml:space="preserve"> </w:t>
      </w:r>
      <w:r>
        <w:rPr>
          <w:rStyle w:val="1"/>
          <w:lang w:eastAsia="en-US"/>
        </w:rPr>
        <w:t>Engels</w:t>
      </w:r>
      <w:r w:rsidRPr="00DC5E18">
        <w:rPr>
          <w:rStyle w:val="1"/>
          <w:lang w:val="ru-RU" w:eastAsia="en-US"/>
        </w:rPr>
        <w:t xml:space="preserve"> - руководил «научным отделом» </w:t>
      </w:r>
      <w:r>
        <w:rPr>
          <w:rStyle w:val="1"/>
          <w:lang w:eastAsia="en-US"/>
        </w:rPr>
        <w:t>Kapd</w:t>
      </w:r>
      <w:r w:rsidRPr="00DC5E18">
        <w:rPr>
          <w:rStyle w:val="1"/>
          <w:lang w:val="ru-RU" w:eastAsia="en-US"/>
        </w:rPr>
        <w:t xml:space="preserve"> в Киле</w:t>
      </w:r>
      <w:proofErr w:type="gramStart"/>
      <w:r w:rsidRPr="00DC5E18">
        <w:rPr>
          <w:rStyle w:val="1"/>
          <w:lang w:val="ru-RU" w:eastAsia="en-US"/>
        </w:rPr>
        <w:t>. .</w:t>
      </w:r>
      <w:proofErr w:type="gramEnd"/>
      <w:r w:rsidRPr="00DC5E18">
        <w:rPr>
          <w:rStyle w:val="1"/>
          <w:lang w:val="ru-RU" w:eastAsia="en-US"/>
        </w:rPr>
        <w:t xml:space="preserve"> Он благоразумно вернулся в КПД примерно в 1925 г., согласно КПД (каз № 46, июнь 1925 г., «</w:t>
      </w:r>
      <w:r>
        <w:rPr>
          <w:rStyle w:val="1"/>
          <w:lang w:eastAsia="en-US"/>
        </w:rPr>
        <w:t>Was</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Vulkan</w:t>
      </w:r>
      <w:r w:rsidRPr="00DC5E18">
        <w:rPr>
          <w:rStyle w:val="1"/>
          <w:lang w:val="ru-RU" w:eastAsia="en-US"/>
        </w:rPr>
        <w:t xml:space="preserve">” </w:t>
      </w:r>
      <w:r>
        <w:rPr>
          <w:rStyle w:val="1"/>
          <w:lang w:eastAsia="en-US"/>
        </w:rPr>
        <w:t>zu</w:t>
      </w:r>
      <w:r w:rsidRPr="00DC5E18">
        <w:rPr>
          <w:rStyle w:val="1"/>
          <w:lang w:val="ru-RU" w:eastAsia="en-US"/>
        </w:rPr>
        <w:t xml:space="preserve"> </w:t>
      </w:r>
      <w:r>
        <w:rPr>
          <w:rStyle w:val="1"/>
          <w:lang w:eastAsia="en-US"/>
        </w:rPr>
        <w:t>Tage</w:t>
      </w:r>
      <w:r w:rsidRPr="00DC5E18">
        <w:rPr>
          <w:rStyle w:val="1"/>
          <w:lang w:val="ru-RU" w:eastAsia="en-US"/>
        </w:rPr>
        <w:t xml:space="preserve"> </w:t>
      </w:r>
      <w:r>
        <w:rPr>
          <w:rStyle w:val="1"/>
          <w:lang w:eastAsia="en-US"/>
        </w:rPr>
        <w:t>fordert</w:t>
      </w:r>
      <w:r w:rsidRPr="00DC5E18">
        <w:rPr>
          <w:rStyle w:val="1"/>
          <w:lang w:val="ru-RU" w:eastAsia="en-US"/>
        </w:rPr>
        <w:t xml:space="preserve">»). С апреля 1929 года работал в штаб-бюро Юнкерса (известная авиастроительная компания). Он стал управляющим директором </w:t>
      </w:r>
      <w:r>
        <w:rPr>
          <w:rStyle w:val="1"/>
          <w:lang w:eastAsia="en-US"/>
        </w:rPr>
        <w:t>Junkers</w:t>
      </w:r>
      <w:r w:rsidRPr="00DC5E18">
        <w:rPr>
          <w:rStyle w:val="1"/>
          <w:lang w:val="ru-RU" w:eastAsia="en-US"/>
        </w:rPr>
        <w:t xml:space="preserve"> </w:t>
      </w:r>
      <w:r>
        <w:rPr>
          <w:rStyle w:val="1"/>
          <w:lang w:eastAsia="en-US"/>
        </w:rPr>
        <w:t>and</w:t>
      </w:r>
      <w:r w:rsidRPr="00DC5E18">
        <w:rPr>
          <w:rStyle w:val="1"/>
          <w:lang w:val="ru-RU" w:eastAsia="en-US"/>
        </w:rPr>
        <w:t xml:space="preserve"> </w:t>
      </w:r>
      <w:r>
        <w:rPr>
          <w:rStyle w:val="1"/>
          <w:lang w:eastAsia="en-US"/>
        </w:rPr>
        <w:t>Co</w:t>
      </w:r>
      <w:r w:rsidRPr="00DC5E18">
        <w:rPr>
          <w:rStyle w:val="1"/>
          <w:lang w:val="ru-RU" w:eastAsia="en-US"/>
        </w:rPr>
        <w:t xml:space="preserve">. в декабре 1931 года после того, как Хьюго Юнкерс уволил бывших директоров. Он был очень близок с Хьюго Юнкерсом, который, по-видимому, отказался от какой-либо военной ориентации в бизнесе, но имел коммерческие отношения с российскими властями с 1922 года. Вслед за нацистами на выборах в марте победила и фракция Гортера: она называлась «Советское правительство и Третий Интернационал» на буксире международной буржуазии. Выпущенная в августе брошюра, оставившая мало времени для ее серьезного обсуждения до сентябрьского съезда, была переведена Гортером на голландский язык.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Вслед за нацистами на выборах в марте победила и фракция Гортера: она называлась «Советское правительство и Третий Интернационал» на буксире международной буржуазии. Выпущенная в августе брошюра, оставившая мало времени для ее серьезного обсуждения до сентябрьского съезда, была переведена Гортером на </w:t>
      </w:r>
      <w:r w:rsidRPr="00DC5E18">
        <w:rPr>
          <w:rStyle w:val="1"/>
          <w:lang w:val="ru-RU" w:eastAsia="en-US"/>
        </w:rPr>
        <w:lastRenderedPageBreak/>
        <w:t>голландский язык.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Вслед за нацистами на выборах в марте победила и фракция Гортера: она называлась «Советское правительство и Третий Интернационал» на буксире международной буржуазии. Выпущенная в августе брошюра, оставившая мало времени для ее серьезного обсуждения до сентябрьского съезда, была переведена Гортером на голландский язык.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 Он служил основным ориентиром для всего левокоммунистического течения, от голландцев до болгар. Гортер широко использовал его тезисы, чтобы заложить основы кай.77</w:t>
      </w:r>
      <w:r w:rsidRPr="00DC5E18">
        <w:rPr>
          <w:rStyle w:val="1"/>
          <w:lang w:val="ru-RU" w:eastAsia="en-US"/>
        </w:rPr>
        <w:softHyphen/>
      </w:r>
    </w:p>
    <w:p w14:paraId="6777AD79"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4"/>
          <w:headerReference w:type="default" r:id="rId15"/>
          <w:footerReference w:type="even" r:id="rId16"/>
          <w:footerReference w:type="default" r:id="rId17"/>
          <w:pgSz w:w="8789" w:h="13325"/>
          <w:pgMar w:top="1143" w:right="1081" w:bottom="1315" w:left="1088" w:header="0" w:footer="3" w:gutter="0"/>
          <w:pgNumType w:start="252"/>
          <w:cols w:space="720"/>
          <w:formProt w:val="0"/>
          <w:docGrid w:linePitch="360"/>
        </w:sectPr>
      </w:pPr>
      <w:r w:rsidRPr="00DC5E18">
        <w:rPr>
          <w:rStyle w:val="2"/>
          <w:lang w:val="ru-RU" w:eastAsia="en-US"/>
        </w:rPr>
        <w:t>Чтобы объяснить контрреволюционный курс, проводимый государством и проводимый партией большевиков, в брошюре КАПД русская революция определялась как революция двойная: буржуазная и пролетарская одновременно. Эта теория, которая была широко принята и развита течением «бордигистов» после 1945 г.,78 может быть</w:t>
      </w:r>
      <w:r w:rsidRPr="00DC5E18">
        <w:rPr>
          <w:rStyle w:val="2"/>
          <w:lang w:val="ru-RU" w:eastAsia="en-US"/>
        </w:rPr>
        <w:softHyphen/>
      </w:r>
    </w:p>
    <w:p w14:paraId="7546EA73" w14:textId="77777777" w:rsidR="0080496D" w:rsidRPr="00DC5E18" w:rsidRDefault="00CB7B9C">
      <w:pPr>
        <w:pStyle w:val="22"/>
        <w:jc w:val="both"/>
        <w:rPr>
          <w:rFonts w:ascii="Arial Unicode MS" w:hAnsi="Arial Unicode MS" w:cs="Arial Unicode MS"/>
          <w:sz w:val="24"/>
          <w:szCs w:val="24"/>
          <w:lang w:val="ru-RU"/>
        </w:rPr>
      </w:pPr>
      <w:r w:rsidRPr="00DC5E18">
        <w:rPr>
          <w:rStyle w:val="2"/>
          <w:rFonts w:eastAsia="Times New Roman"/>
          <w:lang w:val="ru-RU" w:eastAsia="en-US"/>
        </w:rPr>
        <w:lastRenderedPageBreak/>
        <w:t>на текстах Ленина и большевиков, имплицитно приписывавших революции двойственную природу: «буржуазно-демократическую» и «пролетарскую»79. ввести капитализм в деревню; с другой стороны, пролетариат подавлял капитализм в городах: «Большие города перешли от капитализма к социализму, открытая деревня от феодализма к капитализму. В крупных городах совершилась пролетарская революция; в стране буржуазная революция»80.</w:t>
      </w:r>
    </w:p>
    <w:p w14:paraId="3C9D2268" w14:textId="77777777" w:rsidR="0080496D" w:rsidRPr="00DC5E18" w:rsidRDefault="00CB7B9C">
      <w:pPr>
        <w:pStyle w:val="22"/>
        <w:spacing w:after="500"/>
        <w:jc w:val="both"/>
        <w:rPr>
          <w:rFonts w:ascii="Arial Unicode MS" w:hAnsi="Arial Unicode MS" w:cs="Arial Unicode MS"/>
          <w:sz w:val="24"/>
          <w:szCs w:val="24"/>
          <w:lang w:val="ru-RU"/>
        </w:rPr>
      </w:pPr>
      <w:r w:rsidRPr="00DC5E18">
        <w:rPr>
          <w:rStyle w:val="2"/>
          <w:lang w:val="ru-RU" w:eastAsia="en-US"/>
        </w:rPr>
        <w:t xml:space="preserve">Таким образом, русская революция была, по мнению КАП, «компромиссом между двумя революциями»81. </w:t>
      </w:r>
      <w:r w:rsidRPr="00586721">
        <w:rPr>
          <w:rStyle w:val="2"/>
          <w:lang w:val="ru-RU" w:eastAsia="en-US"/>
        </w:rPr>
        <w:t xml:space="preserve">«Крепостные» в деревне объединились с пролетариатом против «феодальной знати». </w:t>
      </w:r>
      <w:r w:rsidRPr="00DC5E18">
        <w:rPr>
          <w:rStyle w:val="2"/>
          <w:lang w:val="ru-RU" w:eastAsia="en-US"/>
        </w:rPr>
        <w:t>И эти самые «крепостные» составляли «буржуазный класс», занимая землю. Эта концепция была оторвана от его</w:t>
      </w:r>
    </w:p>
    <w:p w14:paraId="733DC785"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 1933 году Детманн был арестован гестапо по подозрению в «коммунистической политике» внутри компании и освобожден через два месяца с запретом на возвращение в Юнкерс. Ему удалось найти работу в научной библиотеке. После 1945 года он вернулся в КПД в Западной зоне (Шлезвиг-Гольштейн). Обвиненный в «титоизме», он был исключен из партии примерно в 1948 году. В 1951 году он присоединился к </w:t>
      </w:r>
      <w:r>
        <w:rPr>
          <w:rStyle w:val="1"/>
          <w:lang w:eastAsia="en-US"/>
        </w:rPr>
        <w:t>Unabhangige</w:t>
      </w:r>
      <w:r w:rsidRPr="00DC5E18">
        <w:rPr>
          <w:rStyle w:val="1"/>
          <w:lang w:val="ru-RU" w:eastAsia="en-US"/>
        </w:rPr>
        <w:t xml:space="preserve"> </w:t>
      </w:r>
      <w:r>
        <w:rPr>
          <w:rStyle w:val="1"/>
          <w:lang w:eastAsia="en-US"/>
        </w:rPr>
        <w:t>Arbeiterpartei</w:t>
      </w:r>
      <w:r w:rsidRPr="00DC5E18">
        <w:rPr>
          <w:rStyle w:val="1"/>
          <w:lang w:val="ru-RU" w:eastAsia="en-US"/>
        </w:rPr>
        <w:t xml:space="preserve"> («Независимая рабочая партия»), эфемерной троцкистской группе 1950-х годов, субсидируемой югославскими и американскими государственными агентствами. Книготорговец в Гамбурге, Детманн провел в 1954 году кампанию, чтобы продажа «Майн Кампф» была законодательно запрещена в книжных магазинах для молодых людей в возрасте до 18 лет. [См. </w:t>
      </w:r>
      <w:r>
        <w:rPr>
          <w:rStyle w:val="1"/>
          <w:lang w:eastAsia="en-US"/>
        </w:rPr>
        <w:t>Detlef</w:t>
      </w:r>
      <w:r w:rsidRPr="00DC5E18">
        <w:rPr>
          <w:rStyle w:val="1"/>
          <w:lang w:val="ru-RU" w:eastAsia="en-US"/>
        </w:rPr>
        <w:t xml:space="preserve"> 2001; Дер Шпигель, нет. 42, 10 ноября 1954 г.]</w:t>
      </w:r>
    </w:p>
    <w:p w14:paraId="241C2E0F" w14:textId="77777777" w:rsidR="0080496D" w:rsidRPr="00DC5E18" w:rsidRDefault="00CB7B9C">
      <w:pPr>
        <w:pStyle w:val="ab"/>
        <w:spacing w:after="60" w:line="333" w:lineRule="auto"/>
        <w:rPr>
          <w:rFonts w:ascii="Arial Unicode MS" w:hAnsi="Arial Unicode MS" w:cs="Arial Unicode MS"/>
          <w:i w:val="0"/>
          <w:iCs w:val="0"/>
          <w:sz w:val="24"/>
          <w:szCs w:val="24"/>
          <w:lang w:val="ru-RU"/>
        </w:rPr>
      </w:pPr>
      <w:r w:rsidRPr="00DC5E18">
        <w:rPr>
          <w:rStyle w:val="1"/>
          <w:lang w:val="ru-RU" w:eastAsia="en-US"/>
        </w:rPr>
        <w:t>77 капд 1923а.</w:t>
      </w:r>
    </w:p>
    <w:p w14:paraId="681FA8EC" w14:textId="77777777" w:rsidR="0080496D" w:rsidRPr="00DC5E18" w:rsidRDefault="00CB7B9C">
      <w:pPr>
        <w:pStyle w:val="ab"/>
        <w:spacing w:line="333" w:lineRule="auto"/>
        <w:rPr>
          <w:rFonts w:ascii="Arial Unicode MS" w:hAnsi="Arial Unicode MS" w:cs="Arial Unicode MS"/>
          <w:i w:val="0"/>
          <w:iCs w:val="0"/>
          <w:sz w:val="24"/>
          <w:szCs w:val="24"/>
          <w:lang w:val="ru-RU"/>
        </w:rPr>
      </w:pPr>
      <w:r w:rsidRPr="00DC5E18">
        <w:rPr>
          <w:rStyle w:val="1"/>
          <w:lang w:val="ru-RU" w:eastAsia="en-US"/>
        </w:rPr>
        <w:t>78 Буррине 1999.</w:t>
      </w:r>
    </w:p>
    <w:p w14:paraId="21A05DC6"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79 Ленин писал, например: «...Мы идем к социалистической революции сознательно, твердо и неуклонно, зная, что она не отделена от буржуазно-демократической революции китайской стеной. Далее он говорит о «буржуазно-демократическом содержании». революции», в котором «общественные отношения (система, учреждения) страны очищаются от средневековья, крепостничества, феодализма». Ленин 1976, стр. 51-2.</w:t>
      </w:r>
      <w:r w:rsidRPr="00DC5E18">
        <w:rPr>
          <w:rStyle w:val="1"/>
          <w:lang w:val="ru-RU" w:eastAsia="en-US"/>
        </w:rPr>
        <w:softHyphen/>
      </w:r>
      <w:r w:rsidRPr="00DC5E18">
        <w:rPr>
          <w:rStyle w:val="1"/>
          <w:lang w:val="ru-RU" w:eastAsia="en-US"/>
        </w:rPr>
        <w:softHyphen/>
      </w:r>
    </w:p>
    <w:p w14:paraId="203A27F5" w14:textId="77777777" w:rsidR="0080496D" w:rsidRPr="00DC5E18" w:rsidRDefault="00CB7B9C">
      <w:pPr>
        <w:pStyle w:val="ab"/>
        <w:tabs>
          <w:tab w:val="left" w:pos="418"/>
        </w:tabs>
        <w:spacing w:line="333" w:lineRule="auto"/>
        <w:rPr>
          <w:rFonts w:ascii="Arial Unicode MS" w:hAnsi="Arial Unicode MS" w:cs="Arial Unicode MS"/>
          <w:i w:val="0"/>
          <w:iCs w:val="0"/>
          <w:sz w:val="24"/>
          <w:szCs w:val="24"/>
          <w:lang w:val="ru-RU"/>
        </w:rPr>
      </w:pPr>
      <w:r w:rsidRPr="00DC5E18">
        <w:rPr>
          <w:rStyle w:val="1"/>
          <w:lang w:val="ru-RU" w:eastAsia="en-US"/>
        </w:rPr>
        <w:t>80Детманн 1921, с. 7.</w:t>
      </w:r>
      <w:r w:rsidRPr="00DC5E18">
        <w:rPr>
          <w:rStyle w:val="1"/>
          <w:lang w:val="ru-RU" w:eastAsia="en-US"/>
        </w:rPr>
        <w:tab/>
      </w:r>
    </w:p>
    <w:p w14:paraId="721BB03A" w14:textId="77777777" w:rsidR="0080496D" w:rsidRPr="00DC5E18" w:rsidRDefault="00CB7B9C">
      <w:pPr>
        <w:pStyle w:val="ab"/>
        <w:tabs>
          <w:tab w:val="left" w:pos="418"/>
        </w:tabs>
        <w:spacing w:after="280" w:line="333" w:lineRule="auto"/>
        <w:rPr>
          <w:rFonts w:ascii="Arial Unicode MS" w:hAnsi="Arial Unicode MS" w:cs="Arial Unicode MS"/>
          <w:i w:val="0"/>
          <w:iCs w:val="0"/>
          <w:sz w:val="24"/>
          <w:szCs w:val="24"/>
          <w:lang w:val="ru-RU"/>
        </w:rPr>
      </w:pPr>
      <w:r w:rsidRPr="00DC5E18">
        <w:rPr>
          <w:rStyle w:val="1"/>
          <w:lang w:val="ru-RU" w:eastAsia="en-US"/>
        </w:rPr>
        <w:t>81Детманн 1921, с. 17.</w:t>
      </w:r>
      <w:r w:rsidRPr="00DC5E18">
        <w:rPr>
          <w:rStyle w:val="1"/>
          <w:lang w:val="ru-RU" w:eastAsia="en-US"/>
        </w:rPr>
        <w:tab/>
      </w:r>
    </w:p>
    <w:p w14:paraId="2B449330"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Историческая реальность, отмена крепостного права с конца </w:t>
      </w:r>
      <w:r>
        <w:rPr>
          <w:rStyle w:val="2"/>
          <w:lang w:eastAsia="en-US"/>
        </w:rPr>
        <w:t>XIX</w:t>
      </w:r>
      <w:r w:rsidRPr="00DC5E18">
        <w:rPr>
          <w:rStyle w:val="2"/>
          <w:lang w:val="ru-RU" w:eastAsia="en-US"/>
        </w:rPr>
        <w:t xml:space="preserve"> века и широкое проникновение капитализма в деревню со времен Столыпина. С другой стороны, подавляющее большинство крестьянства было слишком экономически отстало, чтобы считаться буржуазией. Капд искала буржуазию там, где ее не было. Бюрократия анализировалась с точки зрения ее социального состава, а не ее функции в производственных отношениях: бюрократия была выражением мелкой буржуазии на основе экономики дефицита, а не буржуазной функции.</w:t>
      </w:r>
      <w:r w:rsidRPr="00DC5E18">
        <w:rPr>
          <w:rStyle w:val="2"/>
          <w:lang w:val="ru-RU" w:eastAsia="en-US"/>
        </w:rPr>
        <w:softHyphen/>
      </w:r>
      <w:r w:rsidRPr="00DC5E18">
        <w:rPr>
          <w:rStyle w:val="2"/>
          <w:lang w:val="ru-RU" w:eastAsia="en-US"/>
        </w:rPr>
        <w:softHyphen/>
      </w:r>
    </w:p>
    <w:p w14:paraId="00CF647E"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8"/>
          <w:headerReference w:type="default" r:id="rId19"/>
          <w:footerReference w:type="even" r:id="rId20"/>
          <w:footerReference w:type="default" r:id="rId21"/>
          <w:pgSz w:w="8789" w:h="13325"/>
          <w:pgMar w:top="1143" w:right="1081" w:bottom="1315" w:left="1088" w:header="0" w:footer="3" w:gutter="0"/>
          <w:pgNumType w:start="253"/>
          <w:cols w:space="720"/>
          <w:formProt w:val="0"/>
          <w:docGrid w:linePitch="360"/>
        </w:sectPr>
      </w:pPr>
      <w:r w:rsidRPr="00DC5E18">
        <w:rPr>
          <w:rStyle w:val="2"/>
          <w:lang w:val="ru-RU" w:eastAsia="en-US"/>
        </w:rPr>
        <w:lastRenderedPageBreak/>
        <w:t>В отличие от советского коммунизма 1930-х годов, капд и Гортер не поддерживали идею о том, что русская революция могла быть только буржуазной. Это могло быть только регрессом, инволюцией; эпоха пролетариата</w:t>
      </w:r>
    </w:p>
    <w:p w14:paraId="2F4EF743" w14:textId="77777777" w:rsidR="0080496D" w:rsidRPr="00DC5E18" w:rsidRDefault="00CB7B9C">
      <w:pPr>
        <w:pStyle w:val="22"/>
        <w:jc w:val="both"/>
        <w:rPr>
          <w:rFonts w:ascii="Arial Unicode MS" w:hAnsi="Arial Unicode MS" w:cs="Arial Unicode MS"/>
          <w:sz w:val="24"/>
          <w:szCs w:val="24"/>
          <w:lang w:val="ru-RU"/>
        </w:rPr>
      </w:pPr>
      <w:r w:rsidRPr="00DC5E18">
        <w:rPr>
          <w:rStyle w:val="2"/>
          <w:rFonts w:eastAsia="Times New Roman"/>
          <w:lang w:val="ru-RU" w:eastAsia="en-US"/>
        </w:rPr>
        <w:lastRenderedPageBreak/>
        <w:t>революция стояла на повестке дня в России, но была ликвидирована в пользу буржуазного государства, что соответствовало низшей фазе буржуазной революции82: «пролетарская Советская Россия начинает превращаться в буржуазное государство»83; пролетариат лишен своего государства...»84</w:t>
      </w:r>
    </w:p>
    <w:p w14:paraId="037095BE"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Следствием этого было то, что Советская Россия должна была «достичь точки поддержки международной контрреволюции»85. Эта позиция ставила под вопрос защиту Советской России. Эта защита должна была «рассматриваться от случая к случаю»: ее правительство должно было быть поддержано мировым пролетариатом при условии, что «оно боролось с русским промышленным пролетариатом против общего врага: феодального дворянства; с ней нужно бороться, когда она представляет интересы буржуазии и крестьянства против русского пролетариата»86.</w:t>
      </w:r>
    </w:p>
    <w:p w14:paraId="112D552F"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Несмотря на контрреволюцию, капд решительно утверждала, что уроки русской пролетарской революции остаются в силе во всем мире; они должны быть применены заново в будущей русской революции:</w:t>
      </w:r>
      <w:r w:rsidRPr="00DC5E18">
        <w:rPr>
          <w:rStyle w:val="2"/>
          <w:lang w:val="ru-RU" w:eastAsia="en-US"/>
        </w:rPr>
        <w:softHyphen/>
      </w:r>
    </w:p>
    <w:p w14:paraId="13299BEB" w14:textId="77777777" w:rsidR="0080496D" w:rsidRPr="00DC5E18" w:rsidRDefault="00CB7B9C">
      <w:pPr>
        <w:pStyle w:val="22"/>
        <w:spacing w:after="480"/>
        <w:ind w:left="480" w:firstLine="0"/>
        <w:jc w:val="both"/>
        <w:rPr>
          <w:rFonts w:ascii="Arial Unicode MS" w:hAnsi="Arial Unicode MS" w:cs="Arial Unicode MS"/>
          <w:sz w:val="24"/>
          <w:szCs w:val="24"/>
          <w:lang w:val="ru-RU"/>
        </w:rPr>
      </w:pPr>
      <w:r w:rsidRPr="00DC5E18">
        <w:rPr>
          <w:rStyle w:val="2"/>
          <w:lang w:val="ru-RU" w:eastAsia="en-US"/>
        </w:rPr>
        <w:t>Революционный пролетариат всего мира в бесконечном долгу перед русским пролетариатом. Русский пролетариат показал ему пути и методы (массовые забастовки и восстания), открывающие путь к политической власти; в то же время он показал форму пролетарского государства:</w:t>
      </w:r>
      <w:r w:rsidRPr="00DC5E18">
        <w:rPr>
          <w:rStyle w:val="2"/>
          <w:lang w:val="ru-RU" w:eastAsia="en-US"/>
        </w:rPr>
        <w:softHyphen/>
      </w:r>
    </w:p>
    <w:p w14:paraId="3E4F4C2B"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82Боевики капд протестовали на съезде в сентябре 1921 г. против схематического</w:t>
      </w:r>
      <w:r w:rsidRPr="00DC5E18">
        <w:rPr>
          <w:rStyle w:val="1"/>
          <w:lang w:val="ru-RU" w:eastAsia="en-US"/>
        </w:rPr>
        <w:tab/>
      </w:r>
    </w:p>
    <w:p w14:paraId="0329DBE3" w14:textId="77777777" w:rsidR="0080496D" w:rsidRPr="00586721" w:rsidRDefault="00CB7B9C">
      <w:pPr>
        <w:pStyle w:val="ab"/>
        <w:spacing w:line="336"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видение «этапов» революции; так, Карл Хапп, чиновник Капа в Гамбурге, прокомментировал: «Схематическая теория стадий, феодализма, капитализма, коммунизма я считаю бесплодной и проклятой теорией...» </w:t>
      </w:r>
      <w:r w:rsidRPr="00586721">
        <w:rPr>
          <w:rStyle w:val="1"/>
          <w:lang w:val="ru-RU" w:eastAsia="en-US"/>
        </w:rPr>
        <w:t xml:space="preserve">Цитируется по </w:t>
      </w:r>
      <w:r>
        <w:rPr>
          <w:rStyle w:val="1"/>
          <w:lang w:eastAsia="en-US"/>
        </w:rPr>
        <w:t>Klockner</w:t>
      </w:r>
      <w:r w:rsidRPr="00586721">
        <w:rPr>
          <w:rStyle w:val="1"/>
          <w:lang w:val="ru-RU" w:eastAsia="en-US"/>
        </w:rPr>
        <w:t xml:space="preserve"> (</w:t>
      </w:r>
      <w:r>
        <w:rPr>
          <w:rStyle w:val="1"/>
          <w:lang w:eastAsia="en-US"/>
        </w:rPr>
        <w:t>ed</w:t>
      </w:r>
      <w:r w:rsidRPr="00586721">
        <w:rPr>
          <w:rStyle w:val="1"/>
          <w:lang w:val="ru-RU" w:eastAsia="en-US"/>
        </w:rPr>
        <w:t>.) 1981, стр. 96- 9.</w:t>
      </w:r>
    </w:p>
    <w:p w14:paraId="77E54F8E"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83Детманн 1921, с. 15.</w:t>
      </w:r>
      <w:r w:rsidRPr="00DC5E18">
        <w:rPr>
          <w:rStyle w:val="1"/>
          <w:lang w:val="ru-RU" w:eastAsia="en-US"/>
        </w:rPr>
        <w:tab/>
      </w:r>
    </w:p>
    <w:p w14:paraId="3329EE5B"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84Детманн 1921, с. 22.</w:t>
      </w:r>
      <w:r w:rsidRPr="00DC5E18">
        <w:rPr>
          <w:rStyle w:val="1"/>
          <w:lang w:val="ru-RU" w:eastAsia="en-US"/>
        </w:rPr>
        <w:tab/>
      </w:r>
    </w:p>
    <w:p w14:paraId="6AA9D586" w14:textId="77777777" w:rsidR="0080496D" w:rsidRPr="00DC5E18" w:rsidRDefault="00CB7B9C">
      <w:pPr>
        <w:pStyle w:val="ab"/>
        <w:tabs>
          <w:tab w:val="left" w:pos="422"/>
        </w:tabs>
        <w:spacing w:line="336" w:lineRule="auto"/>
        <w:jc w:val="both"/>
        <w:rPr>
          <w:rFonts w:ascii="Arial Unicode MS" w:hAnsi="Arial Unicode MS" w:cs="Arial Unicode MS"/>
          <w:i w:val="0"/>
          <w:iCs w:val="0"/>
          <w:sz w:val="24"/>
          <w:szCs w:val="24"/>
          <w:lang w:val="ru-RU"/>
        </w:rPr>
      </w:pPr>
      <w:r w:rsidRPr="00DC5E18">
        <w:rPr>
          <w:rStyle w:val="1"/>
          <w:lang w:val="ru-RU" w:eastAsia="en-US"/>
        </w:rPr>
        <w:t>85Детманн 1921, там же.</w:t>
      </w:r>
      <w:r w:rsidRPr="00DC5E18">
        <w:rPr>
          <w:rStyle w:val="1"/>
          <w:lang w:val="ru-RU" w:eastAsia="en-US"/>
        </w:rPr>
        <w:tab/>
      </w:r>
    </w:p>
    <w:p w14:paraId="107165ED" w14:textId="77777777" w:rsidR="0080496D" w:rsidRPr="00DC5E18" w:rsidRDefault="00CB7B9C">
      <w:pPr>
        <w:pStyle w:val="ab"/>
        <w:tabs>
          <w:tab w:val="left" w:pos="422"/>
        </w:tabs>
        <w:spacing w:after="360" w:line="336" w:lineRule="auto"/>
        <w:jc w:val="both"/>
        <w:rPr>
          <w:rFonts w:ascii="Arial Unicode MS" w:hAnsi="Arial Unicode MS" w:cs="Arial Unicode MS"/>
          <w:i w:val="0"/>
          <w:iCs w:val="0"/>
          <w:sz w:val="24"/>
          <w:szCs w:val="24"/>
          <w:lang w:val="ru-RU"/>
        </w:rPr>
      </w:pPr>
      <w:r w:rsidRPr="00DC5E18">
        <w:rPr>
          <w:rStyle w:val="1"/>
          <w:lang w:val="ru-RU" w:eastAsia="en-US"/>
        </w:rPr>
        <w:t>86Детманн 1921, с. 25.</w:t>
      </w:r>
      <w:r w:rsidRPr="00DC5E18">
        <w:rPr>
          <w:rStyle w:val="1"/>
          <w:lang w:val="ru-RU" w:eastAsia="en-US"/>
        </w:rPr>
        <w:tab/>
      </w:r>
    </w:p>
    <w:p w14:paraId="695FEC51"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рабочие советы. Вот великое дело, вот несоизмеримый успех русской революции!</w:t>
      </w:r>
    </w:p>
    <w:p w14:paraId="1FF9DA9C"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22"/>
          <w:headerReference w:type="default" r:id="rId23"/>
          <w:footerReference w:type="even" r:id="rId24"/>
          <w:footerReference w:type="default" r:id="rId25"/>
          <w:pgSz w:w="8789" w:h="13325"/>
          <w:pgMar w:top="1143" w:right="1081" w:bottom="1315" w:left="1088" w:header="0" w:footer="3" w:gutter="0"/>
          <w:pgNumType w:start="254"/>
          <w:cols w:space="720"/>
          <w:formProt w:val="0"/>
          <w:docGrid w:linePitch="360"/>
        </w:sectPr>
      </w:pPr>
      <w:r w:rsidRPr="00DC5E18">
        <w:rPr>
          <w:rStyle w:val="2"/>
          <w:lang w:val="ru-RU" w:eastAsia="en-US"/>
        </w:rPr>
        <w:t xml:space="preserve">Вторым пунктом, затронутым в брошюре Детмана, было отношение, которое капд должна занять по отношению к Российской коммунистической партии. Это оставалось неопределенным. С одной стороны, неявно, большевистская партия, хотя и находилась в состоянии вырождения, считалась способной производить пролетарские фракции: КРП в значительной степени полагалась </w:t>
      </w:r>
      <w:r w:rsidRPr="00DC5E18">
        <w:rPr>
          <w:rStyle w:val="2"/>
          <w:lang w:val="ru-RU" w:eastAsia="en-US"/>
        </w:rPr>
        <w:lastRenderedPageBreak/>
        <w:t>на Рабочую оппозицию в рождении посредством раскола второй пролетарской партии. С другой стороны, русская партия оказалась окончательно перешедшей в буржуазный лагерь. Но странным образом — и здесь чувствовалось влияние Гортера — Ленин предстал перед капд «представителем русских крестьян, в других</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4F445DD3"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словами, международная буржуазия»88.</w:t>
      </w:r>
    </w:p>
    <w:p w14:paraId="0CD0489D"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Такое же непонимание постепенного процесса вырождения обнаруживается в ее анализе Третьего Интернационала. Провозглашалась его окончательная гибель вследствие полного подчинения его русскому буржуазному государству:</w:t>
      </w:r>
      <w:r w:rsidRPr="00DC5E18">
        <w:rPr>
          <w:rStyle w:val="2"/>
          <w:lang w:val="ru-RU" w:eastAsia="en-US"/>
        </w:rPr>
        <w:softHyphen/>
      </w:r>
    </w:p>
    <w:p w14:paraId="2D7E6429" w14:textId="77777777" w:rsidR="0080496D" w:rsidRPr="00DC5E18" w:rsidRDefault="00CB7B9C">
      <w:pPr>
        <w:pStyle w:val="22"/>
        <w:ind w:firstLine="480"/>
        <w:jc w:val="both"/>
        <w:rPr>
          <w:rFonts w:ascii="Arial Unicode MS" w:hAnsi="Arial Unicode MS" w:cs="Arial Unicode MS"/>
          <w:sz w:val="24"/>
          <w:szCs w:val="24"/>
          <w:lang w:val="ru-RU"/>
        </w:rPr>
      </w:pPr>
      <w:r w:rsidRPr="00DC5E18">
        <w:rPr>
          <w:rStyle w:val="2"/>
          <w:lang w:val="ru-RU" w:eastAsia="en-US"/>
        </w:rPr>
        <w:t>Третий Интернационал потерян для мировой пролетарской революции.</w:t>
      </w:r>
    </w:p>
    <w:p w14:paraId="64D54A6A"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 xml:space="preserve">Он оказывается, как и Второй Интернационал, в руках буржуазии. Вся разница между ними состоит только в том, что отдельные национальные партии </w:t>
      </w:r>
      <w:r>
        <w:rPr>
          <w:rStyle w:val="2"/>
          <w:lang w:eastAsia="en-US"/>
        </w:rPr>
        <w:t>II</w:t>
      </w:r>
      <w:r w:rsidRPr="00DC5E18">
        <w:rPr>
          <w:rStyle w:val="2"/>
          <w:lang w:val="ru-RU" w:eastAsia="en-US"/>
        </w:rPr>
        <w:t xml:space="preserve"> Интернационала зависят от своих конкретных буржуазных государств. Наоборот, Третий Интернационал в своей совокупности зависит от одного-единственного буржуазного государства89.</w:t>
      </w:r>
      <w:r w:rsidRPr="00DC5E18">
        <w:rPr>
          <w:rStyle w:val="2"/>
          <w:lang w:val="ru-RU" w:eastAsia="en-US"/>
        </w:rPr>
        <w:softHyphen/>
      </w:r>
      <w:r w:rsidRPr="00DC5E18">
        <w:rPr>
          <w:rStyle w:val="2"/>
          <w:lang w:val="ru-RU" w:eastAsia="en-US"/>
        </w:rPr>
        <w:softHyphen/>
      </w:r>
    </w:p>
    <w:p w14:paraId="6594B652" w14:textId="77777777" w:rsidR="0080496D" w:rsidRPr="00DC5E18" w:rsidRDefault="00CB7B9C">
      <w:pPr>
        <w:pStyle w:val="22"/>
        <w:spacing w:after="580"/>
        <w:ind w:firstLine="0"/>
        <w:jc w:val="both"/>
        <w:rPr>
          <w:rFonts w:ascii="Arial Unicode MS" w:hAnsi="Arial Unicode MS" w:cs="Arial Unicode MS"/>
          <w:sz w:val="24"/>
          <w:szCs w:val="24"/>
          <w:lang w:val="ru-RU"/>
        </w:rPr>
      </w:pPr>
      <w:r w:rsidRPr="00DC5E18">
        <w:rPr>
          <w:rStyle w:val="2"/>
          <w:lang w:val="ru-RU" w:eastAsia="en-US"/>
        </w:rPr>
        <w:t>Еще более серьезным было то, что капд считала все секции Коминтерна проигравшими. Это означало, что она не могла породить из своих рядов ни революционных фракций, ни своих национальных секций. Если бы эти «отдельные секции» Коминтерна были лишь «вспомогательными силами в руках буржуазного Советского</w:t>
      </w:r>
      <w:r w:rsidRPr="00DC5E18">
        <w:rPr>
          <w:rStyle w:val="2"/>
          <w:lang w:val="ru-RU" w:eastAsia="en-US"/>
        </w:rPr>
        <w:softHyphen/>
      </w:r>
    </w:p>
    <w:p w14:paraId="1523649F" w14:textId="77777777" w:rsidR="0080496D" w:rsidRPr="00DC5E18" w:rsidRDefault="00CB7B9C">
      <w:pPr>
        <w:pStyle w:val="ab"/>
        <w:spacing w:line="336" w:lineRule="auto"/>
        <w:jc w:val="both"/>
        <w:rPr>
          <w:rFonts w:ascii="Arial Unicode MS" w:hAnsi="Arial Unicode MS" w:cs="Arial Unicode MS"/>
          <w:i w:val="0"/>
          <w:iCs w:val="0"/>
          <w:sz w:val="24"/>
          <w:szCs w:val="24"/>
          <w:lang w:val="ru-RU"/>
        </w:rPr>
      </w:pPr>
      <w:r w:rsidRPr="00DC5E18">
        <w:rPr>
          <w:rStyle w:val="1"/>
          <w:lang w:val="ru-RU" w:eastAsia="en-US"/>
        </w:rPr>
        <w:t>87 Детманн 1921, с. 28.</w:t>
      </w:r>
    </w:p>
    <w:p w14:paraId="09D7F2C5" w14:textId="77777777" w:rsidR="0080496D" w:rsidRDefault="00CB7B9C">
      <w:pPr>
        <w:pStyle w:val="ab"/>
        <w:spacing w:line="336" w:lineRule="auto"/>
        <w:ind w:left="480" w:firstLine="220"/>
        <w:jc w:val="both"/>
        <w:rPr>
          <w:rFonts w:ascii="Arial Unicode MS" w:hAnsi="Arial Unicode MS" w:cs="Arial Unicode MS"/>
          <w:i w:val="0"/>
          <w:iCs w:val="0"/>
          <w:sz w:val="24"/>
          <w:szCs w:val="24"/>
        </w:rPr>
      </w:pPr>
      <w:r w:rsidRPr="00DC5E18">
        <w:rPr>
          <w:rStyle w:val="1"/>
          <w:lang w:val="ru-RU" w:eastAsia="en-US"/>
        </w:rPr>
        <w:t xml:space="preserve">Паннекук защищал «пролетарский характер» революции; он также подчеркивал «пролетарскую роль» большевистской партии: «Действия большевиков несоизмеримо значительны для революции в Западной Европе. Они, во-первых, взяв политическую власть, дали пример пролетариату всего мира... Своей практикой они установили великие принципы коммунизма: диктатуру пролетариата и систему советов или советов...» </w:t>
      </w:r>
      <w:r>
        <w:rPr>
          <w:rStyle w:val="1"/>
          <w:lang w:eastAsia="en-US"/>
        </w:rPr>
        <w:t>Proletarier, № 6, июнь 1921 г., «Sowjet Rutland und der west-europeische Kommunismus».</w:t>
      </w:r>
    </w:p>
    <w:p w14:paraId="3C891C39" w14:textId="77777777" w:rsidR="0080496D" w:rsidRPr="00DC5E18" w:rsidRDefault="00CB7B9C">
      <w:pPr>
        <w:pStyle w:val="ab"/>
        <w:tabs>
          <w:tab w:val="left" w:pos="408"/>
        </w:tabs>
        <w:spacing w:line="336" w:lineRule="auto"/>
        <w:rPr>
          <w:rFonts w:ascii="Arial Unicode MS" w:hAnsi="Arial Unicode MS" w:cs="Arial Unicode MS"/>
          <w:i w:val="0"/>
          <w:iCs w:val="0"/>
          <w:sz w:val="24"/>
          <w:szCs w:val="24"/>
          <w:lang w:val="ru-RU"/>
        </w:rPr>
      </w:pPr>
      <w:r w:rsidRPr="00DC5E18">
        <w:rPr>
          <w:rStyle w:val="1"/>
          <w:lang w:val="ru-RU" w:eastAsia="en-US"/>
        </w:rPr>
        <w:t>88Детманн 1921 с. 29.</w:t>
      </w:r>
      <w:r w:rsidRPr="00DC5E18">
        <w:rPr>
          <w:rStyle w:val="1"/>
          <w:lang w:val="ru-RU" w:eastAsia="en-US"/>
        </w:rPr>
        <w:tab/>
      </w:r>
    </w:p>
    <w:p w14:paraId="730C9A6F" w14:textId="77777777" w:rsidR="0080496D" w:rsidRPr="00DC5E18" w:rsidRDefault="00CB7B9C">
      <w:pPr>
        <w:pStyle w:val="ab"/>
        <w:tabs>
          <w:tab w:val="left" w:pos="408"/>
        </w:tabs>
        <w:spacing w:line="336" w:lineRule="auto"/>
        <w:rPr>
          <w:rFonts w:ascii="Arial Unicode MS" w:hAnsi="Arial Unicode MS" w:cs="Arial Unicode MS"/>
          <w:i w:val="0"/>
          <w:iCs w:val="0"/>
          <w:sz w:val="24"/>
          <w:szCs w:val="24"/>
          <w:lang w:val="ru-RU"/>
        </w:rPr>
      </w:pPr>
      <w:r w:rsidRPr="00DC5E18">
        <w:rPr>
          <w:rStyle w:val="1"/>
          <w:lang w:val="ru-RU" w:eastAsia="en-US"/>
        </w:rPr>
        <w:t>89Детманн 1921, с. 30.</w:t>
      </w:r>
      <w:r w:rsidRPr="00DC5E18">
        <w:rPr>
          <w:rStyle w:val="1"/>
          <w:lang w:val="ru-RU" w:eastAsia="en-US"/>
        </w:rPr>
        <w:tab/>
      </w:r>
    </w:p>
    <w:p w14:paraId="458D8B76" w14:textId="77777777" w:rsidR="0080496D" w:rsidRPr="00DC5E18" w:rsidRDefault="00CB7B9C">
      <w:pPr>
        <w:pStyle w:val="ab"/>
        <w:tabs>
          <w:tab w:val="left" w:pos="408"/>
        </w:tabs>
        <w:spacing w:after="240" w:line="336" w:lineRule="auto"/>
        <w:rPr>
          <w:rFonts w:ascii="Arial Unicode MS" w:hAnsi="Arial Unicode MS" w:cs="Arial Unicode MS"/>
          <w:i w:val="0"/>
          <w:iCs w:val="0"/>
          <w:sz w:val="24"/>
          <w:szCs w:val="24"/>
          <w:lang w:val="ru-RU"/>
        </w:rPr>
      </w:pPr>
      <w:r w:rsidRPr="00DC5E18">
        <w:rPr>
          <w:rStyle w:val="1"/>
          <w:lang w:val="ru-RU" w:eastAsia="en-US"/>
        </w:rPr>
        <w:t>90Детманн 1921, с. 32.</w:t>
      </w:r>
      <w:r w:rsidRPr="00DC5E18">
        <w:rPr>
          <w:rStyle w:val="1"/>
          <w:lang w:val="ru-RU" w:eastAsia="en-US"/>
        </w:rPr>
        <w:tab/>
      </w:r>
    </w:p>
    <w:p w14:paraId="622C0083" w14:textId="77777777" w:rsidR="0080496D" w:rsidRPr="00DC5E18" w:rsidRDefault="00CB7B9C">
      <w:pPr>
        <w:pStyle w:val="22"/>
        <w:spacing w:after="220" w:line="280" w:lineRule="auto"/>
        <w:ind w:firstLine="0"/>
        <w:jc w:val="both"/>
        <w:rPr>
          <w:rFonts w:ascii="Arial Unicode MS" w:hAnsi="Arial Unicode MS" w:cs="Arial Unicode MS"/>
          <w:sz w:val="24"/>
          <w:szCs w:val="24"/>
          <w:lang w:val="ru-RU"/>
        </w:rPr>
      </w:pPr>
      <w:r w:rsidRPr="00DC5E18">
        <w:rPr>
          <w:rStyle w:val="2"/>
          <w:lang w:val="ru-RU" w:eastAsia="en-US"/>
        </w:rPr>
        <w:t>оппозиционные группы развалились. В противоречии с действительностью бельгийская, мексиканская и итальянская партии были представлены как «вспомогательные войска» на службе восстановления русской столицы. На самом деле это было не чем иным, как теоретическим обоснованием волюнтаристского построения Четвертого Интернационала.</w:t>
      </w:r>
      <w:r w:rsidRPr="00DC5E18">
        <w:rPr>
          <w:rStyle w:val="2"/>
          <w:lang w:val="ru-RU" w:eastAsia="en-US"/>
        </w:rPr>
        <w:softHyphen/>
      </w:r>
      <w:r w:rsidRPr="00DC5E18">
        <w:rPr>
          <w:rStyle w:val="2"/>
          <w:lang w:val="ru-RU" w:eastAsia="en-US"/>
        </w:rPr>
        <w:softHyphen/>
      </w:r>
    </w:p>
    <w:p w14:paraId="4D1C88D7" w14:textId="77777777" w:rsidR="0080496D" w:rsidRPr="00DC5E18" w:rsidRDefault="00CB7B9C">
      <w:pPr>
        <w:pStyle w:val="22"/>
        <w:numPr>
          <w:ilvl w:val="1"/>
          <w:numId w:val="1"/>
        </w:numPr>
        <w:tabs>
          <w:tab w:val="clear" w:pos="720"/>
          <w:tab w:val="left" w:pos="662"/>
          <w:tab w:val="left" w:pos="691"/>
        </w:tabs>
        <w:jc w:val="both"/>
        <w:rPr>
          <w:sz w:val="24"/>
          <w:szCs w:val="24"/>
          <w:lang w:val="ru-RU"/>
        </w:rPr>
      </w:pPr>
      <w:r w:rsidRPr="00DC5E18">
        <w:rPr>
          <w:rStyle w:val="2"/>
          <w:b/>
          <w:bCs/>
          <w:i/>
          <w:iCs/>
          <w:lang w:val="ru-RU" w:eastAsia="en-US"/>
        </w:rPr>
        <w:t>Чрезвычайный съезд капд (11-14 сентября 1921 г.) и</w:t>
      </w:r>
    </w:p>
    <w:p w14:paraId="5ABA857B" w14:textId="77777777" w:rsidR="0080496D" w:rsidRPr="00DC5E18" w:rsidRDefault="00CB7B9C">
      <w:pPr>
        <w:pStyle w:val="22"/>
        <w:ind w:firstLine="700"/>
        <w:rPr>
          <w:rFonts w:ascii="Arial Unicode MS" w:hAnsi="Arial Unicode MS" w:cs="Arial Unicode MS"/>
          <w:sz w:val="24"/>
          <w:szCs w:val="24"/>
          <w:lang w:val="ru-RU"/>
        </w:rPr>
      </w:pPr>
      <w:r w:rsidRPr="00DC5E18">
        <w:rPr>
          <w:rStyle w:val="2"/>
          <w:b/>
          <w:bCs/>
          <w:i/>
          <w:iCs/>
          <w:lang w:val="ru-RU" w:eastAsia="en-US"/>
        </w:rPr>
        <w:t>Вопрос формирования текаев</w:t>
      </w:r>
    </w:p>
    <w:p w14:paraId="409FB6AC"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26"/>
          <w:headerReference w:type="default" r:id="rId27"/>
          <w:footerReference w:type="even" r:id="rId28"/>
          <w:footerReference w:type="default" r:id="rId29"/>
          <w:pgSz w:w="8789" w:h="13325"/>
          <w:pgMar w:top="1143" w:right="1081" w:bottom="1315" w:left="1088" w:header="0" w:footer="3" w:gutter="0"/>
          <w:pgNumType w:start="255"/>
          <w:cols w:space="720"/>
          <w:formProt w:val="0"/>
          <w:docGrid w:linePitch="360"/>
        </w:sectPr>
      </w:pPr>
      <w:r w:rsidRPr="00DC5E18">
        <w:rPr>
          <w:rStyle w:val="2"/>
          <w:lang w:val="ru-RU" w:eastAsia="en-US"/>
        </w:rPr>
        <w:t xml:space="preserve">Съезд КАП единогласно отверг </w:t>
      </w:r>
      <w:r>
        <w:rPr>
          <w:rStyle w:val="2"/>
          <w:lang w:eastAsia="en-US"/>
        </w:rPr>
        <w:t>III</w:t>
      </w:r>
      <w:r w:rsidRPr="00DC5E18">
        <w:rPr>
          <w:rStyle w:val="2"/>
          <w:lang w:val="ru-RU" w:eastAsia="en-US"/>
        </w:rPr>
        <w:t xml:space="preserve"> съезд, включая делегатов «Большого Берлина», выступавших против партийного руководства. Они провозгласили свой немедленный выход из Коминтерна в качестве сочувствующей партии. </w:t>
      </w:r>
      <w:r w:rsidRPr="00DC5E18">
        <w:rPr>
          <w:rStyle w:val="2"/>
          <w:lang w:val="ru-RU" w:eastAsia="en-US"/>
        </w:rPr>
        <w:lastRenderedPageBreak/>
        <w:t>Съезд поддержал позицию делегатов капд и решил обратиться с манифестом к пролетариатам всего мира. Наконец, он одобрил принцип условной солидарности с</w:t>
      </w:r>
    </w:p>
    <w:p w14:paraId="4A2FA90B"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Российское государство.91</w:t>
      </w:r>
    </w:p>
    <w:p w14:paraId="2174EC8E"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Но вопрос о скорейшем основании Коммунистического рабочего Интернационала был поставлен нерешенным. С июля Гортер находился в Берлине, где он пробудет по крайней мере до времени съезда, чтобы оказать все возможное влияние. Он пытался преодолеть противодействие Берлина 92 и колебания пессимистически настроенного Шредера </w:t>
      </w:r>
      <w:proofErr w:type="gramStart"/>
      <w:r w:rsidRPr="00DC5E18">
        <w:rPr>
          <w:rStyle w:val="2"/>
          <w:lang w:val="ru-RU" w:eastAsia="en-US"/>
        </w:rPr>
        <w:t>93 .</w:t>
      </w:r>
      <w:proofErr w:type="gramEnd"/>
      <w:r w:rsidRPr="00DC5E18">
        <w:rPr>
          <w:rStyle w:val="2"/>
          <w:lang w:val="ru-RU" w:eastAsia="en-US"/>
        </w:rPr>
        <w:t xml:space="preserve"> 16 августа Гортер энергично высказался за образование нового коммунистического Интернационала на заседании расширенного ЦК КАП. Берлин решительно высказался против, в то время как другие округа колебались, считая это «желательным»94. Для Берлина речь шла не об отрицании необходимости кая, а о ожидании момента, когда она возникнет «снизу»: в ни в коем случае такой орган не мог быть «навязан сверху».</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1DA3CA19"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Чрезвычайный съезд не дал полной ясности внутри партии. Гортер, прибывший в сопровождении трех других делегатов от Нидерландов,95 одновременно заявил в своих длинных выступлениях, что «ситуация</w:t>
      </w:r>
    </w:p>
    <w:p w14:paraId="2F8CD1A3"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91 Клокнер (ред.) 1981, стр. 122-3.</w:t>
      </w:r>
    </w:p>
    <w:p w14:paraId="485328AA"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92 Гортер, по-видимому, находился под постоянным наблюдением немецкой полиции, о чем свидетельствует полицейский отчет от 23 августа. Риттер 1979 г., рк 51.</w:t>
      </w:r>
      <w:r w:rsidRPr="00DC5E18">
        <w:rPr>
          <w:rStyle w:val="1"/>
          <w:lang w:val="ru-RU" w:eastAsia="en-US"/>
        </w:rPr>
        <w:softHyphen/>
      </w:r>
    </w:p>
    <w:p w14:paraId="394BE26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93 </w:t>
      </w:r>
      <w:r>
        <w:rPr>
          <w:rStyle w:val="1"/>
          <w:lang w:eastAsia="en-US"/>
        </w:rPr>
        <w:t>Ritter</w:t>
      </w:r>
      <w:r w:rsidRPr="00DC5E18">
        <w:rPr>
          <w:rStyle w:val="1"/>
          <w:lang w:val="ru-RU" w:eastAsia="en-US"/>
        </w:rPr>
        <w:t xml:space="preserve"> 1979, </w:t>
      </w:r>
      <w:r>
        <w:rPr>
          <w:rStyle w:val="1"/>
          <w:lang w:eastAsia="en-US"/>
        </w:rPr>
        <w:t>rk</w:t>
      </w:r>
      <w:r w:rsidRPr="00DC5E18">
        <w:rPr>
          <w:rStyle w:val="1"/>
          <w:lang w:val="ru-RU" w:eastAsia="en-US"/>
        </w:rPr>
        <w:t xml:space="preserve"> 50. Будучи более осторожным, чем Гортер, Шредер предполагал сначала провести конференцию оппозиционных групп и только после этого рассмотреть, какой должна быть форма международной перегруппировки.</w:t>
      </w:r>
    </w:p>
    <w:p w14:paraId="2F39E27D"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94 Клеменс Клокнер, в предисловии к Клокнеру (ред.) 1981, стр. 11-42.</w:t>
      </w:r>
    </w:p>
    <w:p w14:paraId="5AB2910D" w14:textId="77777777" w:rsidR="0080496D" w:rsidRPr="00586721" w:rsidRDefault="00CB7B9C">
      <w:pPr>
        <w:pStyle w:val="ab"/>
        <w:spacing w:after="500" w:line="333" w:lineRule="auto"/>
        <w:ind w:left="480" w:hanging="480"/>
        <w:jc w:val="both"/>
        <w:rPr>
          <w:rFonts w:ascii="Arial Unicode MS" w:hAnsi="Arial Unicode MS" w:cs="Arial Unicode MS"/>
          <w:i w:val="0"/>
          <w:iCs w:val="0"/>
          <w:sz w:val="24"/>
          <w:szCs w:val="24"/>
          <w:lang w:val="ru-RU"/>
        </w:rPr>
        <w:sectPr w:rsidR="0080496D" w:rsidRPr="00586721">
          <w:headerReference w:type="even" r:id="rId30"/>
          <w:headerReference w:type="default" r:id="rId31"/>
          <w:footerReference w:type="even" r:id="rId32"/>
          <w:footerReference w:type="default" r:id="rId33"/>
          <w:pgSz w:w="8789" w:h="13325"/>
          <w:pgMar w:top="1143" w:right="1081" w:bottom="1315" w:left="1088" w:header="0" w:footer="3" w:gutter="0"/>
          <w:pgNumType w:start="256"/>
          <w:cols w:space="720"/>
          <w:formProt w:val="0"/>
          <w:docGrid w:linePitch="360"/>
        </w:sectPr>
      </w:pPr>
      <w:r w:rsidRPr="00DC5E18">
        <w:rPr>
          <w:rStyle w:val="1"/>
          <w:lang w:val="ru-RU" w:eastAsia="en-US"/>
        </w:rPr>
        <w:t xml:space="preserve">95 На съезде было 76 делегатов и 180 гостей, место встречи которых менялось каждый день. Помимо Гортера, в голландскую делегацию входили Янсен и Меер. Янсен, возможно, был членом капна Дж. Дж. </w:t>
      </w:r>
      <w:r w:rsidRPr="00586721">
        <w:rPr>
          <w:rStyle w:val="1"/>
          <w:lang w:val="ru-RU" w:eastAsia="en-US"/>
        </w:rPr>
        <w:t xml:space="preserve">Янссена (1890-1961) (см. Коллекция </w:t>
      </w:r>
      <w:r>
        <w:rPr>
          <w:rStyle w:val="1"/>
          <w:lang w:eastAsia="en-US"/>
        </w:rPr>
        <w:t>Canne</w:t>
      </w:r>
      <w:r w:rsidRPr="00586721">
        <w:rPr>
          <w:rStyle w:val="1"/>
          <w:lang w:val="ru-RU" w:eastAsia="en-US"/>
        </w:rPr>
        <w:t xml:space="preserve"> </w:t>
      </w:r>
      <w:r>
        <w:rPr>
          <w:rStyle w:val="1"/>
          <w:lang w:eastAsia="en-US"/>
        </w:rPr>
        <w:t>Meijer</w:t>
      </w:r>
      <w:r w:rsidRPr="00586721">
        <w:rPr>
          <w:rStyle w:val="1"/>
          <w:lang w:val="ru-RU" w:eastAsia="en-US"/>
        </w:rPr>
        <w:t xml:space="preserve">). </w:t>
      </w:r>
      <w:r w:rsidRPr="00DC5E18">
        <w:rPr>
          <w:rStyle w:val="1"/>
          <w:lang w:val="ru-RU" w:eastAsia="en-US"/>
        </w:rPr>
        <w:t xml:space="preserve">Было бы странно, если бы художник Йоханнес Пруст (1882-1942), «Янсен», делегат Второго конгресса Коминтерна (наряду с Сетоном, де Виссером и Виллемом ван [был] столь же революционен, как и несколько лет назад» и, с другой стороны, что борьба за каев будет «бесконечно трудной»96. революция?Какое доверие можно было бы дать ведущему, кто заявил, что каи будут создаваться в странах, связанных с немецким буржуазным государством? Делегаты оппозиции были далеки от ясного видения. Некоторые поддерживали идею о том, что кай не может быть создан в слаборазвитых странах, где можно использовать парламентаризм, соответствующий современной фазе буржуазной революции. Другие считали, что непременным условием формирования Кая был отход российского правительства от государственной власти97. </w:t>
      </w:r>
      <w:r w:rsidRPr="00586721">
        <w:rPr>
          <w:rStyle w:val="1"/>
          <w:lang w:val="ru-RU" w:eastAsia="en-US"/>
        </w:rPr>
        <w:t>Меньшинство полагало, что совместная оппозиция с</w:t>
      </w:r>
    </w:p>
    <w:p w14:paraId="0F73900B" w14:textId="77777777" w:rsidR="0080496D" w:rsidRPr="00DC5E18" w:rsidRDefault="00CB7B9C">
      <w:pPr>
        <w:pStyle w:val="ab"/>
        <w:spacing w:after="500" w:line="333" w:lineRule="auto"/>
        <w:ind w:left="480" w:hanging="480"/>
        <w:jc w:val="both"/>
        <w:rPr>
          <w:rFonts w:ascii="Arial Unicode MS" w:hAnsi="Arial Unicode MS" w:cs="Arial Unicode MS"/>
          <w:i w:val="0"/>
          <w:iCs w:val="0"/>
          <w:sz w:val="24"/>
          <w:szCs w:val="24"/>
          <w:lang w:val="ru-RU"/>
        </w:rPr>
      </w:pPr>
      <w:r w:rsidRPr="00DC5E18">
        <w:rPr>
          <w:rStyle w:val="2"/>
          <w:rFonts w:eastAsia="Times New Roman"/>
          <w:lang w:val="ru-RU" w:eastAsia="en-US"/>
        </w:rPr>
        <w:lastRenderedPageBreak/>
        <w:t>революционные синдикалисты были возможны. Гораздо яснее высказался представитель Берлина Адам Шаррер, поддерживаемый Яном Аппелем в меньшинстве в центральном комитете98. Он мудро подчеркнул необходимость оставить все как есть.</w:t>
      </w:r>
    </w:p>
    <w:p w14:paraId="5F69B42F"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Лёвен), еще член компартии и будущий аппаратчик Коминтерна, был приглашен на конгресс. Если это так, то его присутствие трудно объяснить.</w:t>
      </w:r>
    </w:p>
    <w:p w14:paraId="75326622"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96 Клокнер (ред.) 1981, стр. 6-14.</w:t>
      </w:r>
    </w:p>
    <w:p w14:paraId="2985183F" w14:textId="77777777" w:rsidR="0080496D" w:rsidRPr="00DC5E18" w:rsidRDefault="00CB7B9C">
      <w:pPr>
        <w:pStyle w:val="ab"/>
        <w:tabs>
          <w:tab w:val="left" w:pos="418"/>
        </w:tabs>
        <w:spacing w:line="333" w:lineRule="auto"/>
        <w:jc w:val="both"/>
        <w:rPr>
          <w:rFonts w:ascii="Arial Unicode MS" w:hAnsi="Arial Unicode MS" w:cs="Arial Unicode MS"/>
          <w:i w:val="0"/>
          <w:iCs w:val="0"/>
          <w:sz w:val="24"/>
          <w:szCs w:val="24"/>
          <w:lang w:val="ru-RU"/>
        </w:rPr>
      </w:pPr>
      <w:r w:rsidRPr="00DC5E18">
        <w:rPr>
          <w:rStyle w:val="1"/>
          <w:lang w:val="ru-RU" w:eastAsia="en-US"/>
        </w:rPr>
        <w:t>97Вмешательство Августа Вильфрата (1888–1976), слесаря ​​из Берлина, члена</w:t>
      </w:r>
      <w:r w:rsidRPr="00DC5E18">
        <w:rPr>
          <w:rStyle w:val="1"/>
          <w:lang w:val="ru-RU" w:eastAsia="en-US"/>
        </w:rPr>
        <w:tab/>
      </w:r>
    </w:p>
    <w:p w14:paraId="71FFDFF5"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proofErr w:type="gramStart"/>
      <w:r>
        <w:rPr>
          <w:rStyle w:val="1"/>
          <w:lang w:eastAsia="en-US"/>
        </w:rPr>
        <w:t>GeschaftsfuhrenderHauptausschufi</w:t>
      </w:r>
      <w:r w:rsidRPr="00DC5E18">
        <w:rPr>
          <w:rStyle w:val="1"/>
          <w:smallCaps/>
          <w:lang w:val="ru-RU" w:eastAsia="en-US"/>
        </w:rPr>
        <w:t>(</w:t>
      </w:r>
      <w:proofErr w:type="gramEnd"/>
      <w:r w:rsidRPr="00DC5E18">
        <w:rPr>
          <w:rStyle w:val="1"/>
          <w:smallCaps/>
          <w:lang w:val="ru-RU" w:eastAsia="en-US"/>
        </w:rPr>
        <w:t>гха)</w:t>
      </w:r>
      <w:r w:rsidRPr="00DC5E18">
        <w:rPr>
          <w:rStyle w:val="1"/>
          <w:lang w:val="ru-RU" w:eastAsia="en-US"/>
        </w:rPr>
        <w:t xml:space="preserve">Капд. Он писал после 1926 года в периодическом журнале </w:t>
      </w:r>
      <w:r>
        <w:rPr>
          <w:rStyle w:val="1"/>
          <w:lang w:eastAsia="en-US"/>
        </w:rPr>
        <w:t>KAPDist</w:t>
      </w:r>
      <w:r w:rsidRPr="00DC5E18">
        <w:rPr>
          <w:rStyle w:val="1"/>
          <w:lang w:val="ru-RU" w:eastAsia="en-US"/>
        </w:rPr>
        <w:t xml:space="preserve"> </w:t>
      </w:r>
      <w:r>
        <w:rPr>
          <w:rStyle w:val="1"/>
          <w:lang w:eastAsia="en-US"/>
        </w:rPr>
        <w:t>Proletarier</w:t>
      </w:r>
      <w:r w:rsidRPr="00DC5E18">
        <w:rPr>
          <w:rStyle w:val="1"/>
          <w:lang w:val="ru-RU" w:eastAsia="en-US"/>
        </w:rPr>
        <w:t>, используя псевдоним Фридриха Освальда. Член СЭД после 1946 г., руководил Потсдамской библиотекой (1950-62); умер в Восточном Берлине 10 июня 1976 года.</w:t>
      </w:r>
    </w:p>
    <w:p w14:paraId="003FA74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98 Адам Шаррер (1889-1948) - псевдонимы: Адам, А. Лихт - сын пастуха, слесарь, токарь. В 1916 году служил артиллеристом на Русском фронте. Мобилизованный рабочим в Эссене, а затем в Берлине в 1917 году, он участвовал в крупных забастовках на заводах по производству вооружений в 1918 году. В 1918 году он был членом Союза Спартака. С 1924 года он был корректором в типографии Капд в Берлине (</w:t>
      </w:r>
      <w:r>
        <w:rPr>
          <w:rStyle w:val="1"/>
          <w:lang w:eastAsia="en-US"/>
        </w:rPr>
        <w:t>Iszdonat</w:t>
      </w:r>
      <w:r w:rsidRPr="00DC5E18">
        <w:rPr>
          <w:rStyle w:val="1"/>
          <w:lang w:val="ru-RU" w:eastAsia="en-US"/>
        </w:rPr>
        <w:t>). Он был исключен из ауд в 1929 г., но, по-видимому, до 1931 г. писал несколько статей для каз. Он поддерживал связь с Полом Маттиком до 1932 г., говоря об «антибюрократическом психозе» своих бывших товарищей. Он писал романы, некоторые из которых вышли через издательство немецкой компартии (</w:t>
      </w:r>
      <w:r>
        <w:rPr>
          <w:rStyle w:val="1"/>
          <w:lang w:eastAsia="en-US"/>
        </w:rPr>
        <w:t>Agis</w:t>
      </w:r>
      <w:r w:rsidRPr="00DC5E18">
        <w:rPr>
          <w:rStyle w:val="1"/>
          <w:lang w:val="ru-RU" w:eastAsia="en-US"/>
        </w:rPr>
        <w:t xml:space="preserve"> </w:t>
      </w:r>
      <w:r>
        <w:rPr>
          <w:rStyle w:val="1"/>
          <w:lang w:eastAsia="en-US"/>
        </w:rPr>
        <w:t>Verlag</w:t>
      </w:r>
      <w:r w:rsidRPr="00DC5E18">
        <w:rPr>
          <w:rStyle w:val="1"/>
          <w:lang w:val="ru-RU" w:eastAsia="en-US"/>
        </w:rPr>
        <w:t xml:space="preserve">). В 1933 году, после того как в Берлине погрузился в нелегальное положение, он отправился в Прагу как беженец, быстро отказавшись от своих революционных позиций. В 1934 г. укрылся в СССР, сначала в Москве; затем в Переделкино, Украина, в 1935 г.; и, наконец, в Ташкенте в 1941-3 гг. </w:t>
      </w:r>
      <w:r w:rsidRPr="00586721">
        <w:rPr>
          <w:rStyle w:val="1"/>
          <w:lang w:val="ru-RU" w:eastAsia="en-US"/>
        </w:rPr>
        <w:t xml:space="preserve">Советы опубликовали некоторые из его романов.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w:t>
      </w:r>
      <w:r>
        <w:rPr>
          <w:rStyle w:val="1"/>
          <w:lang w:eastAsia="en-US"/>
        </w:rPr>
        <w:t>Freies</w:t>
      </w:r>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r>
        <w:rPr>
          <w:rStyle w:val="1"/>
          <w:lang w:eastAsia="en-US"/>
        </w:rPr>
        <w:t>Kulturbund</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demokratischen</w:t>
      </w:r>
      <w:r w:rsidRPr="00DC5E18">
        <w:rPr>
          <w:rStyle w:val="1"/>
          <w:lang w:val="ru-RU" w:eastAsia="en-US"/>
        </w:rPr>
        <w:t xml:space="preserve"> </w:t>
      </w:r>
      <w:r>
        <w:rPr>
          <w:rStyle w:val="1"/>
          <w:lang w:eastAsia="en-US"/>
        </w:rPr>
        <w:t>Erneuerung</w:t>
      </w:r>
      <w:r w:rsidRPr="00DC5E18">
        <w:rPr>
          <w:rStyle w:val="1"/>
          <w:lang w:val="ru-RU" w:eastAsia="en-US"/>
        </w:rPr>
        <w:t xml:space="preserve"> </w:t>
      </w:r>
      <w:r>
        <w:rPr>
          <w:rStyle w:val="1"/>
          <w:lang w:eastAsia="en-US"/>
        </w:rPr>
        <w:t>Deutschlands</w:t>
      </w:r>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iwk</w:t>
      </w:r>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быстро отказался от своих революционных позиций. В 1934 г. укрылся в СССР, сначала в Москве; затем в Переделкино, Украина, в 1935 г.; и, наконец, в Ташкенте в 1941-3 гг. </w:t>
      </w:r>
      <w:r w:rsidRPr="00586721">
        <w:rPr>
          <w:rStyle w:val="1"/>
          <w:lang w:val="ru-RU" w:eastAsia="en-US"/>
        </w:rPr>
        <w:t xml:space="preserve">Советы опубликовали некоторые из его романов.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w:t>
      </w:r>
      <w:r>
        <w:rPr>
          <w:rStyle w:val="1"/>
          <w:lang w:eastAsia="en-US"/>
        </w:rPr>
        <w:t>Freies</w:t>
      </w:r>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r>
        <w:rPr>
          <w:rStyle w:val="1"/>
          <w:lang w:eastAsia="en-US"/>
        </w:rPr>
        <w:t>Kulturbund</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demokratischen</w:t>
      </w:r>
      <w:r w:rsidRPr="00DC5E18">
        <w:rPr>
          <w:rStyle w:val="1"/>
          <w:lang w:val="ru-RU" w:eastAsia="en-US"/>
        </w:rPr>
        <w:t xml:space="preserve"> </w:t>
      </w:r>
      <w:r>
        <w:rPr>
          <w:rStyle w:val="1"/>
          <w:lang w:eastAsia="en-US"/>
        </w:rPr>
        <w:t>Erneuerung</w:t>
      </w:r>
      <w:r w:rsidRPr="00DC5E18">
        <w:rPr>
          <w:rStyle w:val="1"/>
          <w:lang w:val="ru-RU" w:eastAsia="en-US"/>
        </w:rPr>
        <w:t xml:space="preserve"> </w:t>
      </w:r>
      <w:r>
        <w:rPr>
          <w:rStyle w:val="1"/>
          <w:lang w:eastAsia="en-US"/>
        </w:rPr>
        <w:t>Deutschlands</w:t>
      </w:r>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iwk</w:t>
      </w:r>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быстро отказался от своих революционных позиций. В 1934 г. укрылся в СССР, сначала в Москве; затем в Переделкино, Украина, в 1935 г.; и, наконец, в Ташкенте в 1941-3 гг. </w:t>
      </w:r>
      <w:r w:rsidRPr="00586721">
        <w:rPr>
          <w:rStyle w:val="1"/>
          <w:lang w:val="ru-RU" w:eastAsia="en-US"/>
        </w:rPr>
        <w:t xml:space="preserve">Советы опубликовали некоторые из его романов. </w:t>
      </w:r>
      <w:r w:rsidRPr="00DC5E18">
        <w:rPr>
          <w:rStyle w:val="1"/>
          <w:lang w:val="ru-RU" w:eastAsia="en-US"/>
        </w:rPr>
        <w:t>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w:t>
      </w:r>
      <w:r w:rsidRPr="00DC5E18">
        <w:rPr>
          <w:rStyle w:val="1"/>
          <w:lang w:val="ru-RU" w:eastAsia="en-US"/>
        </w:rPr>
        <w:lastRenderedPageBreak/>
        <w:t xml:space="preserve">1953), президентом сталинского комитета </w:t>
      </w:r>
      <w:r>
        <w:rPr>
          <w:rStyle w:val="1"/>
          <w:lang w:eastAsia="en-US"/>
        </w:rPr>
        <w:t>Freies</w:t>
      </w:r>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r>
        <w:rPr>
          <w:rStyle w:val="1"/>
          <w:lang w:eastAsia="en-US"/>
        </w:rPr>
        <w:t>Kulturbund</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demokratischen</w:t>
      </w:r>
      <w:r w:rsidRPr="00DC5E18">
        <w:rPr>
          <w:rStyle w:val="1"/>
          <w:lang w:val="ru-RU" w:eastAsia="en-US"/>
        </w:rPr>
        <w:t xml:space="preserve"> </w:t>
      </w:r>
      <w:r>
        <w:rPr>
          <w:rStyle w:val="1"/>
          <w:lang w:eastAsia="en-US"/>
        </w:rPr>
        <w:t>Erneuerung</w:t>
      </w:r>
      <w:r w:rsidRPr="00DC5E18">
        <w:rPr>
          <w:rStyle w:val="1"/>
          <w:lang w:val="ru-RU" w:eastAsia="en-US"/>
        </w:rPr>
        <w:t xml:space="preserve"> </w:t>
      </w:r>
      <w:r>
        <w:rPr>
          <w:rStyle w:val="1"/>
          <w:lang w:eastAsia="en-US"/>
        </w:rPr>
        <w:t>Deutschlands</w:t>
      </w:r>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iwk</w:t>
      </w:r>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затем в Переделкино, Украина, в 1935 г.; и, наконец, в Ташкенте в 1941-3 гг. </w:t>
      </w:r>
      <w:r w:rsidRPr="00586721">
        <w:rPr>
          <w:rStyle w:val="1"/>
          <w:lang w:val="ru-RU" w:eastAsia="en-US"/>
        </w:rPr>
        <w:t xml:space="preserve">Советы опубликовали некоторые из его романов.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w:t>
      </w:r>
      <w:r>
        <w:rPr>
          <w:rStyle w:val="1"/>
          <w:lang w:eastAsia="en-US"/>
        </w:rPr>
        <w:t>Freies</w:t>
      </w:r>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r>
        <w:rPr>
          <w:rStyle w:val="1"/>
          <w:lang w:eastAsia="en-US"/>
        </w:rPr>
        <w:t>Kulturbund</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demokratischen</w:t>
      </w:r>
      <w:r w:rsidRPr="00DC5E18">
        <w:rPr>
          <w:rStyle w:val="1"/>
          <w:lang w:val="ru-RU" w:eastAsia="en-US"/>
        </w:rPr>
        <w:t xml:space="preserve"> </w:t>
      </w:r>
      <w:r>
        <w:rPr>
          <w:rStyle w:val="1"/>
          <w:lang w:eastAsia="en-US"/>
        </w:rPr>
        <w:t>Erneuerung</w:t>
      </w:r>
      <w:r w:rsidRPr="00DC5E18">
        <w:rPr>
          <w:rStyle w:val="1"/>
          <w:lang w:val="ru-RU" w:eastAsia="en-US"/>
        </w:rPr>
        <w:t xml:space="preserve"> </w:t>
      </w:r>
      <w:r>
        <w:rPr>
          <w:rStyle w:val="1"/>
          <w:lang w:eastAsia="en-US"/>
        </w:rPr>
        <w:t>Deutschlands</w:t>
      </w:r>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iwk</w:t>
      </w:r>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затем в Переделкино, Украина, в 1935 г.; и, наконец, в Ташкенте в 1941-3 гг. </w:t>
      </w:r>
      <w:r w:rsidRPr="00586721">
        <w:rPr>
          <w:rStyle w:val="1"/>
          <w:lang w:val="ru-RU" w:eastAsia="en-US"/>
        </w:rPr>
        <w:t xml:space="preserve">Советы опубликовали некоторые из его романов. </w:t>
      </w:r>
      <w:r w:rsidRPr="00DC5E18">
        <w:rPr>
          <w:rStyle w:val="1"/>
          <w:lang w:val="ru-RU" w:eastAsia="en-US"/>
        </w:rPr>
        <w:t xml:space="preserve">Во время войны работал на русскую военно-пропагандистскую машину,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w:t>
      </w:r>
      <w:r>
        <w:rPr>
          <w:rStyle w:val="1"/>
          <w:lang w:eastAsia="en-US"/>
        </w:rPr>
        <w:t>Freies</w:t>
      </w:r>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r>
        <w:rPr>
          <w:rStyle w:val="1"/>
          <w:lang w:eastAsia="en-US"/>
        </w:rPr>
        <w:t>Kulturbund</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demokratischen</w:t>
      </w:r>
      <w:r w:rsidRPr="00DC5E18">
        <w:rPr>
          <w:rStyle w:val="1"/>
          <w:lang w:val="ru-RU" w:eastAsia="en-US"/>
        </w:rPr>
        <w:t xml:space="preserve"> </w:t>
      </w:r>
      <w:r>
        <w:rPr>
          <w:rStyle w:val="1"/>
          <w:lang w:eastAsia="en-US"/>
        </w:rPr>
        <w:t>Erneuerung</w:t>
      </w:r>
      <w:r w:rsidRPr="00DC5E18">
        <w:rPr>
          <w:rStyle w:val="1"/>
          <w:lang w:val="ru-RU" w:eastAsia="en-US"/>
        </w:rPr>
        <w:t xml:space="preserve"> </w:t>
      </w:r>
      <w:r>
        <w:rPr>
          <w:rStyle w:val="1"/>
          <w:lang w:eastAsia="en-US"/>
        </w:rPr>
        <w:t>Deutschlands</w:t>
      </w:r>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iwk</w:t>
      </w:r>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w:t>
      </w:r>
      <w:r>
        <w:rPr>
          <w:rStyle w:val="1"/>
          <w:lang w:eastAsia="en-US"/>
        </w:rPr>
        <w:t>Freies</w:t>
      </w:r>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r>
        <w:rPr>
          <w:rStyle w:val="1"/>
          <w:lang w:eastAsia="en-US"/>
        </w:rPr>
        <w:t>Kulturbund</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demokratischen</w:t>
      </w:r>
      <w:r w:rsidRPr="00DC5E18">
        <w:rPr>
          <w:rStyle w:val="1"/>
          <w:lang w:val="ru-RU" w:eastAsia="en-US"/>
        </w:rPr>
        <w:t xml:space="preserve"> </w:t>
      </w:r>
      <w:r>
        <w:rPr>
          <w:rStyle w:val="1"/>
          <w:lang w:eastAsia="en-US"/>
        </w:rPr>
        <w:t>Erneuerung</w:t>
      </w:r>
      <w:r w:rsidRPr="00DC5E18">
        <w:rPr>
          <w:rStyle w:val="1"/>
          <w:lang w:val="ru-RU" w:eastAsia="en-US"/>
        </w:rPr>
        <w:t xml:space="preserve"> </w:t>
      </w:r>
      <w:r>
        <w:rPr>
          <w:rStyle w:val="1"/>
          <w:lang w:eastAsia="en-US"/>
        </w:rPr>
        <w:t>Deutschlands</w:t>
      </w:r>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iwk</w:t>
      </w:r>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 на немецком языке вместе с немецкими писателями: Теодором Пливье (1892–1955), Альфредом Куреллой (1895–1945) и Эрихом Вайнертом (1890–1953), президентом сталинского комитета </w:t>
      </w:r>
      <w:r>
        <w:rPr>
          <w:rStyle w:val="1"/>
          <w:lang w:eastAsia="en-US"/>
        </w:rPr>
        <w:t>Freies</w:t>
      </w:r>
      <w:r w:rsidRPr="00DC5E18">
        <w:rPr>
          <w:rStyle w:val="1"/>
          <w:lang w:val="ru-RU" w:eastAsia="en-US"/>
        </w:rPr>
        <w:t xml:space="preserve"> </w:t>
      </w:r>
      <w:r>
        <w:rPr>
          <w:rStyle w:val="1"/>
          <w:lang w:eastAsia="en-US"/>
        </w:rPr>
        <w:t>Deutschland</w:t>
      </w:r>
      <w:r w:rsidRPr="00DC5E18">
        <w:rPr>
          <w:rStyle w:val="1"/>
          <w:lang w:val="ru-RU" w:eastAsia="en-US"/>
        </w:rPr>
        <w:t>. Вернувшись в Германию в июне 1945 г., он работал на новый сталинский режим в отделе культурных услуг (</w:t>
      </w:r>
      <w:r>
        <w:rPr>
          <w:rStyle w:val="1"/>
          <w:lang w:eastAsia="en-US"/>
        </w:rPr>
        <w:t>Kulturbund</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demokratischen</w:t>
      </w:r>
      <w:r w:rsidRPr="00DC5E18">
        <w:rPr>
          <w:rStyle w:val="1"/>
          <w:lang w:val="ru-RU" w:eastAsia="en-US"/>
        </w:rPr>
        <w:t xml:space="preserve"> </w:t>
      </w:r>
      <w:r>
        <w:rPr>
          <w:rStyle w:val="1"/>
          <w:lang w:eastAsia="en-US"/>
        </w:rPr>
        <w:t>Erneuerung</w:t>
      </w:r>
      <w:r w:rsidRPr="00DC5E18">
        <w:rPr>
          <w:rStyle w:val="1"/>
          <w:lang w:val="ru-RU" w:eastAsia="en-US"/>
        </w:rPr>
        <w:t xml:space="preserve"> </w:t>
      </w:r>
      <w:r>
        <w:rPr>
          <w:rStyle w:val="1"/>
          <w:lang w:eastAsia="en-US"/>
        </w:rPr>
        <w:t>Deutschlands</w:t>
      </w:r>
      <w:r w:rsidRPr="00DC5E18">
        <w:rPr>
          <w:rStyle w:val="1"/>
          <w:lang w:val="ru-RU" w:eastAsia="en-US"/>
        </w:rPr>
        <w:t xml:space="preserve">). Он утверждал, что был «беспартийным» с 1920 года. См. </w:t>
      </w:r>
      <w:r>
        <w:rPr>
          <w:rStyle w:val="1"/>
          <w:lang w:eastAsia="en-US"/>
        </w:rPr>
        <w:t>Hans</w:t>
      </w:r>
      <w:r w:rsidRPr="00DC5E18">
        <w:rPr>
          <w:rStyle w:val="1"/>
          <w:lang w:val="ru-RU" w:eastAsia="en-US"/>
        </w:rPr>
        <w:t xml:space="preserve"> </w:t>
      </w:r>
      <w:r>
        <w:rPr>
          <w:rStyle w:val="1"/>
          <w:lang w:eastAsia="en-US"/>
        </w:rPr>
        <w:t>Harald</w:t>
      </w:r>
      <w:r w:rsidRPr="00DC5E18">
        <w:rPr>
          <w:rStyle w:val="1"/>
          <w:lang w:val="ru-RU" w:eastAsia="en-US"/>
        </w:rPr>
        <w:t xml:space="preserve"> </w:t>
      </w:r>
      <w:r>
        <w:rPr>
          <w:rStyle w:val="1"/>
          <w:lang w:eastAsia="en-US"/>
        </w:rPr>
        <w:t>Miller</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iwk</w:t>
      </w:r>
      <w:r w:rsidRPr="00DC5E18">
        <w:rPr>
          <w:rStyle w:val="1"/>
          <w:lang w:val="ru-RU" w:eastAsia="en-US"/>
        </w:rPr>
        <w:t xml:space="preserve">, </w:t>
      </w:r>
      <w:r>
        <w:rPr>
          <w:rStyle w:val="1"/>
          <w:lang w:eastAsia="en-US"/>
        </w:rPr>
        <w:t>Berlin</w:t>
      </w:r>
      <w:r w:rsidRPr="00DC5E18">
        <w:rPr>
          <w:rStyle w:val="1"/>
          <w:lang w:val="ru-RU" w:eastAsia="en-US"/>
        </w:rPr>
        <w:t xml:space="preserve">, </w:t>
      </w:r>
      <w:r>
        <w:rPr>
          <w:rStyle w:val="1"/>
          <w:lang w:eastAsia="en-US"/>
        </w:rPr>
        <w:t>March</w:t>
      </w:r>
      <w:r w:rsidRPr="00DC5E18">
        <w:rPr>
          <w:rStyle w:val="1"/>
          <w:lang w:val="ru-RU" w:eastAsia="en-US"/>
        </w:rPr>
        <w:t xml:space="preserve"> 1975, </w:t>
      </w:r>
      <w:r>
        <w:rPr>
          <w:rStyle w:val="1"/>
          <w:lang w:eastAsia="en-US"/>
        </w:rPr>
        <w:t>Heft</w:t>
      </w:r>
      <w:r w:rsidRPr="00DC5E18">
        <w:rPr>
          <w:rStyle w:val="1"/>
          <w:lang w:val="ru-RU" w:eastAsia="en-US"/>
        </w:rPr>
        <w:t xml:space="preserve"> 1. Конечно,</w:t>
      </w:r>
      <w:r w:rsidRPr="00DC5E18">
        <w:rPr>
          <w:rStyle w:val="1"/>
          <w:lang w:val="ru-RU" w:eastAsia="en-US"/>
        </w:rPr>
        <w:softHyphen/>
      </w:r>
    </w:p>
    <w:p w14:paraId="250015CC"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зрелый; не основывать Интернационал раньше, чем левые группы покинут Коминтерн; а не провозглашать искусственно новый Интернационал </w:t>
      </w:r>
      <w:proofErr w:type="gramStart"/>
      <w:r w:rsidRPr="00DC5E18">
        <w:rPr>
          <w:rStyle w:val="2"/>
          <w:lang w:val="ru-RU" w:eastAsia="en-US"/>
        </w:rPr>
        <w:t>на основе кап</w:t>
      </w:r>
      <w:proofErr w:type="gramEnd"/>
      <w:r w:rsidRPr="00DC5E18">
        <w:rPr>
          <w:rStyle w:val="2"/>
          <w:lang w:val="ru-RU" w:eastAsia="en-US"/>
        </w:rPr>
        <w:t xml:space="preserve"> д.</w:t>
      </w:r>
      <w:r w:rsidRPr="00DC5E18">
        <w:rPr>
          <w:rStyle w:val="2"/>
          <w:lang w:val="ru-RU" w:eastAsia="en-US"/>
        </w:rPr>
        <w:softHyphen/>
      </w:r>
    </w:p>
    <w:p w14:paraId="0F50FAE5"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Однако, несмотря на противодействие Берлина и Бремерхафена, делегаты конгресса, особенно из Рейнланд-Вестфалии, решили утвердить принцип основания каи. Предложение Шредера, Детмана и Гольдштейна о создании Международного информационно-организационного бюро было принято большинством. Гортер, Шредер, Кропф и Иван Колинкоев будут представлять все организации, входящие в это бюро. Такое Бюро могло служить только для координации различных оппозиционных групп. Руководство Шредера, которое полностью последовало за Гортером в этой авантюре, вышло за рамки своих полномочий. Как будто кай уже сформировался: «Пролетарий», теоретический журнал капда, стал журналом кая.</w:t>
      </w:r>
      <w:r w:rsidRPr="00DC5E18">
        <w:rPr>
          <w:rStyle w:val="2"/>
          <w:lang w:val="ru-RU" w:eastAsia="en-US"/>
        </w:rPr>
        <w:softHyphen/>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30B5E581"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34"/>
          <w:headerReference w:type="default" r:id="rId35"/>
          <w:footerReference w:type="even" r:id="rId36"/>
          <w:footerReference w:type="default" r:id="rId37"/>
          <w:pgSz w:w="8789" w:h="13325"/>
          <w:pgMar w:top="1143" w:right="1081" w:bottom="1315" w:left="1088" w:header="0" w:footer="3" w:gutter="0"/>
          <w:pgNumType w:start="257"/>
          <w:cols w:space="720"/>
          <w:formProt w:val="0"/>
          <w:docGrid w:linePitch="360"/>
        </w:sectPr>
      </w:pPr>
      <w:r w:rsidRPr="00DC5E18">
        <w:rPr>
          <w:rStyle w:val="2"/>
          <w:lang w:val="ru-RU" w:eastAsia="en-US"/>
        </w:rPr>
        <w:lastRenderedPageBreak/>
        <w:t>Самым удивительным было то, что кай был фактически провозглашен до того, как</w:t>
      </w:r>
    </w:p>
    <w:p w14:paraId="4D325630" w14:textId="77777777" w:rsidR="0080496D" w:rsidRPr="00DC5E18" w:rsidRDefault="00CB7B9C">
      <w:pPr>
        <w:pStyle w:val="22"/>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был официально сформирован. Более того, группа Сильвии Панкхерст, исключенная из КПГБ в сентябре 1921 г., объявила о вводе 8 октября 500 боевиков — число преувеличенное — в кай с отделениями в Лондоне, Глазго, Ливерпуле, Кардиффе, Нортгемптоне, Саутгемптоне и Шеффилде. В этом последнем городе в 1922 году </w:t>
      </w:r>
      <w:r>
        <w:rPr>
          <w:rStyle w:val="2"/>
          <w:rFonts w:eastAsia="Times New Roman"/>
          <w:lang w:eastAsia="en-US"/>
        </w:rPr>
        <w:t>cwp</w:t>
      </w:r>
      <w:r w:rsidRPr="00DC5E18">
        <w:rPr>
          <w:rStyle w:val="2"/>
          <w:rFonts w:eastAsia="Times New Roman"/>
          <w:lang w:val="ru-RU" w:eastAsia="en-US"/>
        </w:rPr>
        <w:t xml:space="preserve"> Панкхерста сформировала недолговечный «Всерабочий союз».</w:t>
      </w:r>
    </w:p>
    <w:p w14:paraId="1F213E7D"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Наряду с болгарами группа Сильвии Панкхерст составляла основную часть лилипутской интернациональной армии. 200 боевиков в Нидерландах, а также небольшое ядро ​​в Югославии поддерживали эти «крупные» части КАИ99. Оппозиционные группы в Бельгии, Италии, Франции, Австрии и США, о которых говорили, что они готовы присоединиться , не существовало в действительности.</w:t>
      </w:r>
    </w:p>
    <w:p w14:paraId="59670D16" w14:textId="77777777" w:rsidR="0080496D" w:rsidRDefault="00CB7B9C">
      <w:pPr>
        <w:pStyle w:val="22"/>
        <w:numPr>
          <w:ilvl w:val="1"/>
          <w:numId w:val="1"/>
        </w:numPr>
        <w:tabs>
          <w:tab w:val="clear" w:pos="720"/>
          <w:tab w:val="left" w:pos="691"/>
        </w:tabs>
        <w:jc w:val="both"/>
        <w:rPr>
          <w:sz w:val="24"/>
          <w:szCs w:val="24"/>
        </w:rPr>
      </w:pPr>
      <w:r>
        <w:rPr>
          <w:rStyle w:val="2"/>
          <w:b/>
          <w:bCs/>
          <w:i/>
          <w:iCs/>
          <w:lang w:eastAsia="en-US"/>
        </w:rPr>
        <w:t>Отрицание экономической борьбы</w:t>
      </w:r>
    </w:p>
    <w:p w14:paraId="616DF05D" w14:textId="77777777" w:rsidR="0080496D" w:rsidRPr="00DC5E18" w:rsidRDefault="00CB7B9C">
      <w:pPr>
        <w:pStyle w:val="22"/>
        <w:spacing w:after="360"/>
        <w:ind w:firstLine="0"/>
        <w:jc w:val="both"/>
        <w:rPr>
          <w:rFonts w:ascii="Arial Unicode MS" w:hAnsi="Arial Unicode MS" w:cs="Arial Unicode MS"/>
          <w:sz w:val="24"/>
          <w:szCs w:val="24"/>
          <w:lang w:val="ru-RU"/>
        </w:rPr>
      </w:pPr>
      <w:r w:rsidRPr="00DC5E18">
        <w:rPr>
          <w:rStyle w:val="2"/>
          <w:lang w:val="ru-RU" w:eastAsia="en-US"/>
        </w:rPr>
        <w:t>Таковы были разногласия между берлинским округом и фракцией Шредера, контролировавшей Исполнительный комитет партии и Интернационал.</w:t>
      </w:r>
    </w:p>
    <w:p w14:paraId="51AB04CA"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 восточногерманских изданиях его романов ничего не говорилось о его членстве в капд. Его самые известные романы: «Ватерландслоссе гезеллен: </w:t>
      </w:r>
      <w:r>
        <w:rPr>
          <w:rStyle w:val="1"/>
          <w:lang w:eastAsia="en-US"/>
        </w:rPr>
        <w:t>das</w:t>
      </w:r>
      <w:r w:rsidRPr="00DC5E18">
        <w:rPr>
          <w:rStyle w:val="1"/>
          <w:lang w:val="ru-RU" w:eastAsia="en-US"/>
        </w:rPr>
        <w:t xml:space="preserve"> </w:t>
      </w:r>
      <w:r>
        <w:rPr>
          <w:rStyle w:val="1"/>
          <w:lang w:eastAsia="en-US"/>
        </w:rPr>
        <w:t>erste</w:t>
      </w:r>
      <w:r w:rsidRPr="00DC5E18">
        <w:rPr>
          <w:rStyle w:val="1"/>
          <w:lang w:val="ru-RU" w:eastAsia="en-US"/>
        </w:rPr>
        <w:t xml:space="preserve"> </w:t>
      </w:r>
      <w:r>
        <w:rPr>
          <w:rStyle w:val="1"/>
          <w:lang w:eastAsia="en-US"/>
        </w:rPr>
        <w:t>Kriegsbuch</w:t>
      </w:r>
      <w:r w:rsidRPr="00DC5E18">
        <w:rPr>
          <w:rStyle w:val="1"/>
          <w:lang w:val="ru-RU" w:eastAsia="en-US"/>
        </w:rPr>
        <w:t xml:space="preserve"> </w:t>
      </w:r>
      <w:r>
        <w:rPr>
          <w:rStyle w:val="1"/>
          <w:lang w:eastAsia="en-US"/>
        </w:rPr>
        <w:t>eines</w:t>
      </w:r>
      <w:r w:rsidRPr="00DC5E18">
        <w:rPr>
          <w:rStyle w:val="1"/>
          <w:lang w:val="ru-RU" w:eastAsia="en-US"/>
        </w:rPr>
        <w:t xml:space="preserve"> </w:t>
      </w:r>
      <w:r>
        <w:rPr>
          <w:rStyle w:val="1"/>
          <w:lang w:eastAsia="en-US"/>
        </w:rPr>
        <w:t>Arbeiters</w:t>
      </w:r>
      <w:r w:rsidRPr="00DC5E18">
        <w:rPr>
          <w:rStyle w:val="1"/>
          <w:lang w:val="ru-RU" w:eastAsia="en-US"/>
        </w:rPr>
        <w:t xml:space="preserve">» (1929 г.), «О Первой мировой войне» (переиздано в 1974 г.); и </w:t>
      </w:r>
      <w:r>
        <w:rPr>
          <w:rStyle w:val="1"/>
          <w:lang w:eastAsia="en-US"/>
        </w:rPr>
        <w:t>In</w:t>
      </w:r>
      <w:r w:rsidRPr="00DC5E18">
        <w:rPr>
          <w:rStyle w:val="1"/>
          <w:lang w:val="ru-RU" w:eastAsia="en-US"/>
        </w:rPr>
        <w:t xml:space="preserve"> </w:t>
      </w:r>
      <w:r>
        <w:rPr>
          <w:rStyle w:val="1"/>
          <w:lang w:eastAsia="en-US"/>
        </w:rPr>
        <w:t>jungen</w:t>
      </w:r>
      <w:r w:rsidRPr="00DC5E18">
        <w:rPr>
          <w:rStyle w:val="1"/>
          <w:lang w:val="ru-RU" w:eastAsia="en-US"/>
        </w:rPr>
        <w:t xml:space="preserve"> </w:t>
      </w:r>
      <w:r>
        <w:rPr>
          <w:rStyle w:val="1"/>
          <w:lang w:eastAsia="en-US"/>
        </w:rPr>
        <w:t>Jahren</w:t>
      </w:r>
      <w:r w:rsidRPr="00DC5E18">
        <w:rPr>
          <w:rStyle w:val="1"/>
          <w:lang w:val="ru-RU" w:eastAsia="en-US"/>
        </w:rPr>
        <w:t xml:space="preserve">: </w:t>
      </w:r>
      <w:r>
        <w:rPr>
          <w:rStyle w:val="1"/>
          <w:lang w:eastAsia="en-US"/>
        </w:rPr>
        <w:t>Erlebnisroman</w:t>
      </w:r>
      <w:r w:rsidRPr="00DC5E18">
        <w:rPr>
          <w:rStyle w:val="1"/>
          <w:lang w:val="ru-RU" w:eastAsia="en-US"/>
        </w:rPr>
        <w:t xml:space="preserve"> </w:t>
      </w:r>
      <w:r>
        <w:rPr>
          <w:rStyle w:val="1"/>
          <w:lang w:eastAsia="en-US"/>
        </w:rPr>
        <w:t>eines</w:t>
      </w:r>
      <w:r w:rsidRPr="00DC5E18">
        <w:rPr>
          <w:rStyle w:val="1"/>
          <w:lang w:val="ru-RU" w:eastAsia="en-US"/>
        </w:rPr>
        <w:t xml:space="preserve"> </w:t>
      </w:r>
      <w:r>
        <w:rPr>
          <w:rStyle w:val="1"/>
          <w:lang w:eastAsia="en-US"/>
        </w:rPr>
        <w:t>Arbeiters</w:t>
      </w:r>
      <w:r w:rsidRPr="00DC5E18">
        <w:rPr>
          <w:rStyle w:val="1"/>
          <w:lang w:val="ru-RU" w:eastAsia="en-US"/>
        </w:rPr>
        <w:t xml:space="preserve">, о его молодежи из рабочего класса (переиздано в 1977 г.). Существует переиздание всех его литературных произведений: </w:t>
      </w:r>
      <w:r>
        <w:rPr>
          <w:rStyle w:val="1"/>
          <w:lang w:eastAsia="en-US"/>
        </w:rPr>
        <w:t>Scharrer</w:t>
      </w:r>
      <w:r w:rsidRPr="00DC5E18">
        <w:rPr>
          <w:rStyle w:val="1"/>
          <w:lang w:val="ru-RU" w:eastAsia="en-US"/>
        </w:rPr>
        <w:t xml:space="preserve"> 1979.</w:t>
      </w:r>
    </w:p>
    <w:p w14:paraId="28E38D87" w14:textId="77777777" w:rsidR="0080496D" w:rsidRPr="00DC5E18" w:rsidRDefault="00CB7B9C">
      <w:pPr>
        <w:pStyle w:val="ab"/>
        <w:tabs>
          <w:tab w:val="left" w:pos="413"/>
        </w:tabs>
        <w:spacing w:line="333" w:lineRule="auto"/>
        <w:jc w:val="both"/>
        <w:rPr>
          <w:rFonts w:ascii="Arial Unicode MS" w:hAnsi="Arial Unicode MS" w:cs="Arial Unicode MS"/>
          <w:i w:val="0"/>
          <w:iCs w:val="0"/>
          <w:sz w:val="24"/>
          <w:szCs w:val="24"/>
          <w:lang w:val="ru-RU"/>
        </w:rPr>
      </w:pPr>
      <w:r w:rsidRPr="00DC5E18">
        <w:rPr>
          <w:rStyle w:val="1"/>
          <w:lang w:val="ru-RU" w:eastAsia="en-US"/>
        </w:rPr>
        <w:t>99Это были «революционные коммунисты Югославии». В письме Конгрессу капд.</w:t>
      </w:r>
      <w:r w:rsidRPr="00DC5E18">
        <w:rPr>
          <w:rStyle w:val="1"/>
          <w:lang w:val="ru-RU" w:eastAsia="en-US"/>
        </w:rPr>
        <w:tab/>
      </w:r>
    </w:p>
    <w:p w14:paraId="3CB94D35" w14:textId="77777777" w:rsidR="0080496D" w:rsidRPr="00DC5E18" w:rsidRDefault="00CB7B9C">
      <w:pPr>
        <w:pStyle w:val="ab"/>
        <w:spacing w:after="300"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оппозиционная группа высказалась не за кая, а, наоборот, за единое оппозиционное ядро ​​внутри Третьего Интернационала: см. </w:t>
      </w:r>
      <w:r>
        <w:rPr>
          <w:rStyle w:val="1"/>
          <w:lang w:eastAsia="en-US"/>
        </w:rPr>
        <w:t>Klockner</w:t>
      </w:r>
      <w:r w:rsidRPr="00DC5E18">
        <w:rPr>
          <w:rStyle w:val="1"/>
          <w:lang w:val="ru-RU" w:eastAsia="en-US"/>
        </w:rPr>
        <w:t xml:space="preserve"> (</w:t>
      </w:r>
      <w:r>
        <w:rPr>
          <w:rStyle w:val="1"/>
          <w:lang w:eastAsia="en-US"/>
        </w:rPr>
        <w:t>ed</w:t>
      </w:r>
      <w:r w:rsidRPr="00DC5E18">
        <w:rPr>
          <w:rStyle w:val="1"/>
          <w:lang w:val="ru-RU" w:eastAsia="en-US"/>
        </w:rPr>
        <w:t xml:space="preserve">.) 1981, </w:t>
      </w:r>
      <w:r>
        <w:rPr>
          <w:rStyle w:val="1"/>
          <w:lang w:eastAsia="en-US"/>
        </w:rPr>
        <w:t>p</w:t>
      </w:r>
      <w:r w:rsidRPr="00DC5E18">
        <w:rPr>
          <w:rStyle w:val="1"/>
          <w:lang w:val="ru-RU" w:eastAsia="en-US"/>
        </w:rPr>
        <w:t>. 16. Представитель группы оппозиционеров Грулович, который, присутствовавший на съезде, вместе с капном и болгарами подписал обращение к каю, был передан полиции по возвращении в Югославию югославским центром компартии. основан в Вене. И это было сделано исключительно для того, чтобы не допустить образования компартии в Югославии. (См. капд 1923а, стр. 20).</w:t>
      </w:r>
    </w:p>
    <w:p w14:paraId="2BD3C9F0"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бюро, что грозит раскол между «верхом» и «низом» кап. </w:t>
      </w:r>
      <w:proofErr w:type="gramStart"/>
      <w:r w:rsidRPr="00DC5E18">
        <w:rPr>
          <w:rStyle w:val="2"/>
          <w:lang w:val="ru-RU" w:eastAsia="en-US"/>
        </w:rPr>
        <w:t>Однако</w:t>
      </w:r>
      <w:proofErr w:type="gramEnd"/>
      <w:r w:rsidRPr="00DC5E18">
        <w:rPr>
          <w:rStyle w:val="2"/>
          <w:lang w:val="ru-RU" w:eastAsia="en-US"/>
        </w:rPr>
        <w:t xml:space="preserve"> когда произошел раскол, он был вызван не вопросом формирования кая. Это было вызвано разногласиями по поводу вмешательства в непосредственную экономическую борьбу и бюрократическими маневрами группы Шредера.</w:t>
      </w:r>
    </w:p>
    <w:p w14:paraId="76F6D44D" w14:textId="77777777" w:rsidR="0080496D" w:rsidRPr="00DC5E18" w:rsidRDefault="00CB7B9C">
      <w:pPr>
        <w:pStyle w:val="22"/>
        <w:spacing w:after="240"/>
        <w:ind w:firstLine="280"/>
        <w:jc w:val="both"/>
        <w:rPr>
          <w:rFonts w:ascii="Arial Unicode MS" w:hAnsi="Arial Unicode MS" w:cs="Arial Unicode MS"/>
          <w:sz w:val="24"/>
          <w:szCs w:val="24"/>
          <w:lang w:val="ru-RU"/>
        </w:rPr>
      </w:pPr>
      <w:r w:rsidRPr="00DC5E18">
        <w:rPr>
          <w:rStyle w:val="2"/>
          <w:lang w:val="ru-RU" w:eastAsia="en-US"/>
        </w:rPr>
        <w:t xml:space="preserve">В начале 1922 г., в январе, теоретический триумвират каи — Шредер, Гольдштейн и Детманн — опубликовал в </w:t>
      </w:r>
      <w:r>
        <w:rPr>
          <w:rStyle w:val="2"/>
          <w:lang w:eastAsia="en-US"/>
        </w:rPr>
        <w:t>Kampfruf</w:t>
      </w:r>
      <w:r w:rsidRPr="00DC5E18">
        <w:rPr>
          <w:rStyle w:val="2"/>
          <w:lang w:val="ru-RU" w:eastAsia="en-US"/>
        </w:rPr>
        <w:t xml:space="preserve">, органе берлинской ау, серию статей о роли </w:t>
      </w:r>
      <w:r>
        <w:rPr>
          <w:rStyle w:val="2"/>
          <w:lang w:eastAsia="en-US"/>
        </w:rPr>
        <w:t>Unionen</w:t>
      </w:r>
      <w:r w:rsidRPr="00DC5E18">
        <w:rPr>
          <w:rStyle w:val="2"/>
          <w:lang w:val="ru-RU" w:eastAsia="en-US"/>
        </w:rPr>
        <w:t xml:space="preserve"> (аау) в классе. — борьба.100 Они считали, что в эпоху «кризиса смерти капитализма» борьба за заработную плату была «оппортунистической» и больше не имела никакого смысла. Рабочие, организованные в аау, должны коллективно бороться за революцию; борьба за требования должна стать «личным делом» каждого отдельного рабочего:</w:t>
      </w:r>
    </w:p>
    <w:p w14:paraId="763B7F30" w14:textId="77777777" w:rsidR="0080496D" w:rsidRPr="00DC5E18" w:rsidRDefault="00CB7B9C">
      <w:pPr>
        <w:pStyle w:val="22"/>
        <w:ind w:left="520" w:firstLine="0"/>
        <w:jc w:val="both"/>
        <w:rPr>
          <w:rFonts w:ascii="Arial Unicode MS" w:hAnsi="Arial Unicode MS" w:cs="Arial Unicode MS"/>
          <w:sz w:val="24"/>
          <w:szCs w:val="24"/>
          <w:lang w:val="ru-RU"/>
        </w:rPr>
        <w:sectPr w:rsidR="0080496D" w:rsidRPr="00DC5E18">
          <w:headerReference w:type="even" r:id="rId38"/>
          <w:headerReference w:type="default" r:id="rId39"/>
          <w:footerReference w:type="even" r:id="rId40"/>
          <w:footerReference w:type="default" r:id="rId41"/>
          <w:pgSz w:w="8789" w:h="13325"/>
          <w:pgMar w:top="1143" w:right="1081" w:bottom="1315" w:left="1088" w:header="0" w:footer="3" w:gutter="0"/>
          <w:pgNumType w:start="258"/>
          <w:cols w:space="720"/>
          <w:formProt w:val="0"/>
          <w:docGrid w:linePitch="360"/>
        </w:sectPr>
      </w:pPr>
      <w:r w:rsidRPr="00DC5E18">
        <w:rPr>
          <w:rStyle w:val="2"/>
          <w:lang w:val="ru-RU" w:eastAsia="en-US"/>
        </w:rPr>
        <w:lastRenderedPageBreak/>
        <w:t>Реформизм — это борьба внутри капитализма за лучшую заработную плату и рабочую силу.</w:t>
      </w:r>
      <w:r w:rsidRPr="00DC5E18">
        <w:rPr>
          <w:rStyle w:val="2"/>
          <w:lang w:val="ru-RU" w:eastAsia="en-US"/>
        </w:rPr>
        <w:softHyphen/>
      </w:r>
    </w:p>
    <w:p w14:paraId="638B3FF5" w14:textId="77777777" w:rsidR="0080496D" w:rsidRPr="00DC5E18" w:rsidRDefault="00CB7B9C">
      <w:pPr>
        <w:pStyle w:val="22"/>
        <w:ind w:left="520" w:firstLine="0"/>
        <w:jc w:val="both"/>
        <w:rPr>
          <w:rFonts w:ascii="Arial Unicode MS" w:hAnsi="Arial Unicode MS" w:cs="Arial Unicode MS"/>
          <w:sz w:val="24"/>
          <w:szCs w:val="24"/>
          <w:lang w:val="ru-RU"/>
        </w:rPr>
      </w:pPr>
      <w:r w:rsidRPr="00DC5E18">
        <w:rPr>
          <w:rStyle w:val="2"/>
          <w:lang w:val="ru-RU" w:eastAsia="en-US"/>
        </w:rPr>
        <w:lastRenderedPageBreak/>
        <w:t>условия; иными словами, борьба за большую долю частной собственности. Пролетарий ведет борьбу как особая личность, по соглашению с другими личностями, в своем интересе как личности. Профсоюзы представляют интересы конкретного рабочего при капитализме.</w:t>
      </w:r>
    </w:p>
    <w:p w14:paraId="70218D04" w14:textId="77777777" w:rsidR="0080496D" w:rsidRPr="00DC5E18" w:rsidRDefault="00CB7B9C">
      <w:pPr>
        <w:pStyle w:val="22"/>
        <w:spacing w:after="240"/>
        <w:ind w:left="520" w:firstLine="220"/>
        <w:jc w:val="both"/>
        <w:rPr>
          <w:rFonts w:ascii="Arial Unicode MS" w:hAnsi="Arial Unicode MS" w:cs="Arial Unicode MS"/>
          <w:sz w:val="24"/>
          <w:szCs w:val="24"/>
          <w:lang w:val="ru-RU"/>
        </w:rPr>
      </w:pPr>
      <w:r w:rsidRPr="00DC5E18">
        <w:rPr>
          <w:rStyle w:val="2"/>
          <w:lang w:val="ru-RU" w:eastAsia="en-US"/>
        </w:rPr>
        <w:t>ААУ организует пролетарский класс с единственной исключительной целью: прямое исчезновение капитализма как системы: оно не должно ни принимать во внимание, ни представлять личные интересы отдельного рабочего в капитализме... Когда юнионист участвует в капиталистическом предприятии, он заключает частный договор в качестве индивидуального работника с руководителем предприятия. Если он окажется с недостаточным жалованьем для поддержания своего простого материального существования, то он снова пойдет к своему работодателю, как отдельный рабочий, чтобы потребовать изменения своего частного договора в виде улучшения условий его оплаты и труда. работодатель не согласен, то юнионист, как отдельный рабочий на предприятии, имеет в своем распоряжении ряд средств для навязывания своих требований, например забастовку и пассивное сопротивление101.</w:t>
      </w:r>
      <w:r w:rsidRPr="00DC5E18">
        <w:rPr>
          <w:rStyle w:val="2"/>
          <w:lang w:val="ru-RU" w:eastAsia="en-US"/>
        </w:rPr>
        <w:softHyphen/>
      </w:r>
      <w:r w:rsidRPr="00DC5E18">
        <w:rPr>
          <w:rStyle w:val="2"/>
          <w:lang w:val="ru-RU" w:eastAsia="en-US"/>
        </w:rPr>
        <w:softHyphen/>
      </w:r>
    </w:p>
    <w:p w14:paraId="522BCBB0" w14:textId="77777777" w:rsidR="0080496D" w:rsidRPr="00DC5E18" w:rsidRDefault="00CB7B9C">
      <w:pPr>
        <w:pStyle w:val="22"/>
        <w:spacing w:after="600"/>
        <w:ind w:firstLine="0"/>
        <w:jc w:val="both"/>
        <w:rPr>
          <w:rFonts w:ascii="Arial Unicode MS" w:hAnsi="Arial Unicode MS" w:cs="Arial Unicode MS"/>
          <w:sz w:val="24"/>
          <w:szCs w:val="24"/>
          <w:lang w:val="ru-RU"/>
        </w:rPr>
      </w:pPr>
      <w:r w:rsidRPr="00DC5E18">
        <w:rPr>
          <w:rStyle w:val="2"/>
          <w:lang w:val="ru-RU" w:eastAsia="en-US"/>
        </w:rPr>
        <w:t>Эта концепция, чуждая марксизму, не нова. Она родственна прудонизму, отрицавшему необходимость экономической борьбы за заработную плату, и индивидуалистическому анархизму, проповедовавшему индивидуальную забастовку и сопротивление против</w:t>
      </w:r>
      <w:r w:rsidRPr="00DC5E18">
        <w:rPr>
          <w:rStyle w:val="2"/>
          <w:lang w:val="ru-RU" w:eastAsia="en-US"/>
        </w:rPr>
        <w:softHyphen/>
      </w:r>
    </w:p>
    <w:p w14:paraId="7531F4E1" w14:textId="77777777" w:rsidR="0080496D" w:rsidRPr="00DC5E18" w:rsidRDefault="00CB7B9C">
      <w:pPr>
        <w:pStyle w:val="ab"/>
        <w:spacing w:line="333" w:lineRule="auto"/>
        <w:ind w:left="520" w:hanging="520"/>
        <w:jc w:val="both"/>
        <w:rPr>
          <w:rFonts w:ascii="Arial Unicode MS" w:hAnsi="Arial Unicode MS" w:cs="Arial Unicode MS"/>
          <w:i w:val="0"/>
          <w:iCs w:val="0"/>
          <w:sz w:val="24"/>
          <w:szCs w:val="24"/>
          <w:lang w:val="ru-RU"/>
        </w:rPr>
      </w:pPr>
      <w:r w:rsidRPr="00DC5E18">
        <w:rPr>
          <w:rStyle w:val="1"/>
          <w:lang w:val="ru-RU" w:eastAsia="en-US"/>
        </w:rPr>
        <w:t xml:space="preserve">100 Серия статей Детманна: </w:t>
      </w:r>
      <w:r>
        <w:rPr>
          <w:rStyle w:val="1"/>
          <w:lang w:eastAsia="en-US"/>
        </w:rPr>
        <w:t>Kampfruf</w:t>
      </w:r>
      <w:r w:rsidRPr="00DC5E18">
        <w:rPr>
          <w:rStyle w:val="1"/>
          <w:lang w:val="ru-RU" w:eastAsia="en-US"/>
        </w:rPr>
        <w:t xml:space="preserve"> («Призыв к борьбе»), № 4, 5, 6 и 8: «</w:t>
      </w:r>
      <w:r>
        <w:rPr>
          <w:rStyle w:val="1"/>
          <w:lang w:eastAsia="en-US"/>
        </w:rPr>
        <w:t>Die</w:t>
      </w:r>
      <w:r w:rsidRPr="00DC5E18">
        <w:rPr>
          <w:rStyle w:val="1"/>
          <w:lang w:val="ru-RU" w:eastAsia="en-US"/>
        </w:rPr>
        <w:t xml:space="preserve"> </w:t>
      </w:r>
      <w:r>
        <w:rPr>
          <w:rStyle w:val="1"/>
          <w:lang w:eastAsia="en-US"/>
        </w:rPr>
        <w:t>Union</w:t>
      </w:r>
      <w:r w:rsidRPr="00DC5E18">
        <w:rPr>
          <w:rStyle w:val="1"/>
          <w:lang w:val="ru-RU" w:eastAsia="en-US"/>
        </w:rPr>
        <w:t xml:space="preserve">, </w:t>
      </w:r>
      <w:r>
        <w:rPr>
          <w:rStyle w:val="1"/>
          <w:lang w:eastAsia="en-US"/>
        </w:rPr>
        <w:t>was</w:t>
      </w:r>
      <w:r w:rsidRPr="00DC5E18">
        <w:rPr>
          <w:rStyle w:val="1"/>
          <w:lang w:val="ru-RU" w:eastAsia="en-US"/>
        </w:rPr>
        <w:t xml:space="preserve"> </w:t>
      </w:r>
      <w:r>
        <w:rPr>
          <w:rStyle w:val="1"/>
          <w:lang w:eastAsia="en-US"/>
        </w:rPr>
        <w:t>sie</w:t>
      </w:r>
      <w:r w:rsidRPr="00DC5E18">
        <w:rPr>
          <w:rStyle w:val="1"/>
          <w:lang w:val="ru-RU" w:eastAsia="en-US"/>
        </w:rPr>
        <w:t xml:space="preserve"> </w:t>
      </w:r>
      <w:r>
        <w:rPr>
          <w:rStyle w:val="1"/>
          <w:lang w:eastAsia="en-US"/>
        </w:rPr>
        <w:t>ist</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was</w:t>
      </w:r>
      <w:r w:rsidRPr="00DC5E18">
        <w:rPr>
          <w:rStyle w:val="1"/>
          <w:lang w:val="ru-RU" w:eastAsia="en-US"/>
        </w:rPr>
        <w:t xml:space="preserve"> </w:t>
      </w:r>
      <w:r>
        <w:rPr>
          <w:rStyle w:val="1"/>
          <w:lang w:eastAsia="en-US"/>
        </w:rPr>
        <w:t>sie</w:t>
      </w:r>
      <w:r w:rsidRPr="00DC5E18">
        <w:rPr>
          <w:rStyle w:val="1"/>
          <w:lang w:val="ru-RU" w:eastAsia="en-US"/>
        </w:rPr>
        <w:t xml:space="preserve"> </w:t>
      </w:r>
      <w:r>
        <w:rPr>
          <w:rStyle w:val="1"/>
          <w:lang w:eastAsia="en-US"/>
        </w:rPr>
        <w:t>sein</w:t>
      </w:r>
      <w:r w:rsidRPr="00DC5E18">
        <w:rPr>
          <w:rStyle w:val="1"/>
          <w:lang w:val="ru-RU" w:eastAsia="en-US"/>
        </w:rPr>
        <w:t xml:space="preserve"> </w:t>
      </w:r>
      <w:r>
        <w:rPr>
          <w:rStyle w:val="1"/>
          <w:lang w:eastAsia="en-US"/>
        </w:rPr>
        <w:t>soll</w:t>
      </w:r>
      <w:r w:rsidRPr="00DC5E18">
        <w:rPr>
          <w:rStyle w:val="1"/>
          <w:lang w:val="ru-RU" w:eastAsia="en-US"/>
        </w:rPr>
        <w:t>».</w:t>
      </w:r>
    </w:p>
    <w:p w14:paraId="188C42B1" w14:textId="77777777" w:rsidR="0080496D" w:rsidRPr="00DC5E18" w:rsidRDefault="00CB7B9C">
      <w:pPr>
        <w:pStyle w:val="ab"/>
        <w:spacing w:after="420" w:line="333" w:lineRule="auto"/>
        <w:jc w:val="both"/>
        <w:rPr>
          <w:rFonts w:ascii="Arial Unicode MS" w:hAnsi="Arial Unicode MS" w:cs="Arial Unicode MS"/>
          <w:i w:val="0"/>
          <w:iCs w:val="0"/>
          <w:sz w:val="24"/>
          <w:szCs w:val="24"/>
          <w:lang w:val="ru-RU"/>
        </w:rPr>
      </w:pPr>
      <w:r w:rsidRPr="00DC5E18">
        <w:rPr>
          <w:rStyle w:val="1"/>
          <w:lang w:val="ru-RU" w:eastAsia="en-US"/>
        </w:rPr>
        <w:t>101 капд 1923а, стр. 8-9.</w:t>
      </w:r>
    </w:p>
    <w:p w14:paraId="57E749F4"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капиталистическая эксплуатация. Тенденция Шредера-Детмана-Гольдштейна — при несколько прохладной поддержке со стороны голландцев и Гортерва — поддавалась нетерпению. Он теоретически оправдывал существование каев, делая вид, что единственным пунктом повестки дня была революционная борьба за завоевание власти. Как это часто бывает в истории революционного движения, это нетерпение развивалось в период спада классовой борьбы и основывалось на интеллигенции, склонной недооценивать, если не пренебрегать, самой материальной реальностью повседневной борьбы за экономические требования</w:t>
      </w:r>
      <w:proofErr w:type="gramStart"/>
      <w:r w:rsidRPr="00DC5E18">
        <w:rPr>
          <w:rStyle w:val="2"/>
          <w:lang w:val="ru-RU" w:eastAsia="en-US"/>
        </w:rPr>
        <w:t>. .</w:t>
      </w:r>
      <w:proofErr w:type="gramEnd"/>
      <w:r w:rsidRPr="00DC5E18">
        <w:rPr>
          <w:rStyle w:val="2"/>
          <w:lang w:val="ru-RU" w:eastAsia="en-US"/>
        </w:rPr>
        <w:t xml:space="preserve"> Эти элементы, «разочарованные» рабочими, которых идеализировали, когда стала видна </w:t>
      </w:r>
      <w:r w:rsidRPr="00DC5E18">
        <w:rPr>
          <w:rStyle w:val="2"/>
          <w:lang w:val="ru-RU" w:eastAsia="en-US"/>
        </w:rPr>
        <w:lastRenderedPageBreak/>
        <w:t>революционная классовая борьба, считали, что эти самые рабочие были «эгоистами» в борьбе за свои материальные потребности. Они могли только «требовать» «большей доли частной собственности». Они составляли своего рода «класс капитала»103, если опускались до борьбы за оплату труда, которую определяли как «оппортунистическую» и «реформистскую».</w:t>
      </w:r>
    </w:p>
    <w:p w14:paraId="5F0D04AF" w14:textId="77777777" w:rsidR="0080496D" w:rsidRPr="00DC5E18" w:rsidRDefault="00CB7B9C">
      <w:pPr>
        <w:pStyle w:val="22"/>
        <w:spacing w:after="240"/>
        <w:jc w:val="both"/>
        <w:rPr>
          <w:rFonts w:ascii="Arial Unicode MS" w:hAnsi="Arial Unicode MS" w:cs="Arial Unicode MS"/>
          <w:sz w:val="24"/>
          <w:szCs w:val="24"/>
          <w:lang w:val="ru-RU"/>
        </w:rPr>
        <w:sectPr w:rsidR="0080496D" w:rsidRPr="00DC5E18">
          <w:headerReference w:type="even" r:id="rId42"/>
          <w:headerReference w:type="default" r:id="rId43"/>
          <w:footerReference w:type="even" r:id="rId44"/>
          <w:footerReference w:type="default" r:id="rId45"/>
          <w:pgSz w:w="8789" w:h="13325"/>
          <w:pgMar w:top="1143" w:right="1081" w:bottom="1315" w:left="1088" w:header="0" w:footer="3" w:gutter="0"/>
          <w:pgNumType w:start="259"/>
          <w:cols w:space="720"/>
          <w:formProt w:val="0"/>
          <w:docGrid w:linePitch="360"/>
        </w:sectPr>
      </w:pPr>
      <w:r w:rsidRPr="00DC5E18">
        <w:rPr>
          <w:rStyle w:val="2"/>
          <w:lang w:val="ru-RU" w:eastAsia="en-US"/>
        </w:rPr>
        <w:t>По мнению противников тенденции Шредера-Детмана-Гольдштейна, отказ от экономической борьбы и теория «индивидуального рабочего» продвинулись вперед.</w:t>
      </w:r>
      <w:r w:rsidRPr="00DC5E18">
        <w:rPr>
          <w:rStyle w:val="2"/>
          <w:lang w:val="ru-RU" w:eastAsia="en-US"/>
        </w:rPr>
        <w:softHyphen/>
      </w:r>
    </w:p>
    <w:p w14:paraId="11798EC2"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rFonts w:eastAsia="Times New Roman"/>
          <w:lang w:val="ru-RU" w:eastAsia="en-US"/>
        </w:rPr>
        <w:lastRenderedPageBreak/>
        <w:t>этой фракцией капд, фактически контролировавшей руководство, имело пагубные и даже разрушительные последствия для жизни партии и революции:</w:t>
      </w:r>
    </w:p>
    <w:p w14:paraId="7F667281" w14:textId="77777777" w:rsidR="0080496D" w:rsidRPr="00DC5E18" w:rsidRDefault="00CB7B9C">
      <w:pPr>
        <w:pStyle w:val="22"/>
        <w:spacing w:after="580"/>
        <w:ind w:left="240" w:hanging="240"/>
        <w:jc w:val="both"/>
        <w:rPr>
          <w:rFonts w:ascii="Arial Unicode MS" w:hAnsi="Arial Unicode MS" w:cs="Arial Unicode MS"/>
          <w:sz w:val="24"/>
          <w:szCs w:val="24"/>
          <w:lang w:val="ru-RU"/>
        </w:rPr>
      </w:pPr>
      <w:r w:rsidRPr="00DC5E18">
        <w:rPr>
          <w:rStyle w:val="2"/>
          <w:lang w:val="ru-RU" w:eastAsia="en-US"/>
        </w:rPr>
        <w:t>- Разделение экономической и революционной борьбы обрекло капд на существование как партии только в периоды открытой революционной борьбы. В период отступления она имела не более чем пропагандистскую функцию и превратилась в простой кружок, не вмешивающийся в классовую борьбу как организация и пытающийся дать направление этой борьбе. Точно так же у аау не было никакой другой функции, кроме пропаганды революции, поскольку, согласно концепции будущей эссенской тенденции, «юнионисты» могли вмешиваться в экономическую борьбу только индивидуально. Результатом было то, что</w:t>
      </w:r>
    </w:p>
    <w:p w14:paraId="1843AA63"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102 В 1923 г. Гортер счел «большой жалостью» то, что руководство Эссена предоставило своим членам «вести себя как личности в борьбе за заработную плату», что сделало его позицию «двусмысленной», но он считал их теоретически правильными (</w:t>
      </w:r>
      <w:r>
        <w:rPr>
          <w:rStyle w:val="1"/>
          <w:lang w:eastAsia="en-US"/>
        </w:rPr>
        <w:t>kapd</w:t>
      </w:r>
      <w:r w:rsidRPr="00DC5E18">
        <w:rPr>
          <w:rStyle w:val="1"/>
          <w:lang w:val="ru-RU" w:eastAsia="en-US"/>
        </w:rPr>
        <w:t xml:space="preserve"> 1923</w:t>
      </w:r>
      <w:r>
        <w:rPr>
          <w:rStyle w:val="1"/>
          <w:lang w:eastAsia="en-US"/>
        </w:rPr>
        <w:t>a</w:t>
      </w:r>
      <w:r w:rsidRPr="00DC5E18">
        <w:rPr>
          <w:rStyle w:val="1"/>
          <w:lang w:val="ru-RU" w:eastAsia="en-US"/>
        </w:rPr>
        <w:t>). , стр. 10). Гортер здесь не против борьбы за заработную плату, тогда как эссенское направление имело лозунг «Долой борьбу за заработную плату!» в своей печати и даже в листовках.</w:t>
      </w:r>
      <w:r w:rsidRPr="00DC5E18">
        <w:rPr>
          <w:rStyle w:val="1"/>
          <w:lang w:val="ru-RU" w:eastAsia="en-US"/>
        </w:rPr>
        <w:softHyphen/>
      </w:r>
    </w:p>
    <w:p w14:paraId="76EC649D" w14:textId="77777777" w:rsidR="0080496D" w:rsidRPr="00DC5E18" w:rsidRDefault="00CB7B9C">
      <w:pPr>
        <w:pStyle w:val="ab"/>
        <w:spacing w:after="400"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103 Эта теория «класса для капитала» была разработана или, скорее, вновь подхвачена в 1970-х годах некоторыми интеллектуалами из «ультралевой» среды, близкой к периодическому журналу «Инвариант» во Франции. Это издание провозглашало отказ от всякой экономической борьбы, которая могла быть только «борьбой за капитал» «класса за капитал». Пролетариат, по их мнению, должен «отрицать себя» как наемный класс. Эти лица и группы быстро исчезли в конце 1970-х гг.</w:t>
      </w:r>
    </w:p>
    <w:p w14:paraId="65DCD444" w14:textId="77777777" w:rsidR="0080496D" w:rsidRPr="00DC5E18" w:rsidRDefault="00CB7B9C">
      <w:pPr>
        <w:pStyle w:val="22"/>
        <w:ind w:left="240" w:firstLine="0"/>
        <w:jc w:val="both"/>
        <w:rPr>
          <w:rFonts w:ascii="Arial Unicode MS" w:hAnsi="Arial Unicode MS" w:cs="Arial Unicode MS"/>
          <w:sz w:val="24"/>
          <w:szCs w:val="24"/>
          <w:lang w:val="ru-RU"/>
        </w:rPr>
      </w:pPr>
      <w:r>
        <w:rPr>
          <w:rStyle w:val="2"/>
          <w:lang w:eastAsia="en-US"/>
        </w:rPr>
        <w:t>aau</w:t>
      </w:r>
      <w:r w:rsidRPr="00DC5E18">
        <w:rPr>
          <w:rStyle w:val="2"/>
          <w:lang w:val="ru-RU" w:eastAsia="en-US"/>
        </w:rPr>
        <w:t xml:space="preserve"> был не чем иным, как второй стороной; и как таковой был бесполезен. В этом и заключалась вся двусмысленность существования </w:t>
      </w:r>
      <w:r>
        <w:rPr>
          <w:rStyle w:val="2"/>
          <w:lang w:eastAsia="en-US"/>
        </w:rPr>
        <w:t>Unionen</w:t>
      </w:r>
      <w:r w:rsidRPr="00DC5E18">
        <w:rPr>
          <w:rStyle w:val="2"/>
          <w:lang w:val="ru-RU" w:eastAsia="en-US"/>
        </w:rPr>
        <w:t>, которые были одновременно политическими организациями и организациями экономической борьбы104.</w:t>
      </w:r>
    </w:p>
    <w:p w14:paraId="63C83102" w14:textId="77777777" w:rsidR="0080496D" w:rsidRPr="00DC5E18" w:rsidRDefault="00CB7B9C">
      <w:pPr>
        <w:pStyle w:val="22"/>
        <w:ind w:left="240" w:hanging="240"/>
        <w:jc w:val="both"/>
        <w:rPr>
          <w:rFonts w:ascii="Arial Unicode MS" w:hAnsi="Arial Unicode MS" w:cs="Arial Unicode MS"/>
          <w:sz w:val="24"/>
          <w:szCs w:val="24"/>
          <w:lang w:val="ru-RU"/>
        </w:rPr>
      </w:pPr>
      <w:r w:rsidRPr="00DC5E18">
        <w:rPr>
          <w:rStyle w:val="2"/>
          <w:lang w:val="ru-RU" w:eastAsia="en-US"/>
        </w:rPr>
        <w:t>- Если бы кАПд и ААУ следовали политике «нейтралитета» по отношению к экономической борьбе, они объективно рисковали играть роль штрейкбрехеров. «Нейтралитет» перед лицом экономических забастовок превратился в «нейтралитет» перед лицом классового врага»105. ощущение более верного поражения рабочего класса и торжества контрреволюции. Главный административный комитет (</w:t>
      </w:r>
      <w:r>
        <w:rPr>
          <w:rStyle w:val="2"/>
          <w:lang w:eastAsia="en-US"/>
        </w:rPr>
        <w:t>Geschdftsjuhrender</w:t>
      </w:r>
      <w:r w:rsidRPr="00DC5E18">
        <w:rPr>
          <w:rStyle w:val="2"/>
          <w:lang w:val="ru-RU" w:eastAsia="en-US"/>
        </w:rPr>
        <w:t xml:space="preserve"> </w:t>
      </w:r>
      <w:r>
        <w:rPr>
          <w:rStyle w:val="2"/>
          <w:lang w:eastAsia="en-US"/>
        </w:rPr>
        <w:t>Hauptausschufi</w:t>
      </w:r>
      <w:r w:rsidRPr="00DC5E18">
        <w:rPr>
          <w:rStyle w:val="2"/>
          <w:lang w:val="ru-RU" w:eastAsia="en-US"/>
        </w:rPr>
        <w:t xml:space="preserve">, или </w:t>
      </w:r>
      <w:r>
        <w:rPr>
          <w:rStyle w:val="2"/>
          <w:lang w:eastAsia="en-US"/>
        </w:rPr>
        <w:t>gha</w:t>
      </w:r>
      <w:r w:rsidRPr="00DC5E18">
        <w:rPr>
          <w:rStyle w:val="2"/>
          <w:lang w:val="ru-RU" w:eastAsia="en-US"/>
        </w:rPr>
        <w:t>), руководимый берлинской оппозицией, энергично подчеркивал этот пункт: для власти».106</w:t>
      </w:r>
      <w:r w:rsidRPr="00DC5E18">
        <w:rPr>
          <w:rStyle w:val="2"/>
          <w:lang w:val="ru-RU" w:eastAsia="en-US"/>
        </w:rPr>
        <w:softHyphen/>
      </w:r>
      <w:r w:rsidRPr="00DC5E18">
        <w:rPr>
          <w:rStyle w:val="2"/>
          <w:lang w:val="ru-RU" w:eastAsia="en-US"/>
        </w:rPr>
        <w:softHyphen/>
      </w:r>
    </w:p>
    <w:p w14:paraId="120D00AE" w14:textId="77777777" w:rsidR="0080496D" w:rsidRPr="00DC5E18" w:rsidRDefault="00CB7B9C">
      <w:pPr>
        <w:pStyle w:val="22"/>
        <w:spacing w:after="500"/>
        <w:ind w:left="240" w:hanging="240"/>
        <w:jc w:val="both"/>
        <w:rPr>
          <w:rFonts w:ascii="Arial Unicode MS" w:hAnsi="Arial Unicode MS" w:cs="Arial Unicode MS"/>
          <w:sz w:val="24"/>
          <w:szCs w:val="24"/>
          <w:lang w:val="ru-RU"/>
        </w:rPr>
        <w:sectPr w:rsidR="0080496D" w:rsidRPr="00DC5E18">
          <w:headerReference w:type="even" r:id="rId46"/>
          <w:headerReference w:type="default" r:id="rId47"/>
          <w:footerReference w:type="even" r:id="rId48"/>
          <w:footerReference w:type="default" r:id="rId49"/>
          <w:pgSz w:w="8789" w:h="13325"/>
          <w:pgMar w:top="1143" w:right="1081" w:bottom="1315" w:left="1088" w:header="0" w:footer="3" w:gutter="0"/>
          <w:pgNumType w:start="260"/>
          <w:cols w:space="720"/>
          <w:formProt w:val="0"/>
          <w:docGrid w:linePitch="360"/>
        </w:sectPr>
      </w:pPr>
      <w:r w:rsidRPr="00DC5E18">
        <w:rPr>
          <w:rStyle w:val="2"/>
          <w:lang w:val="ru-RU" w:eastAsia="en-US"/>
        </w:rPr>
        <w:t xml:space="preserve">- Наконец, косвенным образом шредеровская тенденция заняла двусмысленное отношение к природе профсоюзов, которые левые </w:t>
      </w:r>
      <w:r w:rsidRPr="00DC5E18">
        <w:rPr>
          <w:rStyle w:val="2"/>
          <w:lang w:val="ru-RU" w:eastAsia="en-US"/>
        </w:rPr>
        <w:lastRenderedPageBreak/>
        <w:t>коммунисты осуждали как контрреволюционные. Если союзы были способны «представлять интересы конкретного рабочего», они сохраняли пролетарский характер. Это было в противоречии</w:t>
      </w:r>
      <w:r w:rsidRPr="00DC5E18">
        <w:rPr>
          <w:rStyle w:val="2"/>
          <w:lang w:val="ru-RU" w:eastAsia="en-US"/>
        </w:rPr>
        <w:softHyphen/>
      </w:r>
    </w:p>
    <w:p w14:paraId="17DFDCB8" w14:textId="77777777" w:rsidR="0080496D" w:rsidRPr="00DC5E18" w:rsidRDefault="00CB7B9C">
      <w:pPr>
        <w:pStyle w:val="22"/>
        <w:spacing w:after="500"/>
        <w:ind w:left="240" w:hanging="24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с теорией капда и голландцев, оправдывавших борьбу против профсоюзов тем, что в эпоху упадка капитализма, с 1914 года, профсоюзная форма уже не могла защищать элементарные экономические интересы </w:t>
      </w:r>
      <w:proofErr w:type="gramStart"/>
      <w:r w:rsidRPr="00DC5E18">
        <w:rPr>
          <w:rStyle w:val="2"/>
          <w:rFonts w:eastAsia="Times New Roman"/>
          <w:lang w:val="ru-RU" w:eastAsia="en-US"/>
        </w:rPr>
        <w:t>рабочих .</w:t>
      </w:r>
      <w:proofErr w:type="gramEnd"/>
      <w:r w:rsidRPr="00DC5E18">
        <w:rPr>
          <w:rStyle w:val="2"/>
          <w:rFonts w:eastAsia="Times New Roman"/>
          <w:lang w:val="ru-RU" w:eastAsia="en-US"/>
        </w:rPr>
        <w:t xml:space="preserve"> Беспокойство на гха и в берлинском округе, где социал-демократические концепции возвращались через окно после того, как их выгнали за дверь, было небезосновательно. Некоторые лидеры будущей эссенской тенденции вскоре снова присоединились к СДПГ или КПД (см. ниже).</w:t>
      </w:r>
    </w:p>
    <w:p w14:paraId="02233997"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b/>
          <w:bCs/>
          <w:lang w:val="ru-RU" w:eastAsia="en-US"/>
        </w:rPr>
        <w:t>4 Раскол в капде и его международные последствия</w:t>
      </w:r>
    </w:p>
    <w:p w14:paraId="1C6518EB" w14:textId="77777777" w:rsidR="0080496D" w:rsidRDefault="00CB7B9C">
      <w:pPr>
        <w:pStyle w:val="22"/>
        <w:numPr>
          <w:ilvl w:val="1"/>
          <w:numId w:val="2"/>
        </w:numPr>
        <w:tabs>
          <w:tab w:val="clear" w:pos="720"/>
          <w:tab w:val="left" w:pos="691"/>
        </w:tabs>
        <w:jc w:val="both"/>
        <w:rPr>
          <w:sz w:val="24"/>
          <w:szCs w:val="24"/>
        </w:rPr>
      </w:pPr>
      <w:r>
        <w:rPr>
          <w:rStyle w:val="2"/>
          <w:b/>
          <w:bCs/>
          <w:i/>
          <w:iCs/>
          <w:lang w:eastAsia="en-US"/>
        </w:rPr>
        <w:t>Раскол марта 1922 г.</w:t>
      </w:r>
    </w:p>
    <w:p w14:paraId="6D79B8A7" w14:textId="77777777" w:rsidR="0080496D" w:rsidRPr="00DC5E18" w:rsidRDefault="00CB7B9C">
      <w:pPr>
        <w:pStyle w:val="22"/>
        <w:spacing w:after="420"/>
        <w:ind w:firstLine="0"/>
        <w:jc w:val="both"/>
        <w:rPr>
          <w:rFonts w:ascii="Arial Unicode MS" w:hAnsi="Arial Unicode MS" w:cs="Arial Unicode MS"/>
          <w:sz w:val="24"/>
          <w:szCs w:val="24"/>
          <w:lang w:val="ru-RU"/>
        </w:rPr>
      </w:pPr>
      <w:r w:rsidRPr="00DC5E18">
        <w:rPr>
          <w:rStyle w:val="2"/>
          <w:lang w:val="ru-RU" w:eastAsia="en-US"/>
        </w:rPr>
        <w:t>За несколько месяцев берлинскому округу и гха удалось привлечь на свою сторону большинство партии. Его боевики были более осведомлены о тревожных</w:t>
      </w:r>
    </w:p>
    <w:p w14:paraId="71ADC1DF"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104 Эссенское направление, издававшее каз и провозгласившее себя капд, было последовательно в рамках собственной логики: в конце 1920-х годов оно объявило о роспуске собственного Союза.</w:t>
      </w:r>
    </w:p>
    <w:p w14:paraId="31F374BC" w14:textId="77777777" w:rsidR="0080496D" w:rsidRDefault="00CB7B9C">
      <w:pPr>
        <w:pStyle w:val="ab"/>
        <w:spacing w:line="333" w:lineRule="auto"/>
        <w:ind w:left="480" w:hanging="480"/>
        <w:jc w:val="both"/>
        <w:rPr>
          <w:rFonts w:ascii="Arial Unicode MS" w:hAnsi="Arial Unicode MS" w:cs="Arial Unicode MS"/>
          <w:i w:val="0"/>
          <w:iCs w:val="0"/>
          <w:sz w:val="24"/>
          <w:szCs w:val="24"/>
        </w:rPr>
      </w:pPr>
      <w:r>
        <w:rPr>
          <w:rStyle w:val="1"/>
          <w:lang w:eastAsia="en-US"/>
        </w:rPr>
        <w:t>105 Der Kampfruf, № 21, февраль 1922 г., «Zur Reichskonferenz der Allgemeinen Arbeiter Union».</w:t>
      </w:r>
    </w:p>
    <w:p w14:paraId="63D2195A"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106 каз (Берлин), № 21, февраль 1922 г., «</w:t>
      </w:r>
      <w:r>
        <w:rPr>
          <w:rStyle w:val="1"/>
          <w:lang w:eastAsia="en-US"/>
        </w:rPr>
        <w:t>Leitsatze</w:t>
      </w:r>
      <w:r w:rsidRPr="00DC5E18">
        <w:rPr>
          <w:rStyle w:val="1"/>
          <w:lang w:val="ru-RU" w:eastAsia="en-US"/>
        </w:rPr>
        <w:t xml:space="preserve"> </w:t>
      </w:r>
      <w:r>
        <w:rPr>
          <w:rStyle w:val="1"/>
          <w:lang w:eastAsia="en-US"/>
        </w:rPr>
        <w:t>zur</w:t>
      </w:r>
      <w:r w:rsidRPr="00DC5E18">
        <w:rPr>
          <w:rStyle w:val="1"/>
          <w:lang w:val="ru-RU" w:eastAsia="en-US"/>
        </w:rPr>
        <w:t xml:space="preserve"> </w:t>
      </w:r>
      <w:r>
        <w:rPr>
          <w:rStyle w:val="1"/>
          <w:lang w:eastAsia="en-US"/>
        </w:rPr>
        <w:t>Taktik</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kAPd</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aau</w:t>
      </w:r>
      <w:r w:rsidRPr="00DC5E18">
        <w:rPr>
          <w:rStyle w:val="1"/>
          <w:lang w:val="ru-RU" w:eastAsia="en-US"/>
        </w:rPr>
        <w:t xml:space="preserve">». последствия теории «индивидуального работника», чем предложения сформировать кай. Политика группы Шредера была катастрофой для капд. Всего за несколько месяцев его членство упало с 40 000 до менее чем 15 000 человек. Многие рабочие вышли из партии, чтобы отойти от политической деятельности, вернуться в КПД, работать только в аау или, что чаще, присоединиться к недавно созданному соперничающему союзу под влиянием Руле, аау-Эйнхайт </w:t>
      </w:r>
      <w:proofErr w:type="gramStart"/>
      <w:r w:rsidRPr="00DC5E18">
        <w:rPr>
          <w:rStyle w:val="1"/>
          <w:lang w:val="ru-RU" w:eastAsia="en-US"/>
        </w:rPr>
        <w:t>( унитарный</w:t>
      </w:r>
      <w:proofErr w:type="gramEnd"/>
      <w:r w:rsidRPr="00DC5E18">
        <w:rPr>
          <w:rStyle w:val="1"/>
          <w:lang w:val="ru-RU" w:eastAsia="en-US"/>
        </w:rPr>
        <w:t>), который формально отделился от ААС после Берлинской конференции в июне 1921 г.107.</w:t>
      </w:r>
    </w:p>
    <w:p w14:paraId="0E236F5C"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Но если шредеровская тенденция оказалась в меньшинстве, то она имела большинство в высшем органе КАП: в центральном комитете (</w:t>
      </w:r>
      <w:r>
        <w:rPr>
          <w:rStyle w:val="2"/>
          <w:lang w:eastAsia="en-US"/>
        </w:rPr>
        <w:t>Zentralausschufi</w:t>
      </w:r>
      <w:r w:rsidRPr="00DC5E18">
        <w:rPr>
          <w:rStyle w:val="2"/>
          <w:lang w:val="ru-RU" w:eastAsia="en-US"/>
        </w:rPr>
        <w:t>), состоявшем из представителей различных экономических округов (районов) партии. Из-за ошибочного пункта в уставе каждый округ, независимо от его размера, имел один мандат. Таким образом, многочисленные мелкие секции были чрезмерно представлены в центральном комитете.</w:t>
      </w:r>
    </w:p>
    <w:p w14:paraId="0073D1DA" w14:textId="77777777" w:rsidR="0080496D" w:rsidRPr="00DC5E18" w:rsidRDefault="00CB7B9C">
      <w:pPr>
        <w:pStyle w:val="22"/>
        <w:spacing w:after="360"/>
        <w:jc w:val="both"/>
        <w:rPr>
          <w:rFonts w:ascii="Arial Unicode MS" w:hAnsi="Arial Unicode MS" w:cs="Arial Unicode MS"/>
          <w:sz w:val="24"/>
          <w:szCs w:val="24"/>
          <w:lang w:val="ru-RU"/>
        </w:rPr>
      </w:pPr>
      <w:r w:rsidRPr="00DC5E18">
        <w:rPr>
          <w:rStyle w:val="2"/>
          <w:lang w:val="ru-RU" w:eastAsia="en-US"/>
        </w:rPr>
        <w:t>Таким образом, Берлин, в состав которого входила почти половина членов капд, имел только один из 12 мандатов, поскольку было 12 округов. Центральный комитет плюс гха (девять членов) образовывали расширенный центральный комитет, высший орган капд108. Группе Шредера, руководившей в то же время Международным бюро, было обеспечено сохранение своего</w:t>
      </w:r>
    </w:p>
    <w:p w14:paraId="764638DC"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50"/>
          <w:headerReference w:type="default" r:id="rId51"/>
          <w:footerReference w:type="even" r:id="rId52"/>
          <w:footerReference w:type="default" r:id="rId53"/>
          <w:pgSz w:w="8789" w:h="13325"/>
          <w:pgMar w:top="1143" w:right="1081" w:bottom="1315" w:left="1088" w:header="0" w:footer="3" w:gutter="0"/>
          <w:pgNumType w:start="261"/>
          <w:cols w:space="720"/>
          <w:formProt w:val="0"/>
          <w:docGrid w:linePitch="360"/>
        </w:sectPr>
      </w:pPr>
      <w:r w:rsidRPr="00DC5E18">
        <w:rPr>
          <w:rStyle w:val="1"/>
          <w:lang w:val="ru-RU" w:eastAsia="en-US"/>
        </w:rPr>
        <w:t xml:space="preserve">107 Аау-е Руле и Пфемферта, соперничавшая с аау, с октября 1921 г. поглотила большинство боевиков, </w:t>
      </w:r>
      <w:r w:rsidRPr="00DC5E18">
        <w:rPr>
          <w:rStyle w:val="1"/>
          <w:lang w:val="ru-RU" w:eastAsia="en-US"/>
        </w:rPr>
        <w:lastRenderedPageBreak/>
        <w:t>покинувших капд. В 1922 г. в аау-э насчитывалось около 60 000 членов, больше, чем в аау, которая</w:t>
      </w:r>
    </w:p>
    <w:p w14:paraId="7F00579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было 12000. Но, согласно секретному полицейскому отчету, в июле 1922 г. капда (берлинское течение) еще насчитывала 18 400 членов, 86 местных секций и каз тиражом 30 000 экземпляров; </w:t>
      </w:r>
      <w:r>
        <w:rPr>
          <w:rStyle w:val="1"/>
          <w:rFonts w:eastAsia="Times New Roman"/>
          <w:lang w:eastAsia="en-US"/>
        </w:rPr>
        <w:t>Kampfruf</w:t>
      </w:r>
      <w:r w:rsidRPr="00DC5E18">
        <w:rPr>
          <w:rStyle w:val="1"/>
          <w:rFonts w:eastAsia="Times New Roman"/>
          <w:lang w:val="ru-RU" w:eastAsia="en-US"/>
        </w:rPr>
        <w:t xml:space="preserve"> (</w:t>
      </w:r>
      <w:r>
        <w:rPr>
          <w:rStyle w:val="1"/>
          <w:rFonts w:eastAsia="Times New Roman"/>
          <w:lang w:eastAsia="en-US"/>
        </w:rPr>
        <w:t>aaud</w:t>
      </w:r>
      <w:r w:rsidRPr="00DC5E18">
        <w:rPr>
          <w:rStyle w:val="1"/>
          <w:rFonts w:eastAsia="Times New Roman"/>
          <w:lang w:val="ru-RU" w:eastAsia="en-US"/>
        </w:rPr>
        <w:t xml:space="preserve">), фактически проданный тираж 64 000 экземпляров. </w:t>
      </w:r>
      <w:r>
        <w:rPr>
          <w:rStyle w:val="1"/>
          <w:rFonts w:eastAsia="Times New Roman"/>
          <w:lang w:eastAsia="en-US"/>
        </w:rPr>
        <w:t>r</w:t>
      </w:r>
      <w:r w:rsidRPr="00DC5E18">
        <w:rPr>
          <w:rStyle w:val="1"/>
          <w:rFonts w:eastAsia="Times New Roman"/>
          <w:lang w:val="ru-RU" w:eastAsia="en-US"/>
        </w:rPr>
        <w:t>134/18, в Риттере 1979 г.</w:t>
      </w:r>
    </w:p>
    <w:p w14:paraId="4B2E2BFA"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108 Требовалось, чтобы во время заседаний ЦК была создана комиссия для проверки наказов. Это было тем более необходимо, учитывая количество участвующих органов. Среди присутствующих были гха; Бюро информации и организации кай; главный расширенный комитет (</w:t>
      </w:r>
      <w:r>
        <w:rPr>
          <w:rStyle w:val="1"/>
          <w:lang w:eastAsia="en-US"/>
        </w:rPr>
        <w:t>Erweiterter</w:t>
      </w:r>
      <w:r w:rsidRPr="00DC5E18">
        <w:rPr>
          <w:rStyle w:val="1"/>
          <w:lang w:val="ru-RU" w:eastAsia="en-US"/>
        </w:rPr>
        <w:t xml:space="preserve"> </w:t>
      </w:r>
      <w:r>
        <w:rPr>
          <w:rStyle w:val="1"/>
          <w:lang w:eastAsia="en-US"/>
        </w:rPr>
        <w:t>Hauptausschufi</w:t>
      </w:r>
      <w:r w:rsidRPr="00DC5E18">
        <w:rPr>
          <w:rStyle w:val="1"/>
          <w:lang w:val="ru-RU" w:eastAsia="en-US"/>
        </w:rPr>
        <w:t xml:space="preserve">), своего рода политический комитет, не занимающийся управлением повседневными делами; </w:t>
      </w:r>
      <w:r>
        <w:rPr>
          <w:rStyle w:val="1"/>
          <w:lang w:eastAsia="en-US"/>
        </w:rPr>
        <w:t>Zentrale</w:t>
      </w:r>
      <w:r w:rsidRPr="00DC5E18">
        <w:rPr>
          <w:rStyle w:val="1"/>
          <w:lang w:val="ru-RU" w:eastAsia="en-US"/>
        </w:rPr>
        <w:t xml:space="preserve"> берлинской капд; казахстанская редакция и пресс-комиссия; представители молодежи (</w:t>
      </w:r>
      <w:r>
        <w:rPr>
          <w:rStyle w:val="1"/>
          <w:lang w:eastAsia="en-US"/>
        </w:rPr>
        <w:t>kaj</w:t>
      </w:r>
      <w:r w:rsidRPr="00DC5E18">
        <w:rPr>
          <w:rStyle w:val="1"/>
          <w:lang w:val="ru-RU" w:eastAsia="en-US"/>
        </w:rPr>
        <w:t>) Рейха и Берлина; представители врука (комиссия поддержки политзаключенных кап/аау); представители аау (Берлин и Райх); и, наконец, некоторые члены берлинского округа. 12 округов (районов) капд, разумеется, тоже были включены. В целом</w:t>
      </w:r>
      <w:proofErr w:type="gramStart"/>
      <w:r w:rsidRPr="00DC5E18">
        <w:rPr>
          <w:rStyle w:val="1"/>
          <w:lang w:val="ru-RU" w:eastAsia="en-US"/>
        </w:rPr>
        <w:t>, На</w:t>
      </w:r>
      <w:proofErr w:type="gramEnd"/>
      <w:r w:rsidRPr="00DC5E18">
        <w:rPr>
          <w:rStyle w:val="1"/>
          <w:lang w:val="ru-RU" w:eastAsia="en-US"/>
        </w:rPr>
        <w:t xml:space="preserve"> заседании 5-6 марта присутствовало 33 человека. Мы видим сложность организации такой революционной партии, как капд. К сожалению, мы не можем определить организационную компетенцию центральных органов (</w:t>
      </w:r>
      <w:r>
        <w:rPr>
          <w:rStyle w:val="1"/>
          <w:lang w:eastAsia="en-US"/>
        </w:rPr>
        <w:t>gha</w:t>
      </w:r>
      <w:r w:rsidRPr="00DC5E18">
        <w:rPr>
          <w:rStyle w:val="1"/>
          <w:lang w:val="ru-RU" w:eastAsia="en-US"/>
        </w:rPr>
        <w:t xml:space="preserve">, </w:t>
      </w:r>
      <w:r>
        <w:rPr>
          <w:rStyle w:val="1"/>
          <w:lang w:eastAsia="en-US"/>
        </w:rPr>
        <w:t>Zentrale</w:t>
      </w:r>
      <w:r w:rsidRPr="00DC5E18">
        <w:rPr>
          <w:rStyle w:val="1"/>
          <w:lang w:val="ru-RU" w:eastAsia="en-US"/>
        </w:rPr>
        <w:t xml:space="preserve"> </w:t>
      </w:r>
      <w:r>
        <w:rPr>
          <w:rStyle w:val="1"/>
          <w:lang w:eastAsia="en-US"/>
        </w:rPr>
        <w:t>of</w:t>
      </w:r>
      <w:r w:rsidRPr="00DC5E18">
        <w:rPr>
          <w:rStyle w:val="1"/>
          <w:lang w:val="ru-RU" w:eastAsia="en-US"/>
        </w:rPr>
        <w:t xml:space="preserve"> </w:t>
      </w:r>
      <w:r>
        <w:rPr>
          <w:rStyle w:val="1"/>
          <w:lang w:eastAsia="en-US"/>
        </w:rPr>
        <w:t>Berlin</w:t>
      </w:r>
      <w:r w:rsidRPr="00DC5E18">
        <w:rPr>
          <w:rStyle w:val="1"/>
          <w:lang w:val="ru-RU" w:eastAsia="en-US"/>
        </w:rPr>
        <w:t xml:space="preserve">, Главный расширенный комитет). Достаточно указать, что следующие лица имели мандат и, следовательно, право голоса: 12 округов, Международное бюро, </w:t>
      </w:r>
      <w:r>
        <w:rPr>
          <w:rStyle w:val="1"/>
          <w:lang w:eastAsia="en-US"/>
        </w:rPr>
        <w:t>gha</w:t>
      </w:r>
      <w:r w:rsidRPr="00DC5E18">
        <w:rPr>
          <w:rStyle w:val="1"/>
          <w:lang w:val="ru-RU" w:eastAsia="en-US"/>
        </w:rPr>
        <w:t xml:space="preserve">, </w:t>
      </w:r>
      <w:r>
        <w:rPr>
          <w:rStyle w:val="1"/>
          <w:lang w:eastAsia="en-US"/>
        </w:rPr>
        <w:t>Erweiterter</w:t>
      </w:r>
      <w:r w:rsidRPr="00DC5E18">
        <w:rPr>
          <w:rStyle w:val="1"/>
          <w:lang w:val="ru-RU" w:eastAsia="en-US"/>
        </w:rPr>
        <w:t xml:space="preserve"> </w:t>
      </w:r>
      <w:r>
        <w:rPr>
          <w:rStyle w:val="1"/>
          <w:lang w:eastAsia="en-US"/>
        </w:rPr>
        <w:t>Hauptausschufi</w:t>
      </w:r>
      <w:r w:rsidRPr="00DC5E18">
        <w:rPr>
          <w:rStyle w:val="1"/>
          <w:lang w:val="ru-RU" w:eastAsia="en-US"/>
        </w:rPr>
        <w:t xml:space="preserve"> и </w:t>
      </w:r>
      <w:r>
        <w:rPr>
          <w:rStyle w:val="1"/>
          <w:lang w:eastAsia="en-US"/>
        </w:rPr>
        <w:t>Berlin</w:t>
      </w:r>
      <w:r w:rsidRPr="00DC5E18">
        <w:rPr>
          <w:rStyle w:val="1"/>
          <w:lang w:val="ru-RU" w:eastAsia="en-US"/>
        </w:rPr>
        <w:t xml:space="preserve"> </w:t>
      </w:r>
      <w:r>
        <w:rPr>
          <w:rStyle w:val="1"/>
          <w:lang w:eastAsia="en-US"/>
        </w:rPr>
        <w:t>Zentrale</w:t>
      </w:r>
      <w:r w:rsidRPr="00DC5E18">
        <w:rPr>
          <w:rStyle w:val="1"/>
          <w:lang w:val="ru-RU" w:eastAsia="en-US"/>
        </w:rPr>
        <w:t>. Всего получилось 20 мандатов. Детманн — теоретик малых секций, которыми обычно удавалось манипулировать. Поэтому, когда расширенный центральный комитет собрался 5 марта, Берлин и гха предложили изменить способ представительства: один мандат на сто членов капд вместо одного на каждый округ. Это предложение было отклонено семью голосами против пяти. Голосовали только округа; гха воздержался, чтобы не нарушать «принципы пролетарской демократии», используя тот же метод, чтобы проголосовать за его изменение109. В результате было получено искусственное большинство для руководства Шредера. Последний мог бы простым большинством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борьбы за заработную плату как «контрреволюционной». 109 В результате руководство Шредера получило искусственное большинство. Последний мог бы простым большинством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борьбы за заработную плату как «контрреволюционной». 109 В результате руководство Шредера получило искусственное большинство. Последний мог бы простым большинством голосов организовать созыв конференции в апреле 1922 г. для немедленного основания Кая (14 за и 5 против) без предварительного созыва партийного съезда. Наконец, чрезвычайно серьезное неприятие расширенным центральным комитетом борьбы за заработную плату как «контрреволюционной».</w:t>
      </w:r>
      <w:r w:rsidRPr="00DC5E18">
        <w:rPr>
          <w:rStyle w:val="1"/>
          <w:lang w:val="ru-RU" w:eastAsia="en-US"/>
        </w:rPr>
        <w:softHyphen/>
      </w:r>
    </w:p>
    <w:p w14:paraId="4559FF18" w14:textId="77777777" w:rsidR="0080496D" w:rsidRPr="00DC5E18" w:rsidRDefault="00CB7B9C">
      <w:pPr>
        <w:pStyle w:val="22"/>
        <w:spacing w:after="620"/>
        <w:jc w:val="both"/>
        <w:rPr>
          <w:rFonts w:ascii="Arial Unicode MS" w:hAnsi="Arial Unicode MS" w:cs="Arial Unicode MS"/>
          <w:sz w:val="24"/>
          <w:szCs w:val="24"/>
          <w:lang w:val="ru-RU"/>
        </w:rPr>
        <w:sectPr w:rsidR="0080496D" w:rsidRPr="00DC5E18">
          <w:headerReference w:type="even" r:id="rId54"/>
          <w:headerReference w:type="default" r:id="rId55"/>
          <w:footerReference w:type="even" r:id="rId56"/>
          <w:footerReference w:type="default" r:id="rId57"/>
          <w:pgSz w:w="8789" w:h="13325"/>
          <w:pgMar w:top="1143" w:right="1081" w:bottom="1315" w:left="1088" w:header="0" w:footer="3" w:gutter="0"/>
          <w:pgNumType w:start="262"/>
          <w:cols w:space="720"/>
          <w:formProt w:val="0"/>
          <w:docGrid w:linePitch="360"/>
        </w:sectPr>
      </w:pPr>
      <w:r w:rsidRPr="00DC5E18">
        <w:rPr>
          <w:rStyle w:val="2"/>
          <w:lang w:val="ru-RU" w:eastAsia="en-US"/>
        </w:rPr>
        <w:t xml:space="preserve">Столкнувшись с такой ситуацией, берлинский округ сверг Берлинский </w:t>
      </w:r>
      <w:r>
        <w:rPr>
          <w:rStyle w:val="2"/>
          <w:lang w:eastAsia="en-US"/>
        </w:rPr>
        <w:t>Zentrale</w:t>
      </w:r>
      <w:r w:rsidRPr="00DC5E18">
        <w:rPr>
          <w:rStyle w:val="2"/>
          <w:lang w:val="ru-RU" w:eastAsia="en-US"/>
        </w:rPr>
        <w:t xml:space="preserve"> и исключил Шредера, Гольдштейна, Рейхенбаха, Эмиля Заха110, Вальтера Кальбитцера, Отто Готтберга и Адольфа Детмана. Карл Шредер и его сторонники немедленно создали новый гха, который базировался в Эссене, в Рейнской области.111 Последний постановил, что берлинский округ был «исключен из партии» за «реформизм». Небольшому меньшинству в 450 человек было разрешено исключить 2000 членов капд. Произошел полный </w:t>
      </w:r>
      <w:r w:rsidRPr="00DC5E18">
        <w:rPr>
          <w:rStyle w:val="2"/>
          <w:lang w:val="ru-RU" w:eastAsia="en-US"/>
        </w:rPr>
        <w:lastRenderedPageBreak/>
        <w:t>раскол между берлинским течением, имевшим 2000 активистов во всей Германии, и эссенским течением, составлявшим весьма меньшинство, но сильное прежде всего в Рейнской области и Центральной Германии. Из 12 000 членов АА в Берлине только 600 присоединились к тенденции Эссена. Раскол был катастрофическим для капд: его</w:t>
      </w:r>
    </w:p>
    <w:p w14:paraId="289C1D6D" w14:textId="77777777" w:rsidR="0080496D" w:rsidRPr="00DC5E18" w:rsidRDefault="00CB7B9C">
      <w:pPr>
        <w:pStyle w:val="22"/>
        <w:spacing w:after="620"/>
        <w:jc w:val="both"/>
        <w:rPr>
          <w:rFonts w:ascii="Arial Unicode MS" w:hAnsi="Arial Unicode MS" w:cs="Arial Unicode MS"/>
          <w:sz w:val="24"/>
          <w:szCs w:val="24"/>
          <w:lang w:val="ru-RU"/>
        </w:rPr>
      </w:pPr>
      <w:r w:rsidRPr="00DC5E18">
        <w:rPr>
          <w:rStyle w:val="2"/>
          <w:rFonts w:eastAsia="Times New Roman"/>
          <w:lang w:val="ru-RU" w:eastAsia="en-US"/>
        </w:rPr>
        <w:lastRenderedPageBreak/>
        <w:t>членство снова упало. Еще хуже было существование рядом двух капд с двумя статьями с одним и тем же заглавием; и два аауса, раздающие Кампфруф. Он ввел политические обычаи, которые позже имели успех в «бордигистском» течении.112</w:t>
      </w:r>
    </w:p>
    <w:p w14:paraId="0821B30C"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«индивидуальный рабочий» - «незаконно» занимал мандаты от пяти округов. С </w:t>
      </w:r>
      <w:r>
        <w:rPr>
          <w:rStyle w:val="1"/>
          <w:lang w:eastAsia="en-US"/>
        </w:rPr>
        <w:t>Erweiterter</w:t>
      </w:r>
      <w:r w:rsidRPr="00DC5E18">
        <w:rPr>
          <w:rStyle w:val="1"/>
          <w:lang w:val="ru-RU" w:eastAsia="en-US"/>
        </w:rPr>
        <w:t xml:space="preserve"> </w:t>
      </w:r>
      <w:r>
        <w:rPr>
          <w:rStyle w:val="1"/>
          <w:lang w:eastAsia="en-US"/>
        </w:rPr>
        <w:t>Hauptschufi</w:t>
      </w:r>
      <w:r w:rsidRPr="00DC5E18">
        <w:rPr>
          <w:rStyle w:val="1"/>
          <w:lang w:val="ru-RU" w:eastAsia="en-US"/>
        </w:rPr>
        <w:t xml:space="preserve">, </w:t>
      </w:r>
      <w:r>
        <w:rPr>
          <w:rStyle w:val="1"/>
          <w:lang w:eastAsia="en-US"/>
        </w:rPr>
        <w:t>Zentrale</w:t>
      </w:r>
      <w:r w:rsidRPr="00DC5E18">
        <w:rPr>
          <w:rStyle w:val="1"/>
          <w:lang w:val="ru-RU" w:eastAsia="en-US"/>
        </w:rPr>
        <w:t xml:space="preserve"> и семью округами, поддерживающими тенденцию Шредера, было легко манипулировать голосованием и таким образом «затопить» реальное большинство партии.</w:t>
      </w:r>
    </w:p>
    <w:p w14:paraId="0FDE7BAD"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109 См. каз (Берлин), № 18—21, 1922; каз (Эссен), № 1, март 1922 г.</w:t>
      </w:r>
    </w:p>
    <w:p w14:paraId="653B44AE"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110 Псевдоним: Эрдманн.</w:t>
      </w:r>
    </w:p>
    <w:p w14:paraId="2DC6C73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111 Шредер и его друзья смогли свергнуть гха Берлина вполне «законно», поскольку устав карате давал Берлинскому центральному совету право отозвать девять отдельных членов «при условии одобрения следующей партии». конгресс», и заменить их другими.</w:t>
      </w:r>
    </w:p>
    <w:p w14:paraId="3DD45F9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112 Согласно берлинскому направлению, эссенский кап использовал методы, недостойные революционной организации. Эссен клеветал, утверждая, что русские рубли текут в берлинское течение, а берлинский округ — «гнездо доносчиков»: каз (Берлин), № 41, 1922 г. Эссен, не колеблясь, конфисковал оборудование организации, и пытался подкупить</w:t>
      </w:r>
      <w:r w:rsidRPr="00DC5E18">
        <w:rPr>
          <w:rStyle w:val="1"/>
          <w:lang w:val="ru-RU" w:eastAsia="en-US"/>
        </w:rPr>
        <w:softHyphen/>
      </w:r>
    </w:p>
    <w:p w14:paraId="1763236E"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Тенденция Эссена сформировала кай на учредительной конференции 26 апреля. Единственной «иностранной» участвовавшей группой была голландская кап. Кай представил себя как централизованная организация. Организационно она копировала Коминтерн. Его исполнительный орган состоял из небольшого бюро, Международного секретариата, ответственного перед международным конгрессом, и расширенного бюро, состоящего из представителей национальных секций, которые должны были избираться и отзываться ими113. контроль над эссенской тенденцией конкретизировался посредством решения избирать Исполнительное бюро на каждом международном конгрессе. определяется международным конгрессом. Чрезвычайный съезд должен был быть созван большинством национальных секций. Эти договоренности были бы ценными, если бы каи действительно представляли настоящий Интернационал с настоящими национальными партиями. Это было далеко не так. Кай был фактически временным бюро с несколькими национальными группами115.</w:t>
      </w:r>
      <w:r w:rsidRPr="00DC5E18">
        <w:rPr>
          <w:rStyle w:val="2"/>
          <w:lang w:val="ru-RU" w:eastAsia="en-US"/>
        </w:rPr>
        <w:softHyphen/>
      </w:r>
      <w:r w:rsidRPr="00DC5E18">
        <w:rPr>
          <w:rStyle w:val="2"/>
          <w:lang w:val="ru-RU" w:eastAsia="en-US"/>
        </w:rPr>
        <w:softHyphen/>
      </w:r>
    </w:p>
    <w:p w14:paraId="51530010" w14:textId="77777777" w:rsidR="0080496D" w:rsidRDefault="00CB7B9C">
      <w:pPr>
        <w:pStyle w:val="22"/>
        <w:numPr>
          <w:ilvl w:val="1"/>
          <w:numId w:val="2"/>
        </w:numPr>
        <w:tabs>
          <w:tab w:val="clear" w:pos="720"/>
          <w:tab w:val="left" w:pos="691"/>
        </w:tabs>
        <w:jc w:val="both"/>
        <w:rPr>
          <w:sz w:val="24"/>
          <w:szCs w:val="24"/>
        </w:rPr>
      </w:pPr>
      <w:r>
        <w:rPr>
          <w:rStyle w:val="2"/>
          <w:b/>
          <w:bCs/>
          <w:i/>
          <w:iCs/>
          <w:lang w:eastAsia="en-US"/>
        </w:rPr>
        <w:t>Гортер и Эссенское течение</w:t>
      </w:r>
    </w:p>
    <w:p w14:paraId="78363C20" w14:textId="77777777" w:rsidR="0080496D" w:rsidRPr="00DC5E18" w:rsidRDefault="00CB7B9C">
      <w:pPr>
        <w:pStyle w:val="22"/>
        <w:spacing w:after="540"/>
        <w:ind w:firstLine="0"/>
        <w:jc w:val="both"/>
        <w:rPr>
          <w:rFonts w:ascii="Arial Unicode MS" w:hAnsi="Arial Unicode MS" w:cs="Arial Unicode MS"/>
          <w:sz w:val="24"/>
          <w:szCs w:val="24"/>
          <w:lang w:val="ru-RU"/>
        </w:rPr>
      </w:pPr>
      <w:r w:rsidRPr="00DC5E18">
        <w:rPr>
          <w:rStyle w:val="2"/>
          <w:lang w:val="ru-RU" w:eastAsia="en-US"/>
        </w:rPr>
        <w:t>Гортер был единственным настоящим теоретиком Кая. Шредер и его друзья были далеки от уровня Гортера116. Именно Гортер дал эссенскому направлению его программу в виде брошюры: «Коммунистический рабочий Интернационал». Брошюра, хотя ее часто путали, объединила элементы</w:t>
      </w:r>
    </w:p>
    <w:p w14:paraId="53ADA16B"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sectPr w:rsidR="0080496D" w:rsidRPr="00DC5E18">
          <w:headerReference w:type="even" r:id="rId58"/>
          <w:headerReference w:type="default" r:id="rId59"/>
          <w:footerReference w:type="even" r:id="rId60"/>
          <w:footerReference w:type="default" r:id="rId61"/>
          <w:pgSz w:w="8789" w:h="13325"/>
          <w:pgMar w:top="1143" w:right="1081" w:bottom="1315" w:left="1088" w:header="0" w:footer="3" w:gutter="0"/>
          <w:pgNumType w:start="263"/>
          <w:cols w:space="720"/>
          <w:formProt w:val="0"/>
          <w:docGrid w:linePitch="360"/>
        </w:sectPr>
      </w:pPr>
      <w:r w:rsidRPr="00DC5E18">
        <w:rPr>
          <w:rStyle w:val="1"/>
          <w:lang w:val="ru-RU" w:eastAsia="en-US"/>
        </w:rPr>
        <w:t xml:space="preserve">Дюссельдорфские товарищи направить Классенкампф против Берлина: каз (Берлин), № 16. </w:t>
      </w:r>
      <w:r w:rsidRPr="00DC5E18">
        <w:rPr>
          <w:rStyle w:val="1"/>
          <w:lang w:val="ru-RU" w:eastAsia="en-US"/>
        </w:rPr>
        <w:lastRenderedPageBreak/>
        <w:t>Наконец, боевики в Эссене напали на сторонников Берлина в городе с дубинками: каз (Берлин), № 41, 1922 г. Мания</w:t>
      </w:r>
    </w:p>
    <w:p w14:paraId="47166135"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за провозглашение себя «этой» партией с тем же названием после каждого раскола было принято позже итальянскими «бордигистами». Сегодня в Италии существует как минимум три «Интернациональные коммунистические партии» и одна интернационалистская коммунистическая партия, претендующая на то, чтобы представлять итальянских коммунистических левых.</w:t>
      </w:r>
    </w:p>
    <w:p w14:paraId="409C1834" w14:textId="77777777" w:rsidR="0080496D" w:rsidRDefault="00CB7B9C">
      <w:pPr>
        <w:pStyle w:val="ab"/>
        <w:spacing w:line="333" w:lineRule="auto"/>
        <w:ind w:left="480" w:hanging="480"/>
        <w:jc w:val="both"/>
        <w:rPr>
          <w:rFonts w:ascii="Arial Unicode MS" w:hAnsi="Arial Unicode MS" w:cs="Arial Unicode MS"/>
          <w:i w:val="0"/>
          <w:iCs w:val="0"/>
          <w:sz w:val="24"/>
          <w:szCs w:val="24"/>
        </w:rPr>
      </w:pPr>
      <w:r w:rsidRPr="00DC5E18">
        <w:rPr>
          <w:rStyle w:val="1"/>
          <w:lang w:val="ru-RU" w:eastAsia="en-US"/>
        </w:rPr>
        <w:t xml:space="preserve">113 Детман предложил, чтобы Исполнительный комитет Кая был ответственен перед конгрессом в </w:t>
      </w:r>
      <w:proofErr w:type="gramStart"/>
      <w:r w:rsidRPr="00DC5E18">
        <w:rPr>
          <w:rStyle w:val="1"/>
          <w:lang w:val="ru-RU" w:eastAsia="en-US"/>
        </w:rPr>
        <w:t>целом</w:t>
      </w:r>
      <w:proofErr w:type="gramEnd"/>
      <w:r w:rsidRPr="00DC5E18">
        <w:rPr>
          <w:rStyle w:val="1"/>
          <w:lang w:val="ru-RU" w:eastAsia="en-US"/>
        </w:rPr>
        <w:t xml:space="preserve"> и чтобы только последний имел право отозвать своих членов, «чтобы они не представляли особую концепцию своей национальной партии». Это означало, что до следующего съезда исполнительная власть могла проводить политику, противоречащую политическим установкам организации, при этом национальные партии не могли отзывать и заменять своих делегатов: см. капд. </w:t>
      </w:r>
      <w:r>
        <w:rPr>
          <w:rStyle w:val="1"/>
          <w:lang w:eastAsia="en-US"/>
        </w:rPr>
        <w:t>1923а, стр. 12—13.</w:t>
      </w:r>
    </w:p>
    <w:p w14:paraId="3F595696"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Pr>
          <w:rStyle w:val="1"/>
          <w:lang w:eastAsia="en-US"/>
        </w:rPr>
        <w:t xml:space="preserve">114 Proletarier, апрель 1922 г., Берлин, Die Thesen des 1. Kongresses der kai. </w:t>
      </w:r>
      <w:r w:rsidRPr="00DC5E18">
        <w:rPr>
          <w:rStyle w:val="1"/>
          <w:lang w:val="ru-RU" w:eastAsia="en-US"/>
        </w:rPr>
        <w:t>После раскола тенденция Эссена сохранила теоретический журнал капда. С ноября 1924 года берлинская тенденция издавала свой «Пролетарий».</w:t>
      </w:r>
    </w:p>
    <w:p w14:paraId="615B8E35"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115 Британские и болгарские организации лишь несколько позже официально присоединились к каю. В 1922 году кай на самом деле состоял только из капна и тенденции Эссена.</w:t>
      </w:r>
    </w:p>
    <w:p w14:paraId="106B7FA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116 После 1922 г. Карл Шредер писал очень мало. Он был деморализован и принимал лишь ограниченное участие в боевой деятельности в руководстве кая до 1924 года, когда покинул его. программа Кая. Хотя он принял теорию «двойной революции», Гортер взял за отправную точку русскую революцию. В отличие от советников, он решительно настаивал на роли большевиков в 1917 году, «как наиболее решительной и наиболее сознательной организации». Критика большевиков должна быть с классовой, а не с «меньшевистской» точки зрения: «Мы самые ожесточенные противники — а капы во всех странах всегда были таковыми — меньшевистских, каутскианских, независимых, пацифистских и т. на том, что русские должны были остановиться на буржуазной революции»117.</w:t>
      </w:r>
    </w:p>
    <w:p w14:paraId="070D72A1"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Однако, хотя он справедливо осуждал диктатуру большевистской партии, которую ошибочно считал партией буржуазной революции, к оценке Гортером русской революции следует относиться с осторожностью. По Гортеру, большевики должны были воспрепятствовать образованию крестьянских советов, отказаться от передела земли и призыва крестьян в Красную </w:t>
      </w:r>
      <w:r w:rsidRPr="00586721">
        <w:rPr>
          <w:rStyle w:val="2"/>
          <w:lang w:val="ru-RU" w:eastAsia="en-US"/>
        </w:rPr>
        <w:t xml:space="preserve">Армию. </w:t>
      </w:r>
      <w:r w:rsidRPr="00DC5E18">
        <w:rPr>
          <w:rStyle w:val="2"/>
          <w:lang w:val="ru-RU" w:eastAsia="en-US"/>
        </w:rPr>
        <w:t>В очередной раз защищая свою позицию по Брест-Литовску, он охарактеризовал последний как «капиталистически-демократический». Наконец, он считал, что русская революция предприняла «пролетарско-коммунистические меры», такие как образование советов и набор рабочих в Красную Армию: «Призывы России и Третьего Интернационала к революции, гражданской войне, формированию рабочих и солдатских советов и Красной Армии, были пролетарскими и коммунистическими».</w:t>
      </w:r>
    </w:p>
    <w:p w14:paraId="29F3441C" w14:textId="77777777" w:rsidR="0080496D" w:rsidRPr="00DC5E18" w:rsidRDefault="00CB7B9C">
      <w:pPr>
        <w:pStyle w:val="22"/>
        <w:spacing w:after="360"/>
        <w:jc w:val="both"/>
        <w:rPr>
          <w:rFonts w:ascii="Arial Unicode MS" w:hAnsi="Arial Unicode MS" w:cs="Arial Unicode MS"/>
          <w:sz w:val="24"/>
          <w:szCs w:val="24"/>
          <w:lang w:val="ru-RU"/>
        </w:rPr>
        <w:sectPr w:rsidR="0080496D" w:rsidRPr="00DC5E18">
          <w:headerReference w:type="even" r:id="rId62"/>
          <w:headerReference w:type="default" r:id="rId63"/>
          <w:footerReference w:type="even" r:id="rId64"/>
          <w:footerReference w:type="default" r:id="rId65"/>
          <w:pgSz w:w="8789" w:h="13325"/>
          <w:pgMar w:top="1143" w:right="1081" w:bottom="1315" w:left="1088" w:header="0" w:footer="3" w:gutter="0"/>
          <w:pgNumType w:start="264"/>
          <w:cols w:space="720"/>
          <w:formProt w:val="0"/>
          <w:docGrid w:linePitch="360"/>
        </w:sectPr>
      </w:pPr>
      <w:r w:rsidRPr="00DC5E18">
        <w:rPr>
          <w:rStyle w:val="2"/>
          <w:lang w:val="ru-RU" w:eastAsia="en-US"/>
        </w:rPr>
        <w:t>Реальный вклад Гортера в конце его эволюции от «Ответа товарищу Ленину» состоял в том, что он показал, что пролетарская революция стоит на повестке дня даже в самых отсталых странах. Явно отвергая лозунги «права народов на самоопределение» и «национального освобождения», Гортер настаивал на том, что</w:t>
      </w:r>
    </w:p>
    <w:p w14:paraId="7488B3CB" w14:textId="77777777" w:rsidR="0080496D" w:rsidRPr="00DC5E18" w:rsidRDefault="00CB7B9C">
      <w:pPr>
        <w:pStyle w:val="22"/>
        <w:spacing w:after="360"/>
        <w:jc w:val="both"/>
        <w:rPr>
          <w:rFonts w:ascii="Arial Unicode MS" w:hAnsi="Arial Unicode MS" w:cs="Arial Unicode MS"/>
          <w:sz w:val="24"/>
          <w:szCs w:val="24"/>
          <w:lang w:val="ru-RU"/>
        </w:rPr>
      </w:pPr>
      <w:r w:rsidRPr="00DC5E18">
        <w:rPr>
          <w:rStyle w:val="2"/>
          <w:rFonts w:eastAsia="Times New Roman"/>
          <w:lang w:val="ru-RU" w:eastAsia="en-US"/>
        </w:rPr>
        <w:lastRenderedPageBreak/>
        <w:t>тактика коммунистов уже не была той, что была во время написания «Коммунистического манифеста»120. В частности, в Азии настоящий Интернационал должен призвать пролетариат «немедленно отделиться от буржуазных партий и занять совершенно независимую позицию». Хотя Гортер не отрицал полностью возможности буржуазных революций в эпоху «смертельного кризиса капитализма», он отказывался признать, что пролетарская революция может возникнуть из буржуазной. Рабочие Азии могли рассчитывать только на свои силы и могли вступить в союз только с пролетариатом промышленно развитых стран. Роль Интернационала заключается в применении тех же принципов</w:t>
      </w:r>
    </w:p>
    <w:p w14:paraId="3B6679D8"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117Гортер 1974</w:t>
      </w:r>
      <w:r>
        <w:rPr>
          <w:rStyle w:val="1"/>
          <w:lang w:eastAsia="en-US"/>
        </w:rPr>
        <w:t>b</w:t>
      </w:r>
      <w:r w:rsidRPr="00DC5E18">
        <w:rPr>
          <w:rStyle w:val="1"/>
          <w:lang w:val="ru-RU" w:eastAsia="en-US"/>
        </w:rPr>
        <w:t>, с. 34.</w:t>
      </w:r>
      <w:r w:rsidRPr="00DC5E18">
        <w:rPr>
          <w:rStyle w:val="1"/>
          <w:lang w:val="ru-RU" w:eastAsia="en-US"/>
        </w:rPr>
        <w:tab/>
      </w:r>
    </w:p>
    <w:p w14:paraId="655D1A20"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118Гортер 1974</w:t>
      </w:r>
      <w:r>
        <w:rPr>
          <w:rStyle w:val="1"/>
          <w:lang w:eastAsia="en-US"/>
        </w:rPr>
        <w:t>b</w:t>
      </w:r>
      <w:r w:rsidRPr="00DC5E18">
        <w:rPr>
          <w:rStyle w:val="1"/>
          <w:lang w:val="ru-RU" w:eastAsia="en-US"/>
        </w:rPr>
        <w:t>, с. 45.</w:t>
      </w:r>
      <w:r w:rsidRPr="00DC5E18">
        <w:rPr>
          <w:rStyle w:val="1"/>
          <w:lang w:val="ru-RU" w:eastAsia="en-US"/>
        </w:rPr>
        <w:tab/>
      </w:r>
    </w:p>
    <w:p w14:paraId="3FC0227B"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119Гортер 1974</w:t>
      </w:r>
      <w:r>
        <w:rPr>
          <w:rStyle w:val="1"/>
          <w:lang w:eastAsia="en-US"/>
        </w:rPr>
        <w:t>b</w:t>
      </w:r>
      <w:r w:rsidRPr="00DC5E18">
        <w:rPr>
          <w:rStyle w:val="1"/>
          <w:lang w:val="ru-RU" w:eastAsia="en-US"/>
        </w:rPr>
        <w:t>, с. 38.</w:t>
      </w:r>
      <w:r w:rsidRPr="00DC5E18">
        <w:rPr>
          <w:rStyle w:val="1"/>
          <w:lang w:val="ru-RU" w:eastAsia="en-US"/>
        </w:rPr>
        <w:tab/>
      </w:r>
    </w:p>
    <w:p w14:paraId="48F78EE4" w14:textId="77777777" w:rsidR="0080496D" w:rsidRPr="00DC5E18" w:rsidRDefault="00CB7B9C">
      <w:pPr>
        <w:pStyle w:val="ab"/>
        <w:tabs>
          <w:tab w:val="right" w:pos="1705"/>
        </w:tabs>
        <w:spacing w:line="240" w:lineRule="auto"/>
        <w:rPr>
          <w:rFonts w:ascii="Arial Unicode MS" w:hAnsi="Arial Unicode MS" w:cs="Arial Unicode MS"/>
          <w:i w:val="0"/>
          <w:iCs w:val="0"/>
          <w:sz w:val="24"/>
          <w:szCs w:val="24"/>
          <w:lang w:val="ru-RU"/>
        </w:rPr>
      </w:pPr>
      <w:r w:rsidRPr="00DC5E18">
        <w:rPr>
          <w:rStyle w:val="1"/>
          <w:lang w:val="ru-RU" w:eastAsia="en-US"/>
        </w:rPr>
        <w:t>120Гортер 1974</w:t>
      </w:r>
      <w:r>
        <w:rPr>
          <w:rStyle w:val="1"/>
          <w:lang w:eastAsia="en-US"/>
        </w:rPr>
        <w:t>b</w:t>
      </w:r>
      <w:r w:rsidRPr="00DC5E18">
        <w:rPr>
          <w:rStyle w:val="1"/>
          <w:lang w:val="ru-RU" w:eastAsia="en-US"/>
        </w:rPr>
        <w:t>, с. 48.</w:t>
      </w:r>
      <w:r w:rsidRPr="00DC5E18">
        <w:rPr>
          <w:rStyle w:val="1"/>
          <w:lang w:val="ru-RU" w:eastAsia="en-US"/>
        </w:rPr>
        <w:tab/>
      </w:r>
      <w:r w:rsidRPr="00DC5E18">
        <w:rPr>
          <w:rStyle w:val="2"/>
          <w:lang w:val="ru-RU" w:eastAsia="en-US"/>
        </w:rPr>
        <w:t>и такая же тактика во всем мире. В отличие от берлинской тенденции, которая считала невозможным создание кап в слаборазвитых странах, и даже вопреки эссенской тенденции, которая считала возможным только страны, связанные с Германией, Гортер решительно доказывал, что революционные партии должны были появиться в каждой стране в мир, с теми же коммунистическими принципами: «[кай] хочет через новые организации превратить каждого рабочего в Европе, Америке, Африке, Азии и Австралии в сознательного коммуниста»121.</w:t>
      </w:r>
      <w:r w:rsidRPr="00DC5E18">
        <w:rPr>
          <w:rStyle w:val="2"/>
          <w:lang w:val="ru-RU" w:eastAsia="en-US"/>
        </w:rPr>
        <w:softHyphen/>
      </w:r>
    </w:p>
    <w:p w14:paraId="5C31A23C"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Тем не менее программа Кая страдала огромным пессимизмом, что делало существование нового Интернационала еще более сомнительным. Гортер считал, что подавляющее большинство рабочих во всем мире были врагами революции:</w:t>
      </w:r>
    </w:p>
    <w:p w14:paraId="7729B6BA"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 xml:space="preserve">Европейские рабочие под руководством </w:t>
      </w:r>
      <w:r>
        <w:rPr>
          <w:rStyle w:val="2"/>
          <w:lang w:eastAsia="en-US"/>
        </w:rPr>
        <w:t>III</w:t>
      </w:r>
      <w:r w:rsidRPr="00DC5E18">
        <w:rPr>
          <w:rStyle w:val="2"/>
          <w:lang w:val="ru-RU" w:eastAsia="en-US"/>
        </w:rPr>
        <w:t xml:space="preserve"> Интернационала не одиноки во врагах мировой революции; то же самое теперь и с рабочими в Азии... Мы можем спокойно заявить, что мировой пролетариат в целом был до сих пор враждебен коммунизму. Более того, все классы всех капиталистических государств являются врагами революции122.</w:t>
      </w:r>
    </w:p>
    <w:p w14:paraId="16540318"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Это должно было объявить битву проигранной до того, как она была проведена. А если настоящих коммунистов было меньшинство, то мировая революция была проиграна, а Интернационал в период контрреволюции был чепухой. Волюнтаризм Гортера родился из пессимизма.</w:t>
      </w:r>
    </w:p>
    <w:p w14:paraId="30077D92"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Как же тогда мы можем поверить, что Гортер и ессенское течение с уверенностью ожидали «быстрого ренессанса революции», особенно в Германии? Трудно было поверить Гортеру, когда он, ценой вопиющего внутреннего противоречия, заявил, что Кай должен был быть одновременно и небольшим ядром, и организацией сотен тысяч рабочих. </w:t>
      </w:r>
      <w:r>
        <w:rPr>
          <w:rStyle w:val="2"/>
          <w:lang w:eastAsia="en-US"/>
        </w:rPr>
        <w:t>Unionen</w:t>
      </w:r>
      <w:r w:rsidRPr="00DC5E18">
        <w:rPr>
          <w:rStyle w:val="2"/>
          <w:lang w:val="ru-RU" w:eastAsia="en-US"/>
        </w:rPr>
        <w:t xml:space="preserve"> даже </w:t>
      </w:r>
      <w:r w:rsidRPr="00DC5E18">
        <w:rPr>
          <w:rStyle w:val="2"/>
          <w:lang w:val="ru-RU" w:eastAsia="en-US"/>
        </w:rPr>
        <w:lastRenderedPageBreak/>
        <w:t>объединяет миллионы!123</w:t>
      </w:r>
      <w:r w:rsidRPr="00DC5E18">
        <w:rPr>
          <w:rStyle w:val="2"/>
          <w:lang w:val="ru-RU" w:eastAsia="en-US"/>
        </w:rPr>
        <w:softHyphen/>
      </w:r>
    </w:p>
    <w:p w14:paraId="2A691951" w14:textId="77777777" w:rsidR="0080496D" w:rsidRPr="00DC5E18" w:rsidRDefault="00CB7B9C">
      <w:pPr>
        <w:pStyle w:val="22"/>
        <w:spacing w:after="660"/>
        <w:jc w:val="both"/>
        <w:rPr>
          <w:rFonts w:ascii="Arial Unicode MS" w:hAnsi="Arial Unicode MS" w:cs="Arial Unicode MS"/>
          <w:sz w:val="24"/>
          <w:szCs w:val="24"/>
          <w:lang w:val="ru-RU"/>
        </w:rPr>
        <w:sectPr w:rsidR="0080496D" w:rsidRPr="00DC5E18">
          <w:headerReference w:type="even" r:id="rId66"/>
          <w:headerReference w:type="default" r:id="rId67"/>
          <w:footerReference w:type="even" r:id="rId68"/>
          <w:footerReference w:type="default" r:id="rId69"/>
          <w:pgSz w:w="8789" w:h="13325"/>
          <w:pgMar w:top="1143" w:right="1081" w:bottom="1315" w:left="1088" w:header="0" w:footer="3" w:gutter="0"/>
          <w:pgNumType w:start="265"/>
          <w:cols w:space="720"/>
          <w:formProt w:val="0"/>
          <w:docGrid w:linePitch="360"/>
        </w:sectPr>
      </w:pPr>
      <w:r w:rsidRPr="00DC5E18">
        <w:rPr>
          <w:rStyle w:val="2"/>
          <w:lang w:val="ru-RU" w:eastAsia="en-US"/>
        </w:rPr>
        <w:t>В действительности Гортер вскоре отделился от тенденции Эссена, ставя себя «вне фракций». В одной из своих последних брошюр, опубликованной в 1923 г., хотя он</w:t>
      </w:r>
    </w:p>
    <w:p w14:paraId="1CFCF2A6" w14:textId="77777777" w:rsidR="0080496D" w:rsidRPr="00DC5E18" w:rsidRDefault="00CB7B9C">
      <w:pPr>
        <w:pStyle w:val="22"/>
        <w:spacing w:after="660"/>
        <w:jc w:val="both"/>
        <w:rPr>
          <w:rFonts w:ascii="Arial Unicode MS" w:hAnsi="Arial Unicode MS" w:cs="Arial Unicode MS"/>
          <w:sz w:val="24"/>
          <w:szCs w:val="24"/>
          <w:lang w:val="ru-RU"/>
        </w:rPr>
      </w:pPr>
      <w:r w:rsidRPr="00DC5E18">
        <w:rPr>
          <w:rStyle w:val="2"/>
          <w:rFonts w:eastAsia="Times New Roman"/>
          <w:lang w:val="ru-RU" w:eastAsia="en-US"/>
        </w:rPr>
        <w:lastRenderedPageBreak/>
        <w:t>Теоретически поддерживая эссенскую тенденцию, Гортер заявил о своем намерении добиваться воссоединения двух противоборствующих капд. Но об этом следовало подумать, «как только возродится революционная борьба»124.</w:t>
      </w:r>
    </w:p>
    <w:p w14:paraId="2EF582F4" w14:textId="77777777" w:rsidR="0080496D" w:rsidRPr="00DC5E18" w:rsidRDefault="00CB7B9C">
      <w:pPr>
        <w:pStyle w:val="ab"/>
        <w:tabs>
          <w:tab w:val="left" w:pos="418"/>
        </w:tabs>
        <w:spacing w:line="333" w:lineRule="auto"/>
        <w:rPr>
          <w:rFonts w:ascii="Arial Unicode MS" w:hAnsi="Arial Unicode MS" w:cs="Arial Unicode MS"/>
          <w:i w:val="0"/>
          <w:iCs w:val="0"/>
          <w:sz w:val="24"/>
          <w:szCs w:val="24"/>
          <w:lang w:val="ru-RU"/>
        </w:rPr>
      </w:pPr>
      <w:r w:rsidRPr="00DC5E18">
        <w:rPr>
          <w:rStyle w:val="1"/>
          <w:lang w:val="ru-RU" w:eastAsia="en-US"/>
        </w:rPr>
        <w:t>121Гортер 1974</w:t>
      </w:r>
      <w:r>
        <w:rPr>
          <w:rStyle w:val="1"/>
          <w:lang w:eastAsia="en-US"/>
        </w:rPr>
        <w:t>b</w:t>
      </w:r>
      <w:r w:rsidRPr="00DC5E18">
        <w:rPr>
          <w:rStyle w:val="1"/>
          <w:lang w:val="ru-RU" w:eastAsia="en-US"/>
        </w:rPr>
        <w:t>, с. 56.</w:t>
      </w:r>
      <w:r w:rsidRPr="00DC5E18">
        <w:rPr>
          <w:rStyle w:val="1"/>
          <w:lang w:val="ru-RU" w:eastAsia="en-US"/>
        </w:rPr>
        <w:tab/>
      </w:r>
    </w:p>
    <w:p w14:paraId="1BAD8A68" w14:textId="77777777" w:rsidR="0080496D" w:rsidRPr="00DC5E18" w:rsidRDefault="00CB7B9C">
      <w:pPr>
        <w:pStyle w:val="ab"/>
        <w:tabs>
          <w:tab w:val="left" w:pos="418"/>
        </w:tabs>
        <w:spacing w:line="333" w:lineRule="auto"/>
        <w:rPr>
          <w:rFonts w:ascii="Arial Unicode MS" w:hAnsi="Arial Unicode MS" w:cs="Arial Unicode MS"/>
          <w:i w:val="0"/>
          <w:iCs w:val="0"/>
          <w:sz w:val="24"/>
          <w:szCs w:val="24"/>
          <w:lang w:val="ru-RU"/>
        </w:rPr>
      </w:pPr>
      <w:r w:rsidRPr="00DC5E18">
        <w:rPr>
          <w:rStyle w:val="1"/>
          <w:lang w:val="ru-RU" w:eastAsia="en-US"/>
        </w:rPr>
        <w:t>122Гортер 1974</w:t>
      </w:r>
      <w:r>
        <w:rPr>
          <w:rStyle w:val="1"/>
          <w:lang w:eastAsia="en-US"/>
        </w:rPr>
        <w:t>b</w:t>
      </w:r>
      <w:r w:rsidRPr="00DC5E18">
        <w:rPr>
          <w:rStyle w:val="1"/>
          <w:lang w:val="ru-RU" w:eastAsia="en-US"/>
        </w:rPr>
        <w:t>, стр. 47, 50.</w:t>
      </w:r>
      <w:r w:rsidRPr="00DC5E18">
        <w:rPr>
          <w:rStyle w:val="1"/>
          <w:lang w:val="ru-RU" w:eastAsia="en-US"/>
        </w:rPr>
        <w:tab/>
      </w:r>
    </w:p>
    <w:p w14:paraId="6BA3815C" w14:textId="77777777" w:rsidR="0080496D" w:rsidRPr="00DC5E18" w:rsidRDefault="00CB7B9C">
      <w:pPr>
        <w:pStyle w:val="ab"/>
        <w:spacing w:line="333" w:lineRule="auto"/>
        <w:rPr>
          <w:rFonts w:ascii="Arial Unicode MS" w:hAnsi="Arial Unicode MS" w:cs="Arial Unicode MS"/>
          <w:i w:val="0"/>
          <w:iCs w:val="0"/>
          <w:sz w:val="24"/>
          <w:szCs w:val="24"/>
          <w:lang w:val="ru-RU"/>
        </w:rPr>
      </w:pPr>
      <w:r w:rsidRPr="00DC5E18">
        <w:rPr>
          <w:rStyle w:val="1"/>
          <w:lang w:val="ru-RU" w:eastAsia="en-US"/>
        </w:rPr>
        <w:t>123 Гортер 1921б.</w:t>
      </w:r>
    </w:p>
    <w:p w14:paraId="7AA68E7E" w14:textId="77777777" w:rsidR="0080496D" w:rsidRPr="00DC5E18" w:rsidRDefault="00CB7B9C">
      <w:pPr>
        <w:pStyle w:val="ab"/>
        <w:spacing w:after="460"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124 Гортер 1923, с. 20. Гортер лично подписал содержание брошюры, что свидетельствует о том, в какой изоляции он оказался.</w:t>
      </w:r>
    </w:p>
    <w:p w14:paraId="62B58383" w14:textId="77777777" w:rsidR="0080496D" w:rsidRDefault="00CB7B9C">
      <w:pPr>
        <w:pStyle w:val="22"/>
        <w:numPr>
          <w:ilvl w:val="1"/>
          <w:numId w:val="2"/>
        </w:numPr>
        <w:tabs>
          <w:tab w:val="clear" w:pos="720"/>
          <w:tab w:val="left" w:pos="691"/>
        </w:tabs>
        <w:jc w:val="both"/>
        <w:rPr>
          <w:sz w:val="24"/>
          <w:szCs w:val="24"/>
        </w:rPr>
      </w:pPr>
      <w:r>
        <w:rPr>
          <w:rStyle w:val="2"/>
          <w:b/>
          <w:bCs/>
          <w:i/>
          <w:iCs/>
          <w:lang w:eastAsia="en-US"/>
        </w:rPr>
        <w:t>Разложение тенденции Эссена</w:t>
      </w:r>
    </w:p>
    <w:p w14:paraId="68832FA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Раскол Капда в марте 1922 г. имел катастрофические последствия для групп, составлявших кай, которые либо выстояли, либо исчезли так же быстро, как и образовались.</w:t>
      </w:r>
    </w:p>
    <w:p w14:paraId="0BC7E533" w14:textId="77777777" w:rsidR="0080496D" w:rsidRPr="00DC5E18" w:rsidRDefault="00CB7B9C">
      <w:pPr>
        <w:pStyle w:val="22"/>
        <w:spacing w:after="420"/>
        <w:jc w:val="both"/>
        <w:rPr>
          <w:rFonts w:ascii="Arial Unicode MS" w:hAnsi="Arial Unicode MS" w:cs="Arial Unicode MS"/>
          <w:sz w:val="24"/>
          <w:szCs w:val="24"/>
          <w:lang w:val="ru-RU"/>
        </w:rPr>
      </w:pPr>
      <w:r w:rsidRPr="00DC5E18">
        <w:rPr>
          <w:rStyle w:val="2"/>
          <w:lang w:val="ru-RU" w:eastAsia="en-US"/>
        </w:rPr>
        <w:t>В болгарском капе, численно сильнейшем из кая, шла беспощадная борьба между софийским течением, примыкавшим к Эссену, и более рабочим варненским течением, близким к Берлину. Сначала болгарский кап очень сдержанно относился к каю; в письме от 25 января 1922 г. софийская организация отказалась послать делегата на предстоящий каевский съезд125. После этого кажется, что — вопреки утверждениям Берлина о том, что было два капа, каждый из которых издавал свою «Рабочническую искру», — кап раскололся не на две партии, но на две группы, которые сосуществовали в рамках одной и той же партии.126 Обе группы присоединились к каи, но сильное меньшинство внутри варненского направления оставалось в контакте с берлинской капд, как и в Нидерландах (см. ниже)127. Результат была большая неразбериха в капе, где раскол, вызванный образованием каев, еще больше способствовал местничеству и личным антагонизмам. Несмотря на то, что он вышел невредимым из кровавых столкновений сентября 1923 г., кап.</w:t>
      </w:r>
      <w:r w:rsidRPr="00DC5E18">
        <w:rPr>
          <w:rStyle w:val="2"/>
          <w:lang w:val="ru-RU" w:eastAsia="en-US"/>
        </w:rPr>
        <w:softHyphen/>
      </w:r>
      <w:r w:rsidRPr="00DC5E18">
        <w:rPr>
          <w:rStyle w:val="2"/>
          <w:lang w:val="ru-RU" w:eastAsia="en-US"/>
        </w:rPr>
        <w:softHyphen/>
      </w:r>
    </w:p>
    <w:p w14:paraId="0EB08C9A"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125 Архив Канне Мейер, </w:t>
      </w:r>
      <w:r>
        <w:rPr>
          <w:rStyle w:val="1"/>
          <w:lang w:eastAsia="en-US"/>
        </w:rPr>
        <w:t>iisg</w:t>
      </w:r>
      <w:r w:rsidRPr="00DC5E18">
        <w:rPr>
          <w:rStyle w:val="1"/>
          <w:lang w:val="ru-RU" w:eastAsia="en-US"/>
        </w:rPr>
        <w:t xml:space="preserve"> Амстердам, карта 240.</w:t>
      </w:r>
    </w:p>
    <w:p w14:paraId="260EB6D4"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70"/>
          <w:headerReference w:type="default" r:id="rId71"/>
          <w:footerReference w:type="even" r:id="rId72"/>
          <w:footerReference w:type="default" r:id="rId73"/>
          <w:pgSz w:w="8789" w:h="13325"/>
          <w:pgMar w:top="1143" w:right="1081" w:bottom="1315" w:left="1088" w:header="0" w:footer="3" w:gutter="0"/>
          <w:pgNumType w:start="266"/>
          <w:cols w:space="720"/>
          <w:formProt w:val="0"/>
          <w:docGrid w:linePitch="360"/>
        </w:sectPr>
      </w:pPr>
      <w:r w:rsidRPr="00DC5E18">
        <w:rPr>
          <w:rStyle w:val="1"/>
          <w:lang w:val="ru-RU" w:eastAsia="en-US"/>
        </w:rPr>
        <w:t xml:space="preserve">126 </w:t>
      </w:r>
      <w:r>
        <w:rPr>
          <w:rStyle w:val="1"/>
          <w:lang w:eastAsia="en-US"/>
        </w:rPr>
        <w:t>kaz</w:t>
      </w:r>
      <w:r w:rsidRPr="00DC5E18">
        <w:rPr>
          <w:rStyle w:val="1"/>
          <w:lang w:val="ru-RU" w:eastAsia="en-US"/>
        </w:rPr>
        <w:t xml:space="preserve"> (Эссенская тенденция), но под редакцией Эмиля Саха (</w:t>
      </w:r>
      <w:r>
        <w:rPr>
          <w:rStyle w:val="1"/>
          <w:lang w:eastAsia="en-US"/>
        </w:rPr>
        <w:t>kai</w:t>
      </w:r>
      <w:r w:rsidRPr="00DC5E18">
        <w:rPr>
          <w:rStyle w:val="1"/>
          <w:lang w:val="ru-RU" w:eastAsia="en-US"/>
        </w:rPr>
        <w:t xml:space="preserve"> </w:t>
      </w:r>
      <w:r>
        <w:rPr>
          <w:rStyle w:val="1"/>
          <w:lang w:eastAsia="en-US"/>
        </w:rPr>
        <w:t>Executive</w:t>
      </w:r>
      <w:r w:rsidRPr="00DC5E18">
        <w:rPr>
          <w:rStyle w:val="1"/>
          <w:lang w:val="ru-RU" w:eastAsia="en-US"/>
        </w:rPr>
        <w:t>) в Берлине, № 14, август 1922 г., «</w:t>
      </w:r>
      <w:r>
        <w:rPr>
          <w:rStyle w:val="1"/>
          <w:lang w:eastAsia="en-US"/>
        </w:rPr>
        <w:t>Aus</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Internationale</w:t>
      </w:r>
      <w:r w:rsidRPr="00DC5E18">
        <w:rPr>
          <w:rStyle w:val="1"/>
          <w:lang w:val="ru-RU" w:eastAsia="en-US"/>
        </w:rPr>
        <w:t xml:space="preserve">». Другие имена </w:t>
      </w:r>
      <w:r>
        <w:rPr>
          <w:rStyle w:val="1"/>
          <w:lang w:eastAsia="en-US"/>
        </w:rPr>
        <w:t>kai</w:t>
      </w:r>
      <w:r w:rsidRPr="00DC5E18">
        <w:rPr>
          <w:rStyle w:val="1"/>
          <w:lang w:val="ru-RU" w:eastAsia="en-US"/>
        </w:rPr>
        <w:t xml:space="preserve">, </w:t>
      </w:r>
      <w:r>
        <w:rPr>
          <w:rStyle w:val="1"/>
          <w:lang w:eastAsia="en-US"/>
        </w:rPr>
        <w:t>kapd</w:t>
      </w:r>
      <w:r w:rsidRPr="00DC5E18">
        <w:rPr>
          <w:rStyle w:val="1"/>
          <w:lang w:val="ru-RU" w:eastAsia="en-US"/>
        </w:rPr>
        <w:t xml:space="preserve"> и </w:t>
      </w:r>
      <w:r>
        <w:rPr>
          <w:rStyle w:val="1"/>
          <w:lang w:eastAsia="en-US"/>
        </w:rPr>
        <w:t>aau</w:t>
      </w:r>
      <w:r w:rsidRPr="00DC5E18">
        <w:rPr>
          <w:rStyle w:val="1"/>
          <w:lang w:val="ru-RU" w:eastAsia="en-US"/>
        </w:rPr>
        <w:t xml:space="preserve"> «лидеры» появляются в коллекции </w:t>
      </w:r>
      <w:r>
        <w:rPr>
          <w:rStyle w:val="1"/>
          <w:lang w:eastAsia="en-US"/>
        </w:rPr>
        <w:t>Canne</w:t>
      </w:r>
      <w:r w:rsidRPr="00DC5E18">
        <w:rPr>
          <w:rStyle w:val="1"/>
          <w:lang w:val="ru-RU" w:eastAsia="en-US"/>
        </w:rPr>
        <w:t xml:space="preserve"> </w:t>
      </w:r>
      <w:r>
        <w:rPr>
          <w:rStyle w:val="1"/>
          <w:lang w:eastAsia="en-US"/>
        </w:rPr>
        <w:t>Meijer</w:t>
      </w:r>
      <w:r w:rsidRPr="00DC5E18">
        <w:rPr>
          <w:rStyle w:val="1"/>
          <w:lang w:val="ru-RU" w:eastAsia="en-US"/>
        </w:rPr>
        <w:t xml:space="preserve"> между 1921 и 1932 годами: Карл Шредер (</w:t>
      </w:r>
      <w:r>
        <w:rPr>
          <w:rStyle w:val="1"/>
          <w:lang w:eastAsia="en-US"/>
        </w:rPr>
        <w:t>kAi</w:t>
      </w:r>
      <w:r w:rsidRPr="00DC5E18">
        <w:rPr>
          <w:rStyle w:val="1"/>
          <w:lang w:val="ru-RU" w:eastAsia="en-US"/>
        </w:rPr>
        <w:t xml:space="preserve"> </w:t>
      </w:r>
      <w:r>
        <w:rPr>
          <w:rStyle w:val="1"/>
          <w:lang w:eastAsia="en-US"/>
        </w:rPr>
        <w:t>Executive</w:t>
      </w:r>
      <w:r w:rsidRPr="00DC5E18">
        <w:rPr>
          <w:rStyle w:val="1"/>
          <w:lang w:val="ru-RU" w:eastAsia="en-US"/>
        </w:rPr>
        <w:t>), Кэте Фридландер (</w:t>
      </w:r>
      <w:r>
        <w:rPr>
          <w:rStyle w:val="1"/>
          <w:lang w:eastAsia="en-US"/>
        </w:rPr>
        <w:t>kAi</w:t>
      </w:r>
      <w:r w:rsidRPr="00DC5E18">
        <w:rPr>
          <w:rStyle w:val="1"/>
          <w:lang w:val="ru-RU" w:eastAsia="en-US"/>
        </w:rPr>
        <w:t xml:space="preserve"> </w:t>
      </w:r>
      <w:r>
        <w:rPr>
          <w:rStyle w:val="1"/>
          <w:lang w:eastAsia="en-US"/>
        </w:rPr>
        <w:t>Executive</w:t>
      </w:r>
      <w:r w:rsidRPr="00DC5E18">
        <w:rPr>
          <w:rStyle w:val="1"/>
          <w:lang w:val="ru-RU" w:eastAsia="en-US"/>
        </w:rPr>
        <w:t>), Хьюго Фихтманн (1902–43) и Лео Фихтманн (1873–1873 гг.). 1942) (</w:t>
      </w:r>
      <w:r>
        <w:rPr>
          <w:rStyle w:val="1"/>
          <w:lang w:eastAsia="en-US"/>
        </w:rPr>
        <w:t>kAi</w:t>
      </w:r>
      <w:r w:rsidRPr="00DC5E18">
        <w:rPr>
          <w:rStyle w:val="1"/>
          <w:lang w:val="ru-RU" w:eastAsia="en-US"/>
        </w:rPr>
        <w:t xml:space="preserve">, Берлин) [последний, родился в Эльбинге/Эльблонге, Западная Пруссия/Польша, убит 29.05.1942 в Заксенхаузене как «еврей-заложник» после ликвидации Гейдриха], Вильгельм Пасслак ( </w:t>
      </w:r>
      <w:r>
        <w:rPr>
          <w:rStyle w:val="1"/>
          <w:lang w:eastAsia="en-US"/>
        </w:rPr>
        <w:t>kAi</w:t>
      </w:r>
      <w:r w:rsidRPr="00DC5E18">
        <w:rPr>
          <w:rStyle w:val="1"/>
          <w:lang w:val="ru-RU" w:eastAsia="en-US"/>
        </w:rPr>
        <w:t xml:space="preserve">, Эссен), Вальтер Доллинг (1896?-1965?; Эссен), Отто Готтберг (1884-1960; казначей </w:t>
      </w:r>
      <w:r>
        <w:rPr>
          <w:rStyle w:val="1"/>
          <w:lang w:eastAsia="en-US"/>
        </w:rPr>
        <w:t>kApd</w:t>
      </w:r>
      <w:r w:rsidRPr="00DC5E18">
        <w:rPr>
          <w:rStyle w:val="1"/>
          <w:lang w:val="ru-RU" w:eastAsia="en-US"/>
        </w:rPr>
        <w:t xml:space="preserve">, </w:t>
      </w:r>
      <w:r w:rsidRPr="00DC5E18">
        <w:rPr>
          <w:rStyle w:val="1"/>
          <w:lang w:val="ru-RU" w:eastAsia="en-US"/>
        </w:rPr>
        <w:lastRenderedPageBreak/>
        <w:t xml:space="preserve">Ганновер, затем Франкфурт и Магдебург; вернулся в Берлинский </w:t>
      </w:r>
      <w:r>
        <w:rPr>
          <w:rStyle w:val="1"/>
          <w:lang w:eastAsia="en-US"/>
        </w:rPr>
        <w:t>kApd</w:t>
      </w:r>
      <w:r w:rsidRPr="00DC5E18">
        <w:rPr>
          <w:rStyle w:val="1"/>
          <w:lang w:val="ru-RU" w:eastAsia="en-US"/>
        </w:rPr>
        <w:t>; псевдоним: Аккерман), Кристиан Рок (Эссен) , Хьюго Ольшлагер (Мюльхейм), Петер Бергс (1886?; Эссен), Отто Арендт (</w:t>
      </w:r>
      <w:r>
        <w:rPr>
          <w:rStyle w:val="1"/>
          <w:lang w:eastAsia="en-US"/>
        </w:rPr>
        <w:t>KAi</w:t>
      </w:r>
      <w:r w:rsidRPr="00DC5E18">
        <w:rPr>
          <w:rStyle w:val="1"/>
          <w:lang w:val="ru-RU" w:eastAsia="en-US"/>
        </w:rPr>
        <w:t xml:space="preserve"> </w:t>
      </w:r>
      <w:r>
        <w:rPr>
          <w:rStyle w:val="1"/>
          <w:lang w:eastAsia="en-US"/>
        </w:rPr>
        <w:t>Executive</w:t>
      </w:r>
      <w:r w:rsidRPr="00DC5E18">
        <w:rPr>
          <w:rStyle w:val="1"/>
          <w:lang w:val="ru-RU" w:eastAsia="en-US"/>
        </w:rPr>
        <w:t>), Вальтер Арендт (1894-1972), Густав Херрманн (кай, Берлин), Вальтер Кальбитцер (1880-?; Эссен), Август Шверс (Бремен), Густав Сабат (31.03.1903-1980?), Али Басет Салим, Мощев (София), Лидия Э. Маттерн , Карл Арнольд (Берлин), Вальтер Эккардт; Курт Кушевский (Берлин), Шонбек, Оскар Вальц (1904-93) (Берлин-Панков), для немецкого юниониста</w:t>
      </w:r>
    </w:p>
    <w:p w14:paraId="1D88B66A"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движение. В этих архивах и в рабочем дредноуте имена У. С. Финдли, Норы Смит и Сильвии Панкхерст от имени рабочих-коммунистов; Движение Англии, а также Джордж Гарретт, Генри Сара (1886-1953; один из будущих основателей британского троцкистского движения, после 1929 г.), Ф. Бримли, Т. Ходсон, Альберт Мак, С. П. Виант и Джанет Гроув.</w:t>
      </w:r>
    </w:p>
    <w:p w14:paraId="20CABA5B"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с.127 Варненское течение направило делегата в берлинскую кАпд. Это был студент Крум (Георгий) Яков (или Жеков, в английской транслитерации), который с 1924 года писал для «Пролетария» в Берлине. Он использовал псевдонимы </w:t>
      </w:r>
      <w:r>
        <w:rPr>
          <w:rStyle w:val="1"/>
          <w:lang w:eastAsia="en-US"/>
        </w:rPr>
        <w:t>Burg</w:t>
      </w:r>
      <w:r w:rsidRPr="00DC5E18">
        <w:rPr>
          <w:rStyle w:val="1"/>
          <w:lang w:val="ru-RU" w:eastAsia="en-US"/>
        </w:rPr>
        <w:t xml:space="preserve">, </w:t>
      </w:r>
      <w:r>
        <w:rPr>
          <w:rStyle w:val="1"/>
          <w:lang w:eastAsia="en-US"/>
        </w:rPr>
        <w:t>Charlotte</w:t>
      </w:r>
      <w:r w:rsidRPr="00DC5E18">
        <w:rPr>
          <w:rStyle w:val="1"/>
          <w:lang w:val="ru-RU" w:eastAsia="en-US"/>
        </w:rPr>
        <w:t xml:space="preserve"> </w:t>
      </w:r>
      <w:r>
        <w:rPr>
          <w:rStyle w:val="1"/>
          <w:lang w:eastAsia="en-US"/>
        </w:rPr>
        <w:t>Burg</w:t>
      </w:r>
      <w:r w:rsidRPr="00DC5E18">
        <w:rPr>
          <w:rStyle w:val="1"/>
          <w:lang w:val="ru-RU" w:eastAsia="en-US"/>
        </w:rPr>
        <w:t xml:space="preserve"> или </w:t>
      </w:r>
      <w:r>
        <w:rPr>
          <w:rStyle w:val="1"/>
          <w:lang w:eastAsia="en-US"/>
        </w:rPr>
        <w:t>Burger</w:t>
      </w:r>
      <w:r w:rsidRPr="00DC5E18">
        <w:rPr>
          <w:rStyle w:val="1"/>
          <w:lang w:val="ru-RU" w:eastAsia="en-US"/>
        </w:rPr>
        <w:t xml:space="preserve"> (согласно Альфреду Вейланду, старому члену берлинского </w:t>
      </w:r>
      <w:r>
        <w:rPr>
          <w:rStyle w:val="1"/>
          <w:lang w:eastAsia="en-US"/>
        </w:rPr>
        <w:t>kAp</w:t>
      </w:r>
      <w:r w:rsidRPr="00DC5E18">
        <w:rPr>
          <w:rStyle w:val="1"/>
          <w:lang w:val="ru-RU" w:eastAsia="en-US"/>
        </w:rPr>
        <w:t xml:space="preserve"> </w:t>
      </w:r>
      <w:r>
        <w:rPr>
          <w:rStyle w:val="1"/>
          <w:lang w:eastAsia="en-US"/>
        </w:rPr>
        <w:t>d</w:t>
      </w:r>
      <w:r w:rsidRPr="00DC5E18">
        <w:rPr>
          <w:rStyle w:val="1"/>
          <w:lang w:val="ru-RU" w:eastAsia="en-US"/>
        </w:rPr>
        <w:t>, в «</w:t>
      </w:r>
      <w:r>
        <w:rPr>
          <w:rStyle w:val="1"/>
          <w:lang w:eastAsia="en-US"/>
        </w:rPr>
        <w:t>Mitteilung</w:t>
      </w:r>
      <w:r w:rsidRPr="00DC5E18">
        <w:rPr>
          <w:rStyle w:val="1"/>
          <w:lang w:val="ru-RU" w:eastAsia="en-US"/>
        </w:rPr>
        <w:t xml:space="preserve"> </w:t>
      </w:r>
      <w:r>
        <w:rPr>
          <w:rStyle w:val="1"/>
          <w:lang w:eastAsia="en-US"/>
        </w:rPr>
        <w:t>von</w:t>
      </w:r>
      <w:r w:rsidRPr="00DC5E18">
        <w:rPr>
          <w:rStyle w:val="1"/>
          <w:lang w:val="ru-RU" w:eastAsia="en-US"/>
        </w:rPr>
        <w:t xml:space="preserve"> </w:t>
      </w:r>
      <w:r>
        <w:rPr>
          <w:rStyle w:val="1"/>
          <w:lang w:eastAsia="en-US"/>
        </w:rPr>
        <w:t>Alfred</w:t>
      </w:r>
      <w:r w:rsidRPr="00DC5E18">
        <w:rPr>
          <w:rStyle w:val="1"/>
          <w:lang w:val="ru-RU" w:eastAsia="en-US"/>
        </w:rPr>
        <w:t xml:space="preserve"> </w:t>
      </w:r>
      <w:r>
        <w:rPr>
          <w:rStyle w:val="1"/>
          <w:lang w:eastAsia="en-US"/>
        </w:rPr>
        <w:t>Weiland</w:t>
      </w:r>
      <w:r w:rsidRPr="00DC5E18">
        <w:rPr>
          <w:rStyle w:val="1"/>
          <w:lang w:val="ru-RU" w:eastAsia="en-US"/>
        </w:rPr>
        <w:t>», без даты, две страницы, Свободный университет, библиотека, архивы Вейланда, Берлин) . кажется, не пережил ужасных репрессий, последовавших за террористической акцией болгарской компартии в апреле 1925 г.128.</w:t>
      </w:r>
    </w:p>
    <w:p w14:paraId="1C5BF13B"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Коммунистическая рабочая партия (КРП) Сильвии Панкхерст, сформированная из секций, исключенных из КПГБ и примкнувших к каи, пыталась подражать КАПД, искусственно формируя «Все рабочие союзы». Похоже, что у </w:t>
      </w:r>
      <w:r>
        <w:rPr>
          <w:rStyle w:val="2"/>
          <w:lang w:eastAsia="en-US"/>
        </w:rPr>
        <w:t>cwp</w:t>
      </w:r>
      <w:r w:rsidRPr="00DC5E18">
        <w:rPr>
          <w:rStyle w:val="2"/>
          <w:lang w:val="ru-RU" w:eastAsia="en-US"/>
        </w:rPr>
        <w:t xml:space="preserve"> были контакты в Индии и Южной Африке. По крайней мере, так утверждал кай в Берлине. Но теоретическая слабость организации и местничество, окрашенное анархизмом, взяли над ней верх в 1924 году. Осталась только глазгойская группа «Коммуна» во главе с Гаем Олдредом, стоявшая где-то между Бакуниным и «советским коммунизмом» (см. главу шестую).</w:t>
      </w:r>
    </w:p>
    <w:p w14:paraId="0E421271" w14:textId="77777777" w:rsidR="0080496D" w:rsidRPr="00DC5E18" w:rsidRDefault="00CB7B9C">
      <w:pPr>
        <w:pStyle w:val="22"/>
        <w:spacing w:after="520"/>
        <w:jc w:val="both"/>
        <w:rPr>
          <w:rFonts w:ascii="Arial Unicode MS" w:hAnsi="Arial Unicode MS" w:cs="Arial Unicode MS"/>
          <w:sz w:val="24"/>
          <w:szCs w:val="24"/>
          <w:lang w:val="ru-RU"/>
        </w:rPr>
      </w:pPr>
      <w:r w:rsidRPr="00DC5E18">
        <w:rPr>
          <w:rStyle w:val="2"/>
          <w:lang w:val="ru-RU" w:eastAsia="en-US"/>
        </w:rPr>
        <w:t xml:space="preserve">Существование русского капа, широко разрекламированное эссенской тенденцией, похоже, было блефом. На самом деле она состояла из двух русских, живших в Берлине и переводивших документы для ка </w:t>
      </w:r>
      <w:r>
        <w:rPr>
          <w:rStyle w:val="2"/>
          <w:lang w:eastAsia="en-US"/>
        </w:rPr>
        <w:t>i</w:t>
      </w:r>
      <w:r w:rsidRPr="00DC5E18">
        <w:rPr>
          <w:rStyle w:val="2"/>
          <w:lang w:val="ru-RU" w:eastAsia="en-US"/>
        </w:rPr>
        <w:t>.129.</w:t>
      </w:r>
    </w:p>
    <w:p w14:paraId="17CA40C3"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128 Болгарский коммунистический путч в сентябре 1923 г. унес жизни тысяч человек. В апреле 1925 года Болгарская коммунистическая партия погрузилась в терроризм. Его военный центр взорвал собор Святой Недели в Софии, убив сто сотрудников государственного аппарата. Репрессии были ужасны: тысячи казней в течение нескольких месяцев, в том числе видный лидер БКП Никола Шаблин, многие анархисты — очень активные в Болгарии — и левокоммунистические диссиденты, такие как Иван Ганчев. В 1927 г. кай еще имел контакты с болгарскими коммунистическими левыми или с тем, что от них осталось, в частности, с Иваном Колинкоевым (лидер варненского направления с 1922 г., учитель в Бургасе) и Георгием Христовым из Пловдива. (См. карту 240 в </w:t>
      </w:r>
      <w:r>
        <w:rPr>
          <w:rStyle w:val="1"/>
          <w:lang w:eastAsia="en-US"/>
        </w:rPr>
        <w:t>Collectie</w:t>
      </w:r>
      <w:r w:rsidRPr="00DC5E18">
        <w:rPr>
          <w:rStyle w:val="1"/>
          <w:lang w:val="ru-RU" w:eastAsia="en-US"/>
        </w:rPr>
        <w:t xml:space="preserve"> </w:t>
      </w:r>
      <w:r>
        <w:rPr>
          <w:rStyle w:val="1"/>
          <w:lang w:eastAsia="en-US"/>
        </w:rPr>
        <w:t>Canne</w:t>
      </w:r>
      <w:r w:rsidRPr="00DC5E18">
        <w:rPr>
          <w:rStyle w:val="1"/>
          <w:lang w:val="ru-RU" w:eastAsia="en-US"/>
        </w:rPr>
        <w:t xml:space="preserve"> </w:t>
      </w:r>
      <w:r>
        <w:rPr>
          <w:rStyle w:val="1"/>
          <w:lang w:eastAsia="en-US"/>
        </w:rPr>
        <w:t>Meijer</w:t>
      </w:r>
      <w:r w:rsidRPr="00DC5E18">
        <w:rPr>
          <w:rStyle w:val="1"/>
          <w:lang w:val="ru-RU" w:eastAsia="en-US"/>
        </w:rPr>
        <w:t xml:space="preserve">, </w:t>
      </w:r>
      <w:r>
        <w:rPr>
          <w:rStyle w:val="1"/>
          <w:lang w:eastAsia="en-US"/>
        </w:rPr>
        <w:t>iisg</w:t>
      </w:r>
      <w:r w:rsidRPr="00DC5E18">
        <w:rPr>
          <w:rStyle w:val="1"/>
          <w:lang w:val="ru-RU" w:eastAsia="en-US"/>
        </w:rPr>
        <w:t>).</w:t>
      </w:r>
      <w:r w:rsidRPr="00DC5E18">
        <w:rPr>
          <w:rStyle w:val="1"/>
          <w:lang w:val="ru-RU" w:eastAsia="en-US"/>
        </w:rPr>
        <w:softHyphen/>
      </w:r>
      <w:r w:rsidRPr="00DC5E18">
        <w:rPr>
          <w:rStyle w:val="1"/>
          <w:lang w:val="ru-RU" w:eastAsia="en-US"/>
        </w:rPr>
        <w:softHyphen/>
      </w:r>
      <w:r w:rsidRPr="00DC5E18">
        <w:rPr>
          <w:rStyle w:val="1"/>
          <w:lang w:val="ru-RU" w:eastAsia="en-US"/>
        </w:rPr>
        <w:softHyphen/>
      </w:r>
    </w:p>
    <w:p w14:paraId="452325CC" w14:textId="77777777" w:rsidR="0080496D" w:rsidRPr="00DC5E18" w:rsidRDefault="00CB7B9C">
      <w:pPr>
        <w:pStyle w:val="ab"/>
        <w:spacing w:line="333" w:lineRule="auto"/>
        <w:ind w:left="460" w:firstLine="240"/>
        <w:jc w:val="both"/>
        <w:rPr>
          <w:rFonts w:ascii="Arial Unicode MS" w:hAnsi="Arial Unicode MS" w:cs="Arial Unicode MS"/>
          <w:i w:val="0"/>
          <w:iCs w:val="0"/>
          <w:sz w:val="24"/>
          <w:szCs w:val="24"/>
          <w:lang w:val="ru-RU"/>
        </w:rPr>
      </w:pPr>
      <w:r w:rsidRPr="00DC5E18">
        <w:rPr>
          <w:rStyle w:val="1"/>
          <w:lang w:val="ru-RU" w:eastAsia="en-US"/>
        </w:rPr>
        <w:t xml:space="preserve">Иван Колинкоев (1876-1952), уроженец Казанлыка, учитель бургасской средней школы, вероятно, французского языка, был членом Болгарской социал-демократии (БСДП) с 1900 г., руководил местной секцией в Бургасе. Секретарь ЦК БРСДП (1906—14); организационный секретарь в Бургасе с 1918 по 1920 г. и редактор теоретического журнала «Новое время», органа БКП, издававшегося с 1919 г. В 1920 г. вместе с Димитаром Недялковым и другими он написал открытое письмо руководящие органы партии, критикующие парламентскую тактику: см. Колинкоев и Недялков, 1920 г. Исключен из БКП в 1920 г. как «искровец», был доминирующей фигурой варненского направления. После 1927 года он участвовал в основании БРП (Болгарская рабочая партия, или «Болгарская рабочая партия»). легальное прикрытие цп) в Бургасе. В 1941-42 интернирован в лагер (Христо Поле). Умер в сентябре 1952 года в Свищеве. (См. </w:t>
      </w:r>
      <w:r w:rsidRPr="00DC5E18">
        <w:rPr>
          <w:rStyle w:val="1"/>
          <w:lang w:val="ru-RU" w:eastAsia="en-US"/>
        </w:rPr>
        <w:lastRenderedPageBreak/>
        <w:t>Энциклопедия Балгария 1978-88 гг.)</w:t>
      </w:r>
      <w:r w:rsidRPr="00DC5E18">
        <w:rPr>
          <w:rStyle w:val="1"/>
          <w:lang w:val="ru-RU" w:eastAsia="en-US"/>
        </w:rPr>
        <w:softHyphen/>
      </w:r>
    </w:p>
    <w:p w14:paraId="706DDC59"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74"/>
          <w:headerReference w:type="default" r:id="rId75"/>
          <w:footerReference w:type="even" r:id="rId76"/>
          <w:footerReference w:type="default" r:id="rId77"/>
          <w:pgSz w:w="8789" w:h="13325"/>
          <w:pgMar w:top="1143" w:right="1081" w:bottom="1315" w:left="1088" w:header="0" w:footer="3" w:gutter="0"/>
          <w:pgNumType w:start="267"/>
          <w:cols w:space="720"/>
          <w:formProt w:val="0"/>
          <w:docGrid w:linePitch="360"/>
        </w:sectPr>
      </w:pPr>
      <w:r w:rsidRPr="00DC5E18">
        <w:rPr>
          <w:rStyle w:val="1"/>
          <w:lang w:val="ru-RU" w:eastAsia="en-US"/>
        </w:rPr>
        <w:t>129 См. капд. 1923а, стр. 17-19, брошюра берлинской капд. Двумя русскими, о которых идет речь, были, быть может, Кропф и Василий Иванович Руминовы. Первое цитируется в отчете немецкой полиции (</w:t>
      </w:r>
      <w:r>
        <w:rPr>
          <w:rStyle w:val="1"/>
          <w:lang w:eastAsia="en-US"/>
        </w:rPr>
        <w:t>Ritter</w:t>
      </w:r>
      <w:r w:rsidRPr="00DC5E18">
        <w:rPr>
          <w:rStyle w:val="1"/>
          <w:lang w:val="ru-RU" w:eastAsia="en-US"/>
        </w:rPr>
        <w:t xml:space="preserve"> 1979, </w:t>
      </w:r>
      <w:r>
        <w:rPr>
          <w:rStyle w:val="1"/>
          <w:lang w:eastAsia="en-US"/>
        </w:rPr>
        <w:t>rk</w:t>
      </w:r>
      <w:r w:rsidRPr="00DC5E18">
        <w:rPr>
          <w:rStyle w:val="1"/>
          <w:lang w:val="ru-RU" w:eastAsia="en-US"/>
        </w:rPr>
        <w:t xml:space="preserve"> 57).</w:t>
      </w:r>
      <w:r w:rsidRPr="00DC5E18">
        <w:rPr>
          <w:rStyle w:val="1"/>
          <w:lang w:val="ru-RU" w:eastAsia="en-US"/>
        </w:rPr>
        <w:softHyphen/>
      </w:r>
    </w:p>
    <w:p w14:paraId="41AB28FC"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В., 11 октября 1921 г.) как член информационного бюро Кая в конце 1921 г. Вторым был муж Кати Фридландер, сыгравшей ведущую роль в международной работе Кая. Его имя также пишется как «Раманов» в письмах в архивах </w:t>
      </w:r>
      <w:r>
        <w:rPr>
          <w:rStyle w:val="1"/>
          <w:rFonts w:eastAsia="Times New Roman"/>
          <w:lang w:eastAsia="en-US"/>
        </w:rPr>
        <w:t>Canne</w:t>
      </w:r>
      <w:r w:rsidRPr="00DC5E18">
        <w:rPr>
          <w:rStyle w:val="1"/>
          <w:rFonts w:eastAsia="Times New Roman"/>
          <w:lang w:val="ru-RU" w:eastAsia="en-US"/>
        </w:rPr>
        <w:t xml:space="preserve"> </w:t>
      </w:r>
      <w:r>
        <w:rPr>
          <w:rStyle w:val="1"/>
          <w:rFonts w:eastAsia="Times New Roman"/>
          <w:lang w:eastAsia="en-US"/>
        </w:rPr>
        <w:t>Meijer</w:t>
      </w:r>
      <w:r w:rsidRPr="00DC5E18">
        <w:rPr>
          <w:rStyle w:val="1"/>
          <w:rFonts w:eastAsia="Times New Roman"/>
          <w:lang w:val="ru-RU" w:eastAsia="en-US"/>
        </w:rPr>
        <w:t>, откуда и происходит имя Руманова, которое в переписке, по-видимому, относится к Кате Фридлендер. Она (Катя, по-русски) и «Раминов» — по иронии судьбы, у каев была сильная склонность строить потемкинские деревни130. Мясниковская «Рабочая группа» была более реальной. Строго конспиративное, оно тем не менее считало себя внешней фракцией большевистской партии, «чтобы оказать решающее давление на правящую группу самой партии»131. ЧК.</w:t>
      </w:r>
    </w:p>
    <w:p w14:paraId="5E501FB1" w14:textId="77777777" w:rsidR="0080496D" w:rsidRPr="00DC5E18" w:rsidRDefault="00CB7B9C">
      <w:pPr>
        <w:pStyle w:val="22"/>
        <w:spacing w:after="680"/>
        <w:jc w:val="both"/>
        <w:rPr>
          <w:rFonts w:ascii="Arial Unicode MS" w:hAnsi="Arial Unicode MS" w:cs="Arial Unicode MS"/>
          <w:sz w:val="24"/>
          <w:szCs w:val="24"/>
          <w:lang w:val="ru-RU"/>
        </w:rPr>
      </w:pPr>
      <w:r w:rsidRPr="00DC5E18">
        <w:rPr>
          <w:rStyle w:val="2"/>
          <w:lang w:val="ru-RU" w:eastAsia="en-US"/>
        </w:rPr>
        <w:t>В Австрии провозглашение капа в 1924 г. стало еще одной «потемкинской деревней». Активистов этой «партии», пресса которой печаталась в Берлине, можно было пересчитать по пальцам одной руки, и вскоре она исчезла132.</w:t>
      </w:r>
    </w:p>
    <w:p w14:paraId="42DCA277" w14:textId="77777777" w:rsidR="0080496D" w:rsidRPr="00586721" w:rsidRDefault="00CB7B9C">
      <w:pPr>
        <w:pStyle w:val="ab"/>
        <w:spacing w:line="333" w:lineRule="auto"/>
        <w:ind w:left="460"/>
        <w:jc w:val="both"/>
        <w:rPr>
          <w:rFonts w:ascii="Arial Unicode MS" w:hAnsi="Arial Unicode MS" w:cs="Arial Unicode MS"/>
          <w:i w:val="0"/>
          <w:iCs w:val="0"/>
          <w:sz w:val="24"/>
          <w:szCs w:val="24"/>
          <w:lang w:val="ru-RU"/>
        </w:rPr>
      </w:pPr>
      <w:r w:rsidRPr="00DC5E18">
        <w:rPr>
          <w:rStyle w:val="1"/>
          <w:lang w:val="ru-RU" w:eastAsia="en-US"/>
        </w:rPr>
        <w:t xml:space="preserve">что ее муж Василий Руминов (1894-?) - был исключен из интернациональной работы в январе 1925 г., а затем осенью 1925 г. из Кая, о чем свидетельствует циркуляр от 4 марта 1926 г. (карта 241/1, архив Канне Мейер) под названием "Ордер на для ареста». Оба были исключены «за их реформистскую позицию, связи с группами Третьего Интернационала и предательство организации». Она и ее муж были друзьями пары Франца и Клэр Юнг и, вероятно, присоединились к группе </w:t>
      </w:r>
      <w:r>
        <w:rPr>
          <w:rStyle w:val="1"/>
          <w:lang w:eastAsia="en-US"/>
        </w:rPr>
        <w:t>Rote</w:t>
      </w:r>
      <w:r w:rsidRPr="00DC5E18">
        <w:rPr>
          <w:rStyle w:val="1"/>
          <w:lang w:val="ru-RU" w:eastAsia="en-US"/>
        </w:rPr>
        <w:t xml:space="preserve"> </w:t>
      </w:r>
      <w:r>
        <w:rPr>
          <w:rStyle w:val="1"/>
          <w:lang w:eastAsia="en-US"/>
        </w:rPr>
        <w:t>Kampfer</w:t>
      </w:r>
      <w:r w:rsidRPr="00DC5E18">
        <w:rPr>
          <w:rStyle w:val="1"/>
          <w:lang w:val="ru-RU" w:eastAsia="en-US"/>
        </w:rPr>
        <w:t xml:space="preserve"> в начале 1930-х годов. Они эмигрировали в Париж, затем в Нью-Йорк, где они все еще жили по состоянию на 1971 год (см.: «Клэр Юнг/Катя и Василий Руминофф. </w:t>
      </w:r>
      <w:r>
        <w:rPr>
          <w:rStyle w:val="1"/>
          <w:lang w:eastAsia="en-US"/>
        </w:rPr>
        <w:t>Rote</w:t>
      </w:r>
      <w:r w:rsidRPr="00DC5E18">
        <w:rPr>
          <w:rStyle w:val="1"/>
          <w:lang w:val="ru-RU" w:eastAsia="en-US"/>
        </w:rPr>
        <w:t xml:space="preserve"> </w:t>
      </w:r>
      <w:r>
        <w:rPr>
          <w:rStyle w:val="1"/>
          <w:lang w:eastAsia="en-US"/>
        </w:rPr>
        <w:t>Kampfer</w:t>
      </w:r>
      <w:r w:rsidRPr="00DC5E18">
        <w:rPr>
          <w:rStyle w:val="1"/>
          <w:lang w:val="ru-RU" w:eastAsia="en-US"/>
        </w:rPr>
        <w:t xml:space="preserve">, </w:t>
      </w:r>
      <w:r>
        <w:rPr>
          <w:rStyle w:val="1"/>
          <w:lang w:eastAsia="en-US"/>
        </w:rPr>
        <w:t>Ein</w:t>
      </w:r>
      <w:r w:rsidRPr="00DC5E18">
        <w:rPr>
          <w:rStyle w:val="1"/>
          <w:lang w:val="ru-RU" w:eastAsia="en-US"/>
        </w:rPr>
        <w:t xml:space="preserve"> </w:t>
      </w:r>
      <w:r>
        <w:rPr>
          <w:rStyle w:val="1"/>
          <w:lang w:eastAsia="en-US"/>
        </w:rPr>
        <w:t>Briefwechsel</w:t>
      </w:r>
      <w:r w:rsidRPr="00DC5E18">
        <w:rPr>
          <w:rStyle w:val="1"/>
          <w:lang w:val="ru-RU" w:eastAsia="en-US"/>
        </w:rPr>
        <w:t>», в Склавене, Берлин, № 49, сентябрь-октябрь 1998 г.)</w:t>
      </w:r>
      <w:proofErr w:type="gramStart"/>
      <w:r w:rsidRPr="00DC5E18">
        <w:rPr>
          <w:rStyle w:val="1"/>
          <w:lang w:val="ru-RU" w:eastAsia="en-US"/>
        </w:rPr>
        <w:t xml:space="preserve">. </w:t>
      </w:r>
      <w:r w:rsidRPr="00586721">
        <w:rPr>
          <w:rStyle w:val="1"/>
          <w:lang w:val="ru-RU" w:eastAsia="en-US"/>
        </w:rPr>
        <w:t>.</w:t>
      </w:r>
      <w:proofErr w:type="gramEnd"/>
      <w:r w:rsidRPr="00586721">
        <w:rPr>
          <w:rStyle w:val="1"/>
          <w:lang w:val="ru-RU" w:eastAsia="en-US"/>
        </w:rPr>
        <w:t>)</w:t>
      </w:r>
    </w:p>
    <w:p w14:paraId="25518EEA" w14:textId="77777777" w:rsidR="0080496D" w:rsidRPr="00DC5E18" w:rsidRDefault="00CB7B9C">
      <w:pPr>
        <w:pStyle w:val="ab"/>
        <w:spacing w:line="333" w:lineRule="auto"/>
        <w:ind w:left="460" w:firstLine="240"/>
        <w:jc w:val="both"/>
        <w:rPr>
          <w:rFonts w:ascii="Arial Unicode MS" w:hAnsi="Arial Unicode MS" w:cs="Arial Unicode MS"/>
          <w:i w:val="0"/>
          <w:iCs w:val="0"/>
          <w:sz w:val="24"/>
          <w:szCs w:val="24"/>
          <w:lang w:val="ru-RU"/>
        </w:rPr>
      </w:pPr>
      <w:r w:rsidRPr="00DC5E18">
        <w:rPr>
          <w:rStyle w:val="1"/>
          <w:lang w:val="ru-RU" w:eastAsia="en-US"/>
        </w:rPr>
        <w:t xml:space="preserve">С 1922 года Катя Фридлендер представляла Коммунистическую рабочую партию </w:t>
      </w:r>
      <w:r w:rsidRPr="00586721">
        <w:rPr>
          <w:rStyle w:val="1"/>
          <w:lang w:val="ru-RU" w:eastAsia="en-US"/>
        </w:rPr>
        <w:t xml:space="preserve">России во Внутреннем исполнительном органе Кая. </w:t>
      </w:r>
      <w:r w:rsidRPr="00DC5E18">
        <w:rPr>
          <w:rStyle w:val="1"/>
          <w:lang w:val="ru-RU" w:eastAsia="en-US"/>
        </w:rPr>
        <w:t>Формально она не была членом Эссенской капд, несомненно, потому, что работала в Русском торговом представительстве в Берлине (карта 38а/61). Она работала с двумя другими членами Внутренней исполнительной власти, Уолтером Доллингом и Карлом Шредером, которые были исключены в мае 1924 г. (</w:t>
      </w:r>
      <w:r>
        <w:rPr>
          <w:rStyle w:val="1"/>
          <w:lang w:eastAsia="en-US"/>
        </w:rPr>
        <w:t>Rundschreiben</w:t>
      </w:r>
      <w:r w:rsidRPr="00DC5E18">
        <w:rPr>
          <w:rStyle w:val="1"/>
          <w:lang w:val="ru-RU" w:eastAsia="en-US"/>
        </w:rPr>
        <w:t>, № 3, сентябрь 1924 г., карта 238</w:t>
      </w:r>
      <w:r>
        <w:rPr>
          <w:rStyle w:val="1"/>
          <w:lang w:eastAsia="en-US"/>
        </w:rPr>
        <w:t>a</w:t>
      </w:r>
      <w:r w:rsidRPr="00DC5E18">
        <w:rPr>
          <w:rStyle w:val="1"/>
          <w:lang w:val="ru-RU" w:eastAsia="en-US"/>
        </w:rPr>
        <w:t>/60). Трудно определить, была ли причиной ее поддержка теорий Розы Люксембург против Паннекука (там же) или ее не очень ясные связи с российским правительством через ее работу в учреждении российского государства.</w:t>
      </w:r>
    </w:p>
    <w:p w14:paraId="44E47F20"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130 Потемкин, министр и любовник Екатерины </w:t>
      </w:r>
      <w:r>
        <w:rPr>
          <w:rStyle w:val="1"/>
          <w:lang w:eastAsia="en-US"/>
        </w:rPr>
        <w:t>II</w:t>
      </w:r>
      <w:r w:rsidRPr="00DC5E18">
        <w:rPr>
          <w:rStyle w:val="1"/>
          <w:lang w:val="ru-RU" w:eastAsia="en-US"/>
        </w:rPr>
        <w:t>, который во время поездок императрицы по стране строил новенькие деревни, чтобы скрыть от нее жалкую реальность существования русских крестьян. Капн утверждал, что в Африке существовала часть кай, на самом деле контакт в Йоханнесбурге («Де Коммунистический труд», № 4, январь 1922 г.).</w:t>
      </w:r>
    </w:p>
    <w:p w14:paraId="0CEDB97B" w14:textId="77777777" w:rsidR="0080496D" w:rsidRDefault="00CB7B9C">
      <w:pPr>
        <w:pStyle w:val="ab"/>
        <w:spacing w:line="333" w:lineRule="auto"/>
        <w:ind w:left="460" w:hanging="460"/>
        <w:jc w:val="both"/>
        <w:rPr>
          <w:rFonts w:ascii="Arial Unicode MS" w:hAnsi="Arial Unicode MS" w:cs="Arial Unicode MS"/>
          <w:i w:val="0"/>
          <w:iCs w:val="0"/>
          <w:sz w:val="24"/>
          <w:szCs w:val="24"/>
        </w:rPr>
      </w:pPr>
      <w:r w:rsidRPr="00DC5E18">
        <w:rPr>
          <w:rStyle w:val="1"/>
          <w:lang w:val="ru-RU" w:eastAsia="en-US"/>
        </w:rPr>
        <w:t xml:space="preserve">131 «Манифест Рабочей группы Российской коммунистической партии (большевиков)», 1923 г., опубликовано Эссенской капд, воспроизведено в </w:t>
      </w:r>
      <w:r>
        <w:rPr>
          <w:rStyle w:val="1"/>
          <w:lang w:eastAsia="en-US"/>
        </w:rPr>
        <w:t>Hillman</w:t>
      </w:r>
      <w:r w:rsidRPr="00DC5E18">
        <w:rPr>
          <w:rStyle w:val="1"/>
          <w:lang w:val="ru-RU" w:eastAsia="en-US"/>
        </w:rPr>
        <w:t xml:space="preserve"> 1967 г., переведено на французский язык в </w:t>
      </w:r>
      <w:r>
        <w:rPr>
          <w:rStyle w:val="1"/>
          <w:lang w:eastAsia="en-US"/>
        </w:rPr>
        <w:t>Invariance</w:t>
      </w:r>
      <w:r w:rsidRPr="00DC5E18">
        <w:rPr>
          <w:rStyle w:val="1"/>
          <w:lang w:val="ru-RU" w:eastAsia="en-US"/>
        </w:rPr>
        <w:t xml:space="preserve">, № 6, 1975 г. К истории русского коммуниста слева, см. </w:t>
      </w:r>
      <w:r>
        <w:rPr>
          <w:rStyle w:val="1"/>
          <w:lang w:eastAsia="en-US"/>
        </w:rPr>
        <w:t>Daniels 1969.</w:t>
      </w:r>
    </w:p>
    <w:p w14:paraId="16F168C5"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sectPr w:rsidR="0080496D" w:rsidRPr="00DC5E18">
          <w:headerReference w:type="even" r:id="rId78"/>
          <w:headerReference w:type="default" r:id="rId79"/>
          <w:footerReference w:type="even" r:id="rId80"/>
          <w:footerReference w:type="default" r:id="rId81"/>
          <w:pgSz w:w="8789" w:h="13325"/>
          <w:pgMar w:top="1143" w:right="1081" w:bottom="1315" w:left="1088" w:header="0" w:footer="3" w:gutter="0"/>
          <w:pgNumType w:start="268"/>
          <w:cols w:space="720"/>
          <w:formProt w:val="0"/>
          <w:docGrid w:linePitch="360"/>
        </w:sectPr>
      </w:pPr>
      <w:r w:rsidRPr="00DC5E18">
        <w:rPr>
          <w:rStyle w:val="1"/>
          <w:lang w:val="ru-RU" w:eastAsia="en-US"/>
        </w:rPr>
        <w:t xml:space="preserve">132 Венский каз был напечатан в Мюльхейме (в Руре) Хуго Эльшлагером. Согласно отчетам австрийской полиции, в 1922 г. в кап насчитывалось около двадцати членов, а в 1924 г. — гораздо меньше. /3, 1922-25, </w:t>
      </w:r>
      <w:r>
        <w:rPr>
          <w:rStyle w:val="1"/>
          <w:lang w:eastAsia="en-US"/>
        </w:rPr>
        <w:t>Polizei</w:t>
      </w:r>
      <w:r w:rsidRPr="00DC5E18">
        <w:rPr>
          <w:rStyle w:val="1"/>
          <w:lang w:val="ru-RU" w:eastAsia="en-US"/>
        </w:rPr>
        <w:t>-</w:t>
      </w:r>
      <w:r>
        <w:rPr>
          <w:rStyle w:val="1"/>
          <w:lang w:eastAsia="en-US"/>
        </w:rPr>
        <w:t>Direktion</w:t>
      </w:r>
      <w:r w:rsidRPr="00DC5E18">
        <w:rPr>
          <w:rStyle w:val="1"/>
          <w:lang w:val="ru-RU" w:eastAsia="en-US"/>
        </w:rPr>
        <w:t xml:space="preserve"> в Вене, 11 марта 1924 г.), служащий и член КПО в 1919 г. В 1927 г. он был делегатом первой конференции оппозиции КПО во главе с Йозефом Фреем </w:t>
      </w:r>
      <w:proofErr w:type="gramStart"/>
      <w:r w:rsidRPr="00DC5E18">
        <w:rPr>
          <w:rStyle w:val="1"/>
          <w:lang w:val="ru-RU" w:eastAsia="en-US"/>
        </w:rPr>
        <w:t>( 1882</w:t>
      </w:r>
      <w:proofErr w:type="gramEnd"/>
      <w:r w:rsidRPr="00DC5E18">
        <w:rPr>
          <w:rStyle w:val="1"/>
          <w:lang w:val="ru-RU" w:eastAsia="en-US"/>
        </w:rPr>
        <w:t>-1957), бывший президент</w:t>
      </w:r>
    </w:p>
    <w:p w14:paraId="464D132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член Венского солдатского совета в революции 1918 года, исключенный из «партии» в 1927 году как троцкист. В 1928 году Гейгер был членом группы Курта Ландау, но все еще поддерживал связь с</w:t>
      </w:r>
    </w:p>
    <w:p w14:paraId="15E57560" w14:textId="77777777" w:rsidR="0080496D" w:rsidRPr="00DC5E18" w:rsidRDefault="00CB7B9C">
      <w:pPr>
        <w:pStyle w:val="22"/>
        <w:ind w:firstLine="260"/>
        <w:jc w:val="both"/>
        <w:rPr>
          <w:rFonts w:ascii="Arial Unicode MS" w:hAnsi="Arial Unicode MS" w:cs="Arial Unicode MS"/>
          <w:sz w:val="24"/>
          <w:szCs w:val="24"/>
          <w:lang w:val="ru-RU"/>
        </w:rPr>
      </w:pPr>
      <w:r w:rsidRPr="00DC5E18">
        <w:rPr>
          <w:rStyle w:val="2"/>
          <w:lang w:val="ru-RU" w:eastAsia="en-US"/>
        </w:rPr>
        <w:t xml:space="preserve">В самой Германии тенденция Эссена была поражена вирусом расщепления. Ее основные теоретические деятели ушли: Гольдштейн в 1922 г., затем Шредер в 1924 г. ушел, чтобы присоединиться к СДПГ, где они сформировали оппозиционную группу со своим «старым врагом» Паулем Леви133. к капд. Таким образом, исполнительная власть каев была значительно ослаблена, но ее сотрясли конфликты, приведшие к дальнейшим расколам, наиболее решительный из которых произошел с 1923 г. интеллектуальный и рабочий </w:t>
      </w:r>
      <w:r>
        <w:rPr>
          <w:rStyle w:val="2"/>
          <w:lang w:eastAsia="en-US"/>
        </w:rPr>
        <w:t>Kommunistischer</w:t>
      </w:r>
      <w:r w:rsidRPr="00DC5E18">
        <w:rPr>
          <w:rStyle w:val="2"/>
          <w:lang w:val="ru-RU" w:eastAsia="en-US"/>
        </w:rPr>
        <w:t xml:space="preserve"> </w:t>
      </w:r>
      <w:r>
        <w:rPr>
          <w:rStyle w:val="2"/>
          <w:lang w:eastAsia="en-US"/>
        </w:rPr>
        <w:t>Ratebund</w:t>
      </w:r>
      <w:r w:rsidRPr="00DC5E18">
        <w:rPr>
          <w:rStyle w:val="2"/>
          <w:lang w:val="ru-RU" w:eastAsia="en-US"/>
        </w:rPr>
        <w:t xml:space="preserve"> («Совет-коммунистический союз»). Провозгласив необходимость «ликвидации» капа и отвергнув борьбу за заработную плату в пользу гипотетического «союза революционных предпринимательских организаций», эта группа обнаружила явные советовские тенденции. В 1929 году </w:t>
      </w:r>
      <w:r>
        <w:rPr>
          <w:rStyle w:val="2"/>
          <w:lang w:eastAsia="en-US"/>
        </w:rPr>
        <w:t>Kommunistischer</w:t>
      </w:r>
      <w:r w:rsidRPr="00DC5E18">
        <w:rPr>
          <w:rStyle w:val="2"/>
          <w:lang w:val="ru-RU" w:eastAsia="en-US"/>
        </w:rPr>
        <w:t xml:space="preserve"> </w:t>
      </w:r>
      <w:r>
        <w:rPr>
          <w:rStyle w:val="2"/>
          <w:lang w:eastAsia="en-US"/>
        </w:rPr>
        <w:t>Ratebund</w:t>
      </w:r>
      <w:r w:rsidRPr="00DC5E18">
        <w:rPr>
          <w:rStyle w:val="2"/>
          <w:lang w:val="ru-RU" w:eastAsia="en-US"/>
        </w:rPr>
        <w:t xml:space="preserve"> выжил в Лейпциге как крошечная местная секта (</w:t>
      </w:r>
      <w:r>
        <w:rPr>
          <w:rStyle w:val="2"/>
          <w:lang w:eastAsia="en-US"/>
        </w:rPr>
        <w:t>Ernst</w:t>
      </w:r>
      <w:r w:rsidRPr="00DC5E18">
        <w:rPr>
          <w:rStyle w:val="2"/>
          <w:lang w:val="ru-RU" w:eastAsia="en-US"/>
        </w:rPr>
        <w:t xml:space="preserve"> </w:t>
      </w:r>
      <w:r>
        <w:rPr>
          <w:rStyle w:val="2"/>
          <w:lang w:eastAsia="en-US"/>
        </w:rPr>
        <w:t>Joel</w:t>
      </w:r>
      <w:r w:rsidRPr="00DC5E18">
        <w:rPr>
          <w:rStyle w:val="2"/>
          <w:lang w:val="ru-RU" w:eastAsia="en-US"/>
        </w:rPr>
        <w:t>-</w:t>
      </w:r>
      <w:r>
        <w:rPr>
          <w:rStyle w:val="2"/>
          <w:lang w:eastAsia="en-US"/>
        </w:rPr>
        <w:t>Gruppe</w:t>
      </w:r>
      <w:r w:rsidRPr="00DC5E18">
        <w:rPr>
          <w:rStyle w:val="2"/>
          <w:lang w:val="ru-RU" w:eastAsia="en-US"/>
        </w:rPr>
        <w:t>). Наконец, в 1925 году Эмиль Зах, очень активный деятель и один из немногих оставшихся теоретиков ессенского направления, в свою очередь, сам раскололся: его берлинский журнал «Вулкан» без стеснения позиционировал себя как орган кая. Таким образом, в Берлине было два кайса: один издавал каз для тенденции Эссена, а другой издавал Вулкан (под редакцией Пауля Бома). То, что осталось от эссенского течения, сохранилось как секта только после 1929 года134. Таким образом, в Берлине было два кайса: один издавал каз для тенденции Эссена, а другой издавал Вулкан (под редакцией Пауля Бома). То, что осталось от эссенского течения, сохранилось как секта только после 1929 года134. Таким образом, в Берлине было два кайса: один издавал каз для тенденции Эссена, а другой издавал Вулкан (под редакцией Пауля Бома). То, что осталось от эссенского течения, сохранилось как секта только после 1929 года134.</w:t>
      </w:r>
    </w:p>
    <w:p w14:paraId="1ED4970E" w14:textId="77777777" w:rsidR="0080496D" w:rsidRPr="00DC5E18" w:rsidRDefault="00CB7B9C">
      <w:pPr>
        <w:pStyle w:val="22"/>
        <w:spacing w:after="1020"/>
        <w:ind w:firstLine="260"/>
        <w:jc w:val="both"/>
        <w:rPr>
          <w:rFonts w:ascii="Arial Unicode MS" w:hAnsi="Arial Unicode MS" w:cs="Arial Unicode MS"/>
          <w:sz w:val="24"/>
          <w:szCs w:val="24"/>
          <w:lang w:val="ru-RU"/>
        </w:rPr>
      </w:pPr>
      <w:r w:rsidRPr="00DC5E18">
        <w:rPr>
          <w:rStyle w:val="2"/>
          <w:lang w:val="ru-RU" w:eastAsia="en-US"/>
        </w:rPr>
        <w:t>Кай был мертворожденным псевдоинтернационалистом. В своем крахе он потянул за собой боевиков, которые быстро сдались от разочарования. Инициатива Гортера оказалась катастрофой для левого коммунизма как в Германии, так и в других странах.</w:t>
      </w:r>
    </w:p>
    <w:p w14:paraId="5CB3A9E2"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Pr>
          <w:rStyle w:val="1"/>
          <w:lang w:eastAsia="en-US"/>
        </w:rPr>
        <w:t>Essen</w:t>
      </w:r>
      <w:r w:rsidRPr="00DC5E18">
        <w:rPr>
          <w:rStyle w:val="1"/>
          <w:lang w:val="ru-RU" w:eastAsia="en-US"/>
        </w:rPr>
        <w:t xml:space="preserve"> </w:t>
      </w:r>
      <w:r>
        <w:rPr>
          <w:rStyle w:val="1"/>
          <w:lang w:eastAsia="en-US"/>
        </w:rPr>
        <w:t>kapd</w:t>
      </w:r>
      <w:r w:rsidRPr="00DC5E18">
        <w:rPr>
          <w:rStyle w:val="1"/>
          <w:lang w:val="ru-RU" w:eastAsia="en-US"/>
        </w:rPr>
        <w:t xml:space="preserve"> (Архив Йозефа Фрея, Вена, карта 12). Документы, любезно переданные мне австрийским историком Гансом Шафранеком.</w:t>
      </w:r>
    </w:p>
    <w:p w14:paraId="73892CF9"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133 Напротив, Шваб, покинувший капд в 1922 г. по личным причинам, отказался следовать за каем Шредера и поддерживал связь с берлинской капд. Он стал журналистом и писателем по экономике; он также писал статьи по архитектурным вопросам. Но после 1928 года он </w:t>
      </w:r>
      <w:r w:rsidRPr="00DC5E18">
        <w:rPr>
          <w:rStyle w:val="1"/>
          <w:lang w:val="ru-RU" w:eastAsia="en-US"/>
        </w:rPr>
        <w:lastRenderedPageBreak/>
        <w:t xml:space="preserve">участвовал - без формального участия - в берлинской </w:t>
      </w:r>
      <w:r>
        <w:rPr>
          <w:rStyle w:val="1"/>
          <w:lang w:eastAsia="en-US"/>
        </w:rPr>
        <w:t>swv</w:t>
      </w:r>
      <w:r w:rsidRPr="00DC5E18">
        <w:rPr>
          <w:rStyle w:val="1"/>
          <w:lang w:val="ru-RU" w:eastAsia="en-US"/>
        </w:rPr>
        <w:t xml:space="preserve"> (</w:t>
      </w:r>
      <w:r>
        <w:rPr>
          <w:rStyle w:val="1"/>
          <w:lang w:eastAsia="en-US"/>
        </w:rPr>
        <w:t>Sozialwissenchaftliche</w:t>
      </w:r>
      <w:r w:rsidRPr="00DC5E18">
        <w:rPr>
          <w:rStyle w:val="1"/>
          <w:lang w:val="ru-RU" w:eastAsia="en-US"/>
        </w:rPr>
        <w:t xml:space="preserve"> </w:t>
      </w:r>
      <w:r>
        <w:rPr>
          <w:rStyle w:val="1"/>
          <w:lang w:eastAsia="en-US"/>
        </w:rPr>
        <w:t>Vereinigung</w:t>
      </w:r>
      <w:r w:rsidRPr="00DC5E18">
        <w:rPr>
          <w:rStyle w:val="1"/>
          <w:lang w:val="ru-RU" w:eastAsia="en-US"/>
        </w:rPr>
        <w:t xml:space="preserve">), которая с 1924 года обучала молодых социалистов под руководством Пауля Леви и Артура Гольдштейна. </w:t>
      </w:r>
      <w:r>
        <w:rPr>
          <w:rStyle w:val="1"/>
          <w:lang w:eastAsia="en-US"/>
        </w:rPr>
        <w:t>swv</w:t>
      </w:r>
      <w:r w:rsidRPr="00DC5E18">
        <w:rPr>
          <w:rStyle w:val="1"/>
          <w:lang w:val="ru-RU" w:eastAsia="en-US"/>
        </w:rPr>
        <w:t xml:space="preserve"> был настоящей основой </w:t>
      </w:r>
      <w:r>
        <w:rPr>
          <w:rStyle w:val="1"/>
          <w:lang w:eastAsia="en-US"/>
        </w:rPr>
        <w:t>Rote</w:t>
      </w:r>
      <w:r w:rsidRPr="00DC5E18">
        <w:rPr>
          <w:rStyle w:val="1"/>
          <w:lang w:val="ru-RU" w:eastAsia="en-US"/>
        </w:rPr>
        <w:t xml:space="preserve"> </w:t>
      </w:r>
      <w:r>
        <w:rPr>
          <w:rStyle w:val="1"/>
          <w:lang w:eastAsia="en-US"/>
        </w:rPr>
        <w:t>Kampfer</w:t>
      </w:r>
      <w:r w:rsidRPr="00DC5E18">
        <w:rPr>
          <w:rStyle w:val="1"/>
          <w:lang w:val="ru-RU" w:eastAsia="en-US"/>
        </w:rPr>
        <w:t xml:space="preserve">. В 1930 году он опубликовал книгу о новой архитектуре: </w:t>
      </w:r>
      <w:r>
        <w:rPr>
          <w:rStyle w:val="1"/>
          <w:lang w:eastAsia="en-US"/>
        </w:rPr>
        <w:t>Das</w:t>
      </w:r>
      <w:r w:rsidRPr="00DC5E18">
        <w:rPr>
          <w:rStyle w:val="1"/>
          <w:lang w:val="ru-RU" w:eastAsia="en-US"/>
        </w:rPr>
        <w:t xml:space="preserve"> </w:t>
      </w:r>
      <w:r>
        <w:rPr>
          <w:rStyle w:val="1"/>
          <w:lang w:eastAsia="en-US"/>
        </w:rPr>
        <w:t>Buch</w:t>
      </w:r>
      <w:r w:rsidRPr="00DC5E18">
        <w:rPr>
          <w:rStyle w:val="1"/>
          <w:lang w:val="ru-RU" w:eastAsia="en-US"/>
        </w:rPr>
        <w:t xml:space="preserve"> </w:t>
      </w:r>
      <w:r>
        <w:rPr>
          <w:rStyle w:val="1"/>
          <w:lang w:eastAsia="en-US"/>
        </w:rPr>
        <w:t>vom</w:t>
      </w:r>
      <w:r w:rsidRPr="00DC5E18">
        <w:rPr>
          <w:rStyle w:val="1"/>
          <w:lang w:val="ru-RU" w:eastAsia="en-US"/>
        </w:rPr>
        <w:t xml:space="preserve"> </w:t>
      </w:r>
      <w:r>
        <w:rPr>
          <w:rStyle w:val="1"/>
          <w:lang w:eastAsia="en-US"/>
        </w:rPr>
        <w:t>Bauen</w:t>
      </w:r>
      <w:r w:rsidRPr="00DC5E18">
        <w:rPr>
          <w:rStyle w:val="1"/>
          <w:lang w:val="ru-RU" w:eastAsia="en-US"/>
        </w:rPr>
        <w:t xml:space="preserve"> (перепечатка: </w:t>
      </w:r>
      <w:r>
        <w:rPr>
          <w:rStyle w:val="1"/>
          <w:lang w:eastAsia="en-US"/>
        </w:rPr>
        <w:t>Bertelsmann</w:t>
      </w:r>
      <w:r w:rsidRPr="00DC5E18">
        <w:rPr>
          <w:rStyle w:val="1"/>
          <w:lang w:val="ru-RU" w:eastAsia="en-US"/>
        </w:rPr>
        <w:t xml:space="preserve">, 1973). Он был заключен в тюрьму в 1933 году после прихода Гитлера к власти. В 1934 году вместе с Францем Юнгом он опубликовал </w:t>
      </w:r>
      <w:r>
        <w:rPr>
          <w:rStyle w:val="1"/>
          <w:lang w:eastAsia="en-US"/>
        </w:rPr>
        <w:t>Wirtschaftskorrespondenz</w:t>
      </w:r>
      <w:r w:rsidRPr="00DC5E18">
        <w:rPr>
          <w:rStyle w:val="1"/>
          <w:lang w:val="ru-RU" w:eastAsia="en-US"/>
        </w:rPr>
        <w:t xml:space="preserve"> для банков и экономических газет. С 1934 г. до разгрома РКГ гестапо в 1936-1937 гг.</w:t>
      </w:r>
    </w:p>
    <w:p w14:paraId="708F3F8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sectPr w:rsidR="0080496D" w:rsidRPr="00DC5E18">
          <w:headerReference w:type="even" r:id="rId82"/>
          <w:headerReference w:type="default" r:id="rId83"/>
          <w:footerReference w:type="even" r:id="rId84"/>
          <w:footerReference w:type="default" r:id="rId85"/>
          <w:pgSz w:w="8789" w:h="13325"/>
          <w:pgMar w:top="1143" w:right="1081" w:bottom="1315" w:left="1088" w:header="0" w:footer="3" w:gutter="0"/>
          <w:pgNumType w:start="269"/>
          <w:cols w:space="720"/>
          <w:formProt w:val="0"/>
          <w:docGrid w:linePitch="360"/>
        </w:sectPr>
      </w:pPr>
      <w:r w:rsidRPr="00DC5E18">
        <w:rPr>
          <w:rStyle w:val="1"/>
          <w:lang w:val="ru-RU" w:eastAsia="en-US"/>
        </w:rPr>
        <w:t xml:space="preserve">134 Эмиль Эрдманн Зах (Эрдманн или Эрд) (1890–1959) пережил нацизм и остался активистом. С 1952 года он издавал в Леверкузене собственное периодическое издание «Штирн и Фауст». </w:t>
      </w:r>
      <w:r>
        <w:rPr>
          <w:rStyle w:val="1"/>
          <w:lang w:eastAsia="en-US"/>
        </w:rPr>
        <w:t>Vervielfaeltigte</w:t>
      </w:r>
      <w:r w:rsidRPr="00DC5E18">
        <w:rPr>
          <w:rStyle w:val="1"/>
          <w:lang w:val="ru-RU" w:eastAsia="en-US"/>
        </w:rPr>
        <w:t xml:space="preserve"> </w:t>
      </w:r>
      <w:r>
        <w:rPr>
          <w:rStyle w:val="1"/>
          <w:lang w:eastAsia="en-US"/>
        </w:rPr>
        <w:t>Manuskripte</w:t>
      </w:r>
      <w:r w:rsidRPr="00DC5E18">
        <w:rPr>
          <w:rStyle w:val="1"/>
          <w:lang w:val="ru-RU" w:eastAsia="en-US"/>
        </w:rPr>
        <w:t xml:space="preserve"> </w:t>
      </w:r>
      <w:r>
        <w:rPr>
          <w:rStyle w:val="1"/>
          <w:lang w:eastAsia="en-US"/>
        </w:rPr>
        <w:t>Werktaetiger</w:t>
      </w:r>
      <w:r w:rsidRPr="00DC5E18">
        <w:rPr>
          <w:rStyle w:val="1"/>
          <w:lang w:val="ru-RU" w:eastAsia="en-US"/>
        </w:rPr>
        <w:t xml:space="preserve"> </w:t>
      </w:r>
      <w:r>
        <w:rPr>
          <w:rStyle w:val="1"/>
          <w:lang w:eastAsia="en-US"/>
        </w:rPr>
        <w:t>Menschen</w:t>
      </w:r>
      <w:r w:rsidRPr="00DC5E18">
        <w:rPr>
          <w:rStyle w:val="1"/>
          <w:lang w:val="ru-RU" w:eastAsia="en-US"/>
        </w:rPr>
        <w:t xml:space="preserve">, </w:t>
      </w:r>
      <w:r>
        <w:rPr>
          <w:rStyle w:val="1"/>
          <w:lang w:eastAsia="en-US"/>
        </w:rPr>
        <w:t>nos</w:t>
      </w:r>
      <w:r w:rsidRPr="00DC5E18">
        <w:rPr>
          <w:rStyle w:val="1"/>
          <w:lang w:val="ru-RU" w:eastAsia="en-US"/>
        </w:rPr>
        <w:t>. 1 (май) и 2 (июнь) ['Мозг и кулак. Дублированные рукописи</w:t>
      </w:r>
    </w:p>
    <w:p w14:paraId="4285B7B3"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работающие люди']. См.: </w:t>
      </w:r>
      <w:r>
        <w:rPr>
          <w:rStyle w:val="1"/>
          <w:rFonts w:eastAsia="Times New Roman"/>
          <w:lang w:eastAsia="en-US"/>
        </w:rPr>
        <w:t>iisg</w:t>
      </w:r>
      <w:r w:rsidRPr="00DC5E18">
        <w:rPr>
          <w:rStyle w:val="1"/>
          <w:rFonts w:eastAsia="Times New Roman"/>
          <w:lang w:val="ru-RU" w:eastAsia="en-US"/>
        </w:rPr>
        <w:t xml:space="preserve">, </w:t>
      </w:r>
      <w:r>
        <w:rPr>
          <w:rStyle w:val="1"/>
          <w:rFonts w:eastAsia="Times New Roman"/>
          <w:lang w:eastAsia="en-US"/>
        </w:rPr>
        <w:t>Archief</w:t>
      </w:r>
      <w:r w:rsidRPr="00DC5E18">
        <w:rPr>
          <w:rStyle w:val="1"/>
          <w:rFonts w:eastAsia="Times New Roman"/>
          <w:lang w:val="ru-RU" w:eastAsia="en-US"/>
        </w:rPr>
        <w:t xml:space="preserve"> </w:t>
      </w:r>
      <w:r>
        <w:rPr>
          <w:rStyle w:val="1"/>
          <w:rFonts w:eastAsia="Times New Roman"/>
          <w:lang w:eastAsia="en-US"/>
        </w:rPr>
        <w:t>Cajo</w:t>
      </w:r>
      <w:r w:rsidRPr="00DC5E18">
        <w:rPr>
          <w:rStyle w:val="1"/>
          <w:rFonts w:eastAsia="Times New Roman"/>
          <w:lang w:val="ru-RU" w:eastAsia="en-US"/>
        </w:rPr>
        <w:t xml:space="preserve"> </w:t>
      </w:r>
      <w:r>
        <w:rPr>
          <w:rStyle w:val="1"/>
          <w:rFonts w:eastAsia="Times New Roman"/>
          <w:lang w:eastAsia="en-US"/>
        </w:rPr>
        <w:t>Brendel</w:t>
      </w:r>
      <w:r w:rsidRPr="00DC5E18">
        <w:rPr>
          <w:rStyle w:val="1"/>
          <w:rFonts w:eastAsia="Times New Roman"/>
          <w:lang w:val="ru-RU" w:eastAsia="en-US"/>
        </w:rPr>
        <w:t>, карта 136.</w:t>
      </w:r>
    </w:p>
    <w:p w14:paraId="1EE51FC7" w14:textId="77777777" w:rsidR="0080496D" w:rsidRPr="00DC5E18" w:rsidRDefault="00CB7B9C">
      <w:pPr>
        <w:pStyle w:val="22"/>
        <w:numPr>
          <w:ilvl w:val="1"/>
          <w:numId w:val="2"/>
        </w:numPr>
        <w:tabs>
          <w:tab w:val="clear" w:pos="720"/>
          <w:tab w:val="left" w:pos="691"/>
        </w:tabs>
        <w:jc w:val="both"/>
        <w:rPr>
          <w:sz w:val="24"/>
          <w:szCs w:val="24"/>
          <w:lang w:val="ru-RU"/>
        </w:rPr>
      </w:pPr>
      <w:r w:rsidRPr="00DC5E18">
        <w:rPr>
          <w:rStyle w:val="2"/>
          <w:b/>
          <w:bCs/>
          <w:i/>
          <w:iCs/>
          <w:lang w:val="ru-RU" w:eastAsia="en-US"/>
        </w:rPr>
        <w:t>Рождение Берлинского течения в голландской Кап</w:t>
      </w:r>
    </w:p>
    <w:p w14:paraId="5700CF49"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Партию Гортера не обошла стороной междоусобная борьба Германии. Кап н, примкнувший к эссенской тенденции, был заражен тем же расщепляющим вирусом, хотя и в меньшей степени. Капн продемонстрировал большое сектантство по отношению к берлинскому направлению. Когда последний хотел послать делегатов на свой Утрехтский съезд в апреле 1922 года, он отказался их слушать. Однако капн не последовал за Эссеном в своем отказе вмешиваться в экономическую борьбу пролетариата; она активно участвовала в классовой борьбе и создала организации для борьбы, получившие название «Союзы» (</w:t>
      </w:r>
      <w:r>
        <w:rPr>
          <w:rStyle w:val="2"/>
          <w:lang w:eastAsia="en-US"/>
        </w:rPr>
        <w:t>Algemeene</w:t>
      </w:r>
      <w:r w:rsidRPr="00DC5E18">
        <w:rPr>
          <w:rStyle w:val="2"/>
          <w:lang w:val="ru-RU" w:eastAsia="en-US"/>
        </w:rPr>
        <w:t xml:space="preserve"> </w:t>
      </w:r>
      <w:r>
        <w:rPr>
          <w:rStyle w:val="2"/>
          <w:lang w:eastAsia="en-US"/>
        </w:rPr>
        <w:t>Arbeiders</w:t>
      </w:r>
      <w:r w:rsidRPr="00DC5E18">
        <w:rPr>
          <w:rStyle w:val="2"/>
          <w:lang w:val="ru-RU" w:eastAsia="en-US"/>
        </w:rPr>
        <w:t xml:space="preserve"> </w:t>
      </w:r>
      <w:r>
        <w:rPr>
          <w:rStyle w:val="2"/>
          <w:lang w:eastAsia="en-US"/>
        </w:rPr>
        <w:t>Bond</w:t>
      </w:r>
      <w:r w:rsidRPr="00DC5E18">
        <w:rPr>
          <w:rStyle w:val="2"/>
          <w:lang w:val="ru-RU" w:eastAsia="en-US"/>
        </w:rPr>
        <w:t xml:space="preserve">, или </w:t>
      </w:r>
      <w:r>
        <w:rPr>
          <w:rStyle w:val="2"/>
          <w:lang w:eastAsia="en-US"/>
        </w:rPr>
        <w:t>aab</w:t>
      </w:r>
      <w:r w:rsidRPr="00DC5E18">
        <w:rPr>
          <w:rStyle w:val="2"/>
          <w:lang w:val="ru-RU" w:eastAsia="en-US"/>
        </w:rPr>
        <w:t xml:space="preserve">) и созданные по образцу немецкого </w:t>
      </w:r>
      <w:r>
        <w:rPr>
          <w:rStyle w:val="2"/>
          <w:lang w:eastAsia="en-US"/>
        </w:rPr>
        <w:t>aau</w:t>
      </w:r>
      <w:r w:rsidRPr="00DC5E18">
        <w:rPr>
          <w:rStyle w:val="2"/>
          <w:lang w:val="ru-RU" w:eastAsia="en-US"/>
        </w:rPr>
        <w:t xml:space="preserve">. Реакцию внутри организации вызвала, прежде всего, привязанность капна к каю: исключение Утрехтской секции в 1922 г., затем значительной части Роттердамской секции в 1923 г. было недостаточно, чтобы заставить замолчать проберлинскую тенденцию, которая основывалась на молодежных секциях (кай), а также на сильной оппозиции в Амстердаме и других секциях. Исключения серьезно ослабили капн численно, но именно клановое соперничество должно было оказаться самым пагубным. С одной стороны были Лютераан, а с другой — Корпорация (корпорация) семьи Корпер, завязавшая в борьбе за контроль над партией. Эта борьба между кликами вызвала огромное замешательство: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w:t>
      </w:r>
      <w:r>
        <w:rPr>
          <w:rStyle w:val="2"/>
          <w:lang w:eastAsia="en-US"/>
        </w:rPr>
        <w:t>De</w:t>
      </w:r>
      <w:r w:rsidRPr="00DC5E18">
        <w:rPr>
          <w:rStyle w:val="2"/>
          <w:lang w:val="ru-RU" w:eastAsia="en-US"/>
        </w:rPr>
        <w:t xml:space="preserve"> </w:t>
      </w:r>
      <w:r>
        <w:rPr>
          <w:rStyle w:val="2"/>
          <w:lang w:eastAsia="en-US"/>
        </w:rPr>
        <w:t>Roode</w:t>
      </w:r>
      <w:r w:rsidRPr="00DC5E18">
        <w:rPr>
          <w:rStyle w:val="2"/>
          <w:lang w:val="ru-RU" w:eastAsia="en-US"/>
        </w:rPr>
        <w:t xml:space="preserve"> </w:t>
      </w:r>
      <w:r>
        <w:rPr>
          <w:rStyle w:val="2"/>
          <w:lang w:eastAsia="en-US"/>
        </w:rPr>
        <w:t>Vaan</w:t>
      </w:r>
      <w:r w:rsidRPr="00DC5E18">
        <w:rPr>
          <w:rStyle w:val="2"/>
          <w:lang w:val="ru-RU" w:eastAsia="en-US"/>
        </w:rPr>
        <w:t xml:space="preserve">. Исключения серьезно ослабили капн численно, но именно клановое соперничество должно было оказаться самым пагубным. С одной стороны были Лютераан, а с другой — Корпорация (корпорация) семьи Корпер, завязавшая в борьбе за контроль над партией. Эта борьба между кликами вызвала огромное замешательство: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w:t>
      </w:r>
      <w:r>
        <w:rPr>
          <w:rStyle w:val="2"/>
          <w:lang w:eastAsia="en-US"/>
        </w:rPr>
        <w:t>De</w:t>
      </w:r>
      <w:r w:rsidRPr="00DC5E18">
        <w:rPr>
          <w:rStyle w:val="2"/>
          <w:lang w:val="ru-RU" w:eastAsia="en-US"/>
        </w:rPr>
        <w:t xml:space="preserve"> </w:t>
      </w:r>
      <w:r>
        <w:rPr>
          <w:rStyle w:val="2"/>
          <w:lang w:eastAsia="en-US"/>
        </w:rPr>
        <w:t>Roode</w:t>
      </w:r>
      <w:r w:rsidRPr="00DC5E18">
        <w:rPr>
          <w:rStyle w:val="2"/>
          <w:lang w:val="ru-RU" w:eastAsia="en-US"/>
        </w:rPr>
        <w:t xml:space="preserve"> </w:t>
      </w:r>
      <w:r>
        <w:rPr>
          <w:rStyle w:val="2"/>
          <w:lang w:eastAsia="en-US"/>
        </w:rPr>
        <w:t>Vaan</w:t>
      </w:r>
      <w:r w:rsidRPr="00DC5E18">
        <w:rPr>
          <w:rStyle w:val="2"/>
          <w:lang w:val="ru-RU" w:eastAsia="en-US"/>
        </w:rPr>
        <w:t xml:space="preserve">. Исключения серьезно ослабили капн численно, но именно клановое соперничество должно было оказаться самым пагубным. С одной стороны были Лютераан, а с другой — Корпорация (корпорация) семьи Корпер, завязавшая в борьбе за контроль над партией. Эта борьба между кликами вызвала огромное замешательство: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w:t>
      </w:r>
      <w:r>
        <w:rPr>
          <w:rStyle w:val="2"/>
          <w:lang w:eastAsia="en-US"/>
        </w:rPr>
        <w:t>De</w:t>
      </w:r>
      <w:r w:rsidRPr="00DC5E18">
        <w:rPr>
          <w:rStyle w:val="2"/>
          <w:lang w:val="ru-RU" w:eastAsia="en-US"/>
        </w:rPr>
        <w:t xml:space="preserve"> </w:t>
      </w:r>
      <w:r>
        <w:rPr>
          <w:rStyle w:val="2"/>
          <w:lang w:eastAsia="en-US"/>
        </w:rPr>
        <w:t>Roode</w:t>
      </w:r>
      <w:r w:rsidRPr="00DC5E18">
        <w:rPr>
          <w:rStyle w:val="2"/>
          <w:lang w:val="ru-RU" w:eastAsia="en-US"/>
        </w:rPr>
        <w:t xml:space="preserve"> </w:t>
      </w:r>
      <w:r>
        <w:rPr>
          <w:rStyle w:val="2"/>
          <w:lang w:eastAsia="en-US"/>
        </w:rPr>
        <w:t>Vaan</w:t>
      </w:r>
      <w:r w:rsidRPr="00DC5E18">
        <w:rPr>
          <w:rStyle w:val="2"/>
          <w:lang w:val="ru-RU" w:eastAsia="en-US"/>
        </w:rPr>
        <w:t xml:space="preserve">. Семья Корпер покинула капн в 1923 году, но вскоре вернулась и снова взяла под свой контроль организацию. Со своей стороны, в 1927 году Лютераан объявил </w:t>
      </w:r>
      <w:r w:rsidRPr="00DC5E18">
        <w:rPr>
          <w:rStyle w:val="2"/>
          <w:lang w:val="ru-RU" w:eastAsia="en-US"/>
        </w:rPr>
        <w:lastRenderedPageBreak/>
        <w:t xml:space="preserve">себя «автономным» и издал свой собственный журнал </w:t>
      </w:r>
      <w:r>
        <w:rPr>
          <w:rStyle w:val="2"/>
          <w:lang w:eastAsia="en-US"/>
        </w:rPr>
        <w:t>De</w:t>
      </w:r>
      <w:r w:rsidRPr="00DC5E18">
        <w:rPr>
          <w:rStyle w:val="2"/>
          <w:lang w:val="ru-RU" w:eastAsia="en-US"/>
        </w:rPr>
        <w:t xml:space="preserve"> </w:t>
      </w:r>
      <w:r>
        <w:rPr>
          <w:rStyle w:val="2"/>
          <w:lang w:eastAsia="en-US"/>
        </w:rPr>
        <w:t>Roode</w:t>
      </w:r>
      <w:r w:rsidRPr="00DC5E18">
        <w:rPr>
          <w:rStyle w:val="2"/>
          <w:lang w:val="ru-RU" w:eastAsia="en-US"/>
        </w:rPr>
        <w:t xml:space="preserve"> </w:t>
      </w:r>
      <w:r>
        <w:rPr>
          <w:rStyle w:val="2"/>
          <w:lang w:eastAsia="en-US"/>
        </w:rPr>
        <w:t>Vaan</w:t>
      </w:r>
      <w:r w:rsidRPr="00DC5E18">
        <w:rPr>
          <w:rStyle w:val="2"/>
          <w:lang w:val="ru-RU" w:eastAsia="en-US"/>
        </w:rPr>
        <w:t xml:space="preserve">. Семья Корпер покинула капн в 1923 году, но вскоре вернулась и снова взяла под свой контроль организацию. Со своей стороны, в 1927 году Лютераан объявил себя «автономным» и издал свой собственный журнал </w:t>
      </w:r>
      <w:r>
        <w:rPr>
          <w:rStyle w:val="2"/>
          <w:lang w:eastAsia="en-US"/>
        </w:rPr>
        <w:t>De</w:t>
      </w:r>
      <w:r w:rsidRPr="00DC5E18">
        <w:rPr>
          <w:rStyle w:val="2"/>
          <w:lang w:val="ru-RU" w:eastAsia="en-US"/>
        </w:rPr>
        <w:t xml:space="preserve"> </w:t>
      </w:r>
      <w:r>
        <w:rPr>
          <w:rStyle w:val="2"/>
          <w:lang w:eastAsia="en-US"/>
        </w:rPr>
        <w:t>Roode</w:t>
      </w:r>
      <w:r w:rsidRPr="00DC5E18">
        <w:rPr>
          <w:rStyle w:val="2"/>
          <w:lang w:val="ru-RU" w:eastAsia="en-US"/>
        </w:rPr>
        <w:t xml:space="preserve"> </w:t>
      </w:r>
      <w:r>
        <w:rPr>
          <w:rStyle w:val="2"/>
          <w:lang w:eastAsia="en-US"/>
        </w:rPr>
        <w:t>Vaan</w:t>
      </w:r>
      <w:r w:rsidRPr="00DC5E18">
        <w:rPr>
          <w:rStyle w:val="2"/>
          <w:lang w:val="ru-RU" w:eastAsia="en-US"/>
        </w:rPr>
        <w:t>.</w:t>
      </w:r>
      <w:r w:rsidRPr="00DC5E18">
        <w:rPr>
          <w:rStyle w:val="2"/>
          <w:lang w:val="ru-RU" w:eastAsia="en-US"/>
        </w:rPr>
        <w:softHyphen/>
      </w:r>
    </w:p>
    <w:p w14:paraId="551D13FC"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Многие активисты, имевшие хотя бы элементарную политическую серьезность, отказались от участия в этой клановой борьбе и решили продолжать революционную работу на более здоровой основе. Так было в случае с Хенком Канне Мейером, который покинул капн в октябре 1924 года из-за отвращения к «организации, которая стала политическим спортивным клубом» или семейной сектой, разделенной между последователями Корперов, а затем и сторонниками Лютераана. 135 Вокруг Канне Мейер, Пит</w:t>
      </w:r>
    </w:p>
    <w:p w14:paraId="57949D09"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sectPr w:rsidR="0080496D" w:rsidRPr="00DC5E18">
          <w:headerReference w:type="even" r:id="rId86"/>
          <w:headerReference w:type="default" r:id="rId87"/>
          <w:footerReference w:type="even" r:id="rId88"/>
          <w:footerReference w:type="default" r:id="rId89"/>
          <w:pgSz w:w="8789" w:h="13325"/>
          <w:pgMar w:top="1143" w:right="1081" w:bottom="1315" w:left="1088" w:header="0" w:footer="3" w:gutter="0"/>
          <w:pgNumType w:start="270"/>
          <w:cols w:space="720"/>
          <w:formProt w:val="0"/>
          <w:docGrid w:linePitch="360"/>
        </w:sectPr>
      </w:pPr>
      <w:r w:rsidRPr="00DC5E18">
        <w:rPr>
          <w:rStyle w:val="1"/>
          <w:lang w:val="ru-RU" w:eastAsia="en-US"/>
        </w:rPr>
        <w:t xml:space="preserve">135 Заявление Канне Мейер об отставке от 26 октября 1924 г., адресованное капну (Архив Канне Мейер, карта 25/5). В коллекции </w:t>
      </w:r>
      <w:r>
        <w:rPr>
          <w:rStyle w:val="1"/>
          <w:lang w:eastAsia="en-US"/>
        </w:rPr>
        <w:t>Canne</w:t>
      </w:r>
      <w:r w:rsidRPr="00DC5E18">
        <w:rPr>
          <w:rStyle w:val="1"/>
          <w:lang w:val="ru-RU" w:eastAsia="en-US"/>
        </w:rPr>
        <w:t xml:space="preserve"> </w:t>
      </w:r>
      <w:r>
        <w:rPr>
          <w:rStyle w:val="1"/>
          <w:lang w:eastAsia="en-US"/>
        </w:rPr>
        <w:t>Meijer</w:t>
      </w:r>
      <w:r w:rsidRPr="00DC5E18">
        <w:rPr>
          <w:rStyle w:val="1"/>
          <w:lang w:val="ru-RU" w:eastAsia="en-US"/>
        </w:rPr>
        <w:t xml:space="preserve"> за 1920-е годы фигурируют некоторые имена активных капнистов: Роза Риенс (1892–1928), Х. Шувинк, Питер Абрахам Секрев (1887–1963), П.Ф. ван Хорн (1885–1937), К. Вейнвельдт, Роза Корпер (1905-97?) и ее муж Фриц Киф, Брэм Корпер (1893-1940) вместе с его братом и сестрой Эммануэль («Манус»; 1885-1940) и Сара Корпер (1902-97?), Геррит Джорденс ( 1877-1957), А. Рот, Д. ван Суиндерен (1890-1931?), П. ван дер Валь, Д. Рудзант (1892-1957), Бернар Вердуэн (1900-1972), Г. Дж. Кристенхуш, Арье Дж. Бом (1895–?), В. Дж. Схеффер (1885–1924), Ф. Виллемс, Джерард Дж. Гирс (1893–1965), Пит Курман, Като ван дер Меер-Маассен и ее муж Баренд Лютераан, Тео Маассен (1891–1974) , шурин Лютераана, Манус Корпер, Ло Лопес Кардосо, Дж. Вирц (1891-1951), Дж. Дж. Янссен, Дж. Н. Нугтер (1897-1975), Ян Бос (1876-1948), А. Слагтер, Ф. Агтер-Неккерс . У капна были какие-то территориальные Коэрман и Ян Аппель, которые должны были</w:t>
      </w:r>
      <w:r w:rsidRPr="00DC5E18">
        <w:rPr>
          <w:rStyle w:val="1"/>
          <w:lang w:val="ru-RU" w:eastAsia="en-US"/>
        </w:rPr>
        <w:softHyphen/>
      </w:r>
      <w:r w:rsidRPr="00DC5E18">
        <w:rPr>
          <w:rStyle w:val="1"/>
          <w:lang w:val="ru-RU" w:eastAsia="en-US"/>
        </w:rPr>
        <w:softHyphen/>
      </w:r>
    </w:p>
    <w:p w14:paraId="7B595116"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2"/>
          <w:rFonts w:eastAsia="Times New Roman"/>
          <w:lang w:val="ru-RU" w:eastAsia="en-US"/>
        </w:rPr>
        <w:lastRenderedPageBreak/>
        <w:t>образуют Группу международных коммунистов (</w:t>
      </w:r>
      <w:r>
        <w:rPr>
          <w:rStyle w:val="2"/>
          <w:rFonts w:eastAsia="Times New Roman"/>
          <w:lang w:eastAsia="en-US"/>
        </w:rPr>
        <w:t>gic</w:t>
      </w:r>
      <w:r w:rsidRPr="00DC5E18">
        <w:rPr>
          <w:rStyle w:val="2"/>
          <w:rFonts w:eastAsia="Times New Roman"/>
          <w:lang w:val="ru-RU" w:eastAsia="en-US"/>
        </w:rPr>
        <w:t xml:space="preserve">), единственную группу, действительно воплощающую «дух» голландских левых коммунистов. С этим голландские левые коммунисты снова подхватили факел международного левого коммунизма, который был серьезно потрясен немецким расколом в 1922 году. </w:t>
      </w:r>
      <w:r>
        <w:rPr>
          <w:rStyle w:val="2"/>
          <w:rFonts w:eastAsia="Times New Roman"/>
          <w:lang w:eastAsia="en-US"/>
        </w:rPr>
        <w:t>Gic</w:t>
      </w:r>
      <w:r w:rsidRPr="00DC5E18">
        <w:rPr>
          <w:rStyle w:val="2"/>
          <w:rFonts w:eastAsia="Times New Roman"/>
          <w:lang w:val="ru-RU" w:eastAsia="en-US"/>
        </w:rPr>
        <w:t xml:space="preserve"> представлял собой триумф берлинского течения капди.</w:t>
      </w:r>
    </w:p>
    <w:p w14:paraId="2C88ABA2"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Ошибка Гортера и его сторонников состояла в том, что они искусственно провозгласили каи, когда внутри Коминтерна еще оставались левые фракции, которые можно было бы перегруппировать в интернациональное левокоммунистическое течение. Эта ошибка тяжело отразилась на немецком революционном движении. Нужен был не новый Интернационал, а перегруппировка левокоммунистических фракций или новых организаций как внутри, так и вне Коминтерна. Только такая перегруппировка могла, пожалуй, дать возможность продолжать борьбу в Коминтерне до конца. Упадок мировой революции, наметившийся в Европе к 1921 году, едва ли способствовал образованию нового Интернационала. Думая, что курс все еще ведет к революции, с теорией «смертельного кризиса капитализма», в провозглашении каи Гортером и эссенским течением была определенная логика. Но их предпосылки были неправильными. Троцкий, который в 1921 году высмеивал возможный Четвертый Интернационал, должен был сделать то же самое в 1938 году, когда он провозгласил свой собственный Четвертый Интернационал. И это накануне Второй мировой войны, когда все революционное движение было сметено сталинской и фашистской контрреволюцией, когда была «полночь века»136.</w:t>
      </w:r>
      <w:r w:rsidRPr="00DC5E18">
        <w:rPr>
          <w:rStyle w:val="2"/>
          <w:lang w:val="ru-RU" w:eastAsia="en-US"/>
        </w:rPr>
        <w:softHyphen/>
      </w:r>
      <w:r w:rsidRPr="00DC5E18">
        <w:rPr>
          <w:rStyle w:val="2"/>
          <w:lang w:val="ru-RU" w:eastAsia="en-US"/>
        </w:rPr>
        <w:softHyphen/>
      </w:r>
    </w:p>
    <w:p w14:paraId="122D3C66" w14:textId="77777777" w:rsidR="0080496D" w:rsidRPr="00DC5E18" w:rsidRDefault="00CB7B9C">
      <w:pPr>
        <w:pStyle w:val="22"/>
        <w:spacing w:after="580"/>
        <w:jc w:val="both"/>
        <w:rPr>
          <w:rFonts w:ascii="Arial Unicode MS" w:hAnsi="Arial Unicode MS" w:cs="Arial Unicode MS"/>
          <w:sz w:val="24"/>
          <w:szCs w:val="24"/>
          <w:lang w:val="ru-RU"/>
        </w:rPr>
      </w:pPr>
      <w:r w:rsidRPr="00DC5E18">
        <w:rPr>
          <w:rStyle w:val="2"/>
          <w:lang w:val="ru-RU" w:eastAsia="en-US"/>
        </w:rPr>
        <w:t xml:space="preserve">Незадолго до своей смерти в 1927 году Гортер значительно сблизился с берлинским кап. Последние годы своей жизни он посвятил безуспешным попыткам от своего имени перегруппировать разрозненные силы левых коммунистов. Его последним политическим актом было предостеречь берлинский кап от эйфории, охватившей партию после интеграции 2000 боевиков из </w:t>
      </w:r>
      <w:r>
        <w:rPr>
          <w:rStyle w:val="2"/>
          <w:lang w:eastAsia="en-US"/>
        </w:rPr>
        <w:t>Entschiedene</w:t>
      </w:r>
      <w:r w:rsidRPr="00DC5E18">
        <w:rPr>
          <w:rStyle w:val="2"/>
          <w:lang w:val="ru-RU" w:eastAsia="en-US"/>
        </w:rPr>
        <w:t xml:space="preserve"> </w:t>
      </w:r>
      <w:r>
        <w:rPr>
          <w:rStyle w:val="2"/>
          <w:lang w:eastAsia="en-US"/>
        </w:rPr>
        <w:t>Linke</w:t>
      </w:r>
      <w:r w:rsidRPr="00DC5E18">
        <w:rPr>
          <w:rStyle w:val="2"/>
          <w:lang w:val="ru-RU" w:eastAsia="en-US"/>
        </w:rPr>
        <w:t>, пришедших из КПД:</w:t>
      </w:r>
    </w:p>
    <w:p w14:paraId="6C72C0A9" w14:textId="77777777" w:rsidR="0080496D" w:rsidRPr="00DC5E18" w:rsidRDefault="00CB7B9C">
      <w:pPr>
        <w:pStyle w:val="ab"/>
        <w:spacing w:line="333" w:lineRule="auto"/>
        <w:ind w:left="460"/>
        <w:jc w:val="both"/>
        <w:rPr>
          <w:rFonts w:ascii="Arial Unicode MS" w:hAnsi="Arial Unicode MS" w:cs="Arial Unicode MS"/>
          <w:i w:val="0"/>
          <w:iCs w:val="0"/>
          <w:sz w:val="24"/>
          <w:szCs w:val="24"/>
          <w:lang w:val="ru-RU"/>
        </w:rPr>
      </w:pPr>
      <w:r w:rsidRPr="00DC5E18">
        <w:rPr>
          <w:rStyle w:val="1"/>
          <w:lang w:val="ru-RU" w:eastAsia="en-US"/>
        </w:rPr>
        <w:t>секции - Энсхеде, Хенгело, Амстердам, Весп, Бюссум, Твенте, Зволле, Лейден, Гаага, Роттердам - ​​и несколько боевиков: 200 членов. «Партия» издавала «</w:t>
      </w:r>
      <w:r>
        <w:rPr>
          <w:rStyle w:val="1"/>
          <w:lang w:eastAsia="en-US"/>
        </w:rPr>
        <w:t>De</w:t>
      </w:r>
      <w:r w:rsidRPr="00DC5E18">
        <w:rPr>
          <w:rStyle w:val="1"/>
          <w:lang w:val="ru-RU" w:eastAsia="en-US"/>
        </w:rPr>
        <w:t xml:space="preserve"> </w:t>
      </w:r>
      <w:r>
        <w:rPr>
          <w:rStyle w:val="1"/>
          <w:lang w:eastAsia="en-US"/>
        </w:rPr>
        <w:t>Kommunistische</w:t>
      </w:r>
      <w:r w:rsidRPr="00DC5E18">
        <w:rPr>
          <w:rStyle w:val="1"/>
          <w:lang w:val="ru-RU" w:eastAsia="en-US"/>
        </w:rPr>
        <w:t xml:space="preserve"> </w:t>
      </w:r>
      <w:r>
        <w:rPr>
          <w:rStyle w:val="1"/>
          <w:lang w:eastAsia="en-US"/>
        </w:rPr>
        <w:t>Arbeider</w:t>
      </w:r>
      <w:r w:rsidRPr="00DC5E18">
        <w:rPr>
          <w:rStyle w:val="1"/>
          <w:lang w:val="ru-RU" w:eastAsia="en-US"/>
        </w:rPr>
        <w:t>» и «</w:t>
      </w:r>
      <w:r>
        <w:rPr>
          <w:rStyle w:val="1"/>
          <w:lang w:eastAsia="en-US"/>
        </w:rPr>
        <w:t>De</w:t>
      </w:r>
      <w:r w:rsidRPr="00DC5E18">
        <w:rPr>
          <w:rStyle w:val="1"/>
          <w:lang w:val="ru-RU" w:eastAsia="en-US"/>
        </w:rPr>
        <w:t xml:space="preserve"> </w:t>
      </w:r>
      <w:r>
        <w:rPr>
          <w:rStyle w:val="1"/>
          <w:lang w:eastAsia="en-US"/>
        </w:rPr>
        <w:t>Baanbreker</w:t>
      </w:r>
      <w:r w:rsidRPr="00DC5E18">
        <w:rPr>
          <w:rStyle w:val="1"/>
          <w:lang w:val="ru-RU" w:eastAsia="en-US"/>
        </w:rPr>
        <w:t xml:space="preserve">» («Пионер»), орган капнской молодежи, в 1922–1925 годах. Этот последний документ (400 экземпляров) редактировал Бернар Вердуэн (1900-1972). В мае 1923 года Корпорация (семья Корпер и последователи) покинула «партию», чтобы родить в Амстердаме эфемерную </w:t>
      </w:r>
      <w:r>
        <w:rPr>
          <w:rStyle w:val="1"/>
          <w:lang w:eastAsia="en-US"/>
        </w:rPr>
        <w:t>Kommunistisch</w:t>
      </w:r>
      <w:r w:rsidRPr="00DC5E18">
        <w:rPr>
          <w:rStyle w:val="1"/>
          <w:lang w:val="ru-RU" w:eastAsia="en-US"/>
        </w:rPr>
        <w:t xml:space="preserve"> </w:t>
      </w:r>
      <w:r>
        <w:rPr>
          <w:rStyle w:val="1"/>
          <w:lang w:eastAsia="en-US"/>
        </w:rPr>
        <w:t>Arbeiders</w:t>
      </w:r>
      <w:r w:rsidRPr="00DC5E18">
        <w:rPr>
          <w:rStyle w:val="1"/>
          <w:lang w:val="ru-RU" w:eastAsia="en-US"/>
        </w:rPr>
        <w:t xml:space="preserve"> </w:t>
      </w:r>
      <w:r>
        <w:rPr>
          <w:rStyle w:val="1"/>
          <w:lang w:eastAsia="en-US"/>
        </w:rPr>
        <w:t>Groep</w:t>
      </w:r>
      <w:r w:rsidRPr="00DC5E18">
        <w:rPr>
          <w:rStyle w:val="1"/>
          <w:lang w:val="ru-RU" w:eastAsia="en-US"/>
        </w:rPr>
        <w:t xml:space="preserve">, прежде чем «реинтегрировать» организацию под давлением кая. Некоторые боевики, больные сектантско-семейной патологией, стали боевиками гика. Брэм и Манус Корпер покончили жизнь самоубийством, когда немецкие войска вошли в </w:t>
      </w:r>
      <w:r w:rsidRPr="00DC5E18">
        <w:rPr>
          <w:rStyle w:val="1"/>
          <w:lang w:val="ru-RU" w:eastAsia="en-US"/>
        </w:rPr>
        <w:lastRenderedPageBreak/>
        <w:t>Амстердам 15 мая 1940 года. (См. биографии капн-активистов на сайте Архив Антона Паннекука:</w:t>
      </w:r>
      <w:hyperlink r:id="rId90">
        <w:r>
          <w:rPr>
            <w:rStyle w:val="aa"/>
            <w:color w:val="000000"/>
            <w:lang w:eastAsia="en-US"/>
          </w:rPr>
          <w:t>www</w:t>
        </w:r>
        <w:r w:rsidRPr="00586721">
          <w:rPr>
            <w:rStyle w:val="aa"/>
            <w:color w:val="000000"/>
            <w:lang w:val="ru-RU" w:eastAsia="en-US"/>
          </w:rPr>
          <w:t>.</w:t>
        </w:r>
        <w:r>
          <w:rPr>
            <w:rStyle w:val="aa"/>
            <w:color w:val="000000"/>
            <w:lang w:eastAsia="en-US"/>
          </w:rPr>
          <w:t>aaap</w:t>
        </w:r>
        <w:r w:rsidRPr="00586721">
          <w:rPr>
            <w:rStyle w:val="aa"/>
            <w:color w:val="000000"/>
            <w:lang w:val="ru-RU" w:eastAsia="en-US"/>
          </w:rPr>
          <w:t>.</w:t>
        </w:r>
        <w:r>
          <w:rPr>
            <w:rStyle w:val="aa"/>
            <w:color w:val="000000"/>
            <w:lang w:eastAsia="en-US"/>
          </w:rPr>
          <w:t>be</w:t>
        </w:r>
      </w:hyperlink>
      <w:r w:rsidRPr="00DC5E18">
        <w:rPr>
          <w:rStyle w:val="1"/>
          <w:lang w:val="ru-RU" w:eastAsia="en-US"/>
        </w:rPr>
        <w:t>).</w:t>
      </w:r>
    </w:p>
    <w:p w14:paraId="095608A9"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136 Виктор Серж.</w:t>
      </w:r>
    </w:p>
    <w:p w14:paraId="4496F936" w14:textId="77777777" w:rsidR="0080496D" w:rsidRPr="00DC5E18" w:rsidRDefault="00CB7B9C">
      <w:pPr>
        <w:pStyle w:val="22"/>
        <w:spacing w:after="240"/>
        <w:ind w:left="460" w:firstLine="0"/>
        <w:jc w:val="both"/>
        <w:rPr>
          <w:rFonts w:ascii="Arial Unicode MS" w:hAnsi="Arial Unicode MS" w:cs="Arial Unicode MS"/>
          <w:sz w:val="24"/>
          <w:szCs w:val="24"/>
          <w:lang w:val="ru-RU"/>
        </w:rPr>
        <w:sectPr w:rsidR="0080496D" w:rsidRPr="00DC5E18">
          <w:headerReference w:type="even" r:id="rId91"/>
          <w:headerReference w:type="default" r:id="rId92"/>
          <w:footerReference w:type="even" r:id="rId93"/>
          <w:footerReference w:type="default" r:id="rId94"/>
          <w:pgSz w:w="8789" w:h="13325"/>
          <w:pgMar w:top="1143" w:right="1081" w:bottom="1315" w:left="1088" w:header="0" w:footer="3" w:gutter="0"/>
          <w:pgNumType w:start="271"/>
          <w:cols w:space="720"/>
          <w:formProt w:val="0"/>
          <w:docGrid w:linePitch="360"/>
        </w:sectPr>
      </w:pPr>
      <w:r w:rsidRPr="00DC5E18">
        <w:rPr>
          <w:rStyle w:val="2"/>
          <w:lang w:val="ru-RU" w:eastAsia="en-US"/>
        </w:rPr>
        <w:t xml:space="preserve">Хотя мы приветствуем рост революционных сил, перешедших от </w:t>
      </w:r>
      <w:r>
        <w:rPr>
          <w:rStyle w:val="2"/>
          <w:lang w:eastAsia="en-US"/>
        </w:rPr>
        <w:t>Entschiedene</w:t>
      </w:r>
      <w:r w:rsidRPr="00DC5E18">
        <w:rPr>
          <w:rStyle w:val="2"/>
          <w:lang w:val="ru-RU" w:eastAsia="en-US"/>
        </w:rPr>
        <w:t xml:space="preserve"> </w:t>
      </w:r>
      <w:r>
        <w:rPr>
          <w:rStyle w:val="2"/>
          <w:lang w:eastAsia="en-US"/>
        </w:rPr>
        <w:t>Linke</w:t>
      </w:r>
      <w:r w:rsidRPr="00DC5E18">
        <w:rPr>
          <w:rStyle w:val="2"/>
          <w:lang w:val="ru-RU" w:eastAsia="en-US"/>
        </w:rPr>
        <w:t xml:space="preserve"> к капу, мы должны держать ухо востро. кап</w:t>
      </w:r>
    </w:p>
    <w:p w14:paraId="6EE360D6" w14:textId="77777777" w:rsidR="0080496D" w:rsidRPr="00DC5E18" w:rsidRDefault="00CB7B9C">
      <w:pPr>
        <w:pStyle w:val="22"/>
        <w:spacing w:after="240"/>
        <w:ind w:left="460"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что-то большое. Оно велико в той мере, в какой оно способно хранить себя в чистоте от попыток добиться немедленного успеха. Это маяк классовой борьбы, чистой и бескомпромиссной. Сохраняйте эту чистоту, и вы спасете революцию».137</w:t>
      </w:r>
    </w:p>
    <w:p w14:paraId="2406D1E1" w14:textId="77777777" w:rsidR="0080496D" w:rsidRPr="00DC5E18" w:rsidRDefault="00CB7B9C">
      <w:pPr>
        <w:pStyle w:val="22"/>
        <w:spacing w:after="1480"/>
        <w:ind w:firstLine="0"/>
        <w:jc w:val="both"/>
        <w:rPr>
          <w:rFonts w:ascii="Arial Unicode MS" w:hAnsi="Arial Unicode MS" w:cs="Arial Unicode MS"/>
          <w:sz w:val="24"/>
          <w:szCs w:val="24"/>
          <w:lang w:val="ru-RU"/>
        </w:rPr>
      </w:pPr>
      <w:r w:rsidRPr="00DC5E18">
        <w:rPr>
          <w:rStyle w:val="2"/>
          <w:lang w:val="ru-RU" w:eastAsia="en-US"/>
        </w:rPr>
        <w:t>Это свелось к объявлению берлинской тенденции единственным существующим революционным фокусом: что она в большей степени, чем эссенская тенденция, сохранила революционное наследие кап. Это был четкий сигнал новым революционным поколениям: революционную организацию трудно сохранить. Гортер повторял это «послание» до самой смерти, так как его позиция становилась все более пессимистичной138.</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34AE5A03"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 xml:space="preserve">137 </w:t>
      </w:r>
      <w:r>
        <w:rPr>
          <w:rStyle w:val="1"/>
          <w:lang w:eastAsia="en-US"/>
        </w:rPr>
        <w:t>Kommunistischer</w:t>
      </w:r>
      <w:r w:rsidRPr="00DC5E18">
        <w:rPr>
          <w:rStyle w:val="1"/>
          <w:lang w:val="ru-RU" w:eastAsia="en-US"/>
        </w:rPr>
        <w:t xml:space="preserve"> </w:t>
      </w:r>
      <w:r>
        <w:rPr>
          <w:rStyle w:val="1"/>
          <w:lang w:eastAsia="en-US"/>
        </w:rPr>
        <w:t>Arbeiter</w:t>
      </w:r>
      <w:r w:rsidRPr="00DC5E18">
        <w:rPr>
          <w:rStyle w:val="1"/>
          <w:lang w:val="ru-RU" w:eastAsia="en-US"/>
        </w:rPr>
        <w:t>, орган оппозиции капд, № 1, 1927 г., «</w:t>
      </w:r>
      <w:r>
        <w:rPr>
          <w:rStyle w:val="1"/>
          <w:lang w:eastAsia="en-US"/>
        </w:rPr>
        <w:t>An</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Genossen</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kapd</w:t>
      </w:r>
      <w:r w:rsidRPr="00DC5E18">
        <w:rPr>
          <w:rStyle w:val="1"/>
          <w:lang w:val="ru-RU" w:eastAsia="en-US"/>
        </w:rPr>
        <w:t xml:space="preserve">», письмо нидерландского </w:t>
      </w:r>
      <w:r>
        <w:rPr>
          <w:rStyle w:val="1"/>
          <w:lang w:eastAsia="en-US"/>
        </w:rPr>
        <w:t>gic</w:t>
      </w:r>
      <w:r w:rsidRPr="00DC5E18">
        <w:rPr>
          <w:rStyle w:val="1"/>
          <w:lang w:val="ru-RU" w:eastAsia="en-US"/>
        </w:rPr>
        <w:t xml:space="preserve"> от 16 октября 1927 г. Внутри капд возникла оппозиция против слишком быстрой интеграции </w:t>
      </w:r>
      <w:r>
        <w:rPr>
          <w:rStyle w:val="1"/>
          <w:lang w:eastAsia="en-US"/>
        </w:rPr>
        <w:t>Entschiedene</w:t>
      </w:r>
      <w:r w:rsidRPr="00DC5E18">
        <w:rPr>
          <w:rStyle w:val="1"/>
          <w:lang w:val="ru-RU" w:eastAsia="en-US"/>
        </w:rPr>
        <w:t xml:space="preserve"> </w:t>
      </w:r>
      <w:r>
        <w:rPr>
          <w:rStyle w:val="1"/>
          <w:lang w:eastAsia="en-US"/>
        </w:rPr>
        <w:t>Linke</w:t>
      </w:r>
      <w:r w:rsidRPr="00DC5E18">
        <w:rPr>
          <w:rStyle w:val="1"/>
          <w:lang w:val="ru-RU" w:eastAsia="en-US"/>
        </w:rPr>
        <w:t>. , и в знак протеста против отказа Шварца, согласованный кап д, отказаться от своего места в парламенте. Оппозиция окончательно присоединилась к партии в апреле 1928 года.</w:t>
      </w:r>
    </w:p>
    <w:p w14:paraId="1FC0048D" w14:textId="77777777" w:rsidR="0080496D" w:rsidRPr="00DC5E18" w:rsidRDefault="00CB7B9C">
      <w:pPr>
        <w:pStyle w:val="ab"/>
        <w:spacing w:line="333" w:lineRule="auto"/>
        <w:ind w:left="460" w:hanging="460"/>
        <w:jc w:val="both"/>
        <w:rPr>
          <w:rFonts w:ascii="Arial Unicode MS" w:hAnsi="Arial Unicode MS" w:cs="Arial Unicode MS"/>
          <w:i w:val="0"/>
          <w:iCs w:val="0"/>
          <w:sz w:val="24"/>
          <w:szCs w:val="24"/>
          <w:lang w:val="ru-RU"/>
        </w:rPr>
      </w:pPr>
      <w:r w:rsidRPr="00DC5E18">
        <w:rPr>
          <w:rStyle w:val="1"/>
          <w:lang w:val="ru-RU" w:eastAsia="en-US"/>
        </w:rPr>
        <w:t>138 Перед смертью Гортер четко осознавал необходимость перегруппировки советских коммунистов. Более ясный, чем капд, он был еще более убежден в этой необходимости своей убежденностью в том, что революционная волна закончилась и что «время реакции пришло». Вот что он сказал Жаку де Кадту, пришедшему к нему от имени бксп (см. примечание выше). Де Кадт 1965, с. 386.</w:t>
      </w:r>
    </w:p>
    <w:p w14:paraId="247B586F" w14:textId="77777777" w:rsidR="0080496D" w:rsidRPr="00586721" w:rsidRDefault="00CB7B9C">
      <w:pPr>
        <w:pStyle w:val="ab"/>
        <w:spacing w:line="333" w:lineRule="auto"/>
        <w:ind w:left="460" w:firstLine="220"/>
        <w:jc w:val="both"/>
        <w:rPr>
          <w:rFonts w:ascii="Arial Unicode MS" w:hAnsi="Arial Unicode MS" w:cs="Arial Unicode MS"/>
          <w:i w:val="0"/>
          <w:iCs w:val="0"/>
          <w:sz w:val="24"/>
          <w:szCs w:val="24"/>
          <w:lang w:val="ru-RU"/>
        </w:rPr>
        <w:sectPr w:rsidR="0080496D" w:rsidRPr="00586721">
          <w:headerReference w:type="even" r:id="rId95"/>
          <w:headerReference w:type="default" r:id="rId96"/>
          <w:footerReference w:type="even" r:id="rId97"/>
          <w:footerReference w:type="default" r:id="rId98"/>
          <w:pgSz w:w="8789" w:h="13325"/>
          <w:pgMar w:top="1143" w:right="1081" w:bottom="1315" w:left="1088" w:header="0" w:footer="3" w:gutter="0"/>
          <w:pgNumType w:start="272"/>
          <w:cols w:space="720"/>
          <w:formProt w:val="0"/>
          <w:docGrid w:linePitch="360"/>
        </w:sectPr>
      </w:pPr>
      <w:r w:rsidRPr="00DC5E18">
        <w:rPr>
          <w:rStyle w:val="1"/>
          <w:lang w:val="ru-RU" w:eastAsia="en-US"/>
        </w:rPr>
        <w:t xml:space="preserve">Жак де Кадт (1897-1988), писатель, присоединился к </w:t>
      </w:r>
      <w:r>
        <w:rPr>
          <w:rStyle w:val="1"/>
          <w:lang w:eastAsia="en-US"/>
        </w:rPr>
        <w:t>cph</w:t>
      </w:r>
      <w:r w:rsidRPr="00DC5E18">
        <w:rPr>
          <w:rStyle w:val="1"/>
          <w:lang w:val="ru-RU" w:eastAsia="en-US"/>
        </w:rPr>
        <w:t xml:space="preserve"> в 1920 году и был главным основателем </w:t>
      </w:r>
      <w:r>
        <w:rPr>
          <w:rStyle w:val="1"/>
          <w:lang w:eastAsia="en-US"/>
        </w:rPr>
        <w:t>bksp</w:t>
      </w:r>
      <w:r w:rsidRPr="00DC5E18">
        <w:rPr>
          <w:rStyle w:val="1"/>
          <w:lang w:val="ru-RU" w:eastAsia="en-US"/>
        </w:rPr>
        <w:t xml:space="preserve"> (1924-7). Вскоре он покинул территорию коммунизма, в 1928 году присоединившись к СДАП и став лидером ее левого крыла, которое должно было дать начало ОСП в 1932 году. Основанная в 1932 году им самим, П. Дж. Шмидтом и Саломоном Тасом (1905-76), </w:t>
      </w:r>
      <w:r>
        <w:rPr>
          <w:rStyle w:val="1"/>
          <w:lang w:eastAsia="en-US"/>
        </w:rPr>
        <w:t>osp</w:t>
      </w:r>
      <w:r w:rsidRPr="00DC5E18">
        <w:rPr>
          <w:rStyle w:val="1"/>
          <w:lang w:val="ru-RU" w:eastAsia="en-US"/>
        </w:rPr>
        <w:t xml:space="preserve"> был типичным выражением «левого социализма». Он поддержал мятеж на линкоре </w:t>
      </w:r>
      <w:r>
        <w:rPr>
          <w:rStyle w:val="1"/>
          <w:lang w:eastAsia="en-US"/>
        </w:rPr>
        <w:t>Zeven</w:t>
      </w:r>
      <w:r w:rsidRPr="00DC5E18">
        <w:rPr>
          <w:rStyle w:val="1"/>
          <w:lang w:val="ru-RU" w:eastAsia="en-US"/>
        </w:rPr>
        <w:t xml:space="preserve"> </w:t>
      </w:r>
      <w:r>
        <w:rPr>
          <w:rStyle w:val="1"/>
          <w:lang w:eastAsia="en-US"/>
        </w:rPr>
        <w:t>Provincien</w:t>
      </w:r>
      <w:r w:rsidRPr="00DC5E18">
        <w:rPr>
          <w:rStyle w:val="1"/>
          <w:lang w:val="ru-RU" w:eastAsia="en-US"/>
        </w:rPr>
        <w:t xml:space="preserve"> в феврале 1933 года, за что был заключен в тюрьму на три месяца. Но он покинул ОСП в 1934 году вместе со своим другом Салом Тасом, после восстания рабочего района Йордан в Амстердаме, осудив всякого рода «баррикадно-романтический». Вместе с Сал Тасом в октябре 1934 г. он издавал новое антифашистское и антипацифистское периодическое издание «</w:t>
      </w:r>
      <w:r>
        <w:rPr>
          <w:rStyle w:val="1"/>
          <w:lang w:eastAsia="en-US"/>
        </w:rPr>
        <w:t>De</w:t>
      </w:r>
      <w:r w:rsidRPr="00DC5E18">
        <w:rPr>
          <w:rStyle w:val="1"/>
          <w:lang w:val="ru-RU" w:eastAsia="en-US"/>
        </w:rPr>
        <w:t xml:space="preserve"> </w:t>
      </w:r>
      <w:r>
        <w:rPr>
          <w:rStyle w:val="1"/>
          <w:lang w:eastAsia="en-US"/>
        </w:rPr>
        <w:t>Nieuwe</w:t>
      </w:r>
      <w:r w:rsidRPr="00DC5E18">
        <w:rPr>
          <w:rStyle w:val="1"/>
          <w:lang w:val="ru-RU" w:eastAsia="en-US"/>
        </w:rPr>
        <w:t xml:space="preserve"> </w:t>
      </w:r>
      <w:r>
        <w:rPr>
          <w:rStyle w:val="1"/>
          <w:lang w:eastAsia="en-US"/>
        </w:rPr>
        <w:t>Kern</w:t>
      </w:r>
      <w:r w:rsidRPr="00DC5E18">
        <w:rPr>
          <w:rStyle w:val="1"/>
          <w:lang w:val="ru-RU" w:eastAsia="en-US"/>
        </w:rPr>
        <w:t>». Во время Второй мировой войны, он бежал из Нидерландов в Индонезию, где был интернирован, как и все граждане Нидерландов, в японском лагере. После 1946 года Де Кадт стал депутатом-социалистом от Нидерландской рабочей партии (</w:t>
      </w:r>
      <w:r>
        <w:rPr>
          <w:rStyle w:val="1"/>
          <w:lang w:eastAsia="en-US"/>
        </w:rPr>
        <w:t>PvdA</w:t>
      </w:r>
      <w:r w:rsidRPr="00DC5E18">
        <w:rPr>
          <w:rStyle w:val="1"/>
          <w:lang w:val="ru-RU" w:eastAsia="en-US"/>
        </w:rPr>
        <w:t xml:space="preserve">) с 1948 по 1963 год и одним из апостолов холодной войны после 1947 года в «защите Запада» (с его книгой </w:t>
      </w:r>
      <w:r>
        <w:rPr>
          <w:rStyle w:val="1"/>
          <w:lang w:eastAsia="en-US"/>
        </w:rPr>
        <w:t>Verdediging</w:t>
      </w:r>
      <w:r w:rsidRPr="00DC5E18">
        <w:rPr>
          <w:rStyle w:val="1"/>
          <w:lang w:val="ru-RU" w:eastAsia="en-US"/>
        </w:rPr>
        <w:t xml:space="preserve"> </w:t>
      </w:r>
      <w:r>
        <w:rPr>
          <w:rStyle w:val="1"/>
          <w:lang w:eastAsia="en-US"/>
        </w:rPr>
        <w:t>van</w:t>
      </w:r>
      <w:r w:rsidRPr="00DC5E18">
        <w:rPr>
          <w:rStyle w:val="1"/>
          <w:lang w:val="ru-RU" w:eastAsia="en-US"/>
        </w:rPr>
        <w:t xml:space="preserve"> </w:t>
      </w:r>
      <w:r>
        <w:rPr>
          <w:rStyle w:val="1"/>
          <w:lang w:eastAsia="en-US"/>
        </w:rPr>
        <w:t>het</w:t>
      </w:r>
      <w:r w:rsidRPr="00DC5E18">
        <w:rPr>
          <w:rStyle w:val="1"/>
          <w:lang w:val="ru-RU" w:eastAsia="en-US"/>
        </w:rPr>
        <w:t xml:space="preserve"> </w:t>
      </w:r>
      <w:r>
        <w:rPr>
          <w:rStyle w:val="1"/>
          <w:lang w:eastAsia="en-US"/>
        </w:rPr>
        <w:t>Westen</w:t>
      </w:r>
      <w:r w:rsidRPr="00DC5E18">
        <w:rPr>
          <w:rStyle w:val="1"/>
          <w:lang w:val="ru-RU" w:eastAsia="en-US"/>
        </w:rPr>
        <w:t xml:space="preserve">, Амстердам, 1947). </w:t>
      </w:r>
      <w:r w:rsidRPr="00586721">
        <w:rPr>
          <w:rStyle w:val="1"/>
          <w:lang w:val="ru-RU" w:eastAsia="en-US"/>
        </w:rPr>
        <w:t xml:space="preserve">См. примечание Рональда Хавенаара в </w:t>
      </w:r>
      <w:r>
        <w:rPr>
          <w:rStyle w:val="1"/>
          <w:lang w:eastAsia="en-US"/>
        </w:rPr>
        <w:t>bwsa</w:t>
      </w:r>
      <w:r w:rsidRPr="00586721">
        <w:rPr>
          <w:rStyle w:val="1"/>
          <w:lang w:val="ru-RU" w:eastAsia="en-US"/>
        </w:rPr>
        <w:t xml:space="preserve"> 1992, стр. 141–145.</w:t>
      </w:r>
    </w:p>
    <w:p w14:paraId="2AFC718B" w14:textId="77777777" w:rsidR="0080496D" w:rsidRPr="00DC5E18" w:rsidRDefault="00CB7B9C">
      <w:pPr>
        <w:pStyle w:val="11"/>
        <w:keepNext/>
        <w:keepLines/>
        <w:spacing w:after="220"/>
        <w:jc w:val="center"/>
        <w:rPr>
          <w:rFonts w:ascii="Arial Unicode MS" w:hAnsi="Arial Unicode MS" w:cs="Arial Unicode MS"/>
          <w:b w:val="0"/>
          <w:bCs w:val="0"/>
          <w:lang w:val="ru-RU"/>
        </w:rPr>
      </w:pPr>
      <w:bookmarkStart w:id="0" w:name="bookmark36"/>
      <w:r w:rsidRPr="00DC5E18">
        <w:rPr>
          <w:rStyle w:val="10"/>
          <w:lang w:val="ru-RU" w:eastAsia="en-US"/>
        </w:rPr>
        <w:lastRenderedPageBreak/>
        <w:t>часть 3</w:t>
      </w:r>
      <w:bookmarkEnd w:id="0"/>
    </w:p>
    <w:p w14:paraId="319CA575" w14:textId="77777777" w:rsidR="0080496D" w:rsidRPr="00DC5E18" w:rsidRDefault="00CB7B9C">
      <w:pPr>
        <w:pStyle w:val="30"/>
        <w:spacing w:after="0" w:line="240" w:lineRule="auto"/>
        <w:rPr>
          <w:rFonts w:ascii="Arial Unicode MS" w:hAnsi="Arial Unicode MS" w:cs="Arial Unicode MS"/>
          <w:i w:val="0"/>
          <w:iCs w:val="0"/>
          <w:lang w:val="ru-RU"/>
        </w:rPr>
        <w:sectPr w:rsidR="0080496D" w:rsidRPr="00DC5E18">
          <w:headerReference w:type="even" r:id="rId99"/>
          <w:headerReference w:type="default" r:id="rId100"/>
          <w:footerReference w:type="even" r:id="rId101"/>
          <w:footerReference w:type="default" r:id="rId102"/>
          <w:pgSz w:w="8789" w:h="13325"/>
          <w:pgMar w:top="4027" w:right="974" w:bottom="4027" w:left="1224" w:header="3599" w:footer="3599" w:gutter="0"/>
          <w:pgNumType w:start="337"/>
          <w:cols w:space="720"/>
          <w:formProt w:val="0"/>
          <w:docGrid w:linePitch="360"/>
        </w:sectPr>
      </w:pPr>
      <w:r>
        <w:rPr>
          <w:rStyle w:val="3"/>
          <w:b/>
          <w:bCs/>
          <w:lang w:eastAsia="en-US"/>
        </w:rPr>
        <w:t>Gic</w:t>
      </w:r>
      <w:r w:rsidRPr="00DC5E18">
        <w:rPr>
          <w:rStyle w:val="3"/>
          <w:b/>
          <w:bCs/>
          <w:lang w:val="ru-RU" w:eastAsia="en-US"/>
        </w:rPr>
        <w:t>с 1927 по 1940 год</w:t>
      </w:r>
    </w:p>
    <w:p w14:paraId="618449AD" w14:textId="77777777" w:rsidR="0080496D" w:rsidRPr="00DC5E18" w:rsidRDefault="00CB7B9C">
      <w:pPr>
        <w:pStyle w:val="24"/>
        <w:keepNext/>
        <w:keepLines/>
        <w:spacing w:line="345" w:lineRule="auto"/>
        <w:rPr>
          <w:rFonts w:ascii="Arial Unicode MS" w:hAnsi="Arial Unicode MS" w:cs="Arial Unicode MS"/>
          <w:b w:val="0"/>
          <w:bCs w:val="0"/>
          <w:lang w:val="ru-RU"/>
        </w:rPr>
      </w:pPr>
      <w:bookmarkStart w:id="1" w:name="bookmark39"/>
      <w:bookmarkStart w:id="2" w:name="bookmark40"/>
      <w:r w:rsidRPr="00DC5E18">
        <w:rPr>
          <w:rStyle w:val="21"/>
          <w:lang w:val="ru-RU" w:eastAsia="en-US"/>
        </w:rPr>
        <w:lastRenderedPageBreak/>
        <w:t>Группа интернациональных коммунистов: от левого коммунизма к советскому коммунизму</w:t>
      </w:r>
      <w:bookmarkEnd w:id="1"/>
      <w:bookmarkEnd w:id="2"/>
    </w:p>
    <w:p w14:paraId="2B0B5953" w14:textId="77777777" w:rsidR="0080496D" w:rsidRPr="00DC5E18" w:rsidRDefault="00CB7B9C">
      <w:pPr>
        <w:pStyle w:val="22"/>
        <w:spacing w:after="240"/>
        <w:ind w:firstLine="0"/>
        <w:rPr>
          <w:rFonts w:ascii="Arial Unicode MS" w:hAnsi="Arial Unicode MS" w:cs="Arial Unicode MS"/>
          <w:sz w:val="24"/>
          <w:szCs w:val="24"/>
          <w:lang w:val="ru-RU"/>
        </w:rPr>
      </w:pPr>
      <w:r w:rsidRPr="00DC5E18">
        <w:rPr>
          <w:rStyle w:val="2"/>
          <w:b/>
          <w:bCs/>
          <w:lang w:val="ru-RU" w:eastAsia="en-US"/>
        </w:rPr>
        <w:t>1 Истоки гика</w:t>
      </w:r>
    </w:p>
    <w:p w14:paraId="6D6E9912"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Группа Интернациональных Коммунистов (</w:t>
      </w:r>
      <w:r>
        <w:rPr>
          <w:rStyle w:val="2"/>
          <w:lang w:eastAsia="en-US"/>
        </w:rPr>
        <w:t>Groep</w:t>
      </w:r>
      <w:r w:rsidRPr="00DC5E18">
        <w:rPr>
          <w:rStyle w:val="2"/>
          <w:lang w:val="ru-RU" w:eastAsia="en-US"/>
        </w:rPr>
        <w:t xml:space="preserve"> </w:t>
      </w:r>
      <w:r>
        <w:rPr>
          <w:rStyle w:val="2"/>
          <w:lang w:eastAsia="en-US"/>
        </w:rPr>
        <w:t>van</w:t>
      </w:r>
      <w:r w:rsidRPr="00DC5E18">
        <w:rPr>
          <w:rStyle w:val="2"/>
          <w:lang w:val="ru-RU" w:eastAsia="en-US"/>
        </w:rPr>
        <w:t xml:space="preserve"> </w:t>
      </w:r>
      <w:r>
        <w:rPr>
          <w:rStyle w:val="2"/>
          <w:lang w:eastAsia="en-US"/>
        </w:rPr>
        <w:t>Internationale</w:t>
      </w:r>
      <w:r w:rsidRPr="00DC5E18">
        <w:rPr>
          <w:rStyle w:val="2"/>
          <w:lang w:val="ru-RU" w:eastAsia="en-US"/>
        </w:rPr>
        <w:t xml:space="preserve"> </w:t>
      </w:r>
      <w:r>
        <w:rPr>
          <w:rStyle w:val="2"/>
          <w:lang w:eastAsia="en-US"/>
        </w:rPr>
        <w:t>Communisten</w:t>
      </w:r>
      <w:r w:rsidRPr="00DC5E18">
        <w:rPr>
          <w:rStyle w:val="2"/>
          <w:lang w:val="ru-RU" w:eastAsia="en-US"/>
        </w:rPr>
        <w:t xml:space="preserve">, </w:t>
      </w:r>
      <w:r>
        <w:rPr>
          <w:rStyle w:val="2"/>
          <w:lang w:eastAsia="en-US"/>
        </w:rPr>
        <w:t>gic</w:t>
      </w:r>
      <w:r w:rsidRPr="00DC5E18">
        <w:rPr>
          <w:rStyle w:val="2"/>
          <w:lang w:val="ru-RU" w:eastAsia="en-US"/>
        </w:rPr>
        <w:t>) была создана в 1927 году. Название группы само по себе было программой: как интернационалисты, группа боролась за мировую революцию. Название «группа» означало, что с крахом кап д, который все еще называл себя партией, уже не было времени для искусственно провозглашенных партий. Период требовал защиты, развития и обогащения революционных позиций внутри небольших групп, часто изолированных от рабочего класса в целом.</w:t>
      </w:r>
    </w:p>
    <w:p w14:paraId="46F33229"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Вначале гик был численно крошечным. В 1927 г. она состояла из трех боевиков, вышедших непосредственно из капна1. В 1930 г. это было ядро ​​не более чем из десяти человек. Только в 1930-е годы, когда аудитория выросла, организация стала более сильной: максимум пятьдесят боевиков, что для такой маленькой страны, как Нидерланды, отнюдь не было чем-то незначительным.</w:t>
      </w:r>
    </w:p>
    <w:p w14:paraId="7AD83B03"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Первоначально созданная в Амстердаме, группа со временем распространилась на несколько городов, таких как Гаага, Лейден, Гронинген и Энсхеде.</w:t>
      </w:r>
      <w:proofErr w:type="gramStart"/>
      <w:r w:rsidRPr="00DC5E18">
        <w:rPr>
          <w:rStyle w:val="2"/>
          <w:lang w:val="ru-RU" w:eastAsia="en-US"/>
        </w:rPr>
        <w:t>2 Однако</w:t>
      </w:r>
      <w:proofErr w:type="gramEnd"/>
      <w:r w:rsidRPr="00DC5E18">
        <w:rPr>
          <w:rStyle w:val="2"/>
          <w:lang w:val="ru-RU" w:eastAsia="en-US"/>
        </w:rPr>
        <w:t xml:space="preserve"> гик, отказавшийся считать себя централизованной организацией, не признавал местных секций. Он видел, как ядра, созданные в разных городах, сами по себе являются группами. Наконец, гик объявил себя федерацией различных групп. Симптоматично, что название, появившееся в ее публикациях после 1928 г., было «Группы интернациональных коммунистов». Этот федералистский дух был во многом в традициях антицентралистского </w:t>
      </w:r>
      <w:r>
        <w:rPr>
          <w:rStyle w:val="2"/>
          <w:lang w:eastAsia="en-US"/>
        </w:rPr>
        <w:t>aau</w:t>
      </w:r>
      <w:r w:rsidRPr="00DC5E18">
        <w:rPr>
          <w:rStyle w:val="2"/>
          <w:lang w:val="ru-RU" w:eastAsia="en-US"/>
        </w:rPr>
        <w:t>-</w:t>
      </w:r>
      <w:r>
        <w:rPr>
          <w:rStyle w:val="2"/>
          <w:lang w:eastAsia="en-US"/>
        </w:rPr>
        <w:t>e</w:t>
      </w:r>
      <w:r w:rsidRPr="00DC5E18">
        <w:rPr>
          <w:rStyle w:val="2"/>
          <w:lang w:val="ru-RU" w:eastAsia="en-US"/>
        </w:rPr>
        <w:t>.</w:t>
      </w:r>
      <w:r w:rsidRPr="00DC5E18">
        <w:rPr>
          <w:rStyle w:val="2"/>
          <w:lang w:val="ru-RU" w:eastAsia="en-US"/>
        </w:rPr>
        <w:softHyphen/>
      </w:r>
    </w:p>
    <w:p w14:paraId="545CE66A" w14:textId="77777777" w:rsidR="0080496D" w:rsidRPr="00DC5E18" w:rsidRDefault="00CB7B9C">
      <w:pPr>
        <w:pStyle w:val="22"/>
        <w:spacing w:after="640"/>
        <w:jc w:val="both"/>
        <w:rPr>
          <w:rFonts w:ascii="Arial Unicode MS" w:hAnsi="Arial Unicode MS" w:cs="Arial Unicode MS"/>
          <w:sz w:val="24"/>
          <w:szCs w:val="24"/>
          <w:lang w:val="ru-RU"/>
        </w:rPr>
      </w:pPr>
      <w:r w:rsidRPr="00DC5E18">
        <w:rPr>
          <w:rStyle w:val="2"/>
          <w:lang w:val="ru-RU" w:eastAsia="en-US"/>
        </w:rPr>
        <w:t xml:space="preserve">Фактически Группы Интернациональных Коммунистов представляли собой разрыв с партийным духом, который в большей или меньшей степени сохранился в Капне. </w:t>
      </w:r>
      <w:r>
        <w:rPr>
          <w:rStyle w:val="2"/>
          <w:lang w:eastAsia="en-US"/>
        </w:rPr>
        <w:t>Gic</w:t>
      </w:r>
      <w:r w:rsidRPr="00DC5E18">
        <w:rPr>
          <w:rStyle w:val="2"/>
          <w:lang w:val="ru-RU" w:eastAsia="en-US"/>
        </w:rPr>
        <w:t xml:space="preserve"> следовал традициям не капд, а немецкого движения </w:t>
      </w:r>
      <w:r>
        <w:rPr>
          <w:rStyle w:val="2"/>
          <w:lang w:eastAsia="en-US"/>
        </w:rPr>
        <w:t>Unionen</w:t>
      </w:r>
      <w:r w:rsidRPr="00DC5E18">
        <w:rPr>
          <w:rStyle w:val="2"/>
          <w:lang w:val="ru-RU" w:eastAsia="en-US"/>
        </w:rPr>
        <w:t>. Он считал себя не голландской группой, а выражением немецкого юнионистского движения; это была «часть движения советов», «живая часть</w:t>
      </w:r>
    </w:p>
    <w:p w14:paraId="0B0041F5" w14:textId="77777777" w:rsidR="0080496D" w:rsidRPr="00DC5E18" w:rsidRDefault="00CB7B9C">
      <w:pPr>
        <w:pStyle w:val="ab"/>
        <w:numPr>
          <w:ilvl w:val="0"/>
          <w:numId w:val="3"/>
        </w:numPr>
        <w:tabs>
          <w:tab w:val="left" w:pos="206"/>
        </w:tabs>
        <w:spacing w:line="333" w:lineRule="auto"/>
        <w:ind w:left="240" w:hanging="240"/>
        <w:jc w:val="both"/>
        <w:rPr>
          <w:i w:val="0"/>
          <w:iCs w:val="0"/>
          <w:sz w:val="24"/>
          <w:szCs w:val="24"/>
          <w:lang w:val="ru-RU"/>
        </w:rPr>
      </w:pPr>
      <w:r w:rsidRPr="00DC5E18">
        <w:rPr>
          <w:rStyle w:val="1"/>
          <w:lang w:val="ru-RU" w:eastAsia="en-US"/>
        </w:rPr>
        <w:t xml:space="preserve">Раденкоммунизм, «обзор автономного классового движения», подготовленный </w:t>
      </w:r>
      <w:r>
        <w:rPr>
          <w:rStyle w:val="1"/>
          <w:lang w:eastAsia="en-US"/>
        </w:rPr>
        <w:t>Groep</w:t>
      </w:r>
      <w:r w:rsidRPr="00DC5E18">
        <w:rPr>
          <w:rStyle w:val="1"/>
          <w:lang w:val="ru-RU" w:eastAsia="en-US"/>
        </w:rPr>
        <w:t xml:space="preserve"> </w:t>
      </w:r>
      <w:r>
        <w:rPr>
          <w:rStyle w:val="1"/>
          <w:lang w:eastAsia="en-US"/>
        </w:rPr>
        <w:t>van</w:t>
      </w:r>
      <w:r w:rsidRPr="00DC5E18">
        <w:rPr>
          <w:rStyle w:val="1"/>
          <w:lang w:val="ru-RU" w:eastAsia="en-US"/>
        </w:rPr>
        <w:t xml:space="preserve"> </w:t>
      </w:r>
      <w:r>
        <w:rPr>
          <w:rStyle w:val="1"/>
          <w:lang w:eastAsia="en-US"/>
        </w:rPr>
        <w:t>Radencommunisten</w:t>
      </w:r>
      <w:r w:rsidRPr="00DC5E18">
        <w:rPr>
          <w:rStyle w:val="1"/>
          <w:lang w:val="ru-RU" w:eastAsia="en-US"/>
        </w:rPr>
        <w:t xml:space="preserve"> </w:t>
      </w:r>
      <w:r>
        <w:rPr>
          <w:rStyle w:val="1"/>
          <w:lang w:eastAsia="en-US"/>
        </w:rPr>
        <w:t>Nederland</w:t>
      </w:r>
      <w:r w:rsidRPr="00DC5E18">
        <w:rPr>
          <w:rStyle w:val="1"/>
          <w:lang w:val="ru-RU" w:eastAsia="en-US"/>
        </w:rPr>
        <w:t xml:space="preserve">, № 3, 1948 г. Группа, состоящая из Канне Мейер, Б. А. Сиеса и других, отделилась от </w:t>
      </w:r>
      <w:r>
        <w:rPr>
          <w:rStyle w:val="1"/>
          <w:lang w:eastAsia="en-US"/>
        </w:rPr>
        <w:t>Spartacusbond</w:t>
      </w:r>
      <w:r w:rsidRPr="00DC5E18">
        <w:rPr>
          <w:rStyle w:val="1"/>
          <w:lang w:val="ru-RU" w:eastAsia="en-US"/>
        </w:rPr>
        <w:t xml:space="preserve"> в 1947 г.</w:t>
      </w:r>
    </w:p>
    <w:p w14:paraId="23EF187E" w14:textId="77777777" w:rsidR="0080496D" w:rsidRDefault="00CB7B9C">
      <w:pPr>
        <w:pStyle w:val="ab"/>
        <w:numPr>
          <w:ilvl w:val="0"/>
          <w:numId w:val="3"/>
        </w:numPr>
        <w:tabs>
          <w:tab w:val="left" w:pos="212"/>
        </w:tabs>
        <w:spacing w:after="540" w:line="333" w:lineRule="auto"/>
        <w:jc w:val="both"/>
        <w:rPr>
          <w:i w:val="0"/>
          <w:iCs w:val="0"/>
          <w:sz w:val="24"/>
          <w:szCs w:val="24"/>
        </w:rPr>
      </w:pPr>
      <w:r>
        <w:rPr>
          <w:rStyle w:val="1"/>
          <w:lang w:eastAsia="en-US"/>
        </w:rPr>
        <w:t>См. Брендель 1974.</w:t>
      </w:r>
    </w:p>
    <w:p w14:paraId="268B4E00" w14:textId="77777777" w:rsidR="0080496D" w:rsidRDefault="00CB7B9C">
      <w:pPr>
        <w:pStyle w:val="af1"/>
        <w:spacing w:line="240" w:lineRule="auto"/>
        <w:jc w:val="both"/>
        <w:rPr>
          <w:rFonts w:ascii="Arial Unicode MS" w:hAnsi="Arial Unicode MS" w:cs="Arial Unicode MS"/>
          <w:i w:val="0"/>
          <w:iCs w:val="0"/>
          <w:sz w:val="24"/>
          <w:szCs w:val="24"/>
        </w:rPr>
        <w:sectPr w:rsidR="0080496D">
          <w:headerReference w:type="even" r:id="rId103"/>
          <w:headerReference w:type="default" r:id="rId104"/>
          <w:footerReference w:type="even" r:id="rId105"/>
          <w:footerReference w:type="default" r:id="rId106"/>
          <w:pgSz w:w="8789" w:h="13325"/>
          <w:pgMar w:top="1613" w:right="1220" w:bottom="562" w:left="994" w:header="0" w:footer="134" w:gutter="0"/>
          <w:pgNumType w:start="339"/>
          <w:cols w:space="720"/>
          <w:formProt w:val="0"/>
          <w:docGrid w:linePitch="360"/>
        </w:sectPr>
      </w:pPr>
      <w:r>
        <w:rPr>
          <w:rStyle w:val="a6"/>
          <w:rFonts w:ascii="Arial" w:hAnsi="Arial" w:cs="Arial"/>
          <w:sz w:val="12"/>
          <w:szCs w:val="12"/>
          <w:lang w:eastAsia="en-US"/>
        </w:rPr>
        <w:lastRenderedPageBreak/>
        <w:t>© koninklijke brill nv, Лейден, 2017 | дои: 10.1163/9789004325937_008</w:t>
      </w:r>
    </w:p>
    <w:p w14:paraId="493C20A1"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немецкого профсоюзного движения»3. Признавая вклад КАП, оно отвергало его концепцию партии в области пропаганды. Его внешнеполитическая деятельность ограничивалась публичными собраниями, темы которых часто были далеки от вопросов политического вмешательства. Не пускаясь в полемику с социал-демократией и Третьим Интернационалом, как это делала КАПД, она считала своей главной задачей развитие антипрофсоюзных настроений среди рабочих.</w:t>
      </w:r>
    </w:p>
    <w:p w14:paraId="22BC9708"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Пропаганда гика оставалась очень общей и «экономистической»: она ограничивалась обсуждением фабричных организаций и будущей «коммунистической экономики». он был связан с кап д, развил более политический тип пропаганды.</w:t>
      </w:r>
    </w:p>
    <w:p w14:paraId="37FADFE1" w14:textId="77777777" w:rsidR="0080496D" w:rsidRPr="00DC5E18" w:rsidRDefault="00CB7B9C">
      <w:pPr>
        <w:pStyle w:val="22"/>
        <w:spacing w:after="500"/>
        <w:jc w:val="both"/>
        <w:rPr>
          <w:rFonts w:ascii="Arial Unicode MS" w:hAnsi="Arial Unicode MS" w:cs="Arial Unicode MS"/>
          <w:sz w:val="24"/>
          <w:szCs w:val="24"/>
          <w:lang w:val="ru-RU"/>
        </w:rPr>
      </w:pPr>
      <w:r w:rsidRPr="00DC5E18">
        <w:rPr>
          <w:rStyle w:val="2"/>
          <w:lang w:val="ru-RU" w:eastAsia="en-US"/>
        </w:rPr>
        <w:t>ГИК, объявивший себя советско-коммунистическим (Рейткоммунист), а не левокоммунистическим (Линкскоммунист) — заслуживающая внимания разница — принял советистскую ориентацию как в теории, так и на практике (см. главу седьмую).</w:t>
      </w:r>
    </w:p>
    <w:p w14:paraId="2E6B89A4" w14:textId="77777777" w:rsidR="0080496D" w:rsidRDefault="00CB7B9C">
      <w:pPr>
        <w:pStyle w:val="22"/>
        <w:numPr>
          <w:ilvl w:val="0"/>
          <w:numId w:val="4"/>
        </w:numPr>
        <w:tabs>
          <w:tab w:val="clear" w:pos="720"/>
          <w:tab w:val="left" w:pos="677"/>
        </w:tabs>
        <w:spacing w:after="240"/>
        <w:jc w:val="both"/>
        <w:rPr>
          <w:sz w:val="24"/>
          <w:szCs w:val="24"/>
        </w:rPr>
      </w:pPr>
      <w:r>
        <w:rPr>
          <w:rStyle w:val="2"/>
          <w:b/>
          <w:bCs/>
          <w:lang w:eastAsia="en-US"/>
        </w:rPr>
        <w:t>Gic Press</w:t>
      </w:r>
    </w:p>
    <w:p w14:paraId="6E8C1651" w14:textId="77777777" w:rsidR="0080496D" w:rsidRPr="00DC5E18" w:rsidRDefault="00CB7B9C">
      <w:pPr>
        <w:pStyle w:val="22"/>
        <w:spacing w:after="500"/>
        <w:ind w:firstLine="0"/>
        <w:jc w:val="both"/>
        <w:rPr>
          <w:rFonts w:ascii="Arial Unicode MS" w:hAnsi="Arial Unicode MS" w:cs="Arial Unicode MS"/>
          <w:sz w:val="24"/>
          <w:szCs w:val="24"/>
          <w:lang w:val="ru-RU"/>
        </w:rPr>
      </w:pPr>
      <w:r w:rsidRPr="00DC5E18">
        <w:rPr>
          <w:rStyle w:val="2"/>
          <w:lang w:val="ru-RU" w:eastAsia="en-US"/>
        </w:rPr>
        <w:t xml:space="preserve">Сначала, в 1927 году, коммунисты-интернационалисты ограничились распространением прессы и брошюр немецкого совета-коммунизма, организованного в </w:t>
      </w:r>
      <w:r>
        <w:rPr>
          <w:rStyle w:val="2"/>
          <w:lang w:eastAsia="en-US"/>
        </w:rPr>
        <w:t>Unionen</w:t>
      </w:r>
      <w:r w:rsidRPr="00DC5E18">
        <w:rPr>
          <w:rStyle w:val="2"/>
          <w:lang w:val="ru-RU" w:eastAsia="en-US"/>
        </w:rPr>
        <w:t xml:space="preserve">. Но на самом деле они впервые выступили как группа в 1926 году, выпустив брошюру </w:t>
      </w:r>
      <w:r>
        <w:rPr>
          <w:rStyle w:val="2"/>
          <w:lang w:eastAsia="en-US"/>
        </w:rPr>
        <w:t>KAPD</w:t>
      </w:r>
      <w:r w:rsidRPr="00DC5E18">
        <w:rPr>
          <w:rStyle w:val="2"/>
          <w:lang w:val="ru-RU" w:eastAsia="en-US"/>
        </w:rPr>
        <w:t xml:space="preserve"> со своим собственным предисловием. В этой брошюре, вызвавшей настоящий переполох в Германии, раскрывалось, как Россия вооружала рейхсвер с 1922 года5. В ней осуждался переход России 1917 года в лагерь вооруженной контрреволюции. В нем утверждалось, что «путь, избранный нэповской Россией, а именно путь ленинизма, привел к защите капиталистического отечества пролетариями, не имеющими отечества, и, таким образом, к преступлению социал-демократии 4 августа 1914 г.»6. публикация этой брошюры </w:t>
      </w:r>
      <w:r>
        <w:rPr>
          <w:rStyle w:val="2"/>
          <w:lang w:eastAsia="en-US"/>
        </w:rPr>
        <w:t>kapd</w:t>
      </w:r>
      <w:r w:rsidRPr="00DC5E18">
        <w:rPr>
          <w:rStyle w:val="2"/>
          <w:lang w:val="ru-RU" w:eastAsia="en-US"/>
        </w:rPr>
        <w:softHyphen/>
      </w:r>
    </w:p>
    <w:p w14:paraId="0F41150B" w14:textId="77777777" w:rsidR="0080496D" w:rsidRPr="00DC5E18" w:rsidRDefault="00CB7B9C">
      <w:pPr>
        <w:pStyle w:val="ab"/>
        <w:numPr>
          <w:ilvl w:val="0"/>
          <w:numId w:val="4"/>
        </w:numPr>
        <w:tabs>
          <w:tab w:val="clear" w:pos="720"/>
          <w:tab w:val="left" w:pos="677"/>
        </w:tabs>
        <w:spacing w:line="333" w:lineRule="auto"/>
        <w:ind w:left="240" w:hanging="240"/>
        <w:jc w:val="both"/>
        <w:rPr>
          <w:i w:val="0"/>
          <w:iCs w:val="0"/>
          <w:sz w:val="24"/>
          <w:szCs w:val="24"/>
          <w:lang w:val="ru-RU"/>
        </w:rPr>
      </w:pPr>
      <w:r w:rsidRPr="00DC5E18">
        <w:rPr>
          <w:rStyle w:val="1"/>
          <w:lang w:val="ru-RU" w:eastAsia="en-US"/>
        </w:rPr>
        <w:t xml:space="preserve">рис, № 6, 1928. В этом номере гик объявил себя учеником Гортера и Паннекука и расположился «на той же территории, что и </w:t>
      </w:r>
      <w:proofErr w:type="gramStart"/>
      <w:r w:rsidRPr="00DC5E18">
        <w:rPr>
          <w:rStyle w:val="1"/>
          <w:lang w:val="ru-RU" w:eastAsia="en-US"/>
        </w:rPr>
        <w:t>капд</w:t>
      </w:r>
      <w:proofErr w:type="gramEnd"/>
      <w:r w:rsidRPr="00DC5E18">
        <w:rPr>
          <w:rStyle w:val="1"/>
          <w:lang w:val="ru-RU" w:eastAsia="en-US"/>
        </w:rPr>
        <w:t xml:space="preserve"> и аау». См. также выступление Канне Мейер на объединительном конгрессе аау и аау-е, в кау 1932 г., стр. 27-28.</w:t>
      </w:r>
    </w:p>
    <w:p w14:paraId="4ED104F6" w14:textId="77777777" w:rsidR="0080496D" w:rsidRDefault="00CB7B9C">
      <w:pPr>
        <w:pStyle w:val="ab"/>
        <w:numPr>
          <w:ilvl w:val="0"/>
          <w:numId w:val="4"/>
        </w:numPr>
        <w:tabs>
          <w:tab w:val="clear" w:pos="720"/>
          <w:tab w:val="left" w:pos="677"/>
        </w:tabs>
        <w:spacing w:line="333" w:lineRule="auto"/>
        <w:rPr>
          <w:i w:val="0"/>
          <w:iCs w:val="0"/>
          <w:sz w:val="24"/>
          <w:szCs w:val="24"/>
        </w:rPr>
      </w:pPr>
      <w:r>
        <w:rPr>
          <w:rStyle w:val="1"/>
          <w:lang w:eastAsia="en-US"/>
        </w:rPr>
        <w:t>кау 1932, стр. 27-8.</w:t>
      </w:r>
    </w:p>
    <w:p w14:paraId="43B83386" w14:textId="77777777" w:rsidR="0080496D" w:rsidRDefault="00CB7B9C">
      <w:pPr>
        <w:pStyle w:val="ab"/>
        <w:numPr>
          <w:ilvl w:val="0"/>
          <w:numId w:val="4"/>
        </w:numPr>
        <w:tabs>
          <w:tab w:val="clear" w:pos="720"/>
          <w:tab w:val="left" w:pos="677"/>
        </w:tabs>
        <w:spacing w:line="333" w:lineRule="auto"/>
        <w:ind w:left="240" w:hanging="240"/>
        <w:jc w:val="both"/>
        <w:rPr>
          <w:i w:val="0"/>
          <w:iCs w:val="0"/>
          <w:sz w:val="24"/>
          <w:szCs w:val="24"/>
        </w:rPr>
      </w:pPr>
      <w:r>
        <w:rPr>
          <w:rStyle w:val="1"/>
          <w:lang w:eastAsia="en-US"/>
        </w:rPr>
        <w:t xml:space="preserve">Von der Revolution zur Konterrevolution: Russland bewaffnet die Reichswehr: см. капд 1927. </w:t>
      </w:r>
      <w:r w:rsidRPr="00DC5E18">
        <w:rPr>
          <w:rStyle w:val="1"/>
          <w:lang w:val="ru-RU" w:eastAsia="en-US"/>
        </w:rPr>
        <w:t xml:space="preserve">Чтобы разоблачить скандал тесного сотрудничества между рейхсвером и Красной армией (так называемый Гранатен-Скандал), капд обратилась с открытым письмом в ЦК кпд. </w:t>
      </w:r>
      <w:r>
        <w:rPr>
          <w:rStyle w:val="1"/>
          <w:lang w:eastAsia="en-US"/>
        </w:rPr>
        <w:t>Неудивительно, что КПД не ответил.</w:t>
      </w:r>
    </w:p>
    <w:p w14:paraId="0C9D7393" w14:textId="77777777" w:rsidR="0080496D" w:rsidRDefault="00CB7B9C">
      <w:pPr>
        <w:pStyle w:val="ab"/>
        <w:numPr>
          <w:ilvl w:val="0"/>
          <w:numId w:val="4"/>
        </w:numPr>
        <w:tabs>
          <w:tab w:val="clear" w:pos="720"/>
          <w:tab w:val="left" w:pos="677"/>
        </w:tabs>
        <w:spacing w:after="500" w:line="333" w:lineRule="auto"/>
        <w:rPr>
          <w:i w:val="0"/>
          <w:iCs w:val="0"/>
          <w:sz w:val="24"/>
          <w:szCs w:val="24"/>
        </w:rPr>
      </w:pPr>
      <w:r>
        <w:rPr>
          <w:rStyle w:val="1"/>
          <w:lang w:eastAsia="en-US"/>
        </w:rPr>
        <w:t>капд 1927, с. 14.</w:t>
      </w:r>
    </w:p>
    <w:p w14:paraId="0F67845B"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07"/>
          <w:headerReference w:type="default" r:id="rId108"/>
          <w:footerReference w:type="even" r:id="rId109"/>
          <w:footerReference w:type="default" r:id="rId110"/>
          <w:pgSz w:w="8789" w:h="13325"/>
          <w:pgMar w:top="1171" w:right="1067" w:bottom="1248" w:left="1108" w:header="0" w:footer="3" w:gutter="0"/>
          <w:pgNumType w:start="278"/>
          <w:cols w:space="720"/>
          <w:formProt w:val="0"/>
          <w:docGrid w:linePitch="360"/>
        </w:sectPr>
      </w:pPr>
      <w:r w:rsidRPr="00DC5E18">
        <w:rPr>
          <w:rStyle w:val="2"/>
          <w:lang w:val="ru-RU" w:eastAsia="en-US"/>
        </w:rPr>
        <w:lastRenderedPageBreak/>
        <w:t>не означало, что с последним было теоретическое согласие, особенно по</w:t>
      </w:r>
    </w:p>
    <w:p w14:paraId="114D4225"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вопрос о партии, но выражал известную солидарность с немецким революционным движением7.</w:t>
      </w:r>
      <w:r w:rsidRPr="00DC5E18">
        <w:rPr>
          <w:rStyle w:val="2"/>
          <w:lang w:val="ru-RU" w:eastAsia="en-US"/>
        </w:rPr>
        <w:softHyphen/>
      </w:r>
    </w:p>
    <w:p w14:paraId="5BEF49E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Только с 1928 года </w:t>
      </w:r>
      <w:r>
        <w:rPr>
          <w:rStyle w:val="2"/>
          <w:lang w:eastAsia="en-US"/>
        </w:rPr>
        <w:t>GIC</w:t>
      </w:r>
      <w:r w:rsidRPr="00DC5E18">
        <w:rPr>
          <w:rStyle w:val="2"/>
          <w:lang w:val="ru-RU" w:eastAsia="en-US"/>
        </w:rPr>
        <w:t xml:space="preserve"> издавала собственную прессу: </w:t>
      </w:r>
      <w:r>
        <w:rPr>
          <w:rStyle w:val="2"/>
          <w:lang w:eastAsia="en-US"/>
        </w:rPr>
        <w:t>Persmateriaal</w:t>
      </w:r>
      <w:r w:rsidRPr="00DC5E18">
        <w:rPr>
          <w:rStyle w:val="2"/>
          <w:lang w:val="ru-RU" w:eastAsia="en-US"/>
        </w:rPr>
        <w:t xml:space="preserve"> </w:t>
      </w:r>
      <w:r>
        <w:rPr>
          <w:rStyle w:val="2"/>
          <w:lang w:eastAsia="en-US"/>
        </w:rPr>
        <w:t>van</w:t>
      </w:r>
      <w:r w:rsidRPr="00DC5E18">
        <w:rPr>
          <w:rStyle w:val="2"/>
          <w:lang w:val="ru-RU" w:eastAsia="en-US"/>
        </w:rPr>
        <w:t xml:space="preserve"> </w:t>
      </w:r>
      <w:r>
        <w:rPr>
          <w:rStyle w:val="2"/>
          <w:lang w:eastAsia="en-US"/>
        </w:rPr>
        <w:t>de</w:t>
      </w:r>
      <w:r w:rsidRPr="00DC5E18">
        <w:rPr>
          <w:rStyle w:val="2"/>
          <w:lang w:val="ru-RU" w:eastAsia="en-US"/>
        </w:rPr>
        <w:t xml:space="preserve"> </w:t>
      </w:r>
      <w:r>
        <w:rPr>
          <w:rStyle w:val="2"/>
          <w:lang w:eastAsia="en-US"/>
        </w:rPr>
        <w:t>Groepen</w:t>
      </w:r>
      <w:r w:rsidRPr="00DC5E18">
        <w:rPr>
          <w:rStyle w:val="2"/>
          <w:lang w:val="ru-RU" w:eastAsia="en-US"/>
        </w:rPr>
        <w:t xml:space="preserve"> </w:t>
      </w:r>
      <w:r>
        <w:rPr>
          <w:rStyle w:val="2"/>
          <w:lang w:eastAsia="en-US"/>
        </w:rPr>
        <w:t>van</w:t>
      </w:r>
      <w:r w:rsidRPr="00DC5E18">
        <w:rPr>
          <w:rStyle w:val="2"/>
          <w:lang w:val="ru-RU" w:eastAsia="en-US"/>
        </w:rPr>
        <w:t xml:space="preserve"> </w:t>
      </w:r>
      <w:r>
        <w:rPr>
          <w:rStyle w:val="2"/>
          <w:lang w:eastAsia="en-US"/>
        </w:rPr>
        <w:t>Internationale</w:t>
      </w:r>
      <w:r w:rsidRPr="00DC5E18">
        <w:rPr>
          <w:rStyle w:val="2"/>
          <w:lang w:val="ru-RU" w:eastAsia="en-US"/>
        </w:rPr>
        <w:t xml:space="preserve"> </w:t>
      </w:r>
      <w:r>
        <w:rPr>
          <w:rStyle w:val="2"/>
          <w:lang w:eastAsia="en-US"/>
        </w:rPr>
        <w:t>Communtien</w:t>
      </w:r>
      <w:r w:rsidRPr="00DC5E18">
        <w:rPr>
          <w:rStyle w:val="2"/>
          <w:lang w:val="ru-RU" w:eastAsia="en-US"/>
        </w:rPr>
        <w:t xml:space="preserve"> («пресс-материалы </w:t>
      </w:r>
      <w:r>
        <w:rPr>
          <w:rStyle w:val="2"/>
          <w:lang w:eastAsia="en-US"/>
        </w:rPr>
        <w:t>GIC</w:t>
      </w:r>
      <w:r w:rsidRPr="00DC5E18">
        <w:rPr>
          <w:rStyle w:val="2"/>
          <w:lang w:val="ru-RU" w:eastAsia="en-US"/>
        </w:rPr>
        <w:t xml:space="preserve">») на голландском и немецком языках. Вдобавок к этому теоретическому обзору были многочисленные брошюры, призванные быть более пропагандистскими, более современными и более доступными для рабочих8. Позже, с ростом безработицы, гик выпустил агитационный листок, распространяемый среди безработных в Амстердаме: </w:t>
      </w:r>
      <w:r>
        <w:rPr>
          <w:rStyle w:val="2"/>
          <w:lang w:eastAsia="en-US"/>
        </w:rPr>
        <w:t>Proletenstemmen</w:t>
      </w:r>
      <w:r w:rsidRPr="00DC5E18">
        <w:rPr>
          <w:rStyle w:val="2"/>
          <w:lang w:val="ru-RU" w:eastAsia="en-US"/>
        </w:rPr>
        <w:t xml:space="preserve"> («Пролетарские голоса») с 1936 года до войны. Тон был очень воинственным, а содержание очень живым.</w:t>
      </w:r>
    </w:p>
    <w:p w14:paraId="05F3E3B1" w14:textId="77777777" w:rsidR="0080496D" w:rsidRPr="00DC5E18" w:rsidRDefault="00CB7B9C">
      <w:pPr>
        <w:pStyle w:val="22"/>
        <w:spacing w:after="540"/>
        <w:jc w:val="both"/>
        <w:rPr>
          <w:rFonts w:ascii="Arial Unicode MS" w:hAnsi="Arial Unicode MS" w:cs="Arial Unicode MS"/>
          <w:sz w:val="24"/>
          <w:szCs w:val="24"/>
          <w:lang w:val="ru-RU"/>
        </w:rPr>
      </w:pPr>
      <w:r w:rsidRPr="00DC5E18">
        <w:rPr>
          <w:rStyle w:val="2"/>
          <w:lang w:val="ru-RU" w:eastAsia="en-US"/>
        </w:rPr>
        <w:t xml:space="preserve">Являясь частью международного советско-коммунистического движения, гик всегда заботился о поддержании и даже укреплении своих международных контактов. Это резко контрастировало с ситуацией 1950-х годов, когда группы голландских советников замкнулись в Нидерландах, войдя в состояние изоляции, на которое едва ли повлияли даже события 1968 года. Однако между 1927 и 1940 годами гик предпринял реальные усилия по разъяснению и перегруппировке на международном уровне. В этом смысле, вплоть до 1933 года, изображение также публиковалось на немецком языке, чтобы внести свой вклад в международные дебаты внутри советско-коммунистического движения. После 1933 года, когда немецкие группы были вынуждены перейти в полную нелегальность и с большим трудом выпускать в свет свои подпольные издания, гик издавал «Пролетарий», 9, который должен был стать теоретическим обзором кау, а затем </w:t>
      </w:r>
      <w:r>
        <w:rPr>
          <w:rStyle w:val="2"/>
          <w:lang w:eastAsia="en-US"/>
        </w:rPr>
        <w:t>Rate</w:t>
      </w:r>
      <w:r w:rsidRPr="00DC5E18">
        <w:rPr>
          <w:rStyle w:val="2"/>
          <w:lang w:val="ru-RU" w:eastAsia="en-US"/>
        </w:rPr>
        <w:t>-</w:t>
      </w:r>
      <w:r>
        <w:rPr>
          <w:rStyle w:val="2"/>
          <w:lang w:eastAsia="en-US"/>
        </w:rPr>
        <w:t>Korrespondenz</w:t>
      </w:r>
      <w:r w:rsidRPr="00DC5E18">
        <w:rPr>
          <w:rStyle w:val="2"/>
          <w:lang w:val="ru-RU" w:eastAsia="en-US"/>
        </w:rPr>
        <w:t xml:space="preserve"> между 1934 и 1937 годами. Подобно «Международному совету корреспонденции» Маттика в США, это был настоящий орган для международных дискуссий среди революционной среды. Закрытие </w:t>
      </w:r>
      <w:r>
        <w:rPr>
          <w:rStyle w:val="2"/>
          <w:lang w:eastAsia="en-US"/>
        </w:rPr>
        <w:t>Rate</w:t>
      </w:r>
      <w:r w:rsidRPr="00DC5E18">
        <w:rPr>
          <w:rStyle w:val="2"/>
          <w:lang w:val="ru-RU" w:eastAsia="en-US"/>
        </w:rPr>
        <w:t>-</w:t>
      </w:r>
      <w:r>
        <w:rPr>
          <w:rStyle w:val="2"/>
          <w:lang w:eastAsia="en-US"/>
        </w:rPr>
        <w:t>Korrespondenz</w:t>
      </w:r>
      <w:r w:rsidRPr="00DC5E18">
        <w:rPr>
          <w:rStyle w:val="2"/>
          <w:lang w:val="ru-RU" w:eastAsia="en-US"/>
        </w:rPr>
        <w:t xml:space="preserve"> в 1937 году было признаком того, что гик начал уходить в голландскоязычную сферу (включая Бельгию). Его замена голландским теоретическим обзором </w:t>
      </w:r>
      <w:r>
        <w:rPr>
          <w:rStyle w:val="2"/>
          <w:lang w:eastAsia="en-US"/>
        </w:rPr>
        <w:t>Radencommunisme</w:t>
      </w:r>
      <w:r w:rsidRPr="00DC5E18">
        <w:rPr>
          <w:rStyle w:val="2"/>
          <w:lang w:val="ru-RU" w:eastAsia="en-US"/>
        </w:rPr>
        <w:t xml:space="preserve"> выразила этот уход от международной работы10. Закрытие </w:t>
      </w:r>
      <w:r>
        <w:rPr>
          <w:rStyle w:val="2"/>
          <w:lang w:eastAsia="en-US"/>
        </w:rPr>
        <w:t>Rate</w:t>
      </w:r>
      <w:r w:rsidRPr="00DC5E18">
        <w:rPr>
          <w:rStyle w:val="2"/>
          <w:lang w:val="ru-RU" w:eastAsia="en-US"/>
        </w:rPr>
        <w:t>-</w:t>
      </w:r>
      <w:r>
        <w:rPr>
          <w:rStyle w:val="2"/>
          <w:lang w:eastAsia="en-US"/>
        </w:rPr>
        <w:t>Korrespondenz</w:t>
      </w:r>
      <w:r w:rsidRPr="00DC5E18">
        <w:rPr>
          <w:rStyle w:val="2"/>
          <w:lang w:val="ru-RU" w:eastAsia="en-US"/>
        </w:rPr>
        <w:t xml:space="preserve"> в 1937 году было признаком того, что гик начал уходить в голландскоязычную сферу (включая Бельгию). Его замена голландским теоретическим обзором </w:t>
      </w:r>
      <w:r>
        <w:rPr>
          <w:rStyle w:val="2"/>
          <w:lang w:eastAsia="en-US"/>
        </w:rPr>
        <w:t>Radencommunisme</w:t>
      </w:r>
      <w:r w:rsidRPr="00DC5E18">
        <w:rPr>
          <w:rStyle w:val="2"/>
          <w:lang w:val="ru-RU" w:eastAsia="en-US"/>
        </w:rPr>
        <w:t xml:space="preserve"> выразила этот уход от международной работы10. Закрытие </w:t>
      </w:r>
      <w:r>
        <w:rPr>
          <w:rStyle w:val="2"/>
          <w:lang w:eastAsia="en-US"/>
        </w:rPr>
        <w:t>Rate</w:t>
      </w:r>
      <w:r w:rsidRPr="00DC5E18">
        <w:rPr>
          <w:rStyle w:val="2"/>
          <w:lang w:val="ru-RU" w:eastAsia="en-US"/>
        </w:rPr>
        <w:t>-</w:t>
      </w:r>
      <w:r>
        <w:rPr>
          <w:rStyle w:val="2"/>
          <w:lang w:eastAsia="en-US"/>
        </w:rPr>
        <w:t>Korrespondenz</w:t>
      </w:r>
      <w:r w:rsidRPr="00DC5E18">
        <w:rPr>
          <w:rStyle w:val="2"/>
          <w:lang w:val="ru-RU" w:eastAsia="en-US"/>
        </w:rPr>
        <w:t xml:space="preserve"> в 1937 году было признаком того, что гик начал уходить в голландскоязычную сферу (включая Бельгию). Его замена голландским теоретическим обзором </w:t>
      </w:r>
      <w:r>
        <w:rPr>
          <w:rStyle w:val="2"/>
          <w:lang w:eastAsia="en-US"/>
        </w:rPr>
        <w:t>Radencommunisme</w:t>
      </w:r>
      <w:r w:rsidRPr="00DC5E18">
        <w:rPr>
          <w:rStyle w:val="2"/>
          <w:lang w:val="ru-RU" w:eastAsia="en-US"/>
        </w:rPr>
        <w:t xml:space="preserve"> выразила этот уход от международной работы10.</w:t>
      </w:r>
      <w:r w:rsidRPr="00DC5E18">
        <w:rPr>
          <w:rStyle w:val="2"/>
          <w:lang w:val="ru-RU" w:eastAsia="en-US"/>
        </w:rPr>
        <w:softHyphen/>
      </w:r>
    </w:p>
    <w:p w14:paraId="7872A190" w14:textId="77777777" w:rsidR="0080496D" w:rsidRPr="00DC5E18" w:rsidRDefault="00CB7B9C">
      <w:pPr>
        <w:pStyle w:val="ab"/>
        <w:numPr>
          <w:ilvl w:val="0"/>
          <w:numId w:val="4"/>
        </w:numPr>
        <w:tabs>
          <w:tab w:val="clear" w:pos="720"/>
          <w:tab w:val="left" w:pos="677"/>
        </w:tabs>
        <w:spacing w:line="333" w:lineRule="auto"/>
        <w:ind w:left="460" w:hanging="460"/>
        <w:jc w:val="both"/>
        <w:rPr>
          <w:i w:val="0"/>
          <w:iCs w:val="0"/>
          <w:sz w:val="24"/>
          <w:szCs w:val="24"/>
          <w:lang w:val="ru-RU"/>
        </w:rPr>
      </w:pPr>
      <w:r w:rsidRPr="00DC5E18">
        <w:rPr>
          <w:rStyle w:val="1"/>
          <w:lang w:val="ru-RU" w:eastAsia="en-US"/>
        </w:rPr>
        <w:t xml:space="preserve">В отличие от </w:t>
      </w:r>
      <w:r>
        <w:rPr>
          <w:rStyle w:val="1"/>
          <w:lang w:eastAsia="en-US"/>
        </w:rPr>
        <w:t>gic</w:t>
      </w:r>
      <w:r w:rsidRPr="00DC5E18">
        <w:rPr>
          <w:rStyle w:val="1"/>
          <w:lang w:val="ru-RU" w:eastAsia="en-US"/>
        </w:rPr>
        <w:t xml:space="preserve">, капд решительно подчеркивала необходимость партии как «мозга» и </w:t>
      </w:r>
      <w:r w:rsidRPr="00DC5E18">
        <w:rPr>
          <w:rStyle w:val="1"/>
          <w:lang w:val="ru-RU" w:eastAsia="en-US"/>
        </w:rPr>
        <w:lastRenderedPageBreak/>
        <w:t>«компаса» революции.</w:t>
      </w:r>
    </w:p>
    <w:p w14:paraId="60AD0E37" w14:textId="77777777" w:rsidR="0080496D" w:rsidRPr="00DC5E18" w:rsidRDefault="00CB7B9C">
      <w:pPr>
        <w:pStyle w:val="ab"/>
        <w:numPr>
          <w:ilvl w:val="0"/>
          <w:numId w:val="4"/>
        </w:numPr>
        <w:tabs>
          <w:tab w:val="clear" w:pos="720"/>
          <w:tab w:val="left" w:pos="677"/>
        </w:tabs>
        <w:spacing w:line="333" w:lineRule="auto"/>
        <w:ind w:left="460" w:hanging="460"/>
        <w:jc w:val="both"/>
        <w:rPr>
          <w:i w:val="0"/>
          <w:iCs w:val="0"/>
          <w:sz w:val="24"/>
          <w:szCs w:val="24"/>
          <w:lang w:val="ru-RU"/>
        </w:rPr>
      </w:pPr>
      <w:r w:rsidRPr="00DC5E18">
        <w:rPr>
          <w:rStyle w:val="1"/>
          <w:lang w:val="ru-RU" w:eastAsia="en-US"/>
        </w:rPr>
        <w:t xml:space="preserve">Журнальная пресса распространялась бесплатно, за исключением теоретического обзора «Раденкоммунизм», за который приходилось платить в период с 1938 по 1940 год. Каждую неделю бесплатно выдавалась тысяча экземпляров </w:t>
      </w:r>
      <w:r>
        <w:rPr>
          <w:rStyle w:val="1"/>
          <w:lang w:eastAsia="en-US"/>
        </w:rPr>
        <w:t>Proletenstemmen</w:t>
      </w:r>
      <w:r w:rsidRPr="00DC5E18">
        <w:rPr>
          <w:rStyle w:val="1"/>
          <w:lang w:val="ru-RU" w:eastAsia="en-US"/>
        </w:rPr>
        <w:t>. В 1938 году общий ежемесячный выпуск «советистской» прессы составлял 11 000 экземпляров (письмо Канне Мейер Маттику, 6 января 1938 г., Сборник Канне Мейер 100а).</w:t>
      </w:r>
    </w:p>
    <w:p w14:paraId="6A074C63" w14:textId="77777777" w:rsidR="0080496D" w:rsidRPr="00DC5E18" w:rsidRDefault="00CB7B9C">
      <w:pPr>
        <w:pStyle w:val="ab"/>
        <w:numPr>
          <w:ilvl w:val="0"/>
          <w:numId w:val="4"/>
        </w:numPr>
        <w:tabs>
          <w:tab w:val="clear" w:pos="720"/>
          <w:tab w:val="left" w:pos="408"/>
          <w:tab w:val="left" w:pos="677"/>
        </w:tabs>
        <w:spacing w:line="333" w:lineRule="auto"/>
        <w:jc w:val="both"/>
        <w:rPr>
          <w:i w:val="0"/>
          <w:iCs w:val="0"/>
          <w:sz w:val="24"/>
          <w:szCs w:val="24"/>
          <w:lang w:val="ru-RU"/>
        </w:rPr>
      </w:pPr>
      <w:r w:rsidRPr="00DC5E18">
        <w:rPr>
          <w:rStyle w:val="1"/>
          <w:lang w:val="ru-RU" w:eastAsia="en-US"/>
        </w:rPr>
        <w:t>Журнал «официально» издавался в Амстердаме. На самом деле похоже, что это было незаконно</w:t>
      </w:r>
    </w:p>
    <w:p w14:paraId="350A6E32" w14:textId="77777777" w:rsidR="0080496D" w:rsidRDefault="00CB7B9C">
      <w:pPr>
        <w:pStyle w:val="ab"/>
        <w:spacing w:line="333" w:lineRule="auto"/>
        <w:ind w:firstLine="460"/>
        <w:jc w:val="both"/>
        <w:rPr>
          <w:rFonts w:ascii="Arial Unicode MS" w:hAnsi="Arial Unicode MS" w:cs="Arial Unicode MS"/>
          <w:i w:val="0"/>
          <w:iCs w:val="0"/>
          <w:sz w:val="24"/>
          <w:szCs w:val="24"/>
        </w:rPr>
      </w:pPr>
      <w:r>
        <w:rPr>
          <w:rStyle w:val="1"/>
          <w:lang w:eastAsia="en-US"/>
        </w:rPr>
        <w:t>опубликовано в Берлине.</w:t>
      </w:r>
    </w:p>
    <w:p w14:paraId="6C325425" w14:textId="77777777" w:rsidR="0080496D" w:rsidRPr="00DC5E18" w:rsidRDefault="00CB7B9C">
      <w:pPr>
        <w:pStyle w:val="ab"/>
        <w:numPr>
          <w:ilvl w:val="0"/>
          <w:numId w:val="4"/>
        </w:numPr>
        <w:tabs>
          <w:tab w:val="clear" w:pos="720"/>
          <w:tab w:val="left" w:pos="408"/>
          <w:tab w:val="left" w:pos="677"/>
        </w:tabs>
        <w:spacing w:line="333" w:lineRule="auto"/>
        <w:jc w:val="both"/>
        <w:rPr>
          <w:i w:val="0"/>
          <w:iCs w:val="0"/>
          <w:sz w:val="24"/>
          <w:szCs w:val="24"/>
          <w:lang w:val="ru-RU"/>
        </w:rPr>
        <w:sectPr w:rsidR="0080496D" w:rsidRPr="00DC5E18">
          <w:headerReference w:type="even" r:id="rId111"/>
          <w:headerReference w:type="default" r:id="rId112"/>
          <w:footerReference w:type="even" r:id="rId113"/>
          <w:footerReference w:type="default" r:id="rId114"/>
          <w:pgSz w:w="8789" w:h="13325"/>
          <w:pgMar w:top="1171" w:right="1067" w:bottom="1248" w:left="1108" w:header="0" w:footer="3" w:gutter="0"/>
          <w:pgNumType w:start="279"/>
          <w:cols w:space="720"/>
          <w:formProt w:val="0"/>
          <w:docGrid w:linePitch="360"/>
        </w:sectPr>
      </w:pPr>
      <w:r w:rsidRPr="00DC5E18">
        <w:rPr>
          <w:rStyle w:val="1"/>
          <w:lang w:val="ru-RU" w:eastAsia="en-US"/>
        </w:rPr>
        <w:t xml:space="preserve">Существовал периодическое издание под названием </w:t>
      </w:r>
      <w:r>
        <w:rPr>
          <w:rStyle w:val="1"/>
          <w:lang w:eastAsia="en-US"/>
        </w:rPr>
        <w:t>Internationaler</w:t>
      </w:r>
      <w:r w:rsidRPr="00DC5E18">
        <w:rPr>
          <w:rStyle w:val="1"/>
          <w:lang w:val="ru-RU" w:eastAsia="en-US"/>
        </w:rPr>
        <w:t xml:space="preserve"> </w:t>
      </w:r>
      <w:r>
        <w:rPr>
          <w:rStyle w:val="1"/>
          <w:lang w:eastAsia="en-US"/>
        </w:rPr>
        <w:t>Beobachter</w:t>
      </w:r>
      <w:r w:rsidRPr="00DC5E18">
        <w:rPr>
          <w:rStyle w:val="1"/>
          <w:lang w:val="ru-RU" w:eastAsia="en-US"/>
        </w:rPr>
        <w:t>, выпускавшееся между 1938 и 1939 годами на голландском языке, часто тиражом в несколько тысяч экземпляров (см. «Дополнительную литературу»), что не могло компенсировать отсутствие теоретического обзора на немецком языке. Фактически,</w:t>
      </w:r>
    </w:p>
    <w:p w14:paraId="61D3036E" w14:textId="77777777" w:rsidR="0080496D" w:rsidRPr="00DC5E18" w:rsidRDefault="00CB7B9C">
      <w:pPr>
        <w:pStyle w:val="ab"/>
        <w:tabs>
          <w:tab w:val="left" w:pos="408"/>
          <w:tab w:val="left" w:pos="677"/>
        </w:tabs>
        <w:spacing w:line="333" w:lineRule="auto"/>
        <w:jc w:val="both"/>
        <w:rPr>
          <w:i w:val="0"/>
          <w:iCs w:val="0"/>
          <w:sz w:val="24"/>
          <w:szCs w:val="24"/>
          <w:lang w:val="ru-RU"/>
        </w:rPr>
      </w:pPr>
      <w:r w:rsidRPr="00DC5E18">
        <w:rPr>
          <w:rStyle w:val="2"/>
          <w:lang w:val="ru-RU" w:eastAsia="en-US"/>
        </w:rPr>
        <w:lastRenderedPageBreak/>
        <w:t xml:space="preserve">пресса гики вовсе не была «чистой теорией». Конечно, он придавал большое значение дискуссиям в международном совете коммунистического движения (о фабричных организациях, экономическом кризисе и теориях кризиса и переходного периода). Это было еще и </w:t>
      </w:r>
      <w:proofErr w:type="gramStart"/>
      <w:r w:rsidRPr="00DC5E18">
        <w:rPr>
          <w:rStyle w:val="2"/>
          <w:lang w:val="ru-RU" w:eastAsia="en-US"/>
        </w:rPr>
        <w:t>пропагандистское, несмотря на то, что</w:t>
      </w:r>
      <w:proofErr w:type="gramEnd"/>
      <w:r w:rsidRPr="00DC5E18">
        <w:rPr>
          <w:rStyle w:val="2"/>
          <w:lang w:val="ru-RU" w:eastAsia="en-US"/>
        </w:rPr>
        <w:t xml:space="preserve"> гик демонстрировал такое недоверие к идее партии: антипарламентаризм, дикие забастовки и антипрофсоюзная борьба, разоблачение антифашистской идеологии, сталинизма и социал-демократии, борьба против войны - это были политические темы, постоянно поднимавшиеся в</w:t>
      </w:r>
      <w:r w:rsidRPr="00DC5E18">
        <w:rPr>
          <w:rStyle w:val="2"/>
          <w:lang w:val="ru-RU" w:eastAsia="en-US"/>
        </w:rPr>
        <w:softHyphen/>
      </w:r>
      <w:r w:rsidRPr="00DC5E18">
        <w:rPr>
          <w:rStyle w:val="2"/>
          <w:lang w:val="ru-RU" w:eastAsia="en-US"/>
        </w:rPr>
        <w:softHyphen/>
      </w:r>
      <w:r w:rsidRPr="00DC5E18">
        <w:rPr>
          <w:rStyle w:val="2"/>
          <w:lang w:val="ru-RU" w:eastAsia="en-US"/>
        </w:rPr>
        <w:softHyphen/>
        <w:t>ПиС. Отказ от политики, понимаемой как «партийная политика», был более характерен для советского коммунизма периода после Второй мировой войны, 1950-х и 1960-х годов.</w:t>
      </w:r>
    </w:p>
    <w:p w14:paraId="773773B1"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 xml:space="preserve">Одной из самых любопытных черт гик-прессы было то значение, которое она придавала эсперанто-движению. Члены группы посвящали часть своего времени изучению эсперанто. Эсперанто-движение, безусловно, было очень сильным в 1920-х и 1930-х годах, особенно в Нидерландах, но оно имело интеллектуальный оттенок, несмотря на надежды некоторых на создание «пролетарского эсперантизма». Эта иллюзия была широко распространена среди советских коммунистов, которые видели в ней важное средство распространения своих идей на международном уровне. Это выражалось в огромной энергии, затраченной на перевод текстов на эсперанто. Была несколько наивная надежда, что, пропагандируя эсперанто, «язык мира»11, можно будет поощрять «интернационалистические тенденции» внутри пролетариата. Имея это в виду, между 1936 и 1939 годами журнал выпускал обзор на эсперанто: </w:t>
      </w:r>
      <w:r>
        <w:rPr>
          <w:rStyle w:val="2"/>
          <w:lang w:eastAsia="en-US"/>
        </w:rPr>
        <w:t>Klasbatalo</w:t>
      </w:r>
      <w:r w:rsidRPr="00DC5E18">
        <w:rPr>
          <w:rStyle w:val="2"/>
          <w:lang w:val="ru-RU" w:eastAsia="en-US"/>
        </w:rPr>
        <w:t xml:space="preserve"> («Классовая борьба»), орган теории и обсуждения проблем, стоящих перед новым рабочим движением. Эта попытка вскоре провалилась12.</w:t>
      </w:r>
      <w:r w:rsidRPr="00DC5E18">
        <w:rPr>
          <w:rStyle w:val="2"/>
          <w:lang w:val="ru-RU" w:eastAsia="en-US"/>
        </w:rPr>
        <w:softHyphen/>
      </w:r>
      <w:r w:rsidRPr="00DC5E18">
        <w:rPr>
          <w:rStyle w:val="2"/>
          <w:lang w:val="ru-RU" w:eastAsia="en-US"/>
        </w:rPr>
        <w:softHyphen/>
      </w:r>
    </w:p>
    <w:p w14:paraId="255E3A40"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 Амстердаме, но эта публикация, поддерживаемая </w:t>
      </w:r>
      <w:r>
        <w:rPr>
          <w:rStyle w:val="1"/>
          <w:lang w:eastAsia="en-US"/>
        </w:rPr>
        <w:t>GIC</w:t>
      </w:r>
      <w:r w:rsidRPr="00DC5E18">
        <w:rPr>
          <w:rStyle w:val="1"/>
          <w:lang w:val="ru-RU" w:eastAsia="en-US"/>
        </w:rPr>
        <w:t>, предназначалась только для информационных целей и не представляет теоретического интереса.</w:t>
      </w:r>
    </w:p>
    <w:p w14:paraId="2AED60EC" w14:textId="77777777" w:rsidR="0080496D" w:rsidRPr="00DC5E18" w:rsidRDefault="00CB7B9C">
      <w:pPr>
        <w:pStyle w:val="ab"/>
        <w:numPr>
          <w:ilvl w:val="0"/>
          <w:numId w:val="4"/>
        </w:numPr>
        <w:tabs>
          <w:tab w:val="clear" w:pos="720"/>
          <w:tab w:val="left" w:pos="677"/>
        </w:tabs>
        <w:spacing w:line="333" w:lineRule="auto"/>
        <w:ind w:left="480" w:hanging="480"/>
        <w:jc w:val="both"/>
        <w:rPr>
          <w:i w:val="0"/>
          <w:iCs w:val="0"/>
          <w:sz w:val="24"/>
          <w:szCs w:val="24"/>
          <w:lang w:val="ru-RU"/>
        </w:rPr>
      </w:pPr>
      <w:r w:rsidRPr="00DC5E18">
        <w:rPr>
          <w:rStyle w:val="1"/>
          <w:lang w:val="ru-RU" w:eastAsia="en-US"/>
        </w:rPr>
        <w:t>Эсперанто был создан в конце девятнадцатого века польским лингвистом Заменгофом. В 1921 году в Праге возникло эсперантистское движение под названием Всемирного союза безнациональных (сат), которое существует и по сей день. Он потерял свой первоначальный нейтралитет: многие члены Третьего Интернационала принадлежали к нему, но покинули его в 1930 году. Остались только анархисты, троцкисты, социал-демократы, сторонники КФХ и советские коммунисты. Этот интерес к эсперантистскому движению параллелен интересу советских коммунистов к движению вольнодумцев (</w:t>
      </w:r>
      <w:r>
        <w:rPr>
          <w:rStyle w:val="1"/>
          <w:lang w:eastAsia="en-US"/>
        </w:rPr>
        <w:t>Freidenker</w:t>
      </w:r>
      <w:r w:rsidRPr="00DC5E18">
        <w:rPr>
          <w:rStyle w:val="1"/>
          <w:lang w:val="ru-RU" w:eastAsia="en-US"/>
        </w:rPr>
        <w:t>), особенно в Германии.</w:t>
      </w:r>
      <w:r w:rsidRPr="00DC5E18">
        <w:rPr>
          <w:rStyle w:val="1"/>
          <w:lang w:val="ru-RU" w:eastAsia="en-US"/>
        </w:rPr>
        <w:softHyphen/>
      </w:r>
    </w:p>
    <w:p w14:paraId="6FAC15FF" w14:textId="77777777" w:rsidR="0080496D" w:rsidRPr="00DC5E18" w:rsidRDefault="00CB7B9C">
      <w:pPr>
        <w:pStyle w:val="ab"/>
        <w:numPr>
          <w:ilvl w:val="0"/>
          <w:numId w:val="4"/>
        </w:numPr>
        <w:tabs>
          <w:tab w:val="clear" w:pos="720"/>
          <w:tab w:val="left" w:pos="437"/>
          <w:tab w:val="left" w:pos="677"/>
        </w:tabs>
        <w:spacing w:line="333" w:lineRule="auto"/>
        <w:jc w:val="both"/>
        <w:rPr>
          <w:i w:val="0"/>
          <w:iCs w:val="0"/>
          <w:sz w:val="24"/>
          <w:szCs w:val="24"/>
          <w:lang w:val="ru-RU"/>
        </w:rPr>
      </w:pPr>
      <w:r w:rsidRPr="00DC5E18">
        <w:rPr>
          <w:rStyle w:val="1"/>
          <w:lang w:val="ru-RU" w:eastAsia="en-US"/>
        </w:rPr>
        <w:t xml:space="preserve">200 экземпляров каждого издания </w:t>
      </w:r>
      <w:r>
        <w:rPr>
          <w:rStyle w:val="1"/>
          <w:lang w:eastAsia="en-US"/>
        </w:rPr>
        <w:t>Klasbatalo</w:t>
      </w:r>
      <w:r w:rsidRPr="00DC5E18">
        <w:rPr>
          <w:rStyle w:val="1"/>
          <w:lang w:val="ru-RU" w:eastAsia="en-US"/>
        </w:rPr>
        <w:t xml:space="preserve"> (1936–1939) - '</w:t>
      </w:r>
      <w:r>
        <w:rPr>
          <w:rStyle w:val="1"/>
          <w:lang w:eastAsia="en-US"/>
        </w:rPr>
        <w:t>eldonatan</w:t>
      </w:r>
      <w:r w:rsidRPr="00DC5E18">
        <w:rPr>
          <w:rStyle w:val="1"/>
          <w:lang w:val="ru-RU" w:eastAsia="en-US"/>
        </w:rPr>
        <w:t xml:space="preserve"> </w:t>
      </w:r>
      <w:r>
        <w:rPr>
          <w:rStyle w:val="1"/>
          <w:lang w:eastAsia="en-US"/>
        </w:rPr>
        <w:t>de</w:t>
      </w:r>
      <w:r w:rsidRPr="00DC5E18">
        <w:rPr>
          <w:rStyle w:val="1"/>
          <w:lang w:val="ru-RU" w:eastAsia="en-US"/>
        </w:rPr>
        <w:t xml:space="preserve"> </w:t>
      </w:r>
      <w:r>
        <w:rPr>
          <w:rStyle w:val="1"/>
          <w:lang w:eastAsia="en-US"/>
        </w:rPr>
        <w:t>grupo</w:t>
      </w:r>
      <w:r w:rsidRPr="00DC5E18">
        <w:rPr>
          <w:rStyle w:val="1"/>
          <w:lang w:val="ru-RU" w:eastAsia="en-US"/>
        </w:rPr>
        <w:t xml:space="preserve"> </w:t>
      </w:r>
      <w:r>
        <w:rPr>
          <w:rStyle w:val="1"/>
          <w:lang w:eastAsia="en-US"/>
        </w:rPr>
        <w:t>de</w:t>
      </w:r>
      <w:r w:rsidRPr="00DC5E18">
        <w:rPr>
          <w:rStyle w:val="1"/>
          <w:lang w:val="ru-RU" w:eastAsia="en-US"/>
        </w:rPr>
        <w:t xml:space="preserve"> </w:t>
      </w:r>
      <w:r>
        <w:rPr>
          <w:rStyle w:val="1"/>
          <w:lang w:eastAsia="en-US"/>
        </w:rPr>
        <w:t>revoluciaj</w:t>
      </w:r>
    </w:p>
    <w:p w14:paraId="37D4D6CA" w14:textId="77777777" w:rsidR="0080496D" w:rsidRPr="00DC5E18" w:rsidRDefault="00CB7B9C">
      <w:pPr>
        <w:pStyle w:val="ab"/>
        <w:spacing w:line="333" w:lineRule="auto"/>
        <w:ind w:firstLine="480"/>
        <w:jc w:val="both"/>
        <w:rPr>
          <w:rFonts w:ascii="Arial Unicode MS" w:hAnsi="Arial Unicode MS" w:cs="Arial Unicode MS"/>
          <w:i w:val="0"/>
          <w:iCs w:val="0"/>
          <w:sz w:val="24"/>
          <w:szCs w:val="24"/>
          <w:lang w:val="ru-RU"/>
        </w:rPr>
      </w:pPr>
      <w:r w:rsidRPr="00DC5E18">
        <w:rPr>
          <w:rStyle w:val="1"/>
          <w:lang w:val="ru-RU" w:eastAsia="en-US"/>
        </w:rPr>
        <w:t>(пролетай) Эсперантистов; издано группой революционных (пролетарских) эспер-</w:t>
      </w:r>
    </w:p>
    <w:p w14:paraId="7B40E6A9"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b/>
          <w:bCs/>
          <w:lang w:val="ru-RU" w:eastAsia="en-US"/>
        </w:rPr>
        <w:lastRenderedPageBreak/>
        <w:t>3 Вмешательство в классовую борьбу и зрительская аудитория</w:t>
      </w:r>
    </w:p>
    <w:p w14:paraId="03DDD516"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15"/>
          <w:headerReference w:type="default" r:id="rId116"/>
          <w:footerReference w:type="even" r:id="rId117"/>
          <w:footerReference w:type="default" r:id="rId118"/>
          <w:pgSz w:w="8789" w:h="13325"/>
          <w:pgMar w:top="1171" w:right="1067" w:bottom="1248" w:left="1108" w:header="0" w:footer="3" w:gutter="0"/>
          <w:pgNumType w:start="280"/>
          <w:cols w:space="720"/>
          <w:formProt w:val="0"/>
          <w:docGrid w:linePitch="360"/>
        </w:sectPr>
      </w:pPr>
      <w:r w:rsidRPr="00DC5E18">
        <w:rPr>
          <w:rStyle w:val="2"/>
          <w:lang w:val="ru-RU" w:eastAsia="en-US"/>
        </w:rPr>
        <w:t>Малоизвестный факт, что классовая борьба в Нидерландах в 1920-х и 30-х годах оставалась на высоком уровне. В 1920 году было 2,3 миллиона бастующих дней, в отличие от</w:t>
      </w:r>
    </w:p>
    <w:p w14:paraId="704471D9"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до 400 000 в год в период с 1901 по 1918 г.13. В тот год забастовки были особенно сильными в портах и ​​на транспорте. В 19234 году в Твенте произошла крупная забастовка текстильщиков. В 1929 году настала очередь сельскохозяйственных рабочих, которые объявили самую крупную забастовку. Но с великим экономическим кризисом и вплоть до войны именно безработные оказались в центре социальной сцены (почти двадцать процентов активного населения Нидерландов были безработными в 1936 году)14. в июле 1934 г., с восстанием в амстердамском районе Йордан (см. главу седьмую). Однако, как и во многих странах, фабричный пролетариат в это время оставался пассивным, запуганным угрозой увольнений.</w:t>
      </w:r>
    </w:p>
    <w:p w14:paraId="0CD08F44" w14:textId="77777777" w:rsidR="0080496D" w:rsidRPr="00DC5E18" w:rsidRDefault="00CB7B9C">
      <w:pPr>
        <w:pStyle w:val="22"/>
        <w:spacing w:after="660"/>
        <w:jc w:val="both"/>
        <w:rPr>
          <w:rFonts w:ascii="Arial Unicode MS" w:hAnsi="Arial Unicode MS" w:cs="Arial Unicode MS"/>
          <w:sz w:val="24"/>
          <w:szCs w:val="24"/>
          <w:lang w:val="ru-RU"/>
        </w:rPr>
      </w:pPr>
      <w:r w:rsidRPr="00DC5E18">
        <w:rPr>
          <w:rStyle w:val="2"/>
          <w:lang w:val="ru-RU" w:eastAsia="en-US"/>
        </w:rPr>
        <w:t>В этих условиях, как и в случае с группой Мэттика в США, вмешательство советских коммунистов было направлено, прежде всего, на бюро по безработице. По-видимому, они были восприняты положительно, поскольку голландская компартия часто осуждала членов ГИКа как «троцкистов» и «фашистов» одновременно, особенно в 1930-е годы. гик оставался ограниченным. Его малочисленность - но, прежде всего, атмосфера, все более и более неблагоприятная для развития революционных идей, напор, исходивший от угрозы войны, и преобладание антифашистской идеологии - все это осуждало совет-коммунизм. к глубокой изоляции. Эта изоляция была параллельна опыту итальянских левых коммунистов во Франции и Бельгии16.</w:t>
      </w:r>
      <w:r w:rsidRPr="00DC5E18">
        <w:rPr>
          <w:rStyle w:val="2"/>
          <w:lang w:val="ru-RU" w:eastAsia="en-US"/>
        </w:rPr>
        <w:softHyphen/>
      </w:r>
    </w:p>
    <w:p w14:paraId="3814D9E1"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антисты» - производились и распространялись, прежде всего, в интернациональной анархистской среде. Попытка создать советско-коммунистическое обозрение на эсперанто была возобновлена ​​</w:t>
      </w:r>
      <w:r>
        <w:rPr>
          <w:rStyle w:val="1"/>
          <w:lang w:eastAsia="en-US"/>
        </w:rPr>
        <w:t>Spartacusbond</w:t>
      </w:r>
      <w:r w:rsidRPr="00DC5E18">
        <w:rPr>
          <w:rStyle w:val="1"/>
          <w:lang w:val="ru-RU" w:eastAsia="en-US"/>
        </w:rPr>
        <w:t xml:space="preserve"> в 1950-х годах: см. рис., № 6, март 1937 г., «Эсперанто в де классенстрейд».</w:t>
      </w:r>
    </w:p>
    <w:p w14:paraId="12F74CBB" w14:textId="77777777" w:rsidR="0080496D" w:rsidRPr="00DC5E18" w:rsidRDefault="00CB7B9C">
      <w:pPr>
        <w:pStyle w:val="ab"/>
        <w:numPr>
          <w:ilvl w:val="0"/>
          <w:numId w:val="5"/>
        </w:numPr>
        <w:tabs>
          <w:tab w:val="left" w:pos="446"/>
        </w:tabs>
        <w:spacing w:line="333" w:lineRule="auto"/>
        <w:ind w:left="480" w:hanging="480"/>
        <w:jc w:val="both"/>
        <w:rPr>
          <w:i w:val="0"/>
          <w:iCs w:val="0"/>
          <w:sz w:val="24"/>
          <w:szCs w:val="24"/>
          <w:lang w:val="ru-RU"/>
        </w:rPr>
      </w:pPr>
      <w:r w:rsidRPr="00DC5E18">
        <w:rPr>
          <w:rStyle w:val="1"/>
          <w:lang w:val="ru-RU" w:eastAsia="en-US"/>
        </w:rPr>
        <w:t xml:space="preserve">См. </w:t>
      </w:r>
      <w:r>
        <w:rPr>
          <w:rStyle w:val="1"/>
          <w:lang w:eastAsia="en-US"/>
        </w:rPr>
        <w:t>Cornelissen</w:t>
      </w:r>
      <w:r w:rsidRPr="00DC5E18">
        <w:rPr>
          <w:rStyle w:val="1"/>
          <w:lang w:val="ru-RU" w:eastAsia="en-US"/>
        </w:rPr>
        <w:t xml:space="preserve">, </w:t>
      </w:r>
      <w:r>
        <w:rPr>
          <w:rStyle w:val="1"/>
          <w:lang w:eastAsia="en-US"/>
        </w:rPr>
        <w:t>Harmsen</w:t>
      </w:r>
      <w:r w:rsidRPr="00DC5E18">
        <w:rPr>
          <w:rStyle w:val="1"/>
          <w:lang w:val="ru-RU" w:eastAsia="en-US"/>
        </w:rPr>
        <w:t xml:space="preserve"> </w:t>
      </w:r>
      <w:r>
        <w:rPr>
          <w:rStyle w:val="1"/>
          <w:lang w:eastAsia="en-US"/>
        </w:rPr>
        <w:t>and</w:t>
      </w:r>
      <w:r w:rsidRPr="00DC5E18">
        <w:rPr>
          <w:rStyle w:val="1"/>
          <w:lang w:val="ru-RU" w:eastAsia="en-US"/>
        </w:rPr>
        <w:t xml:space="preserve"> </w:t>
      </w:r>
      <w:r>
        <w:rPr>
          <w:rStyle w:val="1"/>
          <w:lang w:eastAsia="en-US"/>
        </w:rPr>
        <w:t>de</w:t>
      </w:r>
      <w:r w:rsidRPr="00DC5E18">
        <w:rPr>
          <w:rStyle w:val="1"/>
          <w:lang w:val="ru-RU" w:eastAsia="en-US"/>
        </w:rPr>
        <w:t xml:space="preserve"> </w:t>
      </w:r>
      <w:r>
        <w:rPr>
          <w:rStyle w:val="1"/>
          <w:lang w:eastAsia="en-US"/>
        </w:rPr>
        <w:t>Jong</w:t>
      </w:r>
      <w:r w:rsidRPr="00DC5E18">
        <w:rPr>
          <w:rStyle w:val="1"/>
          <w:lang w:val="ru-RU" w:eastAsia="en-US"/>
        </w:rPr>
        <w:t xml:space="preserve"> 1965, </w:t>
      </w:r>
      <w:r>
        <w:rPr>
          <w:rStyle w:val="1"/>
          <w:lang w:eastAsia="en-US"/>
        </w:rPr>
        <w:t>pp</w:t>
      </w:r>
      <w:r w:rsidRPr="00DC5E18">
        <w:rPr>
          <w:rStyle w:val="1"/>
          <w:lang w:val="ru-RU" w:eastAsia="en-US"/>
        </w:rPr>
        <w:t>. 41-74, о классовой борьбе в Нидерландах в 1920-е гг.</w:t>
      </w:r>
      <w:r w:rsidRPr="00DC5E18">
        <w:rPr>
          <w:rStyle w:val="1"/>
          <w:lang w:val="ru-RU" w:eastAsia="en-US"/>
        </w:rPr>
        <w:softHyphen/>
      </w:r>
    </w:p>
    <w:p w14:paraId="34475A0E" w14:textId="77777777" w:rsidR="0080496D" w:rsidRPr="00DC5E18" w:rsidRDefault="00CB7B9C">
      <w:pPr>
        <w:pStyle w:val="ab"/>
        <w:numPr>
          <w:ilvl w:val="0"/>
          <w:numId w:val="5"/>
        </w:numPr>
        <w:tabs>
          <w:tab w:val="left" w:pos="446"/>
        </w:tabs>
        <w:spacing w:line="333" w:lineRule="auto"/>
        <w:ind w:left="480" w:hanging="480"/>
        <w:jc w:val="both"/>
        <w:rPr>
          <w:i w:val="0"/>
          <w:iCs w:val="0"/>
          <w:sz w:val="24"/>
          <w:szCs w:val="24"/>
          <w:lang w:val="ru-RU"/>
        </w:rPr>
      </w:pPr>
      <w:r w:rsidRPr="00DC5E18">
        <w:rPr>
          <w:rStyle w:val="1"/>
          <w:lang w:val="ru-RU" w:eastAsia="en-US"/>
        </w:rPr>
        <w:t>Видеть. аа. вв. 1961 г. В 1935 г. было полмиллиона безработных против 18 000 в 1929 г.</w:t>
      </w:r>
    </w:p>
    <w:p w14:paraId="3056A6CD" w14:textId="77777777" w:rsidR="0080496D" w:rsidRPr="00DC5E18" w:rsidRDefault="00CB7B9C">
      <w:pPr>
        <w:pStyle w:val="ab"/>
        <w:numPr>
          <w:ilvl w:val="0"/>
          <w:numId w:val="5"/>
        </w:numPr>
        <w:tabs>
          <w:tab w:val="left" w:pos="446"/>
        </w:tabs>
        <w:spacing w:line="333" w:lineRule="auto"/>
        <w:ind w:left="480" w:hanging="480"/>
        <w:jc w:val="both"/>
        <w:rPr>
          <w:i w:val="0"/>
          <w:iCs w:val="0"/>
          <w:sz w:val="24"/>
          <w:szCs w:val="24"/>
          <w:lang w:val="ru-RU"/>
        </w:rPr>
      </w:pPr>
      <w:r w:rsidRPr="00DC5E18">
        <w:rPr>
          <w:rStyle w:val="1"/>
          <w:lang w:val="ru-RU" w:eastAsia="en-US"/>
        </w:rPr>
        <w:t>Так, в 1938 г. компартия во главе с Полем де Гроотом (1899–1986), Дааном Гулузом (1901–65) и Ко Бёземакером (1902–1944) развернула яростную клеветническую кампанию против гиков и пролетарских штурмовиков, которая была раздается бесплатно в бюро по безработице в Амстердаме. Гиков обвинили в том, что они «фашисты». См. ежедневную газету «Фольксдагблад», 25 апреля 1938 г., «</w:t>
      </w:r>
      <w:r>
        <w:rPr>
          <w:rStyle w:val="1"/>
          <w:lang w:eastAsia="en-US"/>
        </w:rPr>
        <w:t>Sluipend</w:t>
      </w:r>
      <w:r w:rsidRPr="00DC5E18">
        <w:rPr>
          <w:rStyle w:val="1"/>
          <w:lang w:val="ru-RU" w:eastAsia="en-US"/>
        </w:rPr>
        <w:t xml:space="preserve"> </w:t>
      </w:r>
      <w:r>
        <w:rPr>
          <w:rStyle w:val="1"/>
          <w:lang w:eastAsia="en-US"/>
        </w:rPr>
        <w:t>fascisme</w:t>
      </w:r>
      <w:r w:rsidRPr="00DC5E18">
        <w:rPr>
          <w:rStyle w:val="1"/>
          <w:lang w:val="ru-RU" w:eastAsia="en-US"/>
        </w:rPr>
        <w:t>».</w:t>
      </w:r>
    </w:p>
    <w:p w14:paraId="0749C68A" w14:textId="77777777" w:rsidR="0080496D" w:rsidRDefault="00CB7B9C">
      <w:pPr>
        <w:pStyle w:val="ab"/>
        <w:numPr>
          <w:ilvl w:val="0"/>
          <w:numId w:val="5"/>
        </w:numPr>
        <w:tabs>
          <w:tab w:val="left" w:pos="446"/>
        </w:tabs>
        <w:spacing w:after="440" w:line="333" w:lineRule="auto"/>
        <w:jc w:val="both"/>
        <w:rPr>
          <w:i w:val="0"/>
          <w:iCs w:val="0"/>
          <w:sz w:val="24"/>
          <w:szCs w:val="24"/>
        </w:rPr>
      </w:pPr>
      <w:r>
        <w:rPr>
          <w:rStyle w:val="1"/>
          <w:lang w:eastAsia="en-US"/>
        </w:rPr>
        <w:t>См. Буррине, 1980.</w:t>
      </w:r>
    </w:p>
    <w:p w14:paraId="34525B39" w14:textId="77777777" w:rsidR="0080496D" w:rsidRPr="00DC5E18" w:rsidRDefault="00CB7B9C">
      <w:pPr>
        <w:pStyle w:val="22"/>
        <w:ind w:firstLine="260"/>
        <w:jc w:val="both"/>
        <w:rPr>
          <w:rFonts w:ascii="Arial Unicode MS" w:hAnsi="Arial Unicode MS" w:cs="Arial Unicode MS"/>
          <w:sz w:val="24"/>
          <w:szCs w:val="24"/>
          <w:lang w:val="ru-RU"/>
        </w:rPr>
        <w:sectPr w:rsidR="0080496D" w:rsidRPr="00DC5E18">
          <w:headerReference w:type="even" r:id="rId119"/>
          <w:headerReference w:type="default" r:id="rId120"/>
          <w:footerReference w:type="even" r:id="rId121"/>
          <w:footerReference w:type="default" r:id="rId122"/>
          <w:pgSz w:w="8789" w:h="13325"/>
          <w:pgMar w:top="1171" w:right="1067" w:bottom="1248" w:left="1108" w:header="0" w:footer="3" w:gutter="0"/>
          <w:pgNumType w:start="281"/>
          <w:cols w:space="720"/>
          <w:formProt w:val="0"/>
          <w:docGrid w:linePitch="360"/>
        </w:sectPr>
      </w:pPr>
      <w:r w:rsidRPr="00DC5E18">
        <w:rPr>
          <w:rStyle w:val="2"/>
          <w:lang w:val="ru-RU" w:eastAsia="en-US"/>
        </w:rPr>
        <w:t xml:space="preserve">Но влияние голландского советского коммунизма было далеко не незначительным в политической среде слева от компартии в голландскоязычной сфере. Гик-пресса широко читалась в </w:t>
      </w:r>
      <w:r>
        <w:rPr>
          <w:rStyle w:val="2"/>
          <w:lang w:eastAsia="en-US"/>
        </w:rPr>
        <w:t>rsap</w:t>
      </w:r>
      <w:r w:rsidRPr="00DC5E18">
        <w:rPr>
          <w:rStyle w:val="2"/>
          <w:lang w:val="ru-RU" w:eastAsia="en-US"/>
        </w:rPr>
        <w:t xml:space="preserve"> Сневлита, который видел в советских коммунистах «монахов марксизма»17. То же </w:t>
      </w:r>
      <w:r w:rsidRPr="00DC5E18">
        <w:rPr>
          <w:rStyle w:val="2"/>
          <w:lang w:val="ru-RU" w:eastAsia="en-US"/>
        </w:rPr>
        <w:lastRenderedPageBreak/>
        <w:t xml:space="preserve">самое было верно и в анархистской среде, хотя — как и в случае с </w:t>
      </w:r>
      <w:r>
        <w:rPr>
          <w:rStyle w:val="2"/>
          <w:lang w:eastAsia="en-US"/>
        </w:rPr>
        <w:t>rsap</w:t>
      </w:r>
      <w:r w:rsidRPr="00DC5E18">
        <w:rPr>
          <w:rStyle w:val="2"/>
          <w:lang w:val="ru-RU" w:eastAsia="en-US"/>
        </w:rPr>
        <w:t xml:space="preserve"> — гик резко критиковал анархизм, особенно после испанских событий. В 1933 году связи были достаточно прочными, чтобы была проведена совместная конференция между советско-коммунистическими группами и различными анархистскими группами; но они не продлились.</w:t>
      </w:r>
      <w:r w:rsidRPr="00DC5E18">
        <w:rPr>
          <w:rStyle w:val="2"/>
          <w:lang w:val="ru-RU" w:eastAsia="en-US"/>
        </w:rPr>
        <w:softHyphen/>
      </w:r>
    </w:p>
    <w:p w14:paraId="5682714C" w14:textId="77777777" w:rsidR="0080496D" w:rsidRPr="00DC5E18" w:rsidRDefault="00CB7B9C">
      <w:pPr>
        <w:pStyle w:val="22"/>
        <w:ind w:firstLine="260"/>
        <w:jc w:val="both"/>
        <w:rPr>
          <w:rFonts w:ascii="Arial Unicode MS" w:hAnsi="Arial Unicode MS" w:cs="Arial Unicode MS"/>
          <w:sz w:val="24"/>
          <w:szCs w:val="24"/>
          <w:lang w:val="ru-RU"/>
        </w:rPr>
      </w:pPr>
      <w:r w:rsidRPr="00DC5E18">
        <w:rPr>
          <w:rStyle w:val="2"/>
          <w:lang w:val="ru-RU" w:eastAsia="en-US"/>
        </w:rPr>
        <w:lastRenderedPageBreak/>
        <w:t>Отвергая антифашизм и пацифизм анархистских групп, гик порвал с ними всякую связь в 1936-37 гг. Но она по-прежнему оставалась точкой отсчета для многих голландских либертарианцев.</w:t>
      </w:r>
      <w:r w:rsidRPr="00DC5E18">
        <w:rPr>
          <w:rStyle w:val="2"/>
          <w:lang w:val="ru-RU" w:eastAsia="en-US"/>
        </w:rPr>
        <w:softHyphen/>
      </w:r>
      <w:r w:rsidRPr="00DC5E18">
        <w:rPr>
          <w:rStyle w:val="2"/>
          <w:lang w:val="ru-RU" w:eastAsia="en-US"/>
        </w:rPr>
        <w:softHyphen/>
      </w:r>
    </w:p>
    <w:p w14:paraId="65415769" w14:textId="77777777" w:rsidR="0080496D" w:rsidRPr="00DC5E18" w:rsidRDefault="00CB7B9C">
      <w:pPr>
        <w:pStyle w:val="22"/>
        <w:spacing w:after="600"/>
        <w:ind w:firstLine="260"/>
        <w:jc w:val="both"/>
        <w:rPr>
          <w:rFonts w:ascii="Arial Unicode MS" w:hAnsi="Arial Unicode MS" w:cs="Arial Unicode MS"/>
          <w:sz w:val="24"/>
          <w:szCs w:val="24"/>
          <w:lang w:val="ru-RU"/>
        </w:rPr>
      </w:pPr>
      <w:r w:rsidRPr="00DC5E18">
        <w:rPr>
          <w:rStyle w:val="2"/>
          <w:lang w:val="ru-RU" w:eastAsia="en-US"/>
        </w:rPr>
        <w:t xml:space="preserve">Но самым поразительным было то реальное влияние, которое советское коммунистическое течение имело на саму голландскую компартию, что привело к образованию внутренней оппозиции. В декабре 1933 г. она получила название «Коммунистическая партия оппозиции» (КПО). Состоит из лиц, исключенных из компартии, или сочувствующих им, и даже из членов компартии! - с января 1934 г. издавала обзор </w:t>
      </w:r>
      <w:r>
        <w:rPr>
          <w:rStyle w:val="2"/>
          <w:lang w:eastAsia="en-US"/>
        </w:rPr>
        <w:t>De</w:t>
      </w:r>
      <w:r w:rsidRPr="00DC5E18">
        <w:rPr>
          <w:rStyle w:val="2"/>
          <w:lang w:val="ru-RU" w:eastAsia="en-US"/>
        </w:rPr>
        <w:t xml:space="preserve"> </w:t>
      </w:r>
      <w:r>
        <w:rPr>
          <w:rStyle w:val="2"/>
          <w:lang w:eastAsia="en-US"/>
        </w:rPr>
        <w:t>Vrije</w:t>
      </w:r>
      <w:r w:rsidRPr="00DC5E18">
        <w:rPr>
          <w:rStyle w:val="2"/>
          <w:lang w:val="ru-RU" w:eastAsia="en-US"/>
        </w:rPr>
        <w:t xml:space="preserve"> </w:t>
      </w:r>
      <w:r>
        <w:rPr>
          <w:rStyle w:val="2"/>
          <w:lang w:eastAsia="en-US"/>
        </w:rPr>
        <w:t>Tribune</w:t>
      </w:r>
      <w:r w:rsidRPr="00DC5E18">
        <w:rPr>
          <w:rStyle w:val="2"/>
          <w:lang w:val="ru-RU" w:eastAsia="en-US"/>
        </w:rPr>
        <w:t xml:space="preserve">. Эта группа — во главе с венгром Рихардом Андре Мануэлем18, ветераном Венгерской революции 1919 г., Й. Гансом (190772), а затем Ф. Й. Гедхартом (1904—90) — призывала к реформированию партии. Как и троцкистское течение, оно требовало восстановления «демократического централизма» в партии путем избрания партийных чиновников и делегатов на конгрессы Коминтерна. С этой целью, она требовала чрезвычайного съезда и реинтеграции исключенных19. В политическом плане она предлагала бороться с «оппортунизмом» КПГ и надеялась на «единый фронт» со СДАП и ОСП, левым отколом от последней. Таким образом, вначале КПО стояла на полпути между КПГ и левым социализмом. Но события развивались очень быстро. Внутри </w:t>
      </w:r>
      <w:r>
        <w:rPr>
          <w:rStyle w:val="2"/>
          <w:lang w:eastAsia="en-US"/>
        </w:rPr>
        <w:t>CPO</w:t>
      </w:r>
      <w:r w:rsidRPr="00DC5E18">
        <w:rPr>
          <w:rStyle w:val="2"/>
          <w:lang w:val="ru-RU" w:eastAsia="en-US"/>
        </w:rPr>
        <w:t xml:space="preserve"> противостояли друг другу два течения: одно во главе с Ван Риэлем и Жаком Гансом, которое двигалось к троцкизму и рсп Сневлита, а другое во главе с Гедхартом, поддерживаемое секцией в Гааге, двигалось к советскому коммунизму. Результатом стал уход Ван Риэля и его фракции, которые присоединились к троцкистской Интернациональной коммунистической лиге и присоединились к рсап, вновь образованной 31 марта 1935 г. на базе осп и рсп. Оставшееся большинство ВКП высказалось против парламентаризма и за борьбу с профсоюзами. Влияние гики было очень явным, до такой степени, что</w:t>
      </w:r>
      <w:r w:rsidRPr="00DC5E18">
        <w:rPr>
          <w:rStyle w:val="2"/>
          <w:lang w:val="ru-RU" w:eastAsia="en-US"/>
        </w:rPr>
        <w:softHyphen/>
      </w:r>
    </w:p>
    <w:p w14:paraId="16C33914"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17 Цитируется Бренделем, 1974 г.</w:t>
      </w:r>
    </w:p>
    <w:p w14:paraId="5A717740"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18 Псевдоним Ван Риэль.</w:t>
      </w:r>
    </w:p>
    <w:p w14:paraId="4DF8BAED" w14:textId="77777777" w:rsidR="0080496D" w:rsidRPr="00DC5E18" w:rsidRDefault="00CB7B9C">
      <w:pPr>
        <w:pStyle w:val="ab"/>
        <w:tabs>
          <w:tab w:val="left" w:pos="384"/>
        </w:tabs>
        <w:spacing w:line="240" w:lineRule="auto"/>
        <w:rPr>
          <w:rFonts w:ascii="Arial Unicode MS" w:hAnsi="Arial Unicode MS" w:cs="Arial Unicode MS"/>
          <w:i w:val="0"/>
          <w:iCs w:val="0"/>
          <w:sz w:val="24"/>
          <w:szCs w:val="24"/>
          <w:lang w:val="ru-RU"/>
        </w:rPr>
        <w:sectPr w:rsidR="0080496D" w:rsidRPr="00DC5E18">
          <w:headerReference w:type="even" r:id="rId123"/>
          <w:headerReference w:type="default" r:id="rId124"/>
          <w:footerReference w:type="even" r:id="rId125"/>
          <w:footerReference w:type="default" r:id="rId126"/>
          <w:pgSz w:w="8789" w:h="13325"/>
          <w:pgMar w:top="1171" w:right="1067" w:bottom="1248" w:left="1108" w:header="0" w:footer="3" w:gutter="0"/>
          <w:pgNumType w:start="282"/>
          <w:cols w:space="720"/>
          <w:formProt w:val="0"/>
          <w:docGrid w:linePitch="360"/>
        </w:sectPr>
      </w:pPr>
      <w:r w:rsidRPr="00DC5E18">
        <w:rPr>
          <w:rStyle w:val="1"/>
          <w:lang w:val="ru-RU" w:eastAsia="en-US"/>
        </w:rPr>
        <w:t>19</w:t>
      </w:r>
      <w:r w:rsidRPr="00DC5E18">
        <w:rPr>
          <w:rStyle w:val="1"/>
          <w:lang w:val="ru-RU" w:eastAsia="en-US"/>
        </w:rPr>
        <w:tab/>
        <w:t xml:space="preserve">Де Врие Трибьюн№ 1, январь 1934 г. публиковала статьи из «Персматериала»20. На своем пасхальном съезде 1935 г. компартия решила самороспустить, чтобы обозначить свой полный разрыв с компартией и левосоциалистическим течением. 15 июля 1935 года </w:t>
      </w:r>
      <w:r>
        <w:rPr>
          <w:rStyle w:val="1"/>
          <w:lang w:eastAsia="en-US"/>
        </w:rPr>
        <w:t>De</w:t>
      </w:r>
      <w:r w:rsidRPr="00DC5E18">
        <w:rPr>
          <w:rStyle w:val="1"/>
          <w:lang w:val="ru-RU" w:eastAsia="en-US"/>
        </w:rPr>
        <w:t xml:space="preserve"> </w:t>
      </w:r>
      <w:r>
        <w:rPr>
          <w:rStyle w:val="1"/>
          <w:lang w:eastAsia="en-US"/>
        </w:rPr>
        <w:t>Vrije</w:t>
      </w:r>
      <w:r w:rsidRPr="00DC5E18">
        <w:rPr>
          <w:rStyle w:val="1"/>
          <w:lang w:val="ru-RU" w:eastAsia="en-US"/>
        </w:rPr>
        <w:t xml:space="preserve"> </w:t>
      </w:r>
      <w:r>
        <w:rPr>
          <w:rStyle w:val="1"/>
          <w:lang w:eastAsia="en-US"/>
        </w:rPr>
        <w:t>Tribune</w:t>
      </w:r>
      <w:r w:rsidRPr="00DC5E18">
        <w:rPr>
          <w:rStyle w:val="1"/>
          <w:lang w:val="ru-RU" w:eastAsia="en-US"/>
        </w:rPr>
        <w:t xml:space="preserve"> стала органом </w:t>
      </w:r>
      <w:r>
        <w:rPr>
          <w:rStyle w:val="1"/>
          <w:lang w:eastAsia="en-US"/>
        </w:rPr>
        <w:t>Verbond</w:t>
      </w:r>
      <w:r w:rsidRPr="00DC5E18">
        <w:rPr>
          <w:rStyle w:val="1"/>
          <w:lang w:val="ru-RU" w:eastAsia="en-US"/>
        </w:rPr>
        <w:t xml:space="preserve"> </w:t>
      </w:r>
      <w:r>
        <w:rPr>
          <w:rStyle w:val="1"/>
          <w:lang w:eastAsia="en-US"/>
        </w:rPr>
        <w:t>van</w:t>
      </w:r>
      <w:r w:rsidRPr="00DC5E18">
        <w:rPr>
          <w:rStyle w:val="1"/>
          <w:lang w:val="ru-RU" w:eastAsia="en-US"/>
        </w:rPr>
        <w:t xml:space="preserve"> </w:t>
      </w:r>
      <w:r>
        <w:rPr>
          <w:rStyle w:val="1"/>
          <w:lang w:eastAsia="en-US"/>
        </w:rPr>
        <w:t>Communiten</w:t>
      </w:r>
      <w:r w:rsidRPr="00DC5E18">
        <w:rPr>
          <w:rStyle w:val="1"/>
          <w:lang w:val="ru-RU" w:eastAsia="en-US"/>
        </w:rPr>
        <w:t xml:space="preserve"> («Лиги коммунистов»). Эта новая группа имела полностью советско-коммунистическую ориентацию. Как и гик, он определял СССР как форму государственного капитализма, причем последний был общей тенденцией капитализма в кризисе. Антипарламентская и антипрофсоюзная, она выступала за «новое рабочее движение» и за «самодеятельность рабочих» на основе «новых классовых организаций». Как и комикс, он осуждал антифашизм так же, как и фашизм. Она рассматривала компартию и рсап Сневлита как своего рода «радикальную социал-демократию». Вскоре после этого,</w:t>
      </w:r>
    </w:p>
    <w:p w14:paraId="5A27E66B" w14:textId="77777777" w:rsidR="0080496D" w:rsidRPr="00DC5E18" w:rsidRDefault="00CB7B9C">
      <w:pPr>
        <w:pStyle w:val="22"/>
        <w:spacing w:after="1680"/>
        <w:ind w:firstLine="260"/>
        <w:jc w:val="both"/>
        <w:rPr>
          <w:rFonts w:ascii="Arial Unicode MS" w:hAnsi="Arial Unicode MS" w:cs="Arial Unicode MS"/>
          <w:sz w:val="24"/>
          <w:szCs w:val="24"/>
          <w:lang w:val="ru-RU"/>
        </w:rPr>
      </w:pPr>
      <w:r w:rsidRPr="00DC5E18">
        <w:rPr>
          <w:rStyle w:val="2"/>
          <w:lang w:val="ru-RU" w:eastAsia="en-US"/>
        </w:rPr>
        <w:lastRenderedPageBreak/>
        <w:t xml:space="preserve">Влияние </w:t>
      </w:r>
      <w:r>
        <w:rPr>
          <w:rStyle w:val="2"/>
          <w:lang w:eastAsia="en-US"/>
        </w:rPr>
        <w:t>gic</w:t>
      </w:r>
      <w:r w:rsidRPr="00DC5E18">
        <w:rPr>
          <w:rStyle w:val="2"/>
          <w:lang w:val="ru-RU" w:eastAsia="en-US"/>
        </w:rPr>
        <w:t xml:space="preserve"> ощущалось и в Бельгии, где в 1935 г. были установлены контакты с </w:t>
      </w:r>
      <w:r>
        <w:rPr>
          <w:rStyle w:val="2"/>
          <w:lang w:eastAsia="en-US"/>
        </w:rPr>
        <w:t>lci</w:t>
      </w:r>
      <w:r w:rsidRPr="00DC5E18">
        <w:rPr>
          <w:rStyle w:val="2"/>
          <w:lang w:val="ru-RU" w:eastAsia="en-US"/>
        </w:rPr>
        <w:t xml:space="preserve"> Адемара Энно21.</w:t>
      </w:r>
    </w:p>
    <w:p w14:paraId="47BF8C49" w14:textId="77777777" w:rsidR="0080496D" w:rsidRPr="00DC5E18" w:rsidRDefault="00CB7B9C">
      <w:pPr>
        <w:pStyle w:val="ab"/>
        <w:spacing w:line="333" w:lineRule="auto"/>
        <w:jc w:val="both"/>
        <w:rPr>
          <w:rFonts w:ascii="Arial Unicode MS" w:hAnsi="Arial Unicode MS" w:cs="Arial Unicode MS"/>
          <w:i w:val="0"/>
          <w:iCs w:val="0"/>
          <w:sz w:val="24"/>
          <w:szCs w:val="24"/>
          <w:lang w:val="ru-RU"/>
        </w:rPr>
      </w:pPr>
      <w:r w:rsidRPr="00DC5E18">
        <w:rPr>
          <w:rStyle w:val="1"/>
          <w:lang w:val="ru-RU" w:eastAsia="en-US"/>
        </w:rPr>
        <w:t xml:space="preserve">20 Историю </w:t>
      </w:r>
      <w:r>
        <w:rPr>
          <w:rStyle w:val="1"/>
          <w:lang w:eastAsia="en-US"/>
        </w:rPr>
        <w:t>CPO</w:t>
      </w:r>
      <w:r w:rsidRPr="00DC5E18">
        <w:rPr>
          <w:rStyle w:val="1"/>
          <w:lang w:val="ru-RU" w:eastAsia="en-US"/>
        </w:rPr>
        <w:t xml:space="preserve"> см. в </w:t>
      </w:r>
      <w:r>
        <w:rPr>
          <w:rStyle w:val="1"/>
          <w:lang w:eastAsia="en-US"/>
        </w:rPr>
        <w:t>Riethof</w:t>
      </w:r>
      <w:r w:rsidRPr="00DC5E18">
        <w:rPr>
          <w:rStyle w:val="1"/>
          <w:lang w:val="ru-RU" w:eastAsia="en-US"/>
        </w:rPr>
        <w:t xml:space="preserve"> 1970.</w:t>
      </w:r>
    </w:p>
    <w:p w14:paraId="1A759833" w14:textId="77777777" w:rsidR="0080496D" w:rsidRPr="00DC5E18" w:rsidRDefault="00CB7B9C">
      <w:pPr>
        <w:pStyle w:val="ab"/>
        <w:spacing w:line="333" w:lineRule="auto"/>
        <w:ind w:left="480" w:firstLine="240"/>
        <w:jc w:val="both"/>
        <w:rPr>
          <w:rFonts w:ascii="Arial Unicode MS" w:hAnsi="Arial Unicode MS" w:cs="Arial Unicode MS"/>
          <w:i w:val="0"/>
          <w:iCs w:val="0"/>
          <w:sz w:val="24"/>
          <w:szCs w:val="24"/>
          <w:lang w:val="ru-RU"/>
        </w:rPr>
      </w:pPr>
      <w:r w:rsidRPr="00DC5E18">
        <w:rPr>
          <w:rStyle w:val="1"/>
          <w:lang w:val="ru-RU" w:eastAsia="en-US"/>
        </w:rPr>
        <w:t>«Советская» программа оппозиции была опубликована в «</w:t>
      </w:r>
      <w:r>
        <w:rPr>
          <w:rStyle w:val="1"/>
          <w:lang w:eastAsia="en-US"/>
        </w:rPr>
        <w:t>De</w:t>
      </w:r>
      <w:r w:rsidRPr="00DC5E18">
        <w:rPr>
          <w:rStyle w:val="1"/>
          <w:lang w:val="ru-RU" w:eastAsia="en-US"/>
        </w:rPr>
        <w:t xml:space="preserve"> </w:t>
      </w:r>
      <w:r>
        <w:rPr>
          <w:rStyle w:val="1"/>
          <w:lang w:eastAsia="en-US"/>
        </w:rPr>
        <w:t>Vrije</w:t>
      </w:r>
      <w:r w:rsidRPr="00DC5E18">
        <w:rPr>
          <w:rStyle w:val="1"/>
          <w:lang w:val="ru-RU" w:eastAsia="en-US"/>
        </w:rPr>
        <w:t xml:space="preserve"> </w:t>
      </w:r>
      <w:r>
        <w:rPr>
          <w:rStyle w:val="1"/>
          <w:lang w:eastAsia="en-US"/>
        </w:rPr>
        <w:t>Tribune</w:t>
      </w:r>
      <w:r w:rsidRPr="00DC5E18">
        <w:rPr>
          <w:rStyle w:val="1"/>
          <w:lang w:val="ru-RU" w:eastAsia="en-US"/>
        </w:rPr>
        <w:t>» № 1 от 15 июля 1935 года. Март 1935 года.</w:t>
      </w:r>
    </w:p>
    <w:p w14:paraId="2C5CA18A" w14:textId="77777777" w:rsidR="0080496D" w:rsidRPr="00DC5E18" w:rsidRDefault="00CB7B9C">
      <w:pPr>
        <w:pStyle w:val="ab"/>
        <w:spacing w:line="333" w:lineRule="auto"/>
        <w:ind w:left="480" w:firstLine="240"/>
        <w:jc w:val="both"/>
        <w:rPr>
          <w:rFonts w:ascii="Arial Unicode MS" w:hAnsi="Arial Unicode MS" w:cs="Arial Unicode MS"/>
          <w:i w:val="0"/>
          <w:iCs w:val="0"/>
          <w:sz w:val="24"/>
          <w:szCs w:val="24"/>
          <w:lang w:val="ru-RU"/>
        </w:rPr>
      </w:pPr>
      <w:r w:rsidRPr="00DC5E18">
        <w:rPr>
          <w:rStyle w:val="1"/>
          <w:lang w:val="ru-RU" w:eastAsia="en-US"/>
        </w:rPr>
        <w:t xml:space="preserve">См. также </w:t>
      </w:r>
      <w:r>
        <w:rPr>
          <w:rStyle w:val="1"/>
          <w:lang w:eastAsia="en-US"/>
        </w:rPr>
        <w:t>Maas</w:t>
      </w:r>
      <w:r w:rsidRPr="00DC5E18">
        <w:rPr>
          <w:rStyle w:val="1"/>
          <w:lang w:val="ru-RU" w:eastAsia="en-US"/>
        </w:rPr>
        <w:t xml:space="preserve"> 2002, биографию Жака Ганса — коммуниста, секретаря голландской ассоциации пролетарских писателей Линкса Рихтена, троцкиста, члена </w:t>
      </w:r>
      <w:r>
        <w:rPr>
          <w:rStyle w:val="1"/>
          <w:lang w:eastAsia="en-US"/>
        </w:rPr>
        <w:t>RSP</w:t>
      </w:r>
      <w:r w:rsidRPr="00DC5E18">
        <w:rPr>
          <w:rStyle w:val="1"/>
          <w:lang w:val="ru-RU" w:eastAsia="en-US"/>
        </w:rPr>
        <w:t xml:space="preserve">, писателя и романиста, парижского журналиста, обозревателя </w:t>
      </w:r>
      <w:r>
        <w:rPr>
          <w:rStyle w:val="1"/>
          <w:lang w:eastAsia="en-US"/>
        </w:rPr>
        <w:t>De</w:t>
      </w:r>
      <w:r w:rsidRPr="00DC5E18">
        <w:rPr>
          <w:rStyle w:val="1"/>
          <w:lang w:val="ru-RU" w:eastAsia="en-US"/>
        </w:rPr>
        <w:t xml:space="preserve"> </w:t>
      </w:r>
      <w:r>
        <w:rPr>
          <w:rStyle w:val="1"/>
          <w:lang w:eastAsia="en-US"/>
        </w:rPr>
        <w:t>Telegraaf</w:t>
      </w:r>
      <w:r w:rsidRPr="00DC5E18">
        <w:rPr>
          <w:rStyle w:val="1"/>
          <w:lang w:val="ru-RU" w:eastAsia="en-US"/>
        </w:rPr>
        <w:t xml:space="preserve"> — и заметку о Франсе Гоэдхарте в </w:t>
      </w:r>
      <w:r>
        <w:rPr>
          <w:rStyle w:val="1"/>
          <w:lang w:eastAsia="en-US"/>
        </w:rPr>
        <w:t>bwsa</w:t>
      </w:r>
      <w:r w:rsidRPr="00DC5E18">
        <w:rPr>
          <w:rStyle w:val="1"/>
          <w:lang w:val="ru-RU" w:eastAsia="en-US"/>
        </w:rPr>
        <w:t xml:space="preserve"> 2001. Гедхарт был журналистом. Во время Второй мировой войны он был главным организатором нелегальной социалистической газеты </w:t>
      </w:r>
      <w:r>
        <w:rPr>
          <w:rStyle w:val="1"/>
          <w:lang w:eastAsia="en-US"/>
        </w:rPr>
        <w:t>Het</w:t>
      </w:r>
      <w:r w:rsidRPr="00DC5E18">
        <w:rPr>
          <w:rStyle w:val="1"/>
          <w:lang w:val="ru-RU" w:eastAsia="en-US"/>
        </w:rPr>
        <w:t xml:space="preserve"> </w:t>
      </w:r>
      <w:r>
        <w:rPr>
          <w:rStyle w:val="1"/>
          <w:lang w:eastAsia="en-US"/>
        </w:rPr>
        <w:t>Parool</w:t>
      </w:r>
      <w:r w:rsidRPr="00DC5E18">
        <w:rPr>
          <w:rStyle w:val="1"/>
          <w:lang w:val="ru-RU" w:eastAsia="en-US"/>
        </w:rPr>
        <w:t xml:space="preserve">, 1941-1945 гг. Он был одним из 23 подозреваемых, которые предстали перед немецким магистратом на первом судебном процессе над условно-досрочным освобождением в декабре 1942 года. В феврале 1943 года было вынесено 17 смертных приговоров, а 13 работников </w:t>
      </w:r>
      <w:r>
        <w:rPr>
          <w:rStyle w:val="1"/>
          <w:lang w:eastAsia="en-US"/>
        </w:rPr>
        <w:t>Het</w:t>
      </w:r>
      <w:r w:rsidRPr="00DC5E18">
        <w:rPr>
          <w:rStyle w:val="1"/>
          <w:lang w:val="ru-RU" w:eastAsia="en-US"/>
        </w:rPr>
        <w:t xml:space="preserve"> </w:t>
      </w:r>
      <w:r>
        <w:rPr>
          <w:rStyle w:val="1"/>
          <w:lang w:eastAsia="en-US"/>
        </w:rPr>
        <w:t>Parool</w:t>
      </w:r>
      <w:r w:rsidRPr="00DC5E18">
        <w:rPr>
          <w:rStyle w:val="1"/>
          <w:lang w:val="ru-RU" w:eastAsia="en-US"/>
        </w:rPr>
        <w:t xml:space="preserve"> были расстреляны. получил отсрочку и сбежал из своего лагеря в августе 1943 года. После войны он стал членом, а до 1970 года также депутатом от </w:t>
      </w:r>
      <w:r>
        <w:rPr>
          <w:rStyle w:val="1"/>
          <w:lang w:eastAsia="en-US"/>
        </w:rPr>
        <w:t>PvdA</w:t>
      </w:r>
      <w:r w:rsidRPr="00DC5E18">
        <w:rPr>
          <w:rStyle w:val="1"/>
          <w:lang w:val="ru-RU" w:eastAsia="en-US"/>
        </w:rPr>
        <w:t>, который в конце концов покинул.</w:t>
      </w:r>
    </w:p>
    <w:p w14:paraId="78ADE9C5"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21 Через Адемара Эннаута (1899–1977) Билан публиковал тексты голландского совета коммунистов. Только один раз газета сообщила своим читателям о существовании Итальянской фракции, опубликовав критику </w:t>
      </w:r>
      <w:r>
        <w:rPr>
          <w:rStyle w:val="1"/>
          <w:lang w:eastAsia="en-US"/>
        </w:rPr>
        <w:t>Grundprinzipien</w:t>
      </w:r>
      <w:r w:rsidRPr="00DC5E18">
        <w:rPr>
          <w:rStyle w:val="1"/>
          <w:lang w:val="ru-RU" w:eastAsia="en-US"/>
        </w:rPr>
        <w:t xml:space="preserve"> Митчелла: см. рис., № 1, январь 1937 г., «</w:t>
      </w:r>
      <w:r>
        <w:rPr>
          <w:rStyle w:val="1"/>
          <w:lang w:eastAsia="en-US"/>
        </w:rPr>
        <w:t>De</w:t>
      </w:r>
      <w:r w:rsidRPr="00DC5E18">
        <w:rPr>
          <w:rStyle w:val="1"/>
          <w:lang w:val="ru-RU" w:eastAsia="en-US"/>
        </w:rPr>
        <w:t xml:space="preserve"> </w:t>
      </w:r>
      <w:r>
        <w:rPr>
          <w:rStyle w:val="1"/>
          <w:lang w:eastAsia="en-US"/>
        </w:rPr>
        <w:t>Nederlandsche</w:t>
      </w:r>
      <w:r w:rsidRPr="00DC5E18">
        <w:rPr>
          <w:rStyle w:val="1"/>
          <w:lang w:val="ru-RU" w:eastAsia="en-US"/>
        </w:rPr>
        <w:t xml:space="preserve"> </w:t>
      </w:r>
      <w:r>
        <w:rPr>
          <w:rStyle w:val="1"/>
          <w:lang w:eastAsia="en-US"/>
        </w:rPr>
        <w:t>Internationale</w:t>
      </w:r>
      <w:r w:rsidRPr="00DC5E18">
        <w:rPr>
          <w:rStyle w:val="1"/>
          <w:lang w:val="ru-RU" w:eastAsia="en-US"/>
        </w:rPr>
        <w:t xml:space="preserve"> </w:t>
      </w:r>
      <w:r>
        <w:rPr>
          <w:rStyle w:val="1"/>
          <w:lang w:eastAsia="en-US"/>
        </w:rPr>
        <w:t>Kommunisten</w:t>
      </w:r>
      <w:r w:rsidRPr="00DC5E18">
        <w:rPr>
          <w:rStyle w:val="1"/>
          <w:lang w:val="ru-RU" w:eastAsia="en-US"/>
        </w:rPr>
        <w:t xml:space="preserve"> </w:t>
      </w:r>
      <w:r>
        <w:rPr>
          <w:rStyle w:val="1"/>
          <w:lang w:eastAsia="en-US"/>
        </w:rPr>
        <w:t>over</w:t>
      </w:r>
      <w:r w:rsidRPr="00DC5E18">
        <w:rPr>
          <w:rStyle w:val="1"/>
          <w:lang w:val="ru-RU" w:eastAsia="en-US"/>
        </w:rPr>
        <w:t xml:space="preserve"> </w:t>
      </w:r>
      <w:r>
        <w:rPr>
          <w:rStyle w:val="1"/>
          <w:lang w:eastAsia="en-US"/>
        </w:rPr>
        <w:t>het</w:t>
      </w:r>
      <w:r w:rsidRPr="00DC5E18">
        <w:rPr>
          <w:rStyle w:val="1"/>
          <w:lang w:val="ru-RU" w:eastAsia="en-US"/>
        </w:rPr>
        <w:t xml:space="preserve"> </w:t>
      </w:r>
      <w:r>
        <w:rPr>
          <w:rStyle w:val="1"/>
          <w:lang w:eastAsia="en-US"/>
        </w:rPr>
        <w:t>program</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proletarische</w:t>
      </w:r>
      <w:r w:rsidRPr="00DC5E18">
        <w:rPr>
          <w:rStyle w:val="1"/>
          <w:lang w:val="ru-RU" w:eastAsia="en-US"/>
        </w:rPr>
        <w:t xml:space="preserve"> </w:t>
      </w:r>
      <w:r>
        <w:rPr>
          <w:rStyle w:val="1"/>
          <w:lang w:eastAsia="en-US"/>
        </w:rPr>
        <w:t>revolutie</w:t>
      </w:r>
      <w:r w:rsidRPr="00DC5E18">
        <w:rPr>
          <w:rStyle w:val="1"/>
          <w:lang w:val="ru-RU" w:eastAsia="en-US"/>
        </w:rPr>
        <w:t>».</w:t>
      </w:r>
    </w:p>
    <w:p w14:paraId="42EE2513" w14:textId="77777777" w:rsidR="0080496D" w:rsidRDefault="00CB7B9C">
      <w:pPr>
        <w:pStyle w:val="22"/>
        <w:numPr>
          <w:ilvl w:val="0"/>
          <w:numId w:val="6"/>
        </w:numPr>
        <w:tabs>
          <w:tab w:val="clear" w:pos="720"/>
          <w:tab w:val="left" w:pos="677"/>
        </w:tabs>
        <w:spacing w:after="240"/>
        <w:jc w:val="both"/>
        <w:rPr>
          <w:sz w:val="24"/>
          <w:szCs w:val="24"/>
        </w:rPr>
      </w:pPr>
      <w:r>
        <w:rPr>
          <w:rStyle w:val="2"/>
          <w:b/>
          <w:bCs/>
          <w:lang w:eastAsia="en-US"/>
        </w:rPr>
        <w:t>Функционирование GIC: Рабочие группы</w:t>
      </w:r>
    </w:p>
    <w:p w14:paraId="45112324"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Самая большая слабость голландских советских коммунистов, вытекающая из их концепции функции революционной организации (см. главу шестую), заключалась в их способе функционирования. Этот способ функционирования, без сомнения, объясняет их исчезновение в 1940 году и их неспособность заниматься тайной деятельностью в период оккупации.</w:t>
      </w:r>
    </w:p>
    <w:p w14:paraId="3D7E02BB" w14:textId="77777777" w:rsidR="0080496D" w:rsidRPr="00DC5E18" w:rsidRDefault="00CB7B9C">
      <w:pPr>
        <w:pStyle w:val="22"/>
        <w:spacing w:after="240"/>
        <w:jc w:val="both"/>
        <w:rPr>
          <w:rFonts w:ascii="Arial Unicode MS" w:hAnsi="Arial Unicode MS" w:cs="Arial Unicode MS"/>
          <w:sz w:val="24"/>
          <w:szCs w:val="24"/>
          <w:lang w:val="ru-RU"/>
        </w:rPr>
        <w:sectPr w:rsidR="0080496D" w:rsidRPr="00DC5E18">
          <w:headerReference w:type="even" r:id="rId127"/>
          <w:headerReference w:type="default" r:id="rId128"/>
          <w:footerReference w:type="even" r:id="rId129"/>
          <w:footerReference w:type="default" r:id="rId130"/>
          <w:pgSz w:w="8789" w:h="13325"/>
          <w:pgMar w:top="1171" w:right="1067" w:bottom="1248" w:left="1108" w:header="0" w:footer="3" w:gutter="0"/>
          <w:pgNumType w:start="283"/>
          <w:cols w:space="720"/>
          <w:formProt w:val="0"/>
          <w:docGrid w:linePitch="360"/>
        </w:sectPr>
      </w:pPr>
      <w:r w:rsidRPr="00DC5E18">
        <w:rPr>
          <w:rStyle w:val="2"/>
          <w:lang w:val="ru-RU" w:eastAsia="en-US"/>
        </w:rPr>
        <w:t xml:space="preserve">Хотя на самом деле это была политическая группа, гик отказывалась признавать себя таковой. Его существование означало разрыв с организационными традициями голландских левых. В этом смысле гик был скорее выражением немецкого «антиавторитарного» течения, сгруппировавшегося вокруг ау-е Рюле, чем продолжением движения вокруг Гортера, воплощавшего партийную традицию. Из-за своего «антиавторитаризма» ГИК отказывалась функционировать как политическая организация, и так было с самого начала в 1927 г. На ее собраниях не было председателя, не было казначея, не было устава, обязательных взносов, не было </w:t>
      </w:r>
      <w:proofErr w:type="gramStart"/>
      <w:r w:rsidRPr="00DC5E18">
        <w:rPr>
          <w:rStyle w:val="2"/>
          <w:lang w:val="ru-RU" w:eastAsia="en-US"/>
        </w:rPr>
        <w:t>голосования ,</w:t>
      </w:r>
      <w:proofErr w:type="gramEnd"/>
      <w:r w:rsidRPr="00DC5E18">
        <w:rPr>
          <w:rStyle w:val="2"/>
          <w:lang w:val="ru-RU" w:eastAsia="en-US"/>
        </w:rPr>
        <w:t xml:space="preserve"> нет разницы между членами и сочувствующими.</w:t>
      </w:r>
      <w:r w:rsidRPr="00DC5E18">
        <w:rPr>
          <w:rStyle w:val="2"/>
          <w:lang w:val="ru-RU" w:eastAsia="en-US"/>
        </w:rPr>
        <w:softHyphen/>
      </w:r>
      <w:r w:rsidRPr="00DC5E18">
        <w:rPr>
          <w:rStyle w:val="2"/>
          <w:lang w:val="ru-RU" w:eastAsia="en-US"/>
        </w:rPr>
        <w:softHyphen/>
      </w:r>
    </w:p>
    <w:p w14:paraId="263B93EE"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rFonts w:eastAsia="Times New Roman"/>
          <w:lang w:val="ru-RU" w:eastAsia="en-US"/>
        </w:rPr>
        <w:lastRenderedPageBreak/>
        <w:t>Способ функционирования был очень близок к анархистским группам.</w:t>
      </w:r>
    </w:p>
    <w:p w14:paraId="56A6DCB0"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Группа интернациональных коммунистов не имела ни устава, ни обязательных взносов, а ее «внутренние» собрания были открыты для всех остальных товарищей из других групп. В результате никогда не было известно точное количество участников в группе. Никогда не было голосования; это было сочтено ненужным, потому что нужно было избегать какой-либо партийной политики. Вы обсуждали проблему, и когда возникало важное расхождение во мнениях, отмечались различные точки зрения, и все. Решение большинства не имело значения. Решать будет рабочий класс22.</w:t>
      </w:r>
    </w:p>
    <w:p w14:paraId="5A6D33DD"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Этот способ функционирования, который соответствовал образу дискуссионного кружка, был небезопасен. Он обрек гик на то, чтобы уходить в чисто теоретические проблемы, а когда ставились политические проблемы, вроде испанского вопроса (см. главу восьмую), было очень трудно увидеть принципиальную демаркацию между большинством и меньшинством группы. В то же время разногласия по поводу интервенции, отражавшие противостояние активистских и более теоретических тенденций, не могли быть преодолены голосованием или другими средствами и часто приводили к довольно неясным расколам.</w:t>
      </w:r>
      <w:r w:rsidRPr="00DC5E18">
        <w:rPr>
          <w:rStyle w:val="2"/>
          <w:lang w:val="ru-RU" w:eastAsia="en-US"/>
        </w:rPr>
        <w:softHyphen/>
      </w:r>
    </w:p>
    <w:p w14:paraId="2A6B7CA7" w14:textId="77777777" w:rsidR="0080496D" w:rsidRPr="00DC5E18" w:rsidRDefault="00CB7B9C">
      <w:pPr>
        <w:pStyle w:val="22"/>
        <w:spacing w:after="540"/>
        <w:jc w:val="both"/>
        <w:rPr>
          <w:rFonts w:ascii="Arial Unicode MS" w:hAnsi="Arial Unicode MS" w:cs="Arial Unicode MS"/>
          <w:sz w:val="24"/>
          <w:szCs w:val="24"/>
          <w:lang w:val="ru-RU"/>
        </w:rPr>
      </w:pPr>
      <w:r w:rsidRPr="00DC5E18">
        <w:rPr>
          <w:rStyle w:val="2"/>
          <w:lang w:val="ru-RU" w:eastAsia="en-US"/>
        </w:rPr>
        <w:t>Заметная враждебность любой идее централизации деятельности выражалась с 1927 г., когда образовались «рабочие группы». Это были органы политической</w:t>
      </w:r>
    </w:p>
    <w:p w14:paraId="7899E490"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 xml:space="preserve">Раденкоммунизм, № 3, цит. по ИКО, № 101, Париж, 1971. групп, которые не осмелились признать себя таковыми. Таким образом, существовали «рабочие группы» для международных контактов, для прессы, для подготовки дискуссий и для внешнего вмешательства. Таким образом, </w:t>
      </w:r>
      <w:r>
        <w:rPr>
          <w:rStyle w:val="1"/>
          <w:lang w:eastAsia="en-US"/>
        </w:rPr>
        <w:t>GIC</w:t>
      </w:r>
      <w:r w:rsidRPr="00DC5E18">
        <w:rPr>
          <w:rStyle w:val="1"/>
          <w:lang w:val="ru-RU" w:eastAsia="en-US"/>
        </w:rPr>
        <w:t xml:space="preserve"> представляла собой не только федерацию местных групп, но и федерацию рабочих групп, каждая из которых была отделена от других. Это могло иметь смысл в дискуссионном кружке, но не в политической организации. Тем не менее, это видение работы в малых кружках поначалу не было теоретизировано: это произошло только после 1935 г. и не обошлось без жесткой внутренней критики внутри советско-коммунистического движения (см. главу девятую).</w:t>
      </w:r>
      <w:r>
        <w:rPr>
          <w:noProof/>
        </w:rPr>
        <mc:AlternateContent>
          <mc:Choice Requires="wps">
            <w:drawing>
              <wp:anchor distT="0" distB="0" distL="114935" distR="114935" simplePos="0" relativeHeight="79" behindDoc="0" locked="0" layoutInCell="0" allowOverlap="1" wp14:anchorId="15633D01" wp14:editId="1B281DBE">
                <wp:simplePos x="0" y="0"/>
                <wp:positionH relativeFrom="margin">
                  <wp:posOffset>8890</wp:posOffset>
                </wp:positionH>
                <wp:positionV relativeFrom="paragraph">
                  <wp:posOffset>12700</wp:posOffset>
                </wp:positionV>
                <wp:extent cx="97155" cy="176530"/>
                <wp:effectExtent l="0" t="0" r="0" b="0"/>
                <wp:wrapSquare wrapText="largest"/>
                <wp:docPr id="59" name="Frame1"/>
                <wp:cNvGraphicFramePr/>
                <a:graphic xmlns:a="http://schemas.openxmlformats.org/drawingml/2006/main">
                  <a:graphicData uri="http://schemas.microsoft.com/office/word/2010/wordprocessingShape">
                    <wps:wsp>
                      <wps:cNvSpPr txBox="1"/>
                      <wps:spPr>
                        <a:xfrm>
                          <a:off x="0" y="0"/>
                          <a:ext cx="97155" cy="176530"/>
                        </a:xfrm>
                        <a:prstGeom prst="rect">
                          <a:avLst/>
                        </a:prstGeom>
                        <a:solidFill>
                          <a:srgbClr val="FFFFFF">
                            <a:alpha val="0"/>
                          </a:srgbClr>
                        </a:solidFill>
                      </wps:spPr>
                      <wps:txbx>
                        <w:txbxContent>
                          <w:p w14:paraId="4F3AC958" w14:textId="77777777" w:rsidR="00586721" w:rsidRDefault="00586721">
                            <w:pPr>
                              <w:pStyle w:val="ab"/>
                              <w:spacing w:line="240" w:lineRule="auto"/>
                              <w:rPr>
                                <w:rFonts w:ascii="Arial Unicode MS" w:hAnsi="Arial Unicode MS" w:cs="Arial Unicode MS"/>
                                <w:i w:val="0"/>
                                <w:iCs w:val="0"/>
                                <w:sz w:val="24"/>
                                <w:szCs w:val="24"/>
                              </w:rPr>
                            </w:pPr>
                            <w:r>
                              <w:rPr>
                                <w:rStyle w:val="1"/>
                                <w:lang w:eastAsia="en-US"/>
                              </w:rPr>
                              <w:t>22</w:t>
                            </w:r>
                          </w:p>
                        </w:txbxContent>
                      </wps:txbx>
                      <wps:bodyPr lIns="635" tIns="635" rIns="635" bIns="635" anchor="t">
                        <a:noAutofit/>
                      </wps:bodyPr>
                    </wps:wsp>
                  </a:graphicData>
                </a:graphic>
              </wp:anchor>
            </w:drawing>
          </mc:Choice>
          <mc:Fallback>
            <w:pict>
              <v:shape w14:anchorId="15633D01" id="Frame1" o:spid="_x0000_s1027" type="#_x0000_t202" style="position:absolute;left:0;text-align:left;margin-left:.7pt;margin-top:1pt;width:7.65pt;height:13.9pt;z-index:79;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" o:allowincell="f" stroked="f">
                <v:fill opacity="0"/>
                <v:textbox inset=".05pt,.05pt,.05pt,.05pt">
                  <w:txbxContent>
                    <w:p w14:paraId="4F3AC958" w14:textId="77777777" w:rsidR="00586721" w:rsidRDefault="00586721">
                      <w:pPr>
                        <w:pStyle w:val="ab"/>
                        <w:spacing w:line="240" w:lineRule="auto"/>
                        <w:rPr>
                          <w:rFonts w:ascii="Arial Unicode MS" w:hAnsi="Arial Unicode MS" w:cs="Arial Unicode MS"/>
                          <w:i w:val="0"/>
                          <w:iCs w:val="0"/>
                          <w:sz w:val="24"/>
                          <w:szCs w:val="24"/>
                        </w:rPr>
                      </w:pPr>
                      <w:r>
                        <w:rPr>
                          <w:rStyle w:val="1"/>
                          <w:lang w:eastAsia="en-US"/>
                        </w:rPr>
                        <w:t>22</w:t>
                      </w:r>
                    </w:p>
                  </w:txbxContent>
                </v:textbox>
                <w10:wrap type="square" side="largest" anchorx="margin"/>
              </v:shape>
            </w:pict>
          </mc:Fallback>
        </mc:AlternateContent>
      </w:r>
    </w:p>
    <w:p w14:paraId="42E2569B"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В результате каждая локальная группа захотела функционировать автономно по отношению к </w:t>
      </w:r>
      <w:r>
        <w:rPr>
          <w:rStyle w:val="2"/>
          <w:lang w:eastAsia="en-US"/>
        </w:rPr>
        <w:t>GIC</w:t>
      </w:r>
      <w:r w:rsidRPr="00DC5E18">
        <w:rPr>
          <w:rStyle w:val="2"/>
          <w:lang w:val="ru-RU" w:eastAsia="en-US"/>
        </w:rPr>
        <w:t xml:space="preserve"> и таким же образом, создав рабочие группы. Таким образом, в 1930-х годах в Нидерландах существовало множество местных групп, имевших собственную прессу, независимую от газеты, а также немало групп лиц, отказавшихся называть себя группой. Так было, например, с группой «советников» в Гааге. Эти группы отстаивали одни и те же политические позиции лишь с небольшими разногласиями (см. главу 5).</w:t>
      </w:r>
    </w:p>
    <w:p w14:paraId="0021608A" w14:textId="77777777" w:rsidR="0080496D" w:rsidRPr="00DC5E18" w:rsidRDefault="00CB7B9C">
      <w:pPr>
        <w:pStyle w:val="22"/>
        <w:spacing w:after="500"/>
        <w:jc w:val="both"/>
        <w:rPr>
          <w:rFonts w:ascii="Arial Unicode MS" w:hAnsi="Arial Unicode MS" w:cs="Arial Unicode MS"/>
          <w:sz w:val="24"/>
          <w:szCs w:val="24"/>
          <w:lang w:val="ru-RU"/>
        </w:rPr>
        <w:sectPr w:rsidR="0080496D" w:rsidRPr="00DC5E18">
          <w:headerReference w:type="even" r:id="rId131"/>
          <w:headerReference w:type="default" r:id="rId132"/>
          <w:footerReference w:type="even" r:id="rId133"/>
          <w:footerReference w:type="default" r:id="rId134"/>
          <w:pgSz w:w="8789" w:h="13325"/>
          <w:pgMar w:top="1171" w:right="1067" w:bottom="1248" w:left="1108" w:header="0" w:footer="3" w:gutter="0"/>
          <w:pgNumType w:start="284"/>
          <w:cols w:space="720"/>
          <w:formProt w:val="0"/>
          <w:docGrid w:linePitch="360"/>
        </w:sectPr>
      </w:pPr>
      <w:r w:rsidRPr="00DC5E18">
        <w:rPr>
          <w:rStyle w:val="2"/>
          <w:lang w:val="ru-RU" w:eastAsia="en-US"/>
        </w:rPr>
        <w:t xml:space="preserve">Парадоксально, что гик осознал себя политической фракцией только в эсперантистском движении, где она сформировала свою советско-коммунистическую эсперантистскую фракцию23. Таким образом, гик нашел </w:t>
      </w:r>
      <w:r w:rsidRPr="00DC5E18">
        <w:rPr>
          <w:rStyle w:val="2"/>
          <w:lang w:val="ru-RU" w:eastAsia="en-US"/>
        </w:rPr>
        <w:lastRenderedPageBreak/>
        <w:t>выражение только как политическая организация в аполитичных просветительских группах.</w:t>
      </w:r>
      <w:r w:rsidRPr="00DC5E18">
        <w:rPr>
          <w:rStyle w:val="2"/>
          <w:lang w:val="ru-RU" w:eastAsia="en-US"/>
        </w:rPr>
        <w:softHyphen/>
      </w:r>
    </w:p>
    <w:p w14:paraId="1B8134A6" w14:textId="77777777" w:rsidR="0080496D" w:rsidRPr="00586721" w:rsidRDefault="00CB7B9C">
      <w:pPr>
        <w:pStyle w:val="22"/>
        <w:numPr>
          <w:ilvl w:val="0"/>
          <w:numId w:val="6"/>
        </w:numPr>
        <w:tabs>
          <w:tab w:val="clear" w:pos="720"/>
          <w:tab w:val="left" w:pos="677"/>
        </w:tabs>
        <w:spacing w:after="240"/>
        <w:jc w:val="both"/>
        <w:rPr>
          <w:sz w:val="24"/>
          <w:szCs w:val="24"/>
        </w:rPr>
      </w:pPr>
      <w:r w:rsidRPr="00586721">
        <w:rPr>
          <w:rStyle w:val="2"/>
          <w:b/>
          <w:bCs/>
          <w:lang w:eastAsia="en-US"/>
        </w:rPr>
        <w:lastRenderedPageBreak/>
        <w:t>боевики</w:t>
      </w:r>
    </w:p>
    <w:p w14:paraId="46CD85B8" w14:textId="77777777" w:rsidR="0080496D" w:rsidRPr="00586721" w:rsidRDefault="00CB7B9C">
      <w:pPr>
        <w:pStyle w:val="22"/>
        <w:ind w:firstLine="0"/>
        <w:jc w:val="both"/>
        <w:rPr>
          <w:rFonts w:ascii="Arial Unicode MS" w:hAnsi="Arial Unicode MS" w:cs="Arial Unicode MS"/>
          <w:sz w:val="24"/>
          <w:szCs w:val="24"/>
          <w:lang w:val="ru-RU"/>
        </w:rPr>
      </w:pPr>
      <w:r w:rsidRPr="00586721">
        <w:rPr>
          <w:rStyle w:val="2"/>
          <w:lang w:val="ru-RU" w:eastAsia="en-US"/>
        </w:rPr>
        <w:t>Сначала ядро ​​группы полностью составляли школьные учителя: Хенк Канне Мейер, Тео Маассен (1891–1974) и Пит Коэрман (1890–1962), бывший друг Гортера в Бюссуме. Позже появились и другие элементы: либо студенты, либо рабочие. Вклад этих последних, большинство из которых были молодыми и без особых политических традиций, был доказательством того, что источники революционной активности не иссякли. Приверженность рабочих, которая привнесла в организацию некоторую «пролетарскую кровь», также доказывала, что организация была далеко не просто кружком интеллектуалов, проявлявших академический интерес к марксизму.</w:t>
      </w:r>
    </w:p>
    <w:p w14:paraId="558FBBA9" w14:textId="77777777" w:rsidR="0080496D" w:rsidRPr="00586721" w:rsidRDefault="00CB7B9C">
      <w:pPr>
        <w:pStyle w:val="22"/>
        <w:jc w:val="both"/>
        <w:rPr>
          <w:rFonts w:ascii="Arial Unicode MS" w:hAnsi="Arial Unicode MS" w:cs="Arial Unicode MS"/>
          <w:sz w:val="24"/>
          <w:szCs w:val="24"/>
          <w:lang w:val="ru-RU"/>
        </w:rPr>
      </w:pPr>
      <w:r w:rsidRPr="00586721">
        <w:rPr>
          <w:rStyle w:val="2"/>
          <w:lang w:val="ru-RU" w:eastAsia="en-US"/>
        </w:rPr>
        <w:t>Однако, как и всякая малая группа, гик был очень сильно отмечен своими наиболее видными личностями, что придавало определенный колорит жизни группы.</w:t>
      </w:r>
    </w:p>
    <w:p w14:paraId="061F17BE" w14:textId="77777777" w:rsidR="0080496D" w:rsidRPr="00DC5E18" w:rsidRDefault="00CB7B9C">
      <w:pPr>
        <w:pStyle w:val="22"/>
        <w:spacing w:after="360"/>
        <w:jc w:val="both"/>
        <w:rPr>
          <w:rFonts w:ascii="Arial Unicode MS" w:hAnsi="Arial Unicode MS" w:cs="Arial Unicode MS"/>
          <w:sz w:val="24"/>
          <w:szCs w:val="24"/>
          <w:lang w:val="ru-RU"/>
        </w:rPr>
      </w:pPr>
      <w:r w:rsidRPr="00586721">
        <w:rPr>
          <w:rStyle w:val="2"/>
          <w:lang w:val="ru-RU" w:eastAsia="en-US"/>
        </w:rPr>
        <w:t>Душой группы на самом деле был Хенк Канне Мейер24. Он был бывшим инженером, который стал учителем, чтобы получить свободное время, необходимое для политической деятельности, а не для любой педагогической деятельности. Он был жив-</w:t>
      </w:r>
    </w:p>
    <w:p w14:paraId="71DE833A"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23 рис., № 13, сентябрь 1937 г., «Эсперанто как пропаганда».</w:t>
      </w:r>
    </w:p>
    <w:p w14:paraId="005D328C"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 xml:space="preserve">24 Хенк Канне Мейер (1890–1962) был членом НАС — в 1917 году он руководил </w:t>
      </w:r>
      <w:r>
        <w:rPr>
          <w:rStyle w:val="1"/>
          <w:lang w:eastAsia="en-US"/>
        </w:rPr>
        <w:t>De</w:t>
      </w:r>
      <w:r w:rsidRPr="00DC5E18">
        <w:rPr>
          <w:rStyle w:val="1"/>
          <w:lang w:val="ru-RU" w:eastAsia="en-US"/>
        </w:rPr>
        <w:t xml:space="preserve"> </w:t>
      </w:r>
      <w:r>
        <w:rPr>
          <w:rStyle w:val="1"/>
          <w:lang w:eastAsia="en-US"/>
        </w:rPr>
        <w:t>jeugdige</w:t>
      </w:r>
      <w:r w:rsidRPr="00DC5E18">
        <w:rPr>
          <w:rStyle w:val="1"/>
          <w:lang w:val="ru-RU" w:eastAsia="en-US"/>
        </w:rPr>
        <w:t>, приводя доказательства огромных теоретических и политических способностей, существующих в пролетарском движении, живое доказательство того, что политическое сознание среди рабочих не было поднято. извне «буржуазной интеллигенцией», как утверждал Ленин в «Что делать?». С умом скорее теоретическим, чем практическим, одаренным ясностью и простотой, чрезвычайно прямолинейным, Канне Мейер обладал некоторыми типичными характеристиками самоучки. Энциклопедический дух привел его к изучению биологии и психологии. Такое отношение, окрашенное педагогикой, было особенно сильным в определенные периоды рабочего движения, особенно среди самоучек. Хотя такие черты могут не вызывать больших проблем в узком кругу дискуссий, то же самое не верно для политической организации. Канне Мейер, а также ряд членов организации имели сильную склонность рассматривать организацию как «учебную группу», задачей которой было просвещение ее членов и рабочего класса. Эта склонность, типичная для советско-коммунистических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простым кругом академических исследований марксизма, довольствовавшихся «образованием» подходивших к ней элементов рабочего класса. имел сильную склонность рассматривать организацию как «учебную группу», функция которой заключалась в обучении ее членов и рабочего класса. Эта склонность, типичная для советско-коммунистических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простым кругом академических исследований марксизма, довольствовавшихся «образованием» подходивших к ней элементов рабочего класса. имел сильную склонность рассматривать организацию как «учебную группу», функция которой заключалась в обучении ее членов и рабочего класса. Эта склонность, типичная для советско-коммунистических групп, могла бы быстро заключить жизнь в тюрьму чистого академизма. Это уравновешивалось наличием других элементов, которые были более активны и хотели вмешаться в живую классовую борьбу. Но организация в целом вовсе не считала себя простым кругом академических исследований марксизма, довольствовавшихся «просвещением» подходивших к ней элементов рабочего класса.</w:t>
      </w:r>
    </w:p>
    <w:p w14:paraId="1268DCAF" w14:textId="77777777" w:rsidR="0080496D" w:rsidRPr="00DC5E18" w:rsidRDefault="00CB7B9C">
      <w:pPr>
        <w:pStyle w:val="22"/>
        <w:spacing w:after="340"/>
        <w:jc w:val="both"/>
        <w:rPr>
          <w:rFonts w:ascii="Arial Unicode MS" w:hAnsi="Arial Unicode MS" w:cs="Arial Unicode MS"/>
          <w:sz w:val="24"/>
          <w:szCs w:val="24"/>
          <w:lang w:val="ru-RU"/>
        </w:rPr>
        <w:sectPr w:rsidR="0080496D" w:rsidRPr="00DC5E18">
          <w:headerReference w:type="even" r:id="rId135"/>
          <w:headerReference w:type="default" r:id="rId136"/>
          <w:footerReference w:type="even" r:id="rId137"/>
          <w:footerReference w:type="default" r:id="rId138"/>
          <w:pgSz w:w="8789" w:h="13325"/>
          <w:pgMar w:top="1171" w:right="1067" w:bottom="1248" w:left="1108" w:header="0" w:footer="3" w:gutter="0"/>
          <w:pgNumType w:start="285"/>
          <w:cols w:space="720"/>
          <w:formProt w:val="0"/>
          <w:docGrid w:linePitch="360"/>
        </w:sectPr>
      </w:pPr>
      <w:r w:rsidRPr="00DC5E18">
        <w:rPr>
          <w:rStyle w:val="2"/>
          <w:lang w:val="ru-RU" w:eastAsia="en-US"/>
        </w:rPr>
        <w:t xml:space="preserve">Формирование небольшого ядра вокруг Канне Мейер в 1927 году совпало с возвращением Паннекука к политической деятельности или, по крайней мере, к определенной ее форме. Промолчав шесть лет, его вытряхнул из </w:t>
      </w:r>
      <w:r w:rsidRPr="00DC5E18">
        <w:rPr>
          <w:rStyle w:val="2"/>
          <w:lang w:val="ru-RU" w:eastAsia="en-US"/>
        </w:rPr>
        <w:lastRenderedPageBreak/>
        <w:t>политического сна кризис капда (см. выше). Это молчание резко контрастировало с постоянной вовлеченностью Гортера в политическую деятельность вплоть до его смерти, и это несмотря на серьезную болезнь.25 Паннекука нельзя было считать членом группы, так как он лишь эпизодически участвовал в собраниях группы. Он был, прежде всего,</w:t>
      </w:r>
    </w:p>
    <w:p w14:paraId="5BE6E56A" w14:textId="77777777" w:rsidR="0080496D" w:rsidRPr="00DC5E18" w:rsidRDefault="00CB7B9C">
      <w:pPr>
        <w:pStyle w:val="22"/>
        <w:spacing w:after="34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постоянный и важный сотрудник </w:t>
      </w:r>
      <w:r>
        <w:rPr>
          <w:rStyle w:val="2"/>
          <w:rFonts w:eastAsia="Times New Roman"/>
          <w:lang w:eastAsia="en-US"/>
        </w:rPr>
        <w:t>Persmateriaal</w:t>
      </w:r>
      <w:r w:rsidRPr="00DC5E18">
        <w:rPr>
          <w:rStyle w:val="2"/>
          <w:rFonts w:eastAsia="Times New Roman"/>
          <w:lang w:val="ru-RU" w:eastAsia="en-US"/>
        </w:rPr>
        <w:t xml:space="preserve"> (</w:t>
      </w:r>
      <w:r>
        <w:rPr>
          <w:rStyle w:val="2"/>
          <w:rFonts w:eastAsia="Times New Roman"/>
          <w:lang w:eastAsia="en-US"/>
        </w:rPr>
        <w:t>PiC</w:t>
      </w:r>
      <w:r w:rsidRPr="00DC5E18">
        <w:rPr>
          <w:rStyle w:val="2"/>
          <w:rFonts w:eastAsia="Times New Roman"/>
          <w:lang w:val="ru-RU" w:eastAsia="en-US"/>
        </w:rPr>
        <w:t xml:space="preserve">) и </w:t>
      </w:r>
      <w:r>
        <w:rPr>
          <w:rStyle w:val="2"/>
          <w:rFonts w:eastAsia="Times New Roman"/>
          <w:lang w:eastAsia="en-US"/>
        </w:rPr>
        <w:t>Rate</w:t>
      </w:r>
      <w:r w:rsidRPr="00DC5E18">
        <w:rPr>
          <w:rStyle w:val="2"/>
          <w:rFonts w:eastAsia="Times New Roman"/>
          <w:lang w:val="ru-RU" w:eastAsia="en-US"/>
        </w:rPr>
        <w:t>-</w:t>
      </w:r>
      <w:r>
        <w:rPr>
          <w:rStyle w:val="2"/>
          <w:rFonts w:eastAsia="Times New Roman"/>
          <w:lang w:eastAsia="en-US"/>
        </w:rPr>
        <w:t>Korrespondenz</w:t>
      </w:r>
      <w:r w:rsidRPr="00DC5E18">
        <w:rPr>
          <w:rStyle w:val="2"/>
          <w:rFonts w:eastAsia="Times New Roman"/>
          <w:lang w:val="ru-RU" w:eastAsia="en-US"/>
        </w:rPr>
        <w:t xml:space="preserve">, не говоря уже о его многочисленных статьях для </w:t>
      </w:r>
      <w:r>
        <w:rPr>
          <w:rStyle w:val="2"/>
          <w:rFonts w:eastAsia="Times New Roman"/>
          <w:lang w:eastAsia="en-US"/>
        </w:rPr>
        <w:t>Mat</w:t>
      </w:r>
      <w:r w:rsidRPr="00DC5E18">
        <w:rPr>
          <w:rStyle w:val="2"/>
          <w:rFonts w:eastAsia="Times New Roman"/>
          <w:lang w:val="ru-RU" w:eastAsia="en-US"/>
        </w:rPr>
        <w:t>-</w:t>
      </w:r>
    </w:p>
    <w:p w14:paraId="43FBF26C" w14:textId="77777777" w:rsidR="0080496D" w:rsidRPr="00586721"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Веркер, орган </w:t>
      </w:r>
      <w:r>
        <w:rPr>
          <w:rStyle w:val="1"/>
          <w:lang w:eastAsia="en-US"/>
        </w:rPr>
        <w:t>nas</w:t>
      </w:r>
      <w:r w:rsidRPr="00DC5E18">
        <w:rPr>
          <w:rStyle w:val="1"/>
          <w:lang w:val="ru-RU" w:eastAsia="en-US"/>
        </w:rPr>
        <w:t xml:space="preserve"> - и СДП. Во время основания капна он входил в редакционный комитет газеты </w:t>
      </w:r>
      <w:r>
        <w:rPr>
          <w:rStyle w:val="1"/>
          <w:lang w:eastAsia="en-US"/>
        </w:rPr>
        <w:t>De</w:t>
      </w:r>
      <w:r w:rsidRPr="00DC5E18">
        <w:rPr>
          <w:rStyle w:val="1"/>
          <w:lang w:val="ru-RU" w:eastAsia="en-US"/>
        </w:rPr>
        <w:t xml:space="preserve"> </w:t>
      </w:r>
      <w:r>
        <w:rPr>
          <w:rStyle w:val="1"/>
          <w:lang w:eastAsia="en-US"/>
        </w:rPr>
        <w:t>Kommunistische</w:t>
      </w:r>
      <w:r w:rsidRPr="00DC5E18">
        <w:rPr>
          <w:rStyle w:val="1"/>
          <w:lang w:val="ru-RU" w:eastAsia="en-US"/>
        </w:rPr>
        <w:t xml:space="preserve"> </w:t>
      </w:r>
      <w:r>
        <w:rPr>
          <w:rStyle w:val="1"/>
          <w:lang w:eastAsia="en-US"/>
        </w:rPr>
        <w:t>Arbeider</w:t>
      </w:r>
      <w:r w:rsidRPr="00DC5E18">
        <w:rPr>
          <w:rStyle w:val="1"/>
          <w:lang w:val="ru-RU" w:eastAsia="en-US"/>
        </w:rPr>
        <w:t xml:space="preserve">. Он представлял берлинскую тенденцию внутри капна. С 1944 по 1947 год он был членом </w:t>
      </w:r>
      <w:r>
        <w:rPr>
          <w:rStyle w:val="1"/>
          <w:lang w:eastAsia="en-US"/>
        </w:rPr>
        <w:t>Spartacusbond</w:t>
      </w:r>
      <w:r w:rsidRPr="00DC5E18">
        <w:rPr>
          <w:rStyle w:val="1"/>
          <w:lang w:val="ru-RU" w:eastAsia="en-US"/>
        </w:rPr>
        <w:t>. В 1950-х годах он стал «скептиком и отошел от политической деятельности» (согласно — неточной — статье Марка Чирика, лидера ИКК, в «Международном обозрении» ИКК, № 37, 1984 г., «Потерянный социалист»). Тем не менее, в 1950-х годах он был наставником Сержа Брицианера, который познакомил Францию ​​</w:t>
      </w:r>
      <w:r w:rsidRPr="00586721">
        <w:rPr>
          <w:rStyle w:val="1"/>
          <w:lang w:val="ru-RU" w:eastAsia="en-US"/>
        </w:rPr>
        <w:t>с политической мыслью Паннекука.</w:t>
      </w:r>
    </w:p>
    <w:p w14:paraId="33900043"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25 Эту разницу во взглядах между Гортером и Паннекуком можно было наблюдать и у левых итальянских коммунистов. В то время как Бордига отказался от политической деятельности в период с 1929 по 1944 год, Дамен продолжал свою деятельность в качестве боевика; именно он, а не Бордига, был настоящим основателем Интернационалистской коммунистической партии (ПКНТ), образованной в 1943 году на севере Италии.</w:t>
      </w:r>
    </w:p>
    <w:p w14:paraId="3666DAD0" w14:textId="77777777" w:rsidR="0080496D" w:rsidRPr="00DC5E18" w:rsidRDefault="00CB7B9C">
      <w:pPr>
        <w:pStyle w:val="22"/>
        <w:spacing w:after="440"/>
        <w:ind w:firstLine="0"/>
        <w:jc w:val="both"/>
        <w:rPr>
          <w:rFonts w:ascii="Arial Unicode MS" w:hAnsi="Arial Unicode MS" w:cs="Arial Unicode MS"/>
          <w:sz w:val="24"/>
          <w:szCs w:val="24"/>
          <w:lang w:val="ru-RU"/>
        </w:rPr>
      </w:pPr>
      <w:r w:rsidRPr="00DC5E18">
        <w:rPr>
          <w:rStyle w:val="2"/>
          <w:lang w:val="ru-RU" w:eastAsia="en-US"/>
        </w:rPr>
        <w:t>Переписка Международного совета тика. Его работы всегда выделялись своей большой теоретической ясностью и сосредоточенностью на ответах на вопросы, поставленные классовой борьбой. Паннекук 1930-х был не таким, как Паннекук 1920-х, признававшим необходимость партии. Полагая, что организованная политическая деятельность была пережитком периода, который он считал ушедшим, он довольствовался тем, что выступал в качестве «наставника» гики на теоретическом уровне, не вмешиваясь в ее внутренние дебаты. Канне Мейер выступал в качестве посредника, информировавшего его о жизни группы26. Такое отношение было абсолютно новым в истории революционного движения и выражало безоговорочное неприятие организованной боевой деятельности. «Почетное место», отведенное Паннекуку, помогло сохранить всю неопределенность в отношении того, кто был членом группы. Таким образом, гик появился как круг друзей, расширенный за счет включения тех, кто не входит в этот круг. Это было не только в случае с голландской группой, так как группа Маттика в США - в конце 1930-х годов - придерживалась той же концепции, где Корш играл ту же роль, что и Паннекук.27</w:t>
      </w:r>
    </w:p>
    <w:p w14:paraId="22E53A8D"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26 Мы находим такое же поведение у Бордиги после 1945 года; он не был формальным членом </w:t>
      </w:r>
      <w:r>
        <w:rPr>
          <w:rStyle w:val="1"/>
          <w:lang w:eastAsia="en-US"/>
        </w:rPr>
        <w:t>PCInt</w:t>
      </w:r>
      <w:r w:rsidRPr="00DC5E18">
        <w:rPr>
          <w:rStyle w:val="1"/>
          <w:lang w:val="ru-RU" w:eastAsia="en-US"/>
        </w:rPr>
        <w:t>. Вмешиваясь время от времени в собрания партии, он имел посредников, таких как Бруно Маффи (1909-2003), которого боевики очаровательно называли «писателями-призраками», которые объясняли мысли «хозяина». Но в отличие от текстов Бордиги, которые нельзя было критиковать ни при каких обстоятельствах, тексты Паннекука подлежали осмыслению и критике внутри гики.</w:t>
      </w:r>
    </w:p>
    <w:p w14:paraId="4F03F6A8"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 xml:space="preserve">27 Существует чрезвычайно интересное и важное свидетельство Хенка Канне Мейера о деятельности Паннекука на задворках </w:t>
      </w:r>
      <w:r>
        <w:rPr>
          <w:rStyle w:val="1"/>
          <w:lang w:eastAsia="en-US"/>
        </w:rPr>
        <w:t>gic</w:t>
      </w:r>
      <w:r w:rsidRPr="00DC5E18">
        <w:rPr>
          <w:rStyle w:val="1"/>
          <w:lang w:val="ru-RU" w:eastAsia="en-US"/>
        </w:rPr>
        <w:t>:</w:t>
      </w:r>
      <w:r w:rsidRPr="00DC5E18">
        <w:rPr>
          <w:rStyle w:val="1"/>
          <w:lang w:val="ru-RU" w:eastAsia="en-US"/>
        </w:rPr>
        <w:softHyphen/>
      </w:r>
    </w:p>
    <w:p w14:paraId="661A7727"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sectPr w:rsidR="0080496D" w:rsidRPr="00DC5E18">
          <w:headerReference w:type="even" r:id="rId139"/>
          <w:headerReference w:type="default" r:id="rId140"/>
          <w:footerReference w:type="even" r:id="rId141"/>
          <w:footerReference w:type="default" r:id="rId142"/>
          <w:pgSz w:w="8789" w:h="13325"/>
          <w:pgMar w:top="1171" w:right="1067" w:bottom="1248" w:left="1108" w:header="0" w:footer="3" w:gutter="0"/>
          <w:pgNumType w:start="286"/>
          <w:cols w:space="720"/>
          <w:formProt w:val="0"/>
          <w:docGrid w:linePitch="360"/>
        </w:sectPr>
      </w:pPr>
      <w:r w:rsidRPr="00DC5E18">
        <w:rPr>
          <w:rStyle w:val="1"/>
          <w:lang w:val="ru-RU" w:eastAsia="en-US"/>
        </w:rPr>
        <w:t xml:space="preserve">«[Паннекук] всегда всем сердцем был на нашей стороне и снова участвовал в нашей работе… </w:t>
      </w:r>
      <w:r w:rsidRPr="00DC5E18">
        <w:rPr>
          <w:rStyle w:val="1"/>
          <w:lang w:val="ru-RU" w:eastAsia="en-US"/>
        </w:rPr>
        <w:lastRenderedPageBreak/>
        <w:t>[Паннекук] был «чистым теоретиком»; он не был бойцом, как мы видели. Он только дал свои анализы и выводы; он никогда не стремился следовать за ними. Он никогда не участвовал в жизни организации. У него не было на это времени. Один из нас упрекал его за то, что он сидит в таком удобном положении, за то, что он «человек науки», когда нашей задачей было нести науку человеку. Он сдал анализы</w:t>
      </w:r>
    </w:p>
    <w:p w14:paraId="2059F121"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и мы ссорились из-за них. Это был чрезвычайно скромный человек, не проявлявший ни малейшего высокомерия и не занимавший никакой позиции в вопросах, если не был абсолютно уверен в своем суждении. Мы часто говорили: Паннекук говорит: «Это может быть, но может быть и совсем по-другому». На практике мы не продвигались таким образом, поскольку, что бы ни происходило, нам приходилось принимать решения, но очень часто мы не были очень уверены, что они были правильными. В этом и заключалась вся разница между «чистым теоретиком» и борцом» (Письмо Канне Мейер Паулю Маттику, около 1930 г.; Собрание Канне Мейер, 100 а, </w:t>
      </w:r>
      <w:r>
        <w:rPr>
          <w:rStyle w:val="1"/>
          <w:rFonts w:eastAsia="Times New Roman"/>
          <w:lang w:eastAsia="en-US"/>
        </w:rPr>
        <w:t>iisgAmsterdam</w:t>
      </w:r>
      <w:r w:rsidRPr="00DC5E18">
        <w:rPr>
          <w:rStyle w:val="1"/>
          <w:rFonts w:eastAsia="Times New Roman"/>
          <w:lang w:val="ru-RU" w:eastAsia="en-US"/>
        </w:rPr>
        <w:t xml:space="preserve">; цит. по Б. А. Сийесу в </w:t>
      </w:r>
      <w:r>
        <w:rPr>
          <w:rStyle w:val="1"/>
          <w:rFonts w:eastAsia="Times New Roman"/>
          <w:lang w:eastAsia="en-US"/>
        </w:rPr>
        <w:t>Pannekoek</w:t>
      </w:r>
      <w:r w:rsidRPr="00DC5E18">
        <w:rPr>
          <w:rStyle w:val="1"/>
          <w:rFonts w:eastAsia="Times New Roman"/>
          <w:lang w:val="ru-RU" w:eastAsia="en-US"/>
        </w:rPr>
        <w:t xml:space="preserve"> 1982, стр. 18-19). .</w:t>
      </w:r>
    </w:p>
    <w:p w14:paraId="35845049"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1"/>
          <w:lang w:val="ru-RU" w:eastAsia="en-US"/>
        </w:rPr>
        <w:t>Таким образом, в 1930 г. Паннекук предстал перед членами группы как «добрый попутчик», отказавшийся от какой-либо конкретной боевой деятельности в группе. В 1930-е годы политическая деятельность Паннекука казалась второстепенной по сравнению с его научной деятельностью как астронома.</w:t>
      </w:r>
      <w:r w:rsidRPr="00DC5E18">
        <w:rPr>
          <w:rStyle w:val="1"/>
          <w:lang w:val="ru-RU" w:eastAsia="en-US"/>
        </w:rPr>
        <w:softHyphen/>
      </w:r>
    </w:p>
    <w:p w14:paraId="3008DD6F" w14:textId="77777777" w:rsidR="0080496D" w:rsidRPr="00DC5E18" w:rsidRDefault="00CB7B9C">
      <w:pPr>
        <w:pStyle w:val="22"/>
        <w:spacing w:after="340" w:line="280" w:lineRule="auto"/>
        <w:jc w:val="both"/>
        <w:rPr>
          <w:rFonts w:ascii="Arial Unicode MS" w:hAnsi="Arial Unicode MS" w:cs="Arial Unicode MS"/>
          <w:sz w:val="24"/>
          <w:szCs w:val="24"/>
          <w:lang w:val="ru-RU"/>
        </w:rPr>
      </w:pPr>
      <w:r w:rsidRPr="00DC5E18">
        <w:rPr>
          <w:rStyle w:val="2"/>
          <w:lang w:val="ru-RU" w:eastAsia="en-US"/>
        </w:rPr>
        <w:t>Другой элемент, очень представительный для политической жизни гика, Ян Аппель, проявлял большую активность в качестве активиста в группе. Как и Пауль Маттик, Аппель был одним из тех революционных рабочих, которые в середине 1920-х годов покинули Германию как по профессиональным, так и по политическим причинам и продолжали свою политическую деятельность в среде немецкой эмиграции.</w:t>
      </w:r>
    </w:p>
    <w:p w14:paraId="5F23A7CA"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 xml:space="preserve">он работал на постоянной основе с 1921 г. Следует, однако, отметить, что научные поездки Паннекука за границу, как и поездка в США в 1936 г., также использовались для установления контактов с советско-коммунистическим движением. Паннекук, вероятно, познакомился с Полом Маттиком в 1936 году. Действительно, с этого дня голландский теоретик стал чаще публиковать сообщения на английском языке в переписке Международного совета. Вклад Паннекука в коммунистическое движение советов в 1930-х годах был огромным и мог легко заполнить несколько томов. Но они ставились целиком на уровне марксистской теории и никогда не входили в практические организационные вопросы. Похоже, что Паннекук не принимал участия ни в одном из собраний </w:t>
      </w:r>
      <w:r>
        <w:rPr>
          <w:rStyle w:val="1"/>
          <w:lang w:eastAsia="en-US"/>
        </w:rPr>
        <w:t>gic</w:t>
      </w:r>
      <w:r w:rsidRPr="00DC5E18">
        <w:rPr>
          <w:rStyle w:val="1"/>
          <w:lang w:val="ru-RU" w:eastAsia="en-US"/>
        </w:rPr>
        <w:t>, за исключением одного или двух неофициальных встреч. Это разделение между теорией и практикой было совершенно новым в революционном рабочем движении. Это нельзя объяснить только тем, что у Паннекука были такие тяжелые задачи в научной сфере. Оно имело свою основу как в изменчивой концепции организации, так и в отсутствии связей с пролетариатом в период, глубоко неблагоприятный для революционной деятельности.</w:t>
      </w:r>
    </w:p>
    <w:p w14:paraId="75E8E09F"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sectPr w:rsidR="0080496D" w:rsidRPr="00DC5E18">
          <w:headerReference w:type="even" r:id="rId143"/>
          <w:headerReference w:type="default" r:id="rId144"/>
          <w:footerReference w:type="even" r:id="rId145"/>
          <w:footerReference w:type="default" r:id="rId146"/>
          <w:pgSz w:w="8789" w:h="13325"/>
          <w:pgMar w:top="1171" w:right="1067" w:bottom="1248" w:left="1108" w:header="0" w:footer="3" w:gutter="0"/>
          <w:pgNumType w:start="287"/>
          <w:cols w:space="720"/>
          <w:formProt w:val="0"/>
          <w:docGrid w:linePitch="360"/>
        </w:sectPr>
      </w:pPr>
      <w:r w:rsidRPr="00DC5E18">
        <w:rPr>
          <w:rStyle w:val="1"/>
          <w:lang w:val="ru-RU" w:eastAsia="en-US"/>
        </w:rPr>
        <w:t xml:space="preserve">28 Ян Аппель (1890–1985; псевдонимы: Макс Хемпель, Ян Арндт, Ян Вос). Активен в СДП с 1908 года. Он проходил военную службу с 1911 по 1913 год, после чего служил солдатом на войне. В октябре 1917 демобилизован и направлен на работу в Гамбург рабочим на верфи. В октябре 1918 г. он созвал забастовку оружейников — «Наш лозунг был: «За мир!»». В ноябре он участвовал в качестве рабочего и революционного делегата в большой забастовке военно-морских верфей в Гамбурге. Член </w:t>
      </w:r>
      <w:r>
        <w:rPr>
          <w:rStyle w:val="1"/>
          <w:lang w:eastAsia="en-US"/>
        </w:rPr>
        <w:t>Linksradikal</w:t>
      </w:r>
      <w:r w:rsidRPr="00DC5E18">
        <w:rPr>
          <w:rStyle w:val="1"/>
          <w:lang w:val="ru-RU" w:eastAsia="en-US"/>
        </w:rPr>
        <w:t xml:space="preserve"> в 1917 г., он стал членом Союза Спартака в декабре 1918 г. В январе 1919 г., после того как в Берлине были убиты Роза Люксембург и Карл Либкнехт, он познакомился с Эрнстом Тельманом из УСДП, будущим председателем сталинской КПД</w:t>
      </w:r>
      <w:proofErr w:type="gramStart"/>
      <w:r w:rsidRPr="00DC5E18">
        <w:rPr>
          <w:rStyle w:val="1"/>
          <w:lang w:val="ru-RU" w:eastAsia="en-US"/>
        </w:rPr>
        <w:t>. .</w:t>
      </w:r>
      <w:proofErr w:type="gramEnd"/>
      <w:r w:rsidRPr="00DC5E18">
        <w:rPr>
          <w:rStyle w:val="1"/>
          <w:lang w:val="ru-RU" w:eastAsia="en-US"/>
        </w:rPr>
        <w:t xml:space="preserve"> Вскоре он выступил за создание фабричных организаций (</w:t>
      </w:r>
      <w:r>
        <w:rPr>
          <w:rStyle w:val="1"/>
          <w:lang w:eastAsia="en-US"/>
        </w:rPr>
        <w:t>Betriebsorganisationen</w:t>
      </w:r>
      <w:r w:rsidRPr="00DC5E18">
        <w:rPr>
          <w:rStyle w:val="1"/>
          <w:lang w:val="ru-RU" w:eastAsia="en-US"/>
        </w:rPr>
        <w:t xml:space="preserve">), что привело к основанию </w:t>
      </w:r>
      <w:r>
        <w:rPr>
          <w:rStyle w:val="1"/>
          <w:lang w:eastAsia="en-US"/>
        </w:rPr>
        <w:t>Allgemeine</w:t>
      </w:r>
      <w:r w:rsidRPr="00DC5E18">
        <w:rPr>
          <w:rStyle w:val="1"/>
          <w:lang w:val="ru-RU" w:eastAsia="en-US"/>
        </w:rPr>
        <w:t xml:space="preserve"> </w:t>
      </w:r>
      <w:r>
        <w:rPr>
          <w:rStyle w:val="1"/>
          <w:lang w:eastAsia="en-US"/>
        </w:rPr>
        <w:t>Arbeiter</w:t>
      </w:r>
      <w:r w:rsidRPr="00DC5E18">
        <w:rPr>
          <w:rStyle w:val="1"/>
          <w:lang w:val="ru-RU" w:eastAsia="en-US"/>
        </w:rPr>
        <w:t xml:space="preserve"> </w:t>
      </w:r>
      <w:r>
        <w:rPr>
          <w:rStyle w:val="1"/>
          <w:lang w:eastAsia="en-US"/>
        </w:rPr>
        <w:t>Union</w:t>
      </w:r>
      <w:r w:rsidRPr="00DC5E18">
        <w:rPr>
          <w:rStyle w:val="1"/>
          <w:lang w:val="ru-RU" w:eastAsia="en-US"/>
        </w:rPr>
        <w:t xml:space="preserve"> </w:t>
      </w:r>
      <w:r>
        <w:rPr>
          <w:rStyle w:val="1"/>
          <w:lang w:eastAsia="en-US"/>
        </w:rPr>
        <w:t>Deutschlands</w:t>
      </w:r>
      <w:r w:rsidRPr="00DC5E18">
        <w:rPr>
          <w:rStyle w:val="1"/>
          <w:lang w:val="ru-RU" w:eastAsia="en-US"/>
        </w:rPr>
        <w:t xml:space="preserve">, или </w:t>
      </w:r>
      <w:r>
        <w:rPr>
          <w:rStyle w:val="1"/>
          <w:lang w:eastAsia="en-US"/>
        </w:rPr>
        <w:t>aaud</w:t>
      </w:r>
      <w:r w:rsidRPr="00DC5E18">
        <w:rPr>
          <w:rStyle w:val="1"/>
          <w:lang w:val="ru-RU" w:eastAsia="en-US"/>
        </w:rPr>
        <w:t xml:space="preserve">, и был одним из главных пропагандистов </w:t>
      </w:r>
      <w:r>
        <w:rPr>
          <w:rStyle w:val="1"/>
          <w:lang w:eastAsia="en-US"/>
        </w:rPr>
        <w:t>aau</w:t>
      </w:r>
      <w:r w:rsidRPr="00DC5E18">
        <w:rPr>
          <w:rStyle w:val="1"/>
          <w:lang w:val="ru-RU" w:eastAsia="en-US"/>
        </w:rPr>
        <w:t xml:space="preserve">. Он был председателем </w:t>
      </w:r>
      <w:r>
        <w:rPr>
          <w:rStyle w:val="1"/>
          <w:lang w:eastAsia="en-US"/>
        </w:rPr>
        <w:t>Revolutionare</w:t>
      </w:r>
      <w:r w:rsidRPr="00DC5E18">
        <w:rPr>
          <w:rStyle w:val="1"/>
          <w:lang w:val="ru-RU" w:eastAsia="en-US"/>
        </w:rPr>
        <w:t xml:space="preserve"> </w:t>
      </w:r>
      <w:r>
        <w:rPr>
          <w:rStyle w:val="1"/>
          <w:lang w:eastAsia="en-US"/>
        </w:rPr>
        <w:t>Obleute</w:t>
      </w:r>
      <w:r w:rsidRPr="00DC5E18">
        <w:rPr>
          <w:rStyle w:val="1"/>
          <w:lang w:val="ru-RU" w:eastAsia="en-US"/>
        </w:rPr>
        <w:t xml:space="preserve"> и частично взял на себя роль </w:t>
      </w:r>
      <w:r w:rsidRPr="00DC5E18">
        <w:rPr>
          <w:rStyle w:val="1"/>
          <w:lang w:val="ru-RU" w:eastAsia="en-US"/>
        </w:rPr>
        <w:lastRenderedPageBreak/>
        <w:t>председателя гамбургского округа КПД. Он был с гамбургской оппозицией, но вскоре отказался от их поддержки. По этой причине он был делегатом Гейдельбергского конгресса КПГ в октябре 1919 г. Он был одним из главных рабочих лидеров КПГ в апреле 1920 г. В том же месяце он был вторым официальным делегатом, представлявшим КПГ на Исполнительный комитет Коммунистического Интернационала (</w:t>
      </w:r>
      <w:r>
        <w:rPr>
          <w:rStyle w:val="1"/>
          <w:lang w:eastAsia="en-US"/>
        </w:rPr>
        <w:t>ECCI</w:t>
      </w:r>
      <w:r w:rsidRPr="00DC5E18">
        <w:rPr>
          <w:rStyle w:val="1"/>
          <w:lang w:val="ru-RU" w:eastAsia="en-US"/>
        </w:rPr>
        <w:t xml:space="preserve">), затем на заседании в Москве — вместе с Францем Юнгом, Вилли Кларе (1893–1970), моряком и лидером юнионистов в Он был председателем </w:t>
      </w:r>
      <w:r>
        <w:rPr>
          <w:rStyle w:val="1"/>
          <w:lang w:eastAsia="en-US"/>
        </w:rPr>
        <w:t>Revolutionare</w:t>
      </w:r>
      <w:r w:rsidRPr="00DC5E18">
        <w:rPr>
          <w:rStyle w:val="1"/>
          <w:lang w:val="ru-RU" w:eastAsia="en-US"/>
        </w:rPr>
        <w:t xml:space="preserve"> </w:t>
      </w:r>
      <w:r>
        <w:rPr>
          <w:rStyle w:val="1"/>
          <w:lang w:eastAsia="en-US"/>
        </w:rPr>
        <w:t>Obleute</w:t>
      </w:r>
      <w:r w:rsidRPr="00DC5E18">
        <w:rPr>
          <w:rStyle w:val="1"/>
          <w:lang w:val="ru-RU" w:eastAsia="en-US"/>
        </w:rPr>
        <w:t xml:space="preserve"> и частично взял на себя роль председателя гамбургского округа КПД. Он был с гамбургской оппозицией, но вскоре отказался от их поддержки. По этой причине он был делегатом Гейдельбергского конгресса КПГ в октябре 1919 г. Он был одним из главных рабочих лидеров КПГ в апреле 1920 г. В том же месяце он был вторым официальным делегатом, представлявшим КПГ на Исполнительный комитет Коммунистического Интернационала (</w:t>
      </w:r>
      <w:r>
        <w:rPr>
          <w:rStyle w:val="1"/>
          <w:lang w:eastAsia="en-US"/>
        </w:rPr>
        <w:t>ECCI</w:t>
      </w:r>
      <w:r w:rsidRPr="00DC5E18">
        <w:rPr>
          <w:rStyle w:val="1"/>
          <w:lang w:val="ru-RU" w:eastAsia="en-US"/>
        </w:rPr>
        <w:t xml:space="preserve">), затем на заседании в Москве — вместе с Францем Юнгом, Вилли Кларе (1893–1970), моряком и лидером юнионистов в Он был председателем </w:t>
      </w:r>
      <w:r>
        <w:rPr>
          <w:rStyle w:val="1"/>
          <w:lang w:eastAsia="en-US"/>
        </w:rPr>
        <w:t>Revolutionare</w:t>
      </w:r>
      <w:r w:rsidRPr="00DC5E18">
        <w:rPr>
          <w:rStyle w:val="1"/>
          <w:lang w:val="ru-RU" w:eastAsia="en-US"/>
        </w:rPr>
        <w:t xml:space="preserve"> </w:t>
      </w:r>
      <w:r>
        <w:rPr>
          <w:rStyle w:val="1"/>
          <w:lang w:eastAsia="en-US"/>
        </w:rPr>
        <w:t>Obleute</w:t>
      </w:r>
      <w:r w:rsidRPr="00DC5E18">
        <w:rPr>
          <w:rStyle w:val="1"/>
          <w:lang w:val="ru-RU" w:eastAsia="en-US"/>
        </w:rPr>
        <w:t xml:space="preserve"> и частично взял на себя роль председателя гамбургского округа КПД. Он был с гамбургской оппозицией, но вскоре отказался от их поддержки. По этой причине он был делегатом Гейдельбергского конгресса КПГ в октябре 1919 г. Он был одним из главных рабочих лидеров КПГ в апреле 1920 г. В том же месяце он был вторым официальным делегатом, представлявшим КПГ на Исполнительный комитет Коммунистического Интернационала (</w:t>
      </w:r>
      <w:r>
        <w:rPr>
          <w:rStyle w:val="1"/>
          <w:lang w:eastAsia="en-US"/>
        </w:rPr>
        <w:t>ECCI</w:t>
      </w:r>
      <w:r w:rsidRPr="00DC5E18">
        <w:rPr>
          <w:rStyle w:val="1"/>
          <w:lang w:val="ru-RU" w:eastAsia="en-US"/>
        </w:rPr>
        <w:t>), затем на заседании в Москве — вместе с Францем Юнгом, Вилли Кларе (1893–1970), моряком и лидером юнионистов в</w:t>
      </w:r>
    </w:p>
    <w:p w14:paraId="01FE37B7"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rFonts w:eastAsia="Times New Roman"/>
          <w:lang w:val="ru-RU" w:eastAsia="en-US"/>
        </w:rPr>
        <w:lastRenderedPageBreak/>
        <w:t xml:space="preserve">Куксхафена и Германа Кнуфкена (1893-1976), он угнал рыбацкую лодку «Сенатор Шредер», чтобы добраться до Мурманска. Поговорив с Зиновьевым в Ленинграде, он отправился в Москву. Вместе с Юнгом и Германом Кнуфкеном его вскоре принял сам Ленин. </w:t>
      </w:r>
      <w:proofErr w:type="gramStart"/>
      <w:r w:rsidRPr="00DC5E18">
        <w:rPr>
          <w:rStyle w:val="1"/>
          <w:rFonts w:eastAsia="Times New Roman"/>
          <w:lang w:val="ru-RU" w:eastAsia="en-US"/>
        </w:rPr>
        <w:t>По его словам</w:t>
      </w:r>
      <w:proofErr w:type="gramEnd"/>
      <w:r w:rsidRPr="00DC5E18">
        <w:rPr>
          <w:rStyle w:val="1"/>
          <w:rFonts w:eastAsia="Times New Roman"/>
          <w:lang w:val="ru-RU" w:eastAsia="en-US"/>
        </w:rPr>
        <w:t>:</w:t>
      </w:r>
    </w:p>
    <w:p w14:paraId="10AC1604" w14:textId="77777777" w:rsidR="0080496D" w:rsidRPr="00DC5E18" w:rsidRDefault="00CB7B9C">
      <w:pPr>
        <w:pStyle w:val="ab"/>
        <w:spacing w:after="380" w:line="333" w:lineRule="auto"/>
        <w:ind w:left="480" w:firstLine="220"/>
        <w:jc w:val="both"/>
        <w:rPr>
          <w:rFonts w:ascii="Arial Unicode MS" w:hAnsi="Arial Unicode MS" w:cs="Arial Unicode MS"/>
          <w:i w:val="0"/>
          <w:iCs w:val="0"/>
          <w:sz w:val="24"/>
          <w:szCs w:val="24"/>
          <w:lang w:val="ru-RU"/>
        </w:rPr>
      </w:pPr>
      <w:r w:rsidRPr="00DC5E18">
        <w:rPr>
          <w:rStyle w:val="1"/>
          <w:lang w:val="ru-RU" w:eastAsia="en-US"/>
        </w:rPr>
        <w:t>«Ленин, конечно, выступал против нашей и капд-точки зрения. В ходе второго приема, немного позже, он дал нам свой ответ. Это он сделал, читая до пределов этой среды. Как и Пол Маттик, Ян Аппель был членом капд. Он был одним из ее основателей, представляя партию на</w:t>
      </w:r>
    </w:p>
    <w:p w14:paraId="34D54337" w14:textId="77777777" w:rsidR="0080496D" w:rsidRPr="00DC5E18" w:rsidRDefault="00CB7B9C">
      <w:pPr>
        <w:pStyle w:val="ab"/>
        <w:spacing w:line="333" w:lineRule="auto"/>
        <w:ind w:left="240"/>
        <w:jc w:val="both"/>
        <w:rPr>
          <w:rFonts w:ascii="Arial Unicode MS" w:hAnsi="Arial Unicode MS" w:cs="Arial Unicode MS"/>
          <w:i w:val="0"/>
          <w:iCs w:val="0"/>
          <w:sz w:val="24"/>
          <w:szCs w:val="24"/>
          <w:lang w:val="ru-RU"/>
        </w:rPr>
      </w:pPr>
      <w:r w:rsidRPr="00DC5E18">
        <w:rPr>
          <w:rStyle w:val="1"/>
          <w:lang w:val="ru-RU" w:eastAsia="en-US"/>
        </w:rPr>
        <w:t>нам выдержки из его брошюры «Левый коммунизм — детская болезнь», отбирая те места, которые он считал относящимися к нашему случаю. Он держал в руке рукопись этого документа, которая еще не была напечатана».</w:t>
      </w:r>
    </w:p>
    <w:p w14:paraId="74806274"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 xml:space="preserve">Через год Аппель вместе с четырьмя другими товарищами выступил на </w:t>
      </w:r>
      <w:r>
        <w:rPr>
          <w:rStyle w:val="1"/>
          <w:lang w:eastAsia="en-US"/>
        </w:rPr>
        <w:t>III</w:t>
      </w:r>
      <w:r w:rsidRPr="00DC5E18">
        <w:rPr>
          <w:rStyle w:val="1"/>
          <w:lang w:val="ru-RU" w:eastAsia="en-US"/>
        </w:rPr>
        <w:t xml:space="preserve"> конгрессе Коминтерна в июне-июле 1921 г. под псевдонимом Гемпель. Согласно его показаниям 1966 года:</w:t>
      </w:r>
    </w:p>
    <w:p w14:paraId="7C4DF54C"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 xml:space="preserve">«На </w:t>
      </w:r>
      <w:r>
        <w:rPr>
          <w:rStyle w:val="1"/>
          <w:lang w:eastAsia="en-US"/>
        </w:rPr>
        <w:t>III</w:t>
      </w:r>
      <w:r w:rsidRPr="00DC5E18">
        <w:rPr>
          <w:rStyle w:val="1"/>
          <w:lang w:val="ru-RU" w:eastAsia="en-US"/>
        </w:rPr>
        <w:t xml:space="preserve"> конгрессе Коммунистического Интернационала в Москве нам (капд) была предоставлена ​​всякая свобода для выражения нашей точки зрения относительно той политики, которой мы должны руководствоваться в своей работе. Но мы не встретили согласия делегатов из других стран. Основное содержание решений, принятых на этом съезде, сводилось к тому, что мы должны продолжать сотрудничество с КПГ в старых союзах и в демократических собраниях и что мы должны отказаться от нашего лозунга «Вся власть рабочим советам!»</w:t>
      </w:r>
    </w:p>
    <w:p w14:paraId="55C859DF"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В 1920 году он принимал активное участие в борьбе Красной Армии за Рур: стал одним из редакторов органа «Класенкампф» в Дюссельдорфе. В конце 1921 года он был против формирования кай и остался в берлинской капд. Он был арестован в ноябре 1923 г. «за вооруженную агрессию» (экспроприацию) и приговорен к двум годам тюремного заключения за то, что увлек рыболовецкую лодку сенатора Шредера и пиратство, дело, которое длилось три года. Это позволило ему подробно прочитать «Капитал» Маркса и написать «Основные принципы». Выйдя из тюрьмы (в Дюссельдорфе) в декабре 1925 г., он начал отходить от капд, но не от аау. В апреле 1926 года он переехал в Нидерланды и работал на военно-морских верфях в Заандаме (к северу от Амстердама). Он присоединился к гик. В 1933 году правительство Гитлера потребовало его выдачи. поэтому он ушел в подполье под именем Ян Вос. Во время войны и вплоть до 1948 года он был в Спартаковском бонде. После несчастного случая, вынудившего его выйти из подполья в 1948 году, власти обнаружили, что он был «немецким иностранцем». Но:</w:t>
      </w:r>
    </w:p>
    <w:p w14:paraId="022CA432"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«…завещание более двадцати мещан, доброе и верное, требовалось для того, чтобы защитить меня от того, чтобы меня просто вытолкнули за границу! То, что я принимал активное участие в движении сопротивления [</w:t>
      </w:r>
      <w:r>
        <w:rPr>
          <w:rStyle w:val="1"/>
          <w:lang w:eastAsia="en-US"/>
        </w:rPr>
        <w:t>verzet</w:t>
      </w:r>
      <w:r w:rsidRPr="00DC5E18">
        <w:rPr>
          <w:rStyle w:val="1"/>
          <w:lang w:val="ru-RU" w:eastAsia="en-US"/>
        </w:rPr>
        <w:t>, или «оппозиция» по-голландски], решило исход дела в мою пользу. Ян Аппель явился еще раз, но ему необходимо было на время воздержаться от всякой политической деятельности».</w:t>
      </w:r>
    </w:p>
    <w:p w14:paraId="05A3C006" w14:textId="77777777" w:rsidR="0080496D" w:rsidRPr="00DC5E18" w:rsidRDefault="00CB7B9C">
      <w:pPr>
        <w:pStyle w:val="ab"/>
        <w:spacing w:line="333" w:lineRule="auto"/>
        <w:ind w:left="240" w:firstLine="240"/>
        <w:jc w:val="both"/>
        <w:rPr>
          <w:rFonts w:ascii="Arial Unicode MS" w:hAnsi="Arial Unicode MS" w:cs="Arial Unicode MS"/>
          <w:i w:val="0"/>
          <w:iCs w:val="0"/>
          <w:sz w:val="24"/>
          <w:szCs w:val="24"/>
          <w:lang w:val="ru-RU"/>
        </w:rPr>
      </w:pPr>
      <w:r w:rsidRPr="00DC5E18">
        <w:rPr>
          <w:rStyle w:val="1"/>
          <w:lang w:val="ru-RU" w:eastAsia="en-US"/>
        </w:rPr>
        <w:t>Фактически голландские власти взяли с него обещание воздерживаться от политической деятельности. Это нисколько не мешало ему оставаться безукоризненно верным своим революционным убеждениям. В 1975 году в Париже он принял участие в учредительном съезде Международного коммунистического течения, которому он оставался отдаленным сторонником до своей смерти 4 мая 1985 года в Маастрихте.</w:t>
      </w:r>
    </w:p>
    <w:p w14:paraId="760A5FF3" w14:textId="77777777" w:rsidR="0080496D" w:rsidRDefault="00CB7B9C">
      <w:pPr>
        <w:pStyle w:val="ab"/>
        <w:spacing w:line="333" w:lineRule="auto"/>
        <w:ind w:left="240" w:firstLine="240"/>
        <w:jc w:val="both"/>
        <w:rPr>
          <w:rFonts w:ascii="Arial Unicode MS" w:hAnsi="Arial Unicode MS" w:cs="Arial Unicode MS"/>
          <w:i w:val="0"/>
          <w:iCs w:val="0"/>
          <w:sz w:val="24"/>
          <w:szCs w:val="24"/>
        </w:rPr>
      </w:pPr>
      <w:r w:rsidRPr="00DC5E18">
        <w:rPr>
          <w:rStyle w:val="1"/>
          <w:lang w:val="ru-RU" w:eastAsia="en-US"/>
        </w:rPr>
        <w:t xml:space="preserve">Он был женат на Леа Берреклау (1914-97), голландской писательнице, поэтессе, авторе радиопередач и музыкальных спектаклей для детей. В 1982 году Леа Аппель-Берреклау опубликовала роман об истории и разрушении нацистами голландско-еврейского приюта для девочек в Амстердаме: </w:t>
      </w:r>
      <w:r>
        <w:rPr>
          <w:rStyle w:val="1"/>
          <w:lang w:eastAsia="en-US"/>
        </w:rPr>
        <w:t>Het</w:t>
      </w:r>
      <w:r w:rsidRPr="00DC5E18">
        <w:rPr>
          <w:rStyle w:val="1"/>
          <w:lang w:val="ru-RU" w:eastAsia="en-US"/>
        </w:rPr>
        <w:t xml:space="preserve"> </w:t>
      </w:r>
      <w:r>
        <w:rPr>
          <w:rStyle w:val="1"/>
          <w:lang w:eastAsia="en-US"/>
        </w:rPr>
        <w:t>brood</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doden</w:t>
      </w:r>
      <w:r w:rsidRPr="00DC5E18">
        <w:rPr>
          <w:rStyle w:val="1"/>
          <w:lang w:val="ru-RU" w:eastAsia="en-US"/>
        </w:rPr>
        <w:t xml:space="preserve">. </w:t>
      </w:r>
      <w:r>
        <w:rPr>
          <w:rStyle w:val="1"/>
          <w:lang w:eastAsia="en-US"/>
        </w:rPr>
        <w:t>Geschiedenis en ondergang van een joods meisjes-weeshuis. См. Halkes 1986 и van den Berg 2001.</w:t>
      </w:r>
    </w:p>
    <w:p w14:paraId="070FDFD6"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47"/>
          <w:headerReference w:type="default" r:id="rId148"/>
          <w:footerReference w:type="even" r:id="rId149"/>
          <w:footerReference w:type="default" r:id="rId150"/>
          <w:pgSz w:w="8789" w:h="13325"/>
          <w:pgMar w:top="1171" w:right="1067" w:bottom="1248" w:left="1108" w:header="0" w:footer="3" w:gutter="0"/>
          <w:pgNumType w:start="288"/>
          <w:cols w:space="720"/>
          <w:formProt w:val="0"/>
          <w:docGrid w:linePitch="360"/>
        </w:sectPr>
      </w:pPr>
      <w:r w:rsidRPr="00DC5E18">
        <w:rPr>
          <w:rStyle w:val="2"/>
          <w:lang w:val="ru-RU" w:eastAsia="en-US"/>
        </w:rPr>
        <w:lastRenderedPageBreak/>
        <w:t>Третий конгресс Коминтерна. Но он был больше человеком Союза, аау</w:t>
      </w:r>
    </w:p>
    <w:p w14:paraId="070AD4F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 xml:space="preserve">- он был редактором </w:t>
      </w:r>
      <w:r>
        <w:rPr>
          <w:rStyle w:val="2"/>
          <w:rFonts w:eastAsia="Times New Roman"/>
          <w:lang w:eastAsia="en-US"/>
        </w:rPr>
        <w:t>Klassenkampf</w:t>
      </w:r>
      <w:r w:rsidRPr="00DC5E18">
        <w:rPr>
          <w:rStyle w:val="2"/>
          <w:rFonts w:eastAsia="Times New Roman"/>
          <w:lang w:val="ru-RU" w:eastAsia="en-US"/>
        </w:rPr>
        <w:t xml:space="preserve"> в Дюссельдорфе, органа Вестфалии, - чем </w:t>
      </w:r>
      <w:r>
        <w:rPr>
          <w:rStyle w:val="2"/>
          <w:rFonts w:eastAsia="Times New Roman"/>
          <w:lang w:eastAsia="en-US"/>
        </w:rPr>
        <w:t>KAPD</w:t>
      </w:r>
      <w:r w:rsidRPr="00DC5E18">
        <w:rPr>
          <w:rStyle w:val="2"/>
          <w:rFonts w:eastAsia="Times New Roman"/>
          <w:lang w:val="ru-RU" w:eastAsia="en-US"/>
        </w:rPr>
        <w:t>, хотя и занимал руководящую должность в последней. Его заключение между 1923 и 1925 годами оторвало его от политической жизни капд. Однако это дало ему возможность осмыслить российский опыт. Это размышление должно было породить «Основные принципы коммунистического производства и распределения» (</w:t>
      </w:r>
      <w:r>
        <w:rPr>
          <w:rStyle w:val="2"/>
          <w:rFonts w:eastAsia="Times New Roman"/>
          <w:lang w:eastAsia="en-US"/>
        </w:rPr>
        <w:t>Grundprinzipien</w:t>
      </w:r>
      <w:r w:rsidRPr="00DC5E18">
        <w:rPr>
          <w:rStyle w:val="2"/>
          <w:rFonts w:eastAsia="Times New Roman"/>
          <w:lang w:val="ru-RU" w:eastAsia="en-US"/>
        </w:rPr>
        <w:t>), которые частично были написаны в тюрьме. Эта книга стала «библией» как немецкого юнионистского движения, так и всего движения, и выявила зацикленность на экономических, а не на политических проблемах революции. В этом плане Аппель очень хорошо воплотил концепции ау. Но еще более он воплощал в себе боевой революционный дух немецкого пролетариата, принеся с собой весь опыт великого революционного движения, чего в конкретном смысле не было у голландских советских коммунистов. Помимо своих редакторских способностей (Аппель был членом редколлегии) ​​и организаторских способностей, он привнес, прежде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Гитлера, он играл центральную роль в жике, прежде всего на уровне международной работы в отношении Германии и Дании. Помимо своих редакторских способностей (Аппель был членом редколлегии) ​​и организаторских способностей, он привнес, прежде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Гитлера, он играл центральную роль в жике, прежде всего на уровне международной работы в отношении Германии и Дании. Помимо своих редакторских способностей (Аппель был членом редколлегии) ​​и организаторских способностей, он привнес, прежде всего, динамизм пролетарского активиста, воспитанного в революционной борьбе, чего часто не хватало боевикам. гика. Несмотря на многочисленные материальные трудности в Нидерландах (он был нелегальным иммигрантом), особенно после прихода к власти Гитлера, он играл центральную роль в жике, прежде всего на уровне международной работы в отношении Германии и Дании.</w:t>
      </w:r>
    </w:p>
    <w:p w14:paraId="45988808" w14:textId="77777777" w:rsidR="0080496D" w:rsidRPr="00DC5E18" w:rsidRDefault="00CB7B9C">
      <w:pPr>
        <w:pStyle w:val="22"/>
        <w:spacing w:after="600"/>
        <w:jc w:val="both"/>
        <w:rPr>
          <w:rFonts w:ascii="Arial Unicode MS" w:hAnsi="Arial Unicode MS" w:cs="Arial Unicode MS"/>
          <w:sz w:val="24"/>
          <w:szCs w:val="24"/>
          <w:lang w:val="ru-RU"/>
        </w:rPr>
      </w:pPr>
      <w:r w:rsidRPr="00DC5E18">
        <w:rPr>
          <w:rStyle w:val="2"/>
          <w:lang w:val="ru-RU" w:eastAsia="en-US"/>
        </w:rPr>
        <w:t>Мы могли бы сослаться на ряд других активистов, которые отдали свою жизнь гику, некоторые из них хорошо известны, другие нет29. Но это может привести к тому, что джик будет рассматриваться как сумма личностей или индивидуумов. В отличие от многих «советистских» групп, гик отказывался представлять себя таким образом. Статьи на рис. были анонимными, и подпись Паннекука так и не появилась. Подобно итальянскому коммунисту, перегруппировавшемуся вокруг обзора Билана, гик хотел появиться</w:t>
      </w:r>
    </w:p>
    <w:p w14:paraId="07A76A42"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lastRenderedPageBreak/>
        <w:t xml:space="preserve">29 Кахо Брендель (1915–2007) был членом </w:t>
      </w:r>
      <w:r>
        <w:rPr>
          <w:rStyle w:val="1"/>
          <w:lang w:eastAsia="en-US"/>
        </w:rPr>
        <w:t>GIC</w:t>
      </w:r>
      <w:r w:rsidRPr="00DC5E18">
        <w:rPr>
          <w:rStyle w:val="1"/>
          <w:lang w:val="ru-RU" w:eastAsia="en-US"/>
        </w:rPr>
        <w:t xml:space="preserve"> в течение одного года, с 1934 по 1935 год; он уехал, чтобы сформировать автономную советско-коммунистическую группу в Гааге. Ранее он некоторое время был троцкистом. Б. А. Сийес, добровольно пролетаризованный еврейский студент, был членом ГИК с 1933 г., после выхода из социал-демократии. Другие, такие как братья Пит и Бруун ван Альбада, были членами </w:t>
      </w:r>
      <w:r>
        <w:rPr>
          <w:rStyle w:val="1"/>
          <w:lang w:eastAsia="en-US"/>
        </w:rPr>
        <w:t>gic</w:t>
      </w:r>
      <w:r w:rsidRPr="00DC5E18">
        <w:rPr>
          <w:rStyle w:val="1"/>
          <w:lang w:val="ru-RU" w:eastAsia="en-US"/>
        </w:rPr>
        <w:t xml:space="preserve"> с начала 1930-х годов и продолжали свою политическую деятельность в </w:t>
      </w:r>
      <w:r>
        <w:rPr>
          <w:rStyle w:val="1"/>
          <w:lang w:eastAsia="en-US"/>
        </w:rPr>
        <w:t>Spartacusbond</w:t>
      </w:r>
      <w:r w:rsidRPr="00DC5E18">
        <w:rPr>
          <w:rStyle w:val="1"/>
          <w:lang w:val="ru-RU" w:eastAsia="en-US"/>
        </w:rPr>
        <w:t xml:space="preserve">. Очень представитель воинствующего пролетариата, рабочий Аге ван Аген (1896-1973) издал журнал </w:t>
      </w:r>
      <w:r>
        <w:rPr>
          <w:rStyle w:val="1"/>
          <w:lang w:eastAsia="en-US"/>
        </w:rPr>
        <w:t>Proletenstemmen</w:t>
      </w:r>
      <w:r w:rsidRPr="00DC5E18">
        <w:rPr>
          <w:rStyle w:val="1"/>
          <w:lang w:val="ru-RU" w:eastAsia="en-US"/>
        </w:rPr>
        <w:t>, написанный для бесплатного распространения среди безработных. Следует упомянуть и других членов группы: Германа де Беера (1871-1936), Дж. Л. Хобейна, Лео Хагена, Миена Деккера, Б. Бьянкетти (1906-1980). (Источники:</w:t>
      </w:r>
      <w:hyperlink r:id="rId151">
        <w:r>
          <w:rPr>
            <w:rStyle w:val="aa"/>
            <w:color w:val="000000"/>
            <w:lang w:eastAsia="en-US"/>
          </w:rPr>
          <w:t>http</w:t>
        </w:r>
        <w:r w:rsidRPr="00586721">
          <w:rPr>
            <w:rStyle w:val="aa"/>
            <w:color w:val="000000"/>
            <w:lang w:val="ru-RU" w:eastAsia="en-US"/>
          </w:rPr>
          <w:t>://</w:t>
        </w:r>
        <w:r>
          <w:rPr>
            <w:rStyle w:val="aa"/>
            <w:color w:val="000000"/>
            <w:lang w:eastAsia="en-US"/>
          </w:rPr>
          <w:t>www</w:t>
        </w:r>
        <w:r w:rsidRPr="00586721">
          <w:rPr>
            <w:rStyle w:val="aa"/>
            <w:color w:val="000000"/>
            <w:lang w:val="ru-RU" w:eastAsia="en-US"/>
          </w:rPr>
          <w:t>.</w:t>
        </w:r>
        <w:r>
          <w:rPr>
            <w:rStyle w:val="aa"/>
            <w:color w:val="000000"/>
            <w:lang w:eastAsia="en-US"/>
          </w:rPr>
          <w:t>aaap</w:t>
        </w:r>
        <w:r w:rsidRPr="00586721">
          <w:rPr>
            <w:rStyle w:val="aa"/>
            <w:color w:val="000000"/>
            <w:lang w:val="ru-RU" w:eastAsia="en-US"/>
          </w:rPr>
          <w:t>.</w:t>
        </w:r>
        <w:r>
          <w:rPr>
            <w:rStyle w:val="aa"/>
            <w:color w:val="000000"/>
            <w:lang w:eastAsia="en-US"/>
          </w:rPr>
          <w:t>be</w:t>
        </w:r>
        <w:r w:rsidRPr="00586721">
          <w:rPr>
            <w:rStyle w:val="aa"/>
            <w:color w:val="000000"/>
            <w:lang w:val="ru-RU" w:eastAsia="en-US"/>
          </w:rPr>
          <w:t>/</w:t>
        </w:r>
        <w:r>
          <w:rPr>
            <w:rStyle w:val="aa"/>
            <w:color w:val="000000"/>
            <w:lang w:eastAsia="en-US"/>
          </w:rPr>
          <w:t>Pages</w:t>
        </w:r>
        <w:r w:rsidRPr="00586721">
          <w:rPr>
            <w:rStyle w:val="aa"/>
            <w:color w:val="000000"/>
            <w:lang w:val="ru-RU" w:eastAsia="en-US"/>
          </w:rPr>
          <w:t>/</w:t>
        </w:r>
        <w:r>
          <w:rPr>
            <w:rStyle w:val="aa"/>
            <w:color w:val="000000"/>
            <w:lang w:eastAsia="en-US"/>
          </w:rPr>
          <w:t>Group</w:t>
        </w:r>
        <w:r w:rsidRPr="00586721">
          <w:rPr>
            <w:rStyle w:val="aa"/>
            <w:color w:val="000000"/>
            <w:lang w:val="ru-RU" w:eastAsia="en-US"/>
          </w:rPr>
          <w:t>-</w:t>
        </w:r>
        <w:r>
          <w:rPr>
            <w:rStyle w:val="aa"/>
            <w:color w:val="000000"/>
            <w:lang w:eastAsia="en-US"/>
          </w:rPr>
          <w:t>GIC</w:t>
        </w:r>
      </w:hyperlink>
      <w:r w:rsidRPr="00DC5E18">
        <w:rPr>
          <w:rStyle w:val="1"/>
          <w:lang w:val="ru-RU" w:eastAsia="en-US"/>
        </w:rPr>
        <w:t xml:space="preserve"> </w:t>
      </w:r>
      <w:hyperlink r:id="rId152">
        <w:r w:rsidRPr="00586721">
          <w:rPr>
            <w:rStyle w:val="aa"/>
            <w:color w:val="000000"/>
            <w:lang w:val="ru-RU" w:eastAsia="en-US"/>
          </w:rPr>
          <w:t>.</w:t>
        </w:r>
        <w:r>
          <w:rPr>
            <w:rStyle w:val="aa"/>
            <w:color w:val="000000"/>
            <w:lang w:eastAsia="en-US"/>
          </w:rPr>
          <w:t>html</w:t>
        </w:r>
      </w:hyperlink>
      <w:r w:rsidRPr="00DC5E18">
        <w:rPr>
          <w:rStyle w:val="1"/>
          <w:lang w:val="ru-RU" w:eastAsia="en-US"/>
        </w:rPr>
        <w:t>).</w:t>
      </w:r>
    </w:p>
    <w:p w14:paraId="3CA4272A"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53"/>
          <w:headerReference w:type="default" r:id="rId154"/>
          <w:footerReference w:type="even" r:id="rId155"/>
          <w:footerReference w:type="default" r:id="rId156"/>
          <w:pgSz w:w="8789" w:h="13325"/>
          <w:pgMar w:top="1171" w:right="1067" w:bottom="1248" w:left="1108" w:header="0" w:footer="3" w:gutter="0"/>
          <w:pgNumType w:start="289"/>
          <w:cols w:space="720"/>
          <w:formProt w:val="0"/>
          <w:docGrid w:linePitch="360"/>
        </w:sectPr>
      </w:pPr>
      <w:r w:rsidRPr="00DC5E18">
        <w:rPr>
          <w:rStyle w:val="2"/>
          <w:lang w:val="ru-RU" w:eastAsia="en-US"/>
        </w:rPr>
        <w:t>как анонимное выражение пролетариата. Но хотя группа пыталась сохранить анонимность своих боевиков, это не обязательно означало, что она выступала как коллектив. За исключением листовок, тексты никогда не подписывались от имени группы, и трудно было понять, отражала ли та или иная статья определенное мнение или точку зрения группы в целом. Принцип анонимности не отменял</w:t>
      </w:r>
    </w:p>
    <w:p w14:paraId="007F512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rFonts w:eastAsia="Times New Roman"/>
          <w:lang w:val="ru-RU" w:eastAsia="en-US"/>
        </w:rPr>
        <w:lastRenderedPageBreak/>
        <w:t>фрагментарное представление об организации как сумме рабочих групп и отдельных лиц.</w:t>
      </w:r>
    </w:p>
    <w:p w14:paraId="2F58DEF2"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Хотя история </w:t>
      </w:r>
      <w:r>
        <w:rPr>
          <w:rStyle w:val="2"/>
          <w:lang w:eastAsia="en-US"/>
        </w:rPr>
        <w:t>GIC</w:t>
      </w:r>
      <w:r w:rsidRPr="00DC5E18">
        <w:rPr>
          <w:rStyle w:val="2"/>
          <w:lang w:val="ru-RU" w:eastAsia="en-US"/>
        </w:rPr>
        <w:t xml:space="preserve"> сократилась до небольшого ядра, она выходит далеко за пределы Нидерландов, точно так же, как влияние группы Маттика и Обзорного Совета по переписке не ограничивалось США. Особенно после 1933 года и вплоть до Второй мировой войны гики составляли один из редких революционных полюсов слева от троцкистского течения. Вместе с группой Маттика и Билана это была одна из немногих групп, отвергших любое участие в войне под лозунгом «демократии» или антифашизма. Это была одна из тех редких групп, которые придерживались левокоммунистических позиций, защищавшихся в 1920-е годы. Наконец, это была одна из немногих групп, сохранивших живую марксистскую мысль, несмотря на свою изоляцию и неблагоприятный характер периода. Больше, чем это,</w:t>
      </w:r>
    </w:p>
    <w:p w14:paraId="7F6DAFF8"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57"/>
          <w:headerReference w:type="default" r:id="rId158"/>
          <w:footerReference w:type="even" r:id="rId159"/>
          <w:footerReference w:type="default" r:id="rId160"/>
          <w:pgSz w:w="8789" w:h="13325"/>
          <w:pgMar w:top="1171" w:right="1067" w:bottom="1248" w:left="1108" w:header="0" w:footer="3" w:gutter="0"/>
          <w:pgNumType w:start="290"/>
          <w:cols w:space="720"/>
          <w:formProt w:val="0"/>
          <w:docGrid w:linePitch="360"/>
        </w:sectPr>
      </w:pPr>
      <w:r w:rsidRPr="00DC5E18">
        <w:rPr>
          <w:rStyle w:val="2"/>
          <w:lang w:val="ru-RU" w:eastAsia="en-US"/>
        </w:rPr>
        <w:t>Несмотря на свою численную слабость, а также несмотря на слабости, проистекавшие из «советистской» концепции революционной деятельности и практики (см. главу 7), гик был международным течением огромной важности, нашедшим выражение в ряде стран. Как таковая, она представляет собой важное звено в международном левокоммунистическом движении между 1920-ми годами и советско-коммунистической тенденцией сегодня.</w:t>
      </w:r>
      <w:r w:rsidRPr="00DC5E18">
        <w:rPr>
          <w:rStyle w:val="2"/>
          <w:lang w:val="ru-RU" w:eastAsia="en-US"/>
        </w:rPr>
        <w:softHyphen/>
      </w:r>
    </w:p>
    <w:p w14:paraId="2E04C26E" w14:textId="77777777" w:rsidR="0080496D" w:rsidRPr="00DC5E18" w:rsidRDefault="00CB7B9C">
      <w:pPr>
        <w:pStyle w:val="24"/>
        <w:keepNext/>
        <w:keepLines/>
        <w:spacing w:after="500" w:line="240" w:lineRule="auto"/>
        <w:jc w:val="both"/>
        <w:rPr>
          <w:rFonts w:ascii="Arial Unicode MS" w:hAnsi="Arial Unicode MS" w:cs="Arial Unicode MS"/>
          <w:b w:val="0"/>
          <w:bCs w:val="0"/>
          <w:lang w:val="ru-RU"/>
        </w:rPr>
      </w:pPr>
      <w:bookmarkStart w:id="3" w:name="bookmark43"/>
      <w:bookmarkStart w:id="4" w:name="bookmark44"/>
      <w:r w:rsidRPr="00DC5E18">
        <w:rPr>
          <w:rStyle w:val="21"/>
          <w:lang w:val="ru-RU" w:eastAsia="en-US"/>
        </w:rPr>
        <w:lastRenderedPageBreak/>
        <w:t>Рождение гики (1927-33)</w:t>
      </w:r>
      <w:bookmarkEnd w:id="3"/>
      <w:bookmarkEnd w:id="4"/>
    </w:p>
    <w:p w14:paraId="07A3C577" w14:textId="77777777" w:rsidR="0080496D" w:rsidRPr="0046480B" w:rsidRDefault="00CB7B9C">
      <w:pPr>
        <w:pStyle w:val="22"/>
        <w:ind w:firstLine="0"/>
        <w:jc w:val="both"/>
        <w:rPr>
          <w:rFonts w:ascii="Arial Unicode MS" w:hAnsi="Arial Unicode MS" w:cs="Arial Unicode MS"/>
          <w:sz w:val="24"/>
          <w:szCs w:val="24"/>
          <w:lang w:val="ru-RU"/>
        </w:rPr>
      </w:pPr>
      <w:r w:rsidRPr="0046480B">
        <w:rPr>
          <w:rStyle w:val="2"/>
          <w:lang w:val="ru-RU" w:eastAsia="en-US"/>
        </w:rPr>
        <w:t>Период с 1927 года до прихода Гитлера к власти является ключевым в истории голландских левых коммунистов. В Германии то, что осталось от течения Эссена, буквально распалось: кай был лишь тенью своего прежнего «я», вплоть до того, что его руководство переехало в Нидерланды в 1927 г. Кай - медленно умирал. В Нидерландах тенденция Эссена, которая больше не имела поддержки даже Гортера, фактически угасла.</w:t>
      </w:r>
    </w:p>
    <w:p w14:paraId="30DB0EFE" w14:textId="77777777" w:rsidR="0080496D" w:rsidRPr="00DC5E18" w:rsidRDefault="00CB7B9C">
      <w:pPr>
        <w:pStyle w:val="22"/>
        <w:spacing w:after="360"/>
        <w:jc w:val="both"/>
        <w:rPr>
          <w:rFonts w:ascii="Arial Unicode MS" w:hAnsi="Arial Unicode MS" w:cs="Arial Unicode MS"/>
          <w:sz w:val="24"/>
          <w:szCs w:val="24"/>
          <w:lang w:val="ru-RU"/>
        </w:rPr>
      </w:pPr>
      <w:r w:rsidRPr="0046480B">
        <w:rPr>
          <w:rStyle w:val="2"/>
          <w:lang w:val="ru-RU" w:eastAsia="en-US"/>
        </w:rPr>
        <w:t>Этот период был неблагоприятным для развития левого коммунизма среди рабочего класса. После поражения забастовки горняков в Великобритании в 1926 г., затем поражения китайского пролетариата в 1927 г. послевоенная революционная волна была сломлена. Подход Коминтерна был сознательной политикой поражения, которая разрушила революционные устремления рабочих во всех странах. Образование Англо-русского комитета2 во время забастовки английских горняков и союз Коминтерна с Гоминьданом Чан Кай-Чека стали важными вехами в разгроме мирового пролетариата и привели непосредственно к триумфу Гитлера в 1933 году. окончательное принятие Коминтерном в 1927 г. «социализма в одной стране» подписало ему смертный приговор3. Сталинизм восторжествовал вместе с его политикой защиты СССР. Сталинская политика в Германии оказалась смертельным ударом для международного пролетариата. С разгромом немецкого пролетариата нацизмом, подстрекаемым политикой Коминтерна и КПГ, путь к революции был закрыт на десятилетия. Контрреволюция во всем мире восторжествовала, и путь был расчищен для</w:t>
      </w:r>
      <w:r w:rsidRPr="0046480B">
        <w:rPr>
          <w:rStyle w:val="2"/>
          <w:lang w:val="ru-RU" w:eastAsia="en-US"/>
        </w:rPr>
        <w:softHyphen/>
      </w:r>
      <w:r w:rsidRPr="0046480B">
        <w:rPr>
          <w:rStyle w:val="2"/>
          <w:lang w:val="ru-RU" w:eastAsia="en-US"/>
        </w:rPr>
        <w:softHyphen/>
      </w:r>
    </w:p>
    <w:p w14:paraId="5EDAF8EB" w14:textId="77777777" w:rsidR="0080496D" w:rsidRPr="00DC5E18" w:rsidRDefault="00CB7B9C">
      <w:pPr>
        <w:pStyle w:val="ab"/>
        <w:spacing w:line="333" w:lineRule="auto"/>
        <w:ind w:left="240" w:hanging="240"/>
        <w:jc w:val="both"/>
        <w:rPr>
          <w:rFonts w:ascii="Arial Unicode MS" w:hAnsi="Arial Unicode MS" w:cs="Arial Unicode MS"/>
          <w:i w:val="0"/>
          <w:iCs w:val="0"/>
          <w:sz w:val="24"/>
          <w:szCs w:val="24"/>
          <w:lang w:val="ru-RU"/>
        </w:rPr>
      </w:pPr>
      <w:r w:rsidRPr="00DC5E18">
        <w:rPr>
          <w:rStyle w:val="1"/>
          <w:lang w:val="ru-RU" w:eastAsia="en-US"/>
        </w:rPr>
        <w:t>1 Голландец Ло Лопес Кардосо (1892-1944), член капна, стал секретарем кай, который провел конференцию в Амстердаме (20-26 февраля 1927). В начале 1930-х годов кай был не более чем офисом в Амстердаме, которым руководил издатель Эмануэль Керидо (1871–1943), чье издательство выпустило стихи Гортера. Брат Эмануэля, Исраэль (1872–1932), был известным писателем и критиком, написавшим под влиянием натурализма Золя роман об амстердамском рабочем районе Йордан, Де Йордан (1924).</w:t>
      </w:r>
    </w:p>
    <w:p w14:paraId="118C36A0" w14:textId="77777777" w:rsidR="0080496D" w:rsidRPr="00DC5E18" w:rsidRDefault="00CB7B9C">
      <w:pPr>
        <w:pStyle w:val="ab"/>
        <w:numPr>
          <w:ilvl w:val="0"/>
          <w:numId w:val="7"/>
        </w:numPr>
        <w:tabs>
          <w:tab w:val="left" w:pos="226"/>
        </w:tabs>
        <w:spacing w:line="333" w:lineRule="auto"/>
        <w:ind w:left="240" w:hanging="240"/>
        <w:jc w:val="both"/>
        <w:rPr>
          <w:i w:val="0"/>
          <w:iCs w:val="0"/>
          <w:sz w:val="24"/>
          <w:szCs w:val="24"/>
          <w:lang w:val="ru-RU"/>
        </w:rPr>
      </w:pPr>
      <w:r w:rsidRPr="00DC5E18">
        <w:rPr>
          <w:rStyle w:val="1"/>
          <w:lang w:val="ru-RU" w:eastAsia="en-US"/>
        </w:rPr>
        <w:t>По инициативе Сталина был создан союз между русскими профсоюзами и британскими профсоюзами.</w:t>
      </w:r>
    </w:p>
    <w:p w14:paraId="4B185724" w14:textId="77777777" w:rsidR="0080496D" w:rsidRPr="00DC5E18" w:rsidRDefault="00CB7B9C">
      <w:pPr>
        <w:pStyle w:val="ab"/>
        <w:numPr>
          <w:ilvl w:val="0"/>
          <w:numId w:val="7"/>
        </w:numPr>
        <w:tabs>
          <w:tab w:val="left" w:pos="226"/>
        </w:tabs>
        <w:spacing w:after="500" w:line="333" w:lineRule="auto"/>
        <w:ind w:left="240" w:hanging="240"/>
        <w:jc w:val="both"/>
        <w:rPr>
          <w:i w:val="0"/>
          <w:iCs w:val="0"/>
          <w:sz w:val="24"/>
          <w:szCs w:val="24"/>
          <w:lang w:val="ru-RU"/>
        </w:rPr>
      </w:pPr>
      <w:r w:rsidRPr="00DC5E18">
        <w:rPr>
          <w:rStyle w:val="1"/>
          <w:lang w:val="ru-RU" w:eastAsia="en-US"/>
        </w:rPr>
        <w:t>Сталин защищал эту теорию в своей книге 1926 года «Основы ленинизма»: «социализм в одной стране» — это «построение полностью социалистического общества в нашей стране при сочувствии и поддержке пролетариата других стран, но без предварительной победы пролетариата других стран».</w:t>
      </w:r>
    </w:p>
    <w:p w14:paraId="7FD3D0B3" w14:textId="77777777" w:rsidR="0080496D" w:rsidRPr="00DC5E18" w:rsidRDefault="00CB7B9C">
      <w:pPr>
        <w:pStyle w:val="af1"/>
        <w:spacing w:line="240" w:lineRule="auto"/>
        <w:jc w:val="both"/>
        <w:rPr>
          <w:rFonts w:ascii="Arial Unicode MS" w:hAnsi="Arial Unicode MS" w:cs="Arial Unicode MS"/>
          <w:i w:val="0"/>
          <w:iCs w:val="0"/>
          <w:sz w:val="24"/>
          <w:szCs w:val="24"/>
          <w:lang w:val="ru-RU"/>
        </w:rPr>
        <w:sectPr w:rsidR="0080496D" w:rsidRPr="00DC5E18">
          <w:headerReference w:type="even" r:id="rId161"/>
          <w:headerReference w:type="default" r:id="rId162"/>
          <w:footerReference w:type="even" r:id="rId163"/>
          <w:footerReference w:type="default" r:id="rId164"/>
          <w:pgSz w:w="8789" w:h="13325"/>
          <w:pgMar w:top="1613" w:right="974" w:bottom="562" w:left="1214" w:header="0" w:footer="134" w:gutter="0"/>
          <w:pgNumType w:start="354"/>
          <w:cols w:space="720"/>
          <w:formProt w:val="0"/>
          <w:docGrid w:linePitch="360"/>
        </w:sectPr>
      </w:pPr>
      <w:r w:rsidRPr="00DC5E18">
        <w:rPr>
          <w:rStyle w:val="a6"/>
          <w:rFonts w:ascii="Arial" w:hAnsi="Arial" w:cs="Arial"/>
          <w:sz w:val="12"/>
          <w:szCs w:val="12"/>
          <w:lang w:val="ru-RU" w:eastAsia="en-US"/>
        </w:rPr>
        <w:t xml:space="preserve">© </w:t>
      </w:r>
      <w:r>
        <w:rPr>
          <w:rStyle w:val="a6"/>
          <w:rFonts w:ascii="Arial" w:hAnsi="Arial" w:cs="Arial"/>
          <w:sz w:val="12"/>
          <w:szCs w:val="12"/>
          <w:lang w:eastAsia="en-US"/>
        </w:rPr>
        <w:t>koninklijke</w:t>
      </w:r>
      <w:r w:rsidRPr="00DC5E18">
        <w:rPr>
          <w:rStyle w:val="a6"/>
          <w:rFonts w:ascii="Arial" w:hAnsi="Arial" w:cs="Arial"/>
          <w:sz w:val="12"/>
          <w:szCs w:val="12"/>
          <w:lang w:val="ru-RU" w:eastAsia="en-US"/>
        </w:rPr>
        <w:t xml:space="preserve"> </w:t>
      </w:r>
      <w:r>
        <w:rPr>
          <w:rStyle w:val="a6"/>
          <w:rFonts w:ascii="Arial" w:hAnsi="Arial" w:cs="Arial"/>
          <w:sz w:val="12"/>
          <w:szCs w:val="12"/>
          <w:lang w:eastAsia="en-US"/>
        </w:rPr>
        <w:t>brill</w:t>
      </w:r>
      <w:r w:rsidRPr="00DC5E18">
        <w:rPr>
          <w:rStyle w:val="a6"/>
          <w:rFonts w:ascii="Arial" w:hAnsi="Arial" w:cs="Arial"/>
          <w:sz w:val="12"/>
          <w:szCs w:val="12"/>
          <w:lang w:val="ru-RU" w:eastAsia="en-US"/>
        </w:rPr>
        <w:t xml:space="preserve"> </w:t>
      </w:r>
      <w:r>
        <w:rPr>
          <w:rStyle w:val="a6"/>
          <w:rFonts w:ascii="Arial" w:hAnsi="Arial" w:cs="Arial"/>
          <w:sz w:val="12"/>
          <w:szCs w:val="12"/>
          <w:lang w:eastAsia="en-US"/>
        </w:rPr>
        <w:t>nv</w:t>
      </w:r>
      <w:r w:rsidRPr="00DC5E18">
        <w:rPr>
          <w:rStyle w:val="a6"/>
          <w:rFonts w:ascii="Arial" w:hAnsi="Arial" w:cs="Arial"/>
          <w:sz w:val="12"/>
          <w:szCs w:val="12"/>
          <w:lang w:val="ru-RU" w:eastAsia="en-US"/>
        </w:rPr>
        <w:t>, Лейден, 2017 | дои: 10.1163/9789004325937_009</w:t>
      </w:r>
    </w:p>
    <w:p w14:paraId="7BFA4DF2" w14:textId="77777777" w:rsidR="0080496D" w:rsidRPr="00DC5E18" w:rsidRDefault="00CB7B9C">
      <w:pPr>
        <w:pStyle w:val="22"/>
        <w:spacing w:after="480"/>
        <w:ind w:firstLine="0"/>
        <w:jc w:val="both"/>
        <w:rPr>
          <w:rFonts w:ascii="Arial Unicode MS" w:hAnsi="Arial Unicode MS" w:cs="Arial Unicode MS"/>
          <w:sz w:val="24"/>
          <w:szCs w:val="24"/>
          <w:lang w:val="ru-RU"/>
        </w:rPr>
      </w:pPr>
      <w:r w:rsidRPr="00DC5E18">
        <w:rPr>
          <w:rStyle w:val="2"/>
          <w:lang w:val="ru-RU" w:eastAsia="en-US"/>
        </w:rPr>
        <w:lastRenderedPageBreak/>
        <w:t>Вторая мировая война. Однако этот период, с жестоким взрывом кризиса в 1929 году, был также поразительным подтверждением теории «смертельного кризиса капитализма», защищаемой голландско-германским коммунистическим течением. «Объективные условия» пролетарской революции осуществились: кризис, которого так долго ждали и предсказывали, наступил. Но «субъективных условий» революции не было. Группы в традициях голландско-германского левого коммунизма не осознавали этого противоречия между «субъективными» и «объективными» условиями революции.</w:t>
      </w:r>
      <w:r w:rsidRPr="00DC5E18">
        <w:rPr>
          <w:rStyle w:val="2"/>
          <w:lang w:val="ru-RU" w:eastAsia="en-US"/>
        </w:rPr>
        <w:softHyphen/>
      </w:r>
    </w:p>
    <w:p w14:paraId="4C8D44E9" w14:textId="77777777" w:rsidR="0080496D" w:rsidRDefault="00CB7B9C">
      <w:pPr>
        <w:pStyle w:val="22"/>
        <w:numPr>
          <w:ilvl w:val="0"/>
          <w:numId w:val="8"/>
        </w:numPr>
        <w:tabs>
          <w:tab w:val="clear" w:pos="720"/>
          <w:tab w:val="left" w:pos="677"/>
        </w:tabs>
        <w:spacing w:after="240"/>
        <w:jc w:val="both"/>
        <w:rPr>
          <w:sz w:val="24"/>
          <w:szCs w:val="24"/>
        </w:rPr>
      </w:pPr>
      <w:r>
        <w:rPr>
          <w:rStyle w:val="2"/>
          <w:b/>
          <w:bCs/>
          <w:lang w:eastAsia="en-US"/>
        </w:rPr>
        <w:t>Перерыв с капд</w:t>
      </w:r>
    </w:p>
    <w:p w14:paraId="62996C32"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t>По причинам, которые были как политическими, так и косвенными, с 1927 года гик отделился от капд, чтобы в конечном итоге отделиться от него.</w:t>
      </w:r>
    </w:p>
    <w:p w14:paraId="32D893EE" w14:textId="77777777" w:rsidR="0080496D" w:rsidRDefault="00CB7B9C">
      <w:pPr>
        <w:pStyle w:val="22"/>
        <w:numPr>
          <w:ilvl w:val="1"/>
          <w:numId w:val="8"/>
        </w:numPr>
        <w:tabs>
          <w:tab w:val="clear" w:pos="720"/>
          <w:tab w:val="left" w:pos="696"/>
        </w:tabs>
        <w:jc w:val="both"/>
        <w:rPr>
          <w:sz w:val="24"/>
          <w:szCs w:val="24"/>
        </w:rPr>
      </w:pPr>
      <w:r>
        <w:rPr>
          <w:rStyle w:val="2"/>
          <w:b/>
          <w:bCs/>
          <w:i/>
          <w:iCs/>
          <w:lang w:eastAsia="en-US"/>
        </w:rPr>
        <w:t>Эволюция капд после 1923 г.</w:t>
      </w:r>
    </w:p>
    <w:p w14:paraId="39AFDC2A" w14:textId="77777777" w:rsidR="0080496D" w:rsidRPr="00DC5E18" w:rsidRDefault="00CB7B9C">
      <w:pPr>
        <w:pStyle w:val="22"/>
        <w:spacing w:after="480"/>
        <w:ind w:firstLine="0"/>
        <w:jc w:val="both"/>
        <w:rPr>
          <w:rFonts w:ascii="Arial Unicode MS" w:hAnsi="Arial Unicode MS" w:cs="Arial Unicode MS"/>
          <w:sz w:val="24"/>
          <w:szCs w:val="24"/>
          <w:lang w:val="ru-RU"/>
        </w:rPr>
      </w:pPr>
      <w:r w:rsidRPr="00DC5E18">
        <w:rPr>
          <w:rStyle w:val="2"/>
          <w:lang w:val="ru-RU" w:eastAsia="en-US"/>
        </w:rPr>
        <w:t>Революционная политическая среда слева от КПГ в 1923 г. была еще далеко не ничтожна. стабильный. В 1923 г. это была одна из немногих революционных групп, выступавших против националистической и даже антисемитской политики компартии. осудил создание ХПД</w:t>
      </w:r>
    </w:p>
    <w:p w14:paraId="2A9E14C5" w14:textId="77777777" w:rsidR="0080496D" w:rsidRPr="00586721" w:rsidRDefault="00CB7B9C">
      <w:pPr>
        <w:pStyle w:val="ab"/>
        <w:spacing w:line="333" w:lineRule="auto"/>
        <w:jc w:val="both"/>
        <w:rPr>
          <w:rFonts w:ascii="Arial Unicode MS" w:hAnsi="Arial Unicode MS" w:cs="Arial Unicode MS"/>
          <w:i w:val="0"/>
          <w:iCs w:val="0"/>
          <w:sz w:val="24"/>
          <w:szCs w:val="24"/>
          <w:lang w:val="ru-RU"/>
        </w:rPr>
      </w:pPr>
      <w:r w:rsidRPr="00586721">
        <w:rPr>
          <w:rStyle w:val="1"/>
          <w:lang w:val="ru-RU" w:eastAsia="en-US"/>
        </w:rPr>
        <w:t xml:space="preserve">4 См. </w:t>
      </w:r>
      <w:r>
        <w:rPr>
          <w:rStyle w:val="1"/>
          <w:lang w:eastAsia="en-US"/>
        </w:rPr>
        <w:t>Kool</w:t>
      </w:r>
      <w:r w:rsidRPr="00586721">
        <w:rPr>
          <w:rStyle w:val="1"/>
          <w:lang w:val="ru-RU" w:eastAsia="en-US"/>
        </w:rPr>
        <w:t xml:space="preserve"> 1970, с. 145.</w:t>
      </w:r>
    </w:p>
    <w:p w14:paraId="0D8F976C" w14:textId="77777777" w:rsidR="0080496D" w:rsidRPr="00DC5E18" w:rsidRDefault="00CB7B9C">
      <w:pPr>
        <w:pStyle w:val="ab"/>
        <w:spacing w:line="333" w:lineRule="auto"/>
        <w:ind w:left="240" w:hanging="240"/>
        <w:jc w:val="both"/>
        <w:rPr>
          <w:rFonts w:ascii="Arial Unicode MS" w:hAnsi="Arial Unicode MS" w:cs="Arial Unicode MS"/>
          <w:i w:val="0"/>
          <w:iCs w:val="0"/>
          <w:sz w:val="24"/>
          <w:szCs w:val="24"/>
          <w:lang w:val="ru-RU"/>
        </w:rPr>
      </w:pPr>
      <w:r w:rsidRPr="00DC5E18">
        <w:rPr>
          <w:rStyle w:val="1"/>
          <w:lang w:val="ru-RU" w:eastAsia="en-US"/>
        </w:rPr>
        <w:t xml:space="preserve">5 См., например, Пауль Фролих: «Те, кто разделяет национальный интерес, должны вступить в союз с борющимся пролетариатом, должны хотеть революции... Мы не отрицаем необходимости национальной обороны, когда она стоит на повестке дня... </w:t>
      </w:r>
      <w:r w:rsidRPr="00586721">
        <w:rPr>
          <w:rStyle w:val="1"/>
          <w:lang w:val="ru-RU" w:eastAsia="en-US"/>
        </w:rPr>
        <w:t>(</w:t>
      </w:r>
      <w:r>
        <w:rPr>
          <w:rStyle w:val="1"/>
          <w:lang w:eastAsia="en-US"/>
        </w:rPr>
        <w:t>Rote</w:t>
      </w:r>
      <w:r w:rsidRPr="00586721">
        <w:rPr>
          <w:rStyle w:val="1"/>
          <w:lang w:val="ru-RU" w:eastAsia="en-US"/>
        </w:rPr>
        <w:t xml:space="preserve"> </w:t>
      </w:r>
      <w:r>
        <w:rPr>
          <w:rStyle w:val="1"/>
          <w:lang w:eastAsia="en-US"/>
        </w:rPr>
        <w:t>Fahne</w:t>
      </w:r>
      <w:r w:rsidRPr="00586721">
        <w:rPr>
          <w:rStyle w:val="1"/>
          <w:lang w:val="ru-RU" w:eastAsia="en-US"/>
        </w:rPr>
        <w:t>, «</w:t>
      </w:r>
      <w:r>
        <w:rPr>
          <w:rStyle w:val="1"/>
          <w:lang w:eastAsia="en-US"/>
        </w:rPr>
        <w:t>Nationale</w:t>
      </w:r>
      <w:r w:rsidRPr="00586721">
        <w:rPr>
          <w:rStyle w:val="1"/>
          <w:lang w:val="ru-RU" w:eastAsia="en-US"/>
        </w:rPr>
        <w:t xml:space="preserve"> </w:t>
      </w:r>
      <w:r>
        <w:rPr>
          <w:rStyle w:val="1"/>
          <w:lang w:eastAsia="en-US"/>
        </w:rPr>
        <w:t>Frage</w:t>
      </w:r>
      <w:r w:rsidRPr="00586721">
        <w:rPr>
          <w:rStyle w:val="1"/>
          <w:lang w:val="ru-RU" w:eastAsia="en-US"/>
        </w:rPr>
        <w:t xml:space="preserve"> </w:t>
      </w:r>
      <w:r>
        <w:rPr>
          <w:rStyle w:val="1"/>
          <w:lang w:eastAsia="en-US"/>
        </w:rPr>
        <w:t>und</w:t>
      </w:r>
      <w:r w:rsidRPr="00586721">
        <w:rPr>
          <w:rStyle w:val="1"/>
          <w:lang w:val="ru-RU" w:eastAsia="en-US"/>
        </w:rPr>
        <w:t xml:space="preserve"> </w:t>
      </w:r>
      <w:r>
        <w:rPr>
          <w:rStyle w:val="1"/>
          <w:lang w:eastAsia="en-US"/>
        </w:rPr>
        <w:t>Revolution</w:t>
      </w:r>
      <w:r w:rsidRPr="00586721">
        <w:rPr>
          <w:rStyle w:val="1"/>
          <w:lang w:val="ru-RU" w:eastAsia="en-US"/>
        </w:rPr>
        <w:t xml:space="preserve">», 3 августа 1923 г.). </w:t>
      </w:r>
      <w:r w:rsidRPr="00DC5E18">
        <w:rPr>
          <w:rStyle w:val="1"/>
          <w:lang w:val="ru-RU" w:eastAsia="en-US"/>
        </w:rPr>
        <w:t xml:space="preserve">Или Рут Фишер, обращаясь к нацистским студентам: «Те, кто призывает к борьбе с еврейским капиталом, уже являются, господа, классовыми борцами, даже если они этого не знают. Вы против еврейского капитала и хотите бороться со спекулянтами. Отлично. Сбросить капиталистов-евреев, повесить их на фонарном столбе, растоптать» (из митинга 25 июля 1923 г., сообщено в </w:t>
      </w:r>
      <w:r>
        <w:rPr>
          <w:rStyle w:val="1"/>
          <w:lang w:eastAsia="en-US"/>
        </w:rPr>
        <w:t>Die</w:t>
      </w:r>
      <w:r w:rsidRPr="00DC5E18">
        <w:rPr>
          <w:rStyle w:val="1"/>
          <w:lang w:val="ru-RU" w:eastAsia="en-US"/>
        </w:rPr>
        <w:t xml:space="preserve"> </w:t>
      </w:r>
      <w:r>
        <w:rPr>
          <w:rStyle w:val="1"/>
          <w:lang w:eastAsia="en-US"/>
        </w:rPr>
        <w:t>Aktion</w:t>
      </w:r>
      <w:r w:rsidRPr="00DC5E18">
        <w:rPr>
          <w:rStyle w:val="1"/>
          <w:lang w:val="ru-RU" w:eastAsia="en-US"/>
        </w:rPr>
        <w:t xml:space="preserve"> № 14 за 1923 г.). </w:t>
      </w:r>
      <w:r>
        <w:rPr>
          <w:rStyle w:val="1"/>
          <w:lang w:eastAsia="en-US"/>
        </w:rPr>
        <w:t>KAPD</w:t>
      </w:r>
      <w:r w:rsidRPr="00DC5E18">
        <w:rPr>
          <w:rStyle w:val="1"/>
          <w:lang w:val="ru-RU" w:eastAsia="en-US"/>
        </w:rPr>
        <w:t xml:space="preserve"> представила подборку такой националистической прозы в своей брошюре </w:t>
      </w:r>
      <w:r>
        <w:rPr>
          <w:rStyle w:val="1"/>
          <w:lang w:eastAsia="en-US"/>
        </w:rPr>
        <w:t>Diekpd</w:t>
      </w:r>
      <w:r w:rsidRPr="00DC5E18">
        <w:rPr>
          <w:rStyle w:val="1"/>
          <w:lang w:val="ru-RU" w:eastAsia="en-US"/>
        </w:rPr>
        <w:t xml:space="preserve"> </w:t>
      </w:r>
      <w:r>
        <w:rPr>
          <w:rStyle w:val="1"/>
          <w:lang w:eastAsia="en-US"/>
        </w:rPr>
        <w:t>im</w:t>
      </w:r>
      <w:r w:rsidRPr="00DC5E18">
        <w:rPr>
          <w:rStyle w:val="1"/>
          <w:lang w:val="ru-RU" w:eastAsia="en-US"/>
        </w:rPr>
        <w:t xml:space="preserve"> </w:t>
      </w:r>
      <w:r>
        <w:rPr>
          <w:rStyle w:val="1"/>
          <w:lang w:eastAsia="en-US"/>
        </w:rPr>
        <w:t>eigenem</w:t>
      </w:r>
      <w:r w:rsidRPr="00DC5E18">
        <w:rPr>
          <w:rStyle w:val="1"/>
          <w:lang w:val="ru-RU" w:eastAsia="en-US"/>
        </w:rPr>
        <w:t xml:space="preserve"> </w:t>
      </w:r>
      <w:r>
        <w:rPr>
          <w:rStyle w:val="1"/>
          <w:lang w:eastAsia="en-US"/>
        </w:rPr>
        <w:t>Spiegel</w:t>
      </w:r>
      <w:r w:rsidRPr="00DC5E18">
        <w:rPr>
          <w:rStyle w:val="1"/>
          <w:lang w:val="ru-RU" w:eastAsia="en-US"/>
        </w:rPr>
        <w:t xml:space="preserve">. </w:t>
      </w:r>
      <w:r>
        <w:rPr>
          <w:rStyle w:val="1"/>
          <w:lang w:eastAsia="en-US"/>
        </w:rPr>
        <w:t>Aus</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Geschichte</w:t>
      </w:r>
      <w:r w:rsidRPr="00DC5E18">
        <w:rPr>
          <w:rStyle w:val="1"/>
          <w:lang w:val="ru-RU" w:eastAsia="en-US"/>
        </w:rPr>
        <w:t xml:space="preserve"> </w:t>
      </w:r>
      <w:r>
        <w:rPr>
          <w:rStyle w:val="1"/>
          <w:lang w:eastAsia="en-US"/>
        </w:rPr>
        <w:t>derkpd</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der</w:t>
      </w:r>
      <w:r w:rsidRPr="00DC5E18">
        <w:rPr>
          <w:rStyle w:val="1"/>
          <w:lang w:val="ru-RU" w:eastAsia="en-US"/>
        </w:rPr>
        <w:t xml:space="preserve"> 3. </w:t>
      </w:r>
      <w:r>
        <w:rPr>
          <w:rStyle w:val="1"/>
          <w:lang w:eastAsia="en-US"/>
        </w:rPr>
        <w:t>Internationale</w:t>
      </w:r>
      <w:r w:rsidRPr="00DC5E18">
        <w:rPr>
          <w:rStyle w:val="1"/>
          <w:lang w:val="ru-RU" w:eastAsia="en-US"/>
        </w:rPr>
        <w:t>:</w:t>
      </w:r>
    </w:p>
    <w:p w14:paraId="58B0B325" w14:textId="77777777" w:rsidR="0080496D" w:rsidRPr="00DC5E18" w:rsidRDefault="00CB7B9C">
      <w:pPr>
        <w:pStyle w:val="ab"/>
        <w:spacing w:after="360" w:line="333" w:lineRule="auto"/>
        <w:ind w:left="240" w:hanging="240"/>
        <w:jc w:val="both"/>
        <w:rPr>
          <w:rFonts w:ascii="Arial Unicode MS" w:hAnsi="Arial Unicode MS" w:cs="Arial Unicode MS"/>
          <w:i w:val="0"/>
          <w:iCs w:val="0"/>
          <w:sz w:val="24"/>
          <w:szCs w:val="24"/>
          <w:lang w:val="ru-RU"/>
        </w:rPr>
        <w:sectPr w:rsidR="0080496D" w:rsidRPr="00DC5E18">
          <w:headerReference w:type="even" r:id="rId165"/>
          <w:headerReference w:type="default" r:id="rId166"/>
          <w:footerReference w:type="even" r:id="rId167"/>
          <w:footerReference w:type="default" r:id="rId168"/>
          <w:pgSz w:w="8789" w:h="13325"/>
          <w:pgMar w:top="1123" w:right="1085" w:bottom="1310" w:left="1098" w:header="0" w:footer="3" w:gutter="0"/>
          <w:pgNumType w:start="293"/>
          <w:cols w:space="720"/>
          <w:formProt w:val="0"/>
          <w:docGrid w:linePitch="360"/>
        </w:sectPr>
      </w:pPr>
      <w:r w:rsidRPr="00DC5E18">
        <w:rPr>
          <w:rStyle w:val="1"/>
          <w:lang w:val="ru-RU" w:eastAsia="en-US"/>
        </w:rPr>
        <w:t>6 См. каз № 75, сентябрь 1923 г., «</w:t>
      </w:r>
      <w:r>
        <w:rPr>
          <w:rStyle w:val="1"/>
          <w:lang w:eastAsia="en-US"/>
        </w:rPr>
        <w:t>Zur</w:t>
      </w:r>
      <w:r w:rsidRPr="00DC5E18">
        <w:rPr>
          <w:rStyle w:val="1"/>
          <w:lang w:val="ru-RU" w:eastAsia="en-US"/>
        </w:rPr>
        <w:t xml:space="preserve"> </w:t>
      </w:r>
      <w:r>
        <w:rPr>
          <w:rStyle w:val="1"/>
          <w:lang w:eastAsia="en-US"/>
        </w:rPr>
        <w:t>Frage</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Arbeiter</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Bauernregierung</w:t>
      </w:r>
      <w:r w:rsidRPr="00DC5E18">
        <w:rPr>
          <w:rStyle w:val="1"/>
          <w:lang w:val="ru-RU" w:eastAsia="en-US"/>
        </w:rPr>
        <w:t>»: «Мы не являемся легальной партией и никогда еще не придавали никакого значения легальности. Если нужно, мы будем бороться с «рабочим правительством» из заговорщических укрытий, как большевики боролись с царизмом». Наконец, Капд в каз, № 71, сентябрь 1923 г. («</w:t>
      </w:r>
      <w:r>
        <w:rPr>
          <w:rStyle w:val="1"/>
          <w:lang w:eastAsia="en-US"/>
        </w:rPr>
        <w:t>Neues</w:t>
      </w:r>
      <w:r w:rsidRPr="00DC5E18">
        <w:rPr>
          <w:rStyle w:val="1"/>
          <w:lang w:val="ru-RU" w:eastAsia="en-US"/>
        </w:rPr>
        <w:t xml:space="preserve"> </w:t>
      </w:r>
      <w:r>
        <w:rPr>
          <w:rStyle w:val="1"/>
          <w:lang w:eastAsia="en-US"/>
        </w:rPr>
        <w:t>Blutbad</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sachsischen</w:t>
      </w:r>
      <w:r w:rsidRPr="00DC5E18">
        <w:rPr>
          <w:rStyle w:val="1"/>
          <w:lang w:val="ru-RU" w:eastAsia="en-US"/>
        </w:rPr>
        <w:t xml:space="preserve"> </w:t>
      </w:r>
      <w:r>
        <w:rPr>
          <w:rStyle w:val="1"/>
          <w:lang w:eastAsia="en-US"/>
        </w:rPr>
        <w:t>Arbeiter</w:t>
      </w:r>
      <w:r w:rsidRPr="00DC5E18">
        <w:rPr>
          <w:rStyle w:val="1"/>
          <w:lang w:val="ru-RU" w:eastAsia="en-US"/>
        </w:rPr>
        <w:t xml:space="preserve"> </w:t>
      </w:r>
      <w:r>
        <w:rPr>
          <w:rStyle w:val="1"/>
          <w:lang w:eastAsia="en-US"/>
        </w:rPr>
        <w:t>und</w:t>
      </w:r>
      <w:r w:rsidRPr="00DC5E18">
        <w:rPr>
          <w:rStyle w:val="1"/>
          <w:lang w:val="ru-RU" w:eastAsia="en-US"/>
        </w:rPr>
        <w:t xml:space="preserve"> </w:t>
      </w:r>
      <w:r>
        <w:rPr>
          <w:rStyle w:val="1"/>
          <w:lang w:eastAsia="en-US"/>
        </w:rPr>
        <w:t>Bauernregierung</w:t>
      </w:r>
      <w:r w:rsidRPr="00DC5E18">
        <w:rPr>
          <w:rStyle w:val="1"/>
          <w:lang w:val="ru-RU" w:eastAsia="en-US"/>
        </w:rPr>
        <w:t>») вспоминал, что «рабочее правительство» в Саксонии расстреляло демонстрацию безработных, в результате чего трое были убиты и тридцать ранены. .</w:t>
      </w:r>
    </w:p>
    <w:p w14:paraId="0DD57307"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«Пролетарские века» (</w:t>
      </w:r>
      <w:r>
        <w:rPr>
          <w:rStyle w:val="2"/>
          <w:lang w:eastAsia="en-US"/>
        </w:rPr>
        <w:t>Proletarische</w:t>
      </w:r>
      <w:r w:rsidRPr="00DC5E18">
        <w:rPr>
          <w:rStyle w:val="2"/>
          <w:lang w:val="ru-RU" w:eastAsia="en-US"/>
        </w:rPr>
        <w:t xml:space="preserve"> </w:t>
      </w:r>
      <w:r>
        <w:rPr>
          <w:rStyle w:val="2"/>
          <w:lang w:eastAsia="en-US"/>
        </w:rPr>
        <w:t>Hundertschaften</w:t>
      </w:r>
      <w:r w:rsidRPr="00DC5E18">
        <w:rPr>
          <w:rStyle w:val="2"/>
          <w:lang w:val="ru-RU" w:eastAsia="en-US"/>
        </w:rPr>
        <w:t>) как путчистское предприятие при отсутствии рабочих советов7.</w:t>
      </w:r>
    </w:p>
    <w:p w14:paraId="50AA8C30"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После 1923 г., в период «относительной стабилизации капитализма», длившейся с 1924 по 1928 г., КАПД продолжала свою пропаганду. Оно было убеждено, что хотя первая революционная волна в Германии и потерпела поражение, под ударами неизбежного мирового экономического кризиса по стране вновь прокатится вторая. Это было несколько упрощенно. «Пролетарий», теоретический орган КАП, писал в январе 1926 г.: «Если 1924 г. был годом стабилизации, а 1925 г. — годом кризиса, то 1926 г. будет годом борьбы».</w:t>
      </w:r>
    </w:p>
    <w:p w14:paraId="39D0F391"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Фактически 1926 год был годом интенсивной деятельности КПГ, направленной против левой части КПГ, отвергшей большевизацию. </w:t>
      </w:r>
      <w:r>
        <w:rPr>
          <w:rStyle w:val="2"/>
          <w:lang w:eastAsia="en-US"/>
        </w:rPr>
        <w:t>KAPD</w:t>
      </w:r>
      <w:r w:rsidRPr="00DC5E18">
        <w:rPr>
          <w:rStyle w:val="2"/>
          <w:lang w:val="ru-RU" w:eastAsia="en-US"/>
        </w:rPr>
        <w:t xml:space="preserve"> ни в коем случае не считала </w:t>
      </w:r>
      <w:r>
        <w:rPr>
          <w:rStyle w:val="2"/>
          <w:lang w:eastAsia="en-US"/>
        </w:rPr>
        <w:t>KPD</w:t>
      </w:r>
      <w:r w:rsidRPr="00DC5E18">
        <w:rPr>
          <w:rStyle w:val="2"/>
          <w:lang w:val="ru-RU" w:eastAsia="en-US"/>
        </w:rPr>
        <w:t xml:space="preserve"> «буржуазной партией», а скорее «центристской партией», из которой могли выйти революционные активисты благодаря кризису в национальных секциях Коминтерна9. вопрос о создании оппозиции внутри компартии, а скорее о начале политической оценки, чтобы вступить на революционный путь:</w:t>
      </w:r>
    </w:p>
    <w:p w14:paraId="201CCB42"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Подобно Дон Кихоту Сервантеса, [оппозиция] борется со следствиями, где речь идет о выявлении тех причин, которые имеют принципиальное значение для структуры и поля деятельности революционного рабочего движения... Вместо того, чтобы бросить перчатку глава партии, с положительной критикой, это левое борется за легализацию своей оппозиции. Левые в КПД должны вскоре решить, хотят ли они бежать за фургоном истории, стеная и поднимая шум, или они хотят противопоставить объединенному фронту капитализма от Москвы до Вашингтона борьбу революционного пролетариата10.</w:t>
      </w:r>
      <w:r w:rsidRPr="00DC5E18">
        <w:rPr>
          <w:rStyle w:val="2"/>
          <w:lang w:val="ru-RU" w:eastAsia="en-US"/>
        </w:rPr>
        <w:softHyphen/>
      </w:r>
    </w:p>
    <w:p w14:paraId="0BAE64B1" w14:textId="77777777" w:rsidR="0080496D" w:rsidRPr="00DC5E18" w:rsidRDefault="00CB7B9C">
      <w:pPr>
        <w:pStyle w:val="22"/>
        <w:spacing w:after="540"/>
        <w:ind w:firstLine="0"/>
        <w:jc w:val="both"/>
        <w:rPr>
          <w:rFonts w:ascii="Arial Unicode MS" w:hAnsi="Arial Unicode MS" w:cs="Arial Unicode MS"/>
          <w:sz w:val="24"/>
          <w:szCs w:val="24"/>
          <w:lang w:val="ru-RU"/>
        </w:rPr>
      </w:pPr>
      <w:r w:rsidRPr="00DC5E18">
        <w:rPr>
          <w:rStyle w:val="2"/>
          <w:lang w:val="ru-RU" w:eastAsia="en-US"/>
        </w:rPr>
        <w:t>Выступая против беспринципной перегруппировки «недовольных», КПД ждала исключения оппозиции КПД, чтобы начать разъяснительную работу.</w:t>
      </w:r>
    </w:p>
    <w:p w14:paraId="3C59993E" w14:textId="77777777" w:rsidR="0080496D" w:rsidRPr="00DC5E18" w:rsidRDefault="00CB7B9C">
      <w:pPr>
        <w:pStyle w:val="ab"/>
        <w:numPr>
          <w:ilvl w:val="0"/>
          <w:numId w:val="9"/>
        </w:numPr>
        <w:tabs>
          <w:tab w:val="left" w:pos="446"/>
        </w:tabs>
        <w:spacing w:line="333" w:lineRule="auto"/>
        <w:jc w:val="both"/>
        <w:rPr>
          <w:i w:val="0"/>
          <w:iCs w:val="0"/>
          <w:sz w:val="24"/>
          <w:szCs w:val="24"/>
          <w:lang w:val="ru-RU"/>
        </w:rPr>
      </w:pPr>
      <w:r w:rsidRPr="00DC5E18">
        <w:rPr>
          <w:rStyle w:val="1"/>
          <w:lang w:val="ru-RU" w:eastAsia="en-US"/>
        </w:rPr>
        <w:t>Члены КПГ, участвовавшие в «Пролетарских веках» («Пролетарское</w:t>
      </w:r>
    </w:p>
    <w:p w14:paraId="5458A92D" w14:textId="77777777" w:rsidR="0080496D" w:rsidRDefault="00CB7B9C">
      <w:pPr>
        <w:pStyle w:val="ab"/>
        <w:spacing w:line="333" w:lineRule="auto"/>
        <w:ind w:firstLine="480"/>
        <w:jc w:val="both"/>
        <w:rPr>
          <w:rFonts w:ascii="Arial Unicode MS" w:hAnsi="Arial Unicode MS" w:cs="Arial Unicode MS"/>
          <w:i w:val="0"/>
          <w:iCs w:val="0"/>
          <w:sz w:val="24"/>
          <w:szCs w:val="24"/>
        </w:rPr>
      </w:pPr>
      <w:r>
        <w:rPr>
          <w:rStyle w:val="1"/>
          <w:lang w:eastAsia="en-US"/>
        </w:rPr>
        <w:t>Hundertschaften') были исключены.</w:t>
      </w:r>
    </w:p>
    <w:p w14:paraId="685F1264" w14:textId="77777777" w:rsidR="0080496D" w:rsidRDefault="00CB7B9C">
      <w:pPr>
        <w:pStyle w:val="ab"/>
        <w:numPr>
          <w:ilvl w:val="0"/>
          <w:numId w:val="9"/>
        </w:numPr>
        <w:tabs>
          <w:tab w:val="left" w:pos="446"/>
        </w:tabs>
        <w:spacing w:line="333" w:lineRule="auto"/>
        <w:jc w:val="both"/>
        <w:rPr>
          <w:i w:val="0"/>
          <w:iCs w:val="0"/>
          <w:sz w:val="24"/>
          <w:szCs w:val="24"/>
        </w:rPr>
      </w:pPr>
      <w:r>
        <w:rPr>
          <w:rStyle w:val="1"/>
          <w:lang w:eastAsia="en-US"/>
        </w:rPr>
        <w:t>пролетарий, Heft 1, январь 1926 г., «Dem Jahrgang 1926 zum Geleit». По данным полиции</w:t>
      </w:r>
      <w:r>
        <w:rPr>
          <w:rStyle w:val="1"/>
          <w:lang w:eastAsia="en-US"/>
        </w:rPr>
        <w:softHyphen/>
      </w:r>
    </w:p>
    <w:p w14:paraId="22516783" w14:textId="77777777" w:rsidR="0080496D" w:rsidRPr="00DC5E18" w:rsidRDefault="00CB7B9C">
      <w:pPr>
        <w:pStyle w:val="ab"/>
        <w:spacing w:line="333" w:lineRule="auto"/>
        <w:ind w:firstLine="480"/>
        <w:jc w:val="both"/>
        <w:rPr>
          <w:rFonts w:ascii="Arial Unicode MS" w:hAnsi="Arial Unicode MS" w:cs="Arial Unicode MS"/>
          <w:i w:val="0"/>
          <w:iCs w:val="0"/>
          <w:sz w:val="24"/>
          <w:szCs w:val="24"/>
          <w:lang w:val="ru-RU"/>
        </w:rPr>
      </w:pPr>
      <w:r w:rsidRPr="00DC5E18">
        <w:rPr>
          <w:rStyle w:val="1"/>
          <w:lang w:val="ru-RU" w:eastAsia="en-US"/>
        </w:rPr>
        <w:t xml:space="preserve">отчет, «Пролетарий» имел тираж 7000 экземпляров. См. </w:t>
      </w:r>
      <w:r>
        <w:rPr>
          <w:rStyle w:val="1"/>
          <w:lang w:eastAsia="en-US"/>
        </w:rPr>
        <w:t>Ritter</w:t>
      </w:r>
      <w:r w:rsidRPr="00DC5E18">
        <w:rPr>
          <w:rStyle w:val="1"/>
          <w:lang w:val="ru-RU" w:eastAsia="en-US"/>
        </w:rPr>
        <w:t xml:space="preserve"> 1979, </w:t>
      </w:r>
      <w:r>
        <w:rPr>
          <w:rStyle w:val="1"/>
          <w:lang w:eastAsia="en-US"/>
        </w:rPr>
        <w:t>r</w:t>
      </w:r>
      <w:r w:rsidRPr="00DC5E18">
        <w:rPr>
          <w:rStyle w:val="1"/>
          <w:lang w:val="ru-RU" w:eastAsia="en-US"/>
        </w:rPr>
        <w:t>134/23, 16 апреля 1924 г.</w:t>
      </w:r>
    </w:p>
    <w:p w14:paraId="27FCD69F" w14:textId="77777777" w:rsidR="0080496D" w:rsidRPr="00DC5E18" w:rsidRDefault="00CB7B9C">
      <w:pPr>
        <w:pStyle w:val="ab"/>
        <w:numPr>
          <w:ilvl w:val="0"/>
          <w:numId w:val="9"/>
        </w:numPr>
        <w:tabs>
          <w:tab w:val="left" w:pos="432"/>
        </w:tabs>
        <w:spacing w:line="333" w:lineRule="auto"/>
        <w:ind w:left="480" w:hanging="480"/>
        <w:jc w:val="both"/>
        <w:rPr>
          <w:i w:val="0"/>
          <w:iCs w:val="0"/>
          <w:sz w:val="24"/>
          <w:szCs w:val="24"/>
          <w:lang w:val="ru-RU"/>
        </w:rPr>
      </w:pPr>
      <w:r w:rsidRPr="00DC5E18">
        <w:rPr>
          <w:rStyle w:val="1"/>
          <w:lang w:val="ru-RU" w:eastAsia="en-US"/>
        </w:rPr>
        <w:t>См., например, статью Карла Хаппа под псевдонимом Карл Шлихт в «Пролетарье» № 8, август 1927 г.: «</w:t>
      </w:r>
      <w:r>
        <w:rPr>
          <w:rStyle w:val="1"/>
          <w:lang w:eastAsia="en-US"/>
        </w:rPr>
        <w:t>Der</w:t>
      </w:r>
      <w:r w:rsidRPr="00DC5E18">
        <w:rPr>
          <w:rStyle w:val="1"/>
          <w:lang w:val="ru-RU" w:eastAsia="en-US"/>
        </w:rPr>
        <w:t xml:space="preserve"> </w:t>
      </w:r>
      <w:r>
        <w:rPr>
          <w:rStyle w:val="1"/>
          <w:lang w:eastAsia="en-US"/>
        </w:rPr>
        <w:t>Zentrismus</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kpd</w:t>
      </w:r>
      <w:r w:rsidRPr="00DC5E18">
        <w:rPr>
          <w:rStyle w:val="1"/>
          <w:lang w:val="ru-RU" w:eastAsia="en-US"/>
        </w:rPr>
        <w:t>». Сталинизм в России также характеризовался как «центристский»: «борьба с Москвой есть прежде всего борьба с этим центризмом: разоблачение его — главная задача пролетарской классовой политики».</w:t>
      </w:r>
    </w:p>
    <w:p w14:paraId="29C256EC" w14:textId="77777777" w:rsidR="0080496D" w:rsidRPr="00DC5E18" w:rsidRDefault="00CB7B9C">
      <w:pPr>
        <w:pStyle w:val="ab"/>
        <w:numPr>
          <w:ilvl w:val="0"/>
          <w:numId w:val="9"/>
        </w:numPr>
        <w:tabs>
          <w:tab w:val="left" w:pos="432"/>
        </w:tabs>
        <w:spacing w:after="380" w:line="333" w:lineRule="auto"/>
        <w:ind w:left="480" w:hanging="480"/>
        <w:jc w:val="both"/>
        <w:rPr>
          <w:i w:val="0"/>
          <w:iCs w:val="0"/>
          <w:sz w:val="24"/>
          <w:szCs w:val="24"/>
          <w:lang w:val="ru-RU"/>
        </w:rPr>
      </w:pPr>
      <w:r w:rsidRPr="00DC5E18">
        <w:rPr>
          <w:rStyle w:val="1"/>
          <w:lang w:val="ru-RU" w:eastAsia="en-US"/>
        </w:rPr>
        <w:t>«</w:t>
      </w:r>
      <w:r>
        <w:rPr>
          <w:rStyle w:val="1"/>
          <w:lang w:eastAsia="en-US"/>
        </w:rPr>
        <w:t>Die</w:t>
      </w:r>
      <w:r w:rsidRPr="00DC5E18">
        <w:rPr>
          <w:rStyle w:val="1"/>
          <w:lang w:val="ru-RU" w:eastAsia="en-US"/>
        </w:rPr>
        <w:t xml:space="preserve"> </w:t>
      </w:r>
      <w:r>
        <w:rPr>
          <w:rStyle w:val="1"/>
          <w:lang w:eastAsia="en-US"/>
        </w:rPr>
        <w:t>Zukunft</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Linken</w:t>
      </w:r>
      <w:r w:rsidRPr="00DC5E18">
        <w:rPr>
          <w:rStyle w:val="1"/>
          <w:lang w:val="ru-RU" w:eastAsia="en-US"/>
        </w:rPr>
        <w:t xml:space="preserve"> </w:t>
      </w:r>
      <w:r>
        <w:rPr>
          <w:rStyle w:val="1"/>
          <w:lang w:eastAsia="en-US"/>
        </w:rPr>
        <w:t>in</w:t>
      </w:r>
      <w:r w:rsidRPr="00DC5E18">
        <w:rPr>
          <w:rStyle w:val="1"/>
          <w:lang w:val="ru-RU" w:eastAsia="en-US"/>
        </w:rPr>
        <w:t xml:space="preserve"> </w:t>
      </w:r>
      <w:r>
        <w:rPr>
          <w:rStyle w:val="1"/>
          <w:lang w:eastAsia="en-US"/>
        </w:rPr>
        <w:t>der</w:t>
      </w:r>
      <w:r w:rsidRPr="00DC5E18">
        <w:rPr>
          <w:rStyle w:val="1"/>
          <w:lang w:val="ru-RU" w:eastAsia="en-US"/>
        </w:rPr>
        <w:t xml:space="preserve"> </w:t>
      </w:r>
      <w:r>
        <w:rPr>
          <w:rStyle w:val="1"/>
          <w:lang w:eastAsia="en-US"/>
        </w:rPr>
        <w:t>kpd</w:t>
      </w:r>
      <w:r w:rsidRPr="00DC5E18">
        <w:rPr>
          <w:rStyle w:val="1"/>
          <w:lang w:val="ru-RU" w:eastAsia="en-US"/>
        </w:rPr>
        <w:t xml:space="preserve">» Карла Шлихта (Карл Хапп) в </w:t>
      </w:r>
      <w:r>
        <w:rPr>
          <w:rStyle w:val="1"/>
          <w:lang w:eastAsia="en-US"/>
        </w:rPr>
        <w:t>Proletarier</w:t>
      </w:r>
      <w:r w:rsidRPr="00DC5E18">
        <w:rPr>
          <w:rStyle w:val="1"/>
          <w:lang w:val="ru-RU" w:eastAsia="en-US"/>
        </w:rPr>
        <w:t>, № 2/3, апрель 1926 г.</w:t>
      </w:r>
    </w:p>
    <w:p w14:paraId="1F8D6850" w14:textId="77777777" w:rsidR="0080496D" w:rsidRPr="00DC5E18" w:rsidRDefault="00CB7B9C">
      <w:pPr>
        <w:pStyle w:val="22"/>
        <w:spacing w:after="240"/>
        <w:ind w:firstLine="0"/>
        <w:jc w:val="both"/>
        <w:rPr>
          <w:rFonts w:ascii="Arial Unicode MS" w:hAnsi="Arial Unicode MS" w:cs="Arial Unicode MS"/>
          <w:sz w:val="24"/>
          <w:szCs w:val="24"/>
          <w:lang w:val="ru-RU"/>
        </w:rPr>
        <w:sectPr w:rsidR="0080496D" w:rsidRPr="00DC5E18">
          <w:headerReference w:type="even" r:id="rId169"/>
          <w:headerReference w:type="default" r:id="rId170"/>
          <w:footerReference w:type="even" r:id="rId171"/>
          <w:footerReference w:type="default" r:id="rId172"/>
          <w:pgSz w:w="8789" w:h="13325"/>
          <w:pgMar w:top="1123" w:right="1085" w:bottom="1310" w:left="1098" w:header="0" w:footer="3" w:gutter="0"/>
          <w:pgNumType w:start="294"/>
          <w:cols w:space="720"/>
          <w:formProt w:val="0"/>
          <w:docGrid w:linePitch="360"/>
        </w:sectPr>
      </w:pPr>
      <w:r w:rsidRPr="00DC5E18">
        <w:rPr>
          <w:rStyle w:val="2"/>
          <w:lang w:val="ru-RU" w:eastAsia="en-US"/>
        </w:rPr>
        <w:lastRenderedPageBreak/>
        <w:t>Начиная с мая 1926 г., множество групп, часто политически разнородных,</w:t>
      </w:r>
    </w:p>
    <w:p w14:paraId="0EE790F8"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lastRenderedPageBreak/>
        <w:t xml:space="preserve">которые были составлены как дроби с </w:t>
      </w:r>
      <w:r>
        <w:rPr>
          <w:rStyle w:val="2"/>
          <w:lang w:eastAsia="en-US"/>
        </w:rPr>
        <w:t>kpd</w:t>
      </w:r>
      <w:r w:rsidRPr="00DC5E18">
        <w:rPr>
          <w:rStyle w:val="2"/>
          <w:lang w:val="ru-RU" w:eastAsia="en-US"/>
        </w:rPr>
        <w:t>, действительно были исключены:</w:t>
      </w:r>
    </w:p>
    <w:p w14:paraId="64B12DA4" w14:textId="77777777" w:rsidR="0080496D" w:rsidRPr="00DC5E18" w:rsidRDefault="00CB7B9C">
      <w:pPr>
        <w:pStyle w:val="22"/>
        <w:numPr>
          <w:ilvl w:val="0"/>
          <w:numId w:val="10"/>
        </w:numPr>
        <w:tabs>
          <w:tab w:val="clear" w:pos="720"/>
          <w:tab w:val="left" w:pos="258"/>
        </w:tabs>
        <w:ind w:left="260" w:hanging="260"/>
        <w:jc w:val="both"/>
        <w:rPr>
          <w:sz w:val="24"/>
          <w:szCs w:val="24"/>
          <w:lang w:val="ru-RU"/>
        </w:rPr>
      </w:pPr>
      <w:r w:rsidRPr="00DC5E18">
        <w:rPr>
          <w:rStyle w:val="2"/>
          <w:lang w:val="ru-RU" w:eastAsia="en-US"/>
        </w:rPr>
        <w:t xml:space="preserve">группа Эрнста Шварца и Карла Корша </w:t>
      </w:r>
      <w:r>
        <w:rPr>
          <w:rStyle w:val="2"/>
          <w:lang w:eastAsia="en-US"/>
        </w:rPr>
        <w:t>Entschiedene</w:t>
      </w:r>
      <w:r w:rsidRPr="00DC5E18">
        <w:rPr>
          <w:rStyle w:val="2"/>
          <w:lang w:val="ru-RU" w:eastAsia="en-US"/>
        </w:rPr>
        <w:t xml:space="preserve"> </w:t>
      </w:r>
      <w:r>
        <w:rPr>
          <w:rStyle w:val="2"/>
          <w:lang w:eastAsia="en-US"/>
        </w:rPr>
        <w:t>Linke</w:t>
      </w:r>
      <w:r w:rsidRPr="00DC5E18">
        <w:rPr>
          <w:rStyle w:val="2"/>
          <w:lang w:val="ru-RU" w:eastAsia="en-US"/>
        </w:rPr>
        <w:t xml:space="preserve"> («Решительные левые»), насчитывающая около 7000 членов;</w:t>
      </w:r>
    </w:p>
    <w:p w14:paraId="7C30EB94" w14:textId="77777777" w:rsidR="0080496D" w:rsidRDefault="00CB7B9C">
      <w:pPr>
        <w:pStyle w:val="22"/>
        <w:numPr>
          <w:ilvl w:val="0"/>
          <w:numId w:val="10"/>
        </w:numPr>
        <w:tabs>
          <w:tab w:val="clear" w:pos="720"/>
          <w:tab w:val="left" w:pos="258"/>
        </w:tabs>
        <w:ind w:left="260" w:hanging="260"/>
        <w:jc w:val="both"/>
        <w:rPr>
          <w:sz w:val="24"/>
          <w:szCs w:val="24"/>
        </w:rPr>
      </w:pPr>
      <w:r w:rsidRPr="00DC5E18">
        <w:rPr>
          <w:rStyle w:val="2"/>
          <w:lang w:val="ru-RU" w:eastAsia="en-US"/>
        </w:rPr>
        <w:t xml:space="preserve">группа Ивана Каца, которая вместе с группой Франца Пфемферта образовала близкую к аау-е организацию из 6000 членов под названием картеля левых коммунистических организаций и которая издавала журнал «Спартак». </w:t>
      </w:r>
      <w:r>
        <w:rPr>
          <w:rStyle w:val="2"/>
          <w:lang w:eastAsia="en-US"/>
        </w:rPr>
        <w:t>Последний стал органом Spartakusbund No. 2;</w:t>
      </w:r>
    </w:p>
    <w:p w14:paraId="7BCA8865" w14:textId="77777777" w:rsidR="0080496D" w:rsidRPr="00DC5E18" w:rsidRDefault="00CB7B9C">
      <w:pPr>
        <w:pStyle w:val="22"/>
        <w:numPr>
          <w:ilvl w:val="0"/>
          <w:numId w:val="10"/>
        </w:numPr>
        <w:tabs>
          <w:tab w:val="clear" w:pos="720"/>
          <w:tab w:val="left" w:pos="258"/>
        </w:tabs>
        <w:rPr>
          <w:sz w:val="24"/>
          <w:szCs w:val="24"/>
          <w:lang w:val="ru-RU"/>
        </w:rPr>
      </w:pPr>
      <w:r w:rsidRPr="00DC5E18">
        <w:rPr>
          <w:rStyle w:val="2"/>
          <w:lang w:val="ru-RU" w:eastAsia="en-US"/>
        </w:rPr>
        <w:t>группа Рут Фишер-Аркадий Маслоу, насчитывавшая 6000 боевиков; - группа Хьюго Урбанса (1890-1947), насчитывавшая 5000 членов: будущее</w:t>
      </w:r>
    </w:p>
    <w:p w14:paraId="23DF7FCE" w14:textId="77777777" w:rsidR="0080496D" w:rsidRDefault="00CB7B9C">
      <w:pPr>
        <w:pStyle w:val="22"/>
        <w:ind w:firstLine="260"/>
        <w:jc w:val="both"/>
        <w:rPr>
          <w:rFonts w:ascii="Arial Unicode MS" w:hAnsi="Arial Unicode MS" w:cs="Arial Unicode MS"/>
          <w:sz w:val="24"/>
          <w:szCs w:val="24"/>
        </w:rPr>
      </w:pPr>
      <w:r>
        <w:rPr>
          <w:rStyle w:val="2"/>
          <w:i/>
          <w:iCs/>
          <w:lang w:eastAsia="en-US"/>
        </w:rPr>
        <w:t>Ленинбунд</w:t>
      </w:r>
      <w:r>
        <w:rPr>
          <w:rStyle w:val="2"/>
          <w:lang w:eastAsia="en-US"/>
        </w:rPr>
        <w:t>;11</w:t>
      </w:r>
    </w:p>
    <w:p w14:paraId="5036D814" w14:textId="77777777" w:rsidR="0080496D" w:rsidRDefault="00CB7B9C">
      <w:pPr>
        <w:pStyle w:val="22"/>
        <w:numPr>
          <w:ilvl w:val="0"/>
          <w:numId w:val="10"/>
        </w:numPr>
        <w:tabs>
          <w:tab w:val="clear" w:pos="720"/>
          <w:tab w:val="left" w:pos="258"/>
        </w:tabs>
        <w:spacing w:after="240"/>
        <w:ind w:left="260" w:hanging="260"/>
        <w:jc w:val="both"/>
        <w:rPr>
          <w:sz w:val="24"/>
          <w:szCs w:val="24"/>
        </w:rPr>
      </w:pPr>
      <w:r w:rsidRPr="00DC5E18">
        <w:rPr>
          <w:rStyle w:val="2"/>
          <w:lang w:val="ru-RU" w:eastAsia="en-US"/>
        </w:rPr>
        <w:t xml:space="preserve">Свадебная оппозиция, исключенная в 1927-1928 годах: вместе с частью </w:t>
      </w:r>
      <w:r>
        <w:rPr>
          <w:rStyle w:val="2"/>
          <w:lang w:eastAsia="en-US"/>
        </w:rPr>
        <w:t>Ленинбунда, созданного Урбансом, она позднее сформировала немецкую троцкистскую оппозицию.</w:t>
      </w:r>
    </w:p>
    <w:p w14:paraId="630C53BA"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Совместная работа между </w:t>
      </w:r>
      <w:r>
        <w:rPr>
          <w:rStyle w:val="2"/>
          <w:lang w:eastAsia="en-US"/>
        </w:rPr>
        <w:t>Entschiedene</w:t>
      </w:r>
      <w:r w:rsidRPr="00DC5E18">
        <w:rPr>
          <w:rStyle w:val="2"/>
          <w:lang w:val="ru-RU" w:eastAsia="en-US"/>
        </w:rPr>
        <w:t xml:space="preserve"> </w:t>
      </w:r>
      <w:r>
        <w:rPr>
          <w:rStyle w:val="2"/>
          <w:lang w:eastAsia="en-US"/>
        </w:rPr>
        <w:t>Linke</w:t>
      </w:r>
      <w:r w:rsidRPr="00DC5E18">
        <w:rPr>
          <w:rStyle w:val="2"/>
          <w:lang w:val="ru-RU" w:eastAsia="en-US"/>
        </w:rPr>
        <w:t xml:space="preserve"> и </w:t>
      </w:r>
      <w:r>
        <w:rPr>
          <w:rStyle w:val="2"/>
          <w:lang w:eastAsia="en-US"/>
        </w:rPr>
        <w:t>kapd</w:t>
      </w:r>
      <w:r w:rsidRPr="00DC5E18">
        <w:rPr>
          <w:rStyle w:val="2"/>
          <w:lang w:val="ru-RU" w:eastAsia="en-US"/>
        </w:rPr>
        <w:t xml:space="preserve"> развивалась только с группой Шварца (Шварц все еще был членом парламента) после того, как последний раскололся с Коршем (который продолжал издавать </w:t>
      </w:r>
      <w:r>
        <w:rPr>
          <w:rStyle w:val="2"/>
          <w:lang w:eastAsia="en-US"/>
        </w:rPr>
        <w:t>Kommunistische</w:t>
      </w:r>
      <w:r w:rsidRPr="00DC5E18">
        <w:rPr>
          <w:rStyle w:val="2"/>
          <w:lang w:val="ru-RU" w:eastAsia="en-US"/>
        </w:rPr>
        <w:t xml:space="preserve"> </w:t>
      </w:r>
      <w:r>
        <w:rPr>
          <w:rStyle w:val="2"/>
          <w:lang w:eastAsia="en-US"/>
        </w:rPr>
        <w:t>Politik</w:t>
      </w:r>
      <w:r w:rsidRPr="00DC5E18">
        <w:rPr>
          <w:rStyle w:val="2"/>
          <w:lang w:val="ru-RU" w:eastAsia="en-US"/>
        </w:rPr>
        <w:t>).</w:t>
      </w:r>
    </w:p>
    <w:p w14:paraId="6AF4E5F4" w14:textId="77777777" w:rsidR="0080496D" w:rsidRPr="00DC5E18" w:rsidRDefault="00CB7B9C">
      <w:pPr>
        <w:pStyle w:val="22"/>
        <w:spacing w:after="240"/>
        <w:ind w:firstLine="260"/>
        <w:jc w:val="both"/>
        <w:rPr>
          <w:rFonts w:ascii="Arial Unicode MS" w:hAnsi="Arial Unicode MS" w:cs="Arial Unicode MS"/>
          <w:sz w:val="24"/>
          <w:szCs w:val="24"/>
          <w:lang w:val="ru-RU"/>
        </w:rPr>
      </w:pPr>
      <w:r w:rsidRPr="00DC5E18">
        <w:rPr>
          <w:rStyle w:val="2"/>
          <w:lang w:val="ru-RU" w:eastAsia="en-US"/>
        </w:rPr>
        <w:t>Для капда не могло быть и речи о сотрудничестве с Коршем, который защищал синдикалистскую и парламентскую политику. Для капда выдвинутый Коршем лозунг «нового Циммервальда» был лишь «фразой без содержания»12. Более того, поскольку «Коммунистическая политика» одобряла политику Коминтерна с 1921 по 1925 г., она вряд ли могла подвергнуть ее жесткой критике:</w:t>
      </w:r>
    </w:p>
    <w:p w14:paraId="5026A43F"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Те, кто считает тактику Третьего Интернационала с 1921 по 1925 год правильной, не могут считать тактику 1926 года ложной, потому что тактика Третьего Интернационала в 1926 году есть лишь логическое продолжение его [политической] линии... Третий Интернационал построен на болотистая местность, земля реформизма, в эпоху, когда капитализм идет от катастрофы к катастрофе и когда на повестке дня стоит революция: он построил свой дом на песке13.</w:t>
      </w:r>
    </w:p>
    <w:p w14:paraId="7577E039" w14:textId="77777777" w:rsidR="0080496D" w:rsidRPr="00586721" w:rsidRDefault="00CB7B9C">
      <w:pPr>
        <w:pStyle w:val="22"/>
        <w:spacing w:after="360"/>
        <w:ind w:firstLine="0"/>
        <w:jc w:val="both"/>
        <w:rPr>
          <w:rFonts w:ascii="Arial Unicode MS" w:hAnsi="Arial Unicode MS" w:cs="Arial Unicode MS"/>
          <w:sz w:val="24"/>
          <w:szCs w:val="24"/>
          <w:lang w:val="ru-RU"/>
        </w:rPr>
      </w:pPr>
      <w:r w:rsidRPr="00DC5E18">
        <w:rPr>
          <w:rStyle w:val="2"/>
          <w:lang w:val="ru-RU" w:eastAsia="en-US"/>
        </w:rPr>
        <w:t xml:space="preserve">Другая проблема была с группой Ивана Каца, которая объединилась с аау-э и небольшим независимым профсоюзом в разнородный картель14. </w:t>
      </w:r>
      <w:r w:rsidRPr="00586721">
        <w:rPr>
          <w:rStyle w:val="2"/>
          <w:lang w:val="ru-RU" w:eastAsia="en-US"/>
        </w:rPr>
        <w:t xml:space="preserve">Принципиальным вопросом было принятие централизованной </w:t>
      </w:r>
      <w:proofErr w:type="gramStart"/>
      <w:r w:rsidRPr="00586721">
        <w:rPr>
          <w:rStyle w:val="2"/>
          <w:lang w:val="ru-RU" w:eastAsia="en-US"/>
        </w:rPr>
        <w:t>революции.</w:t>
      </w:r>
      <w:r w:rsidRPr="00586721">
        <w:rPr>
          <w:rStyle w:val="2"/>
          <w:lang w:val="ru-RU" w:eastAsia="en-US"/>
        </w:rPr>
        <w:softHyphen/>
      </w:r>
      <w:proofErr w:type="gramEnd"/>
    </w:p>
    <w:p w14:paraId="12E1D4A9"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 xml:space="preserve">11 См. хорошо задокументированное исследование слева в </w:t>
      </w:r>
      <w:r>
        <w:rPr>
          <w:rStyle w:val="1"/>
          <w:lang w:eastAsia="en-US"/>
        </w:rPr>
        <w:t>kpd</w:t>
      </w:r>
      <w:r w:rsidRPr="00DC5E18">
        <w:rPr>
          <w:rStyle w:val="1"/>
          <w:lang w:val="ru-RU" w:eastAsia="en-US"/>
        </w:rPr>
        <w:t xml:space="preserve">, </w:t>
      </w:r>
      <w:r>
        <w:rPr>
          <w:rStyle w:val="1"/>
          <w:lang w:eastAsia="en-US"/>
        </w:rPr>
        <w:t>Langels</w:t>
      </w:r>
      <w:r w:rsidRPr="00DC5E18">
        <w:rPr>
          <w:rStyle w:val="1"/>
          <w:lang w:val="ru-RU" w:eastAsia="en-US"/>
        </w:rPr>
        <w:t xml:space="preserve"> 1984.</w:t>
      </w:r>
    </w:p>
    <w:p w14:paraId="7CA804DF" w14:textId="77777777" w:rsidR="0080496D" w:rsidRDefault="00CB7B9C">
      <w:pPr>
        <w:pStyle w:val="ab"/>
        <w:spacing w:line="240" w:lineRule="auto"/>
        <w:jc w:val="both"/>
        <w:rPr>
          <w:rFonts w:ascii="Arial Unicode MS" w:hAnsi="Arial Unicode MS" w:cs="Arial Unicode MS"/>
          <w:i w:val="0"/>
          <w:iCs w:val="0"/>
          <w:sz w:val="24"/>
          <w:szCs w:val="24"/>
        </w:rPr>
      </w:pPr>
      <w:r>
        <w:rPr>
          <w:rStyle w:val="1"/>
          <w:lang w:eastAsia="en-US"/>
        </w:rPr>
        <w:t>12 каз, № 77, 1926, «Циммервальд: eine Phrase ohne Inhalt».</w:t>
      </w:r>
    </w:p>
    <w:p w14:paraId="54CFE907"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13 Там же.</w:t>
      </w:r>
    </w:p>
    <w:p w14:paraId="472BA1DC" w14:textId="77777777" w:rsidR="0080496D" w:rsidRPr="00DC5E18" w:rsidRDefault="00CB7B9C">
      <w:pPr>
        <w:pStyle w:val="ab"/>
        <w:spacing w:after="220" w:line="240" w:lineRule="auto"/>
        <w:jc w:val="both"/>
        <w:rPr>
          <w:rFonts w:ascii="Arial Unicode MS" w:hAnsi="Arial Unicode MS" w:cs="Arial Unicode MS"/>
          <w:i w:val="0"/>
          <w:iCs w:val="0"/>
          <w:sz w:val="24"/>
          <w:szCs w:val="24"/>
          <w:lang w:val="ru-RU"/>
        </w:rPr>
      </w:pPr>
      <w:r w:rsidRPr="00DC5E18">
        <w:rPr>
          <w:rStyle w:val="1"/>
          <w:lang w:val="ru-RU" w:eastAsia="en-US"/>
        </w:rPr>
        <w:t xml:space="preserve">14 В июне 1926 г. был образован Спартаковский союз </w:t>
      </w:r>
      <w:r>
        <w:rPr>
          <w:rStyle w:val="1"/>
          <w:lang w:eastAsia="en-US"/>
        </w:rPr>
        <w:t>Linkskommunistischer</w:t>
      </w:r>
      <w:r w:rsidRPr="00DC5E18">
        <w:rPr>
          <w:rStyle w:val="1"/>
          <w:lang w:val="ru-RU" w:eastAsia="en-US"/>
        </w:rPr>
        <w:t xml:space="preserve"> </w:t>
      </w:r>
      <w:r>
        <w:rPr>
          <w:rStyle w:val="1"/>
          <w:lang w:eastAsia="en-US"/>
        </w:rPr>
        <w:t>Organisationen</w:t>
      </w:r>
      <w:r w:rsidRPr="00DC5E18">
        <w:rPr>
          <w:rStyle w:val="1"/>
          <w:lang w:val="ru-RU" w:eastAsia="en-US"/>
        </w:rPr>
        <w:t xml:space="preserve">. </w:t>
      </w:r>
      <w:r w:rsidRPr="00DC5E18">
        <w:rPr>
          <w:rStyle w:val="1"/>
          <w:lang w:val="ru-RU" w:eastAsia="en-US"/>
        </w:rPr>
        <w:lastRenderedPageBreak/>
        <w:t>Федеральная организация. Считая группу Каца «особым видом анархизма», капд отказалась от совместной работы с ней, поскольку не был решен партийный вопрос:</w:t>
      </w:r>
    </w:p>
    <w:p w14:paraId="6FED5979" w14:textId="77777777" w:rsidR="0080496D" w:rsidRPr="00DC5E18" w:rsidRDefault="00CB7B9C">
      <w:pPr>
        <w:pStyle w:val="22"/>
        <w:spacing w:after="220" w:line="280" w:lineRule="auto"/>
        <w:ind w:left="440" w:firstLine="40"/>
        <w:jc w:val="both"/>
        <w:rPr>
          <w:rFonts w:ascii="Arial Unicode MS" w:hAnsi="Arial Unicode MS" w:cs="Arial Unicode MS"/>
          <w:sz w:val="24"/>
          <w:szCs w:val="24"/>
          <w:lang w:val="ru-RU"/>
        </w:rPr>
        <w:sectPr w:rsidR="0080496D" w:rsidRPr="00DC5E18">
          <w:headerReference w:type="even" r:id="rId173"/>
          <w:headerReference w:type="default" r:id="rId174"/>
          <w:footerReference w:type="even" r:id="rId175"/>
          <w:footerReference w:type="default" r:id="rId176"/>
          <w:pgSz w:w="8789" w:h="13325"/>
          <w:pgMar w:top="1123" w:right="1085" w:bottom="1310" w:left="1098" w:header="0" w:footer="3" w:gutter="0"/>
          <w:pgNumType w:start="295"/>
          <w:cols w:space="720"/>
          <w:formProt w:val="0"/>
          <w:docGrid w:linePitch="360"/>
        </w:sectPr>
      </w:pPr>
      <w:r w:rsidRPr="00DC5E18">
        <w:rPr>
          <w:rStyle w:val="2"/>
          <w:lang w:val="ru-RU" w:eastAsia="en-US"/>
        </w:rPr>
        <w:t>Борьба за революционную тактику не есть борьба против революции.</w:t>
      </w:r>
      <w:r w:rsidRPr="00DC5E18">
        <w:rPr>
          <w:rStyle w:val="2"/>
          <w:lang w:val="ru-RU" w:eastAsia="en-US"/>
        </w:rPr>
        <w:softHyphen/>
      </w:r>
    </w:p>
    <w:p w14:paraId="7F8E6E04" w14:textId="77777777" w:rsidR="0080496D" w:rsidRPr="00DC5E18" w:rsidRDefault="00CB7B9C">
      <w:pPr>
        <w:pStyle w:val="22"/>
        <w:spacing w:after="220" w:line="280" w:lineRule="auto"/>
        <w:ind w:left="440" w:firstLine="40"/>
        <w:jc w:val="both"/>
        <w:rPr>
          <w:rFonts w:ascii="Arial Unicode MS" w:hAnsi="Arial Unicode MS" w:cs="Arial Unicode MS"/>
          <w:sz w:val="24"/>
          <w:szCs w:val="24"/>
          <w:lang w:val="ru-RU"/>
        </w:rPr>
      </w:pPr>
      <w:r w:rsidRPr="00DC5E18">
        <w:rPr>
          <w:rStyle w:val="2"/>
          <w:lang w:val="ru-RU" w:eastAsia="en-US"/>
        </w:rPr>
        <w:lastRenderedPageBreak/>
        <w:t>партии, а, наоборот, борьба за революционную партию, как вождя класса... Для вас вопрос: за или против капд.15</w:t>
      </w:r>
    </w:p>
    <w:p w14:paraId="161F816C"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 xml:space="preserve">В итоге ответил только </w:t>
      </w:r>
      <w:r>
        <w:rPr>
          <w:rStyle w:val="2"/>
          <w:lang w:eastAsia="en-US"/>
        </w:rPr>
        <w:t>Schwarz</w:t>
      </w:r>
      <w:r w:rsidRPr="00DC5E18">
        <w:rPr>
          <w:rStyle w:val="2"/>
          <w:lang w:val="ru-RU" w:eastAsia="en-US"/>
        </w:rPr>
        <w:t xml:space="preserve"> </w:t>
      </w:r>
      <w:r>
        <w:rPr>
          <w:rStyle w:val="2"/>
          <w:lang w:eastAsia="en-US"/>
        </w:rPr>
        <w:t>Entschiedene</w:t>
      </w:r>
      <w:r w:rsidRPr="00DC5E18">
        <w:rPr>
          <w:rStyle w:val="2"/>
          <w:lang w:val="ru-RU" w:eastAsia="en-US"/>
        </w:rPr>
        <w:t xml:space="preserve"> </w:t>
      </w:r>
      <w:r>
        <w:rPr>
          <w:rStyle w:val="2"/>
          <w:lang w:eastAsia="en-US"/>
        </w:rPr>
        <w:t>Linke</w:t>
      </w:r>
      <w:r w:rsidRPr="00DC5E18">
        <w:rPr>
          <w:rStyle w:val="2"/>
          <w:lang w:val="ru-RU" w:eastAsia="en-US"/>
        </w:rPr>
        <w:t>, но с заминками на капд. Они предприняли интенсивную кампанию совместного разоблачения «скандала с гранатами», доставленными русским правительством рейхсверу; капд использовала речи Шварца в парламенте, чтобы осудить как договор о дружбе между Германией и СССР, так и русский империализм.</w:t>
      </w:r>
    </w:p>
    <w:p w14:paraId="51B4CA59" w14:textId="77777777" w:rsidR="0080496D" w:rsidRPr="00DC5E18" w:rsidRDefault="00CB7B9C">
      <w:pPr>
        <w:pStyle w:val="22"/>
        <w:spacing w:after="480"/>
        <w:jc w:val="both"/>
        <w:rPr>
          <w:rFonts w:ascii="Arial Unicode MS" w:hAnsi="Arial Unicode MS" w:cs="Arial Unicode MS"/>
          <w:sz w:val="24"/>
          <w:szCs w:val="24"/>
          <w:lang w:val="ru-RU"/>
        </w:rPr>
      </w:pPr>
      <w:r w:rsidRPr="00DC5E18">
        <w:rPr>
          <w:rStyle w:val="2"/>
          <w:lang w:val="ru-RU" w:eastAsia="en-US"/>
        </w:rPr>
        <w:t xml:space="preserve">С октября по ноябрь 1926 г. между двумя организациями развивалось более тесное сотрудничество. </w:t>
      </w:r>
      <w:r>
        <w:rPr>
          <w:rStyle w:val="2"/>
          <w:lang w:eastAsia="en-US"/>
        </w:rPr>
        <w:t>Entschiedene</w:t>
      </w:r>
      <w:r w:rsidRPr="00DC5E18">
        <w:rPr>
          <w:rStyle w:val="2"/>
          <w:lang w:val="ru-RU" w:eastAsia="en-US"/>
        </w:rPr>
        <w:t xml:space="preserve"> </w:t>
      </w:r>
      <w:r>
        <w:rPr>
          <w:rStyle w:val="2"/>
          <w:lang w:eastAsia="en-US"/>
        </w:rPr>
        <w:t>Linke</w:t>
      </w:r>
      <w:r w:rsidRPr="00DC5E18">
        <w:rPr>
          <w:rStyle w:val="2"/>
          <w:lang w:val="ru-RU" w:eastAsia="en-US"/>
        </w:rPr>
        <w:t xml:space="preserve"> (</w:t>
      </w:r>
      <w:r>
        <w:rPr>
          <w:rStyle w:val="2"/>
          <w:lang w:eastAsia="en-US"/>
        </w:rPr>
        <w:t>el</w:t>
      </w:r>
      <w:r w:rsidRPr="00DC5E18">
        <w:rPr>
          <w:rStyle w:val="2"/>
          <w:lang w:val="ru-RU" w:eastAsia="en-US"/>
        </w:rPr>
        <w:t xml:space="preserve">), орган группы </w:t>
      </w:r>
      <w:r>
        <w:rPr>
          <w:rStyle w:val="2"/>
          <w:lang w:eastAsia="en-US"/>
        </w:rPr>
        <w:t>Schwarz</w:t>
      </w:r>
      <w:r w:rsidRPr="00DC5E18">
        <w:rPr>
          <w:rStyle w:val="2"/>
          <w:lang w:val="ru-RU" w:eastAsia="en-US"/>
        </w:rPr>
        <w:t xml:space="preserve">, был даже напечатан в типографии </w:t>
      </w:r>
      <w:r>
        <w:rPr>
          <w:rStyle w:val="2"/>
          <w:lang w:eastAsia="en-US"/>
        </w:rPr>
        <w:t>kapd</w:t>
      </w:r>
      <w:r w:rsidRPr="00DC5E18">
        <w:rPr>
          <w:rStyle w:val="2"/>
          <w:lang w:val="ru-RU" w:eastAsia="en-US"/>
        </w:rPr>
        <w:t xml:space="preserve">. В декабре 1926 г. эль признал, что стоит на одной почве с капд по всем основным вопросам (тредюнионизм, парламентаризм, госкапитализм в России, признание необходимости партии). Наконец, на заседании ЦК эл - от 1927 г. 46 июня - принято единогласное решение о слиянии с капд до осени. В то же время боевикам приходилось выходить из любых профсоюзов и вступать в аау. Но бацилла «антипарламентарного парламентаризма» еще присутствовала в эл. Было сделано существенное исключение, освобождающее его от отказа от оставшихся мест в парламенте: Шварц остался депутатом рейхстага. Официально, его парламентская стипендия финансировала пропаганду эл. Это свидетельствовало о непоследовательном отношении, учитывая, что любое участие в выборах было окончательно отвергнуто, и привело к оживленным протестам внутри эль: меньшинство руководства, поддержанное большинством местной группы в Берлине, потребовало немедленного отказа от места. все еще находился в руках Шварца17. Именно в этом довольно неблагоприятном контексте в июле 1927 г., наконец, произошло слияние </w:t>
      </w:r>
      <w:r>
        <w:rPr>
          <w:rStyle w:val="2"/>
          <w:lang w:eastAsia="en-US"/>
        </w:rPr>
        <w:t>el</w:t>
      </w:r>
      <w:r w:rsidRPr="00DC5E18">
        <w:rPr>
          <w:rStyle w:val="2"/>
          <w:lang w:val="ru-RU" w:eastAsia="en-US"/>
        </w:rPr>
        <w:t xml:space="preserve"> и </w:t>
      </w:r>
      <w:r>
        <w:rPr>
          <w:rStyle w:val="2"/>
          <w:lang w:eastAsia="en-US"/>
        </w:rPr>
        <w:t>kapd</w:t>
      </w:r>
      <w:r w:rsidRPr="00DC5E18">
        <w:rPr>
          <w:rStyle w:val="2"/>
          <w:lang w:val="ru-RU" w:eastAsia="en-US"/>
        </w:rPr>
        <w:t>.</w:t>
      </w:r>
    </w:p>
    <w:p w14:paraId="1FC3A86D" w14:textId="77777777" w:rsidR="0080496D" w:rsidRPr="00DC5E18" w:rsidRDefault="00CB7B9C">
      <w:pPr>
        <w:pStyle w:val="ab"/>
        <w:spacing w:line="336" w:lineRule="auto"/>
        <w:ind w:left="440" w:firstLine="40"/>
        <w:jc w:val="both"/>
        <w:rPr>
          <w:rFonts w:ascii="Arial Unicode MS" w:hAnsi="Arial Unicode MS" w:cs="Arial Unicode MS"/>
          <w:i w:val="0"/>
          <w:iCs w:val="0"/>
          <w:sz w:val="24"/>
          <w:szCs w:val="24"/>
          <w:lang w:val="ru-RU"/>
        </w:rPr>
      </w:pPr>
      <w:r w:rsidRPr="00DC5E18">
        <w:rPr>
          <w:rStyle w:val="1"/>
          <w:lang w:val="ru-RU" w:eastAsia="en-US"/>
        </w:rPr>
        <w:t>Ферт был его наставником. К нему присоединился независимый транспортный союз (</w:t>
      </w:r>
      <w:r>
        <w:rPr>
          <w:rStyle w:val="1"/>
          <w:lang w:eastAsia="en-US"/>
        </w:rPr>
        <w:t>Industrie</w:t>
      </w:r>
      <w:r w:rsidRPr="00DC5E18">
        <w:rPr>
          <w:rStyle w:val="1"/>
          <w:lang w:val="ru-RU" w:eastAsia="en-US"/>
        </w:rPr>
        <w:t>-</w:t>
      </w:r>
      <w:r>
        <w:rPr>
          <w:rStyle w:val="1"/>
          <w:lang w:eastAsia="en-US"/>
        </w:rPr>
        <w:t>Verband</w:t>
      </w:r>
      <w:r w:rsidRPr="00DC5E18">
        <w:rPr>
          <w:rStyle w:val="1"/>
          <w:lang w:val="ru-RU" w:eastAsia="en-US"/>
        </w:rPr>
        <w:t xml:space="preserve"> </w:t>
      </w:r>
      <w:r>
        <w:rPr>
          <w:rStyle w:val="1"/>
          <w:lang w:eastAsia="en-US"/>
        </w:rPr>
        <w:t>fur</w:t>
      </w:r>
      <w:r w:rsidRPr="00DC5E18">
        <w:rPr>
          <w:rStyle w:val="1"/>
          <w:lang w:val="ru-RU" w:eastAsia="en-US"/>
        </w:rPr>
        <w:t xml:space="preserve"> </w:t>
      </w:r>
      <w:r>
        <w:rPr>
          <w:rStyle w:val="1"/>
          <w:lang w:eastAsia="en-US"/>
        </w:rPr>
        <w:t>das</w:t>
      </w:r>
      <w:r w:rsidRPr="00DC5E18">
        <w:rPr>
          <w:rStyle w:val="1"/>
          <w:lang w:val="ru-RU" w:eastAsia="en-US"/>
        </w:rPr>
        <w:t xml:space="preserve"> </w:t>
      </w:r>
      <w:r>
        <w:rPr>
          <w:rStyle w:val="1"/>
          <w:lang w:eastAsia="en-US"/>
        </w:rPr>
        <w:t>Verkehrsgewerbe</w:t>
      </w:r>
      <w:r w:rsidRPr="00DC5E18">
        <w:rPr>
          <w:rStyle w:val="1"/>
          <w:lang w:val="ru-RU" w:eastAsia="en-US"/>
        </w:rPr>
        <w:t>).</w:t>
      </w:r>
    </w:p>
    <w:p w14:paraId="30212D3F" w14:textId="77777777" w:rsidR="0080496D" w:rsidRDefault="00CB7B9C">
      <w:pPr>
        <w:pStyle w:val="ab"/>
        <w:tabs>
          <w:tab w:val="left" w:pos="384"/>
        </w:tabs>
        <w:spacing w:line="336" w:lineRule="auto"/>
        <w:jc w:val="both"/>
        <w:rPr>
          <w:rFonts w:ascii="Arial Unicode MS" w:hAnsi="Arial Unicode MS" w:cs="Arial Unicode MS"/>
          <w:i w:val="0"/>
          <w:iCs w:val="0"/>
          <w:sz w:val="24"/>
          <w:szCs w:val="24"/>
        </w:rPr>
      </w:pPr>
      <w:r>
        <w:rPr>
          <w:rStyle w:val="1"/>
          <w:lang w:eastAsia="en-US"/>
        </w:rPr>
        <w:t>15</w:t>
      </w:r>
      <w:r>
        <w:rPr>
          <w:rStyle w:val="1"/>
          <w:lang w:eastAsia="en-US"/>
        </w:rPr>
        <w:tab/>
        <w:t>каз, № 69, август 1926 г., «Der Weg der kpd-Opposition».</w:t>
      </w:r>
    </w:p>
    <w:p w14:paraId="03D1A6F4" w14:textId="77777777" w:rsidR="0080496D" w:rsidRPr="00586721" w:rsidRDefault="00CB7B9C">
      <w:pPr>
        <w:pStyle w:val="ab"/>
        <w:spacing w:line="336" w:lineRule="auto"/>
        <w:ind w:left="440" w:hanging="440"/>
        <w:jc w:val="both"/>
        <w:rPr>
          <w:rFonts w:ascii="Arial Unicode MS" w:hAnsi="Arial Unicode MS" w:cs="Arial Unicode MS"/>
          <w:i w:val="0"/>
          <w:iCs w:val="0"/>
          <w:sz w:val="24"/>
          <w:szCs w:val="24"/>
          <w:lang w:val="ru-RU"/>
        </w:rPr>
      </w:pPr>
      <w:r w:rsidRPr="00DC5E18">
        <w:rPr>
          <w:rStyle w:val="1"/>
          <w:lang w:val="ru-RU" w:eastAsia="en-US"/>
        </w:rPr>
        <w:t xml:space="preserve">16 См. </w:t>
      </w:r>
      <w:r>
        <w:rPr>
          <w:rStyle w:val="1"/>
          <w:lang w:eastAsia="en-US"/>
        </w:rPr>
        <w:t>kapd</w:t>
      </w:r>
      <w:r w:rsidRPr="00DC5E18">
        <w:rPr>
          <w:rStyle w:val="1"/>
          <w:lang w:val="ru-RU" w:eastAsia="en-US"/>
        </w:rPr>
        <w:t xml:space="preserve"> 1927. В 1923 г., когда русское государство провозгласило свою солидарность с повстанческими рабочими Гамбурга, русские катера доставили снаряды, гранатометы и пулеметы, которые отправились в рейхсвер для подавления восстания. </w:t>
      </w:r>
      <w:r w:rsidRPr="00586721">
        <w:rPr>
          <w:rStyle w:val="1"/>
          <w:lang w:val="ru-RU" w:eastAsia="en-US"/>
        </w:rPr>
        <w:t>См. Кастелян 1954.</w:t>
      </w:r>
    </w:p>
    <w:p w14:paraId="1CFE82AF" w14:textId="77777777" w:rsidR="0080496D" w:rsidRPr="00586721" w:rsidRDefault="00CB7B9C">
      <w:pPr>
        <w:pStyle w:val="ab"/>
        <w:spacing w:after="360" w:line="336" w:lineRule="auto"/>
        <w:jc w:val="both"/>
        <w:rPr>
          <w:rFonts w:ascii="Arial Unicode MS" w:hAnsi="Arial Unicode MS" w:cs="Arial Unicode MS"/>
          <w:i w:val="0"/>
          <w:iCs w:val="0"/>
          <w:sz w:val="24"/>
          <w:szCs w:val="24"/>
          <w:lang w:val="ru-RU"/>
        </w:rPr>
      </w:pPr>
      <w:r w:rsidRPr="00586721">
        <w:rPr>
          <w:rStyle w:val="1"/>
          <w:lang w:val="ru-RU" w:eastAsia="en-US"/>
        </w:rPr>
        <w:t>17 См. Лангельс, 1984, стр. 122–126.</w:t>
      </w:r>
    </w:p>
    <w:p w14:paraId="6AE83536"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t>до 3000 боевиков присоединились к капде, в которой было меньше членов. Слияние спровоцировало серьезный внутренний кризис.</w:t>
      </w:r>
      <w:r w:rsidRPr="00DC5E18">
        <w:rPr>
          <w:rStyle w:val="2"/>
          <w:lang w:val="ru-RU" w:eastAsia="en-US"/>
        </w:rPr>
        <w:softHyphen/>
      </w:r>
    </w:p>
    <w:p w14:paraId="694E36F3"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77"/>
          <w:headerReference w:type="default" r:id="rId178"/>
          <w:footerReference w:type="even" r:id="rId179"/>
          <w:footerReference w:type="default" r:id="rId180"/>
          <w:pgSz w:w="8789" w:h="13325"/>
          <w:pgMar w:top="1123" w:right="1085" w:bottom="1310" w:left="1098" w:header="0" w:footer="3" w:gutter="0"/>
          <w:pgNumType w:start="296"/>
          <w:cols w:space="720"/>
          <w:formProt w:val="0"/>
          <w:docGrid w:linePitch="360"/>
        </w:sectPr>
      </w:pPr>
      <w:r w:rsidRPr="00DC5E18">
        <w:rPr>
          <w:rStyle w:val="2"/>
          <w:lang w:val="ru-RU" w:eastAsia="en-US"/>
        </w:rPr>
        <w:t xml:space="preserve">Действительно, в «деле Шварца» капд проявил некоторую двусмысленность. В нем утверждалось, что отказ Шварца от своего места в </w:t>
      </w:r>
      <w:r w:rsidRPr="00DC5E18">
        <w:rPr>
          <w:rStyle w:val="2"/>
          <w:lang w:val="ru-RU" w:eastAsia="en-US"/>
        </w:rPr>
        <w:lastRenderedPageBreak/>
        <w:t>парламенте был не «принципиальным вопросом», а вопросом удобства в той мере, в какой партия могла использовать его парламентское кресло.</w:t>
      </w:r>
    </w:p>
    <w:p w14:paraId="789EFC7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lastRenderedPageBreak/>
        <w:t>платить: «Партия может, не противореча своей антипарламентской позиции, ставить и решать вопрос о мандате с точки зрения данной возможности. В этой ситуации он должен рассмотреть вопрос о том, будет ли демонстративное оставление более полезным для движения, чем финансовое использование мандата»18.</w:t>
      </w:r>
      <w:r w:rsidRPr="00DC5E18">
        <w:rPr>
          <w:rStyle w:val="2"/>
          <w:lang w:val="ru-RU" w:eastAsia="en-US"/>
        </w:rPr>
        <w:softHyphen/>
      </w:r>
    </w:p>
    <w:p w14:paraId="06493D0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Однако капд ясно дал понять, что Шварц «не может стать членом партии, пока не уступит свое место»19. Следовательно, капд считала Шварца активным сочувствующим, который в частном порядке финансово поддерживал партию своими взносами.</w:t>
      </w:r>
    </w:p>
    <w:p w14:paraId="42B7D618" w14:textId="77777777" w:rsidR="0080496D" w:rsidRPr="00DC5E18" w:rsidRDefault="00CB7B9C">
      <w:pPr>
        <w:pStyle w:val="22"/>
        <w:spacing w:after="380"/>
        <w:jc w:val="both"/>
        <w:rPr>
          <w:rFonts w:ascii="Arial Unicode MS" w:hAnsi="Arial Unicode MS" w:cs="Arial Unicode MS"/>
          <w:sz w:val="24"/>
          <w:szCs w:val="24"/>
          <w:lang w:val="ru-RU"/>
        </w:rPr>
      </w:pPr>
      <w:r w:rsidRPr="00DC5E18">
        <w:rPr>
          <w:rStyle w:val="2"/>
          <w:lang w:val="ru-RU" w:eastAsia="en-US"/>
        </w:rPr>
        <w:t>Это настаивание на возможных «возможностях» выглядело как уступка оппортунизму. Тем более, что политические противники КАП утверждали, что партия отказалась от своих антипарламентских позиций. Таким образом, с июля 1927 г. внутри капд возникла сильная оппозиция, осуждавшая политику</w:t>
      </w:r>
      <w:r w:rsidRPr="00DC5E18">
        <w:rPr>
          <w:rStyle w:val="2"/>
          <w:lang w:val="ru-RU" w:eastAsia="en-US"/>
        </w:rPr>
        <w:softHyphen/>
      </w:r>
    </w:p>
    <w:p w14:paraId="219D1D4E" w14:textId="77777777" w:rsidR="0080496D" w:rsidRPr="00DC5E18" w:rsidRDefault="00CB7B9C">
      <w:pPr>
        <w:pStyle w:val="ab"/>
        <w:tabs>
          <w:tab w:val="left" w:pos="384"/>
        </w:tabs>
        <w:spacing w:line="333" w:lineRule="auto"/>
        <w:jc w:val="both"/>
        <w:rPr>
          <w:rFonts w:ascii="Arial Unicode MS" w:hAnsi="Arial Unicode MS" w:cs="Arial Unicode MS"/>
          <w:i w:val="0"/>
          <w:iCs w:val="0"/>
          <w:sz w:val="24"/>
          <w:szCs w:val="24"/>
          <w:lang w:val="ru-RU"/>
        </w:rPr>
      </w:pPr>
      <w:r>
        <w:rPr>
          <w:rStyle w:val="1"/>
          <w:lang w:eastAsia="en-US"/>
        </w:rPr>
        <w:t>18</w:t>
      </w:r>
      <w:r>
        <w:rPr>
          <w:rStyle w:val="1"/>
          <w:lang w:eastAsia="en-US"/>
        </w:rPr>
        <w:tab/>
        <w:t xml:space="preserve">Зур </w:t>
      </w:r>
      <w:proofErr w:type="gramStart"/>
      <w:r>
        <w:rPr>
          <w:rStyle w:val="1"/>
          <w:lang w:eastAsia="en-US"/>
        </w:rPr>
        <w:t>Информация(</w:t>
      </w:r>
      <w:proofErr w:type="gramEnd"/>
      <w:r>
        <w:rPr>
          <w:rStyle w:val="1"/>
          <w:lang w:eastAsia="en-US"/>
        </w:rPr>
        <w:t xml:space="preserve">ноябрь 1927 г.), «Eine Frage, die keine sein dufte». </w:t>
      </w:r>
      <w:r w:rsidRPr="00DC5E18">
        <w:rPr>
          <w:rStyle w:val="1"/>
          <w:lang w:val="ru-RU" w:eastAsia="en-US"/>
        </w:rPr>
        <w:t>Зур Информация была</w:t>
      </w:r>
    </w:p>
    <w:p w14:paraId="2379F0DC" w14:textId="77777777" w:rsidR="0080496D" w:rsidRPr="00DC5E18" w:rsidRDefault="00CB7B9C">
      <w:pPr>
        <w:pStyle w:val="ab"/>
        <w:spacing w:line="333" w:lineRule="auto"/>
        <w:ind w:firstLine="480"/>
        <w:jc w:val="both"/>
        <w:rPr>
          <w:rFonts w:ascii="Arial Unicode MS" w:hAnsi="Arial Unicode MS" w:cs="Arial Unicode MS"/>
          <w:i w:val="0"/>
          <w:iCs w:val="0"/>
          <w:sz w:val="24"/>
          <w:szCs w:val="24"/>
          <w:lang w:val="ru-RU"/>
        </w:rPr>
      </w:pPr>
      <w:r w:rsidRPr="00DC5E18">
        <w:rPr>
          <w:rStyle w:val="1"/>
          <w:lang w:val="ru-RU" w:eastAsia="en-US"/>
        </w:rPr>
        <w:t>внутренний бюллетень, издаваемый гха капда, начатый в 1924 году.</w:t>
      </w:r>
    </w:p>
    <w:p w14:paraId="1819F241"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19 Герман Реммеле (1880-1939), возглавлявший КПГ, в конце концов убитый Сталиным в России, иронично заявил в 1927 г., что вскоре КПГ примет участие в выборах. Не так было с капд и со Шварцем.</w:t>
      </w:r>
    </w:p>
    <w:p w14:paraId="366F6248"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1"/>
          <w:lang w:val="ru-RU" w:eastAsia="en-US"/>
        </w:rPr>
        <w:t>Эрнст Шварц (1886–1958) был доктором философии и педагогом. В 1920 году вступил в УСПД, затем в КПД. Он был депутатом с 1924 по 1928 год и вместе с Коршем вышел из партии в 1926 году, вступив в капд в 1927 году. движение Рихарда Куденхове-Калерги (1894-1972). Он уехал из Германии в США в 1933 году, вернулся примерно в 1946 году, без какой-либо известной общественной политической деятельности.</w:t>
      </w:r>
    </w:p>
    <w:p w14:paraId="6A1A469C" w14:textId="77777777" w:rsidR="0080496D" w:rsidRPr="00586721" w:rsidRDefault="00CB7B9C">
      <w:pPr>
        <w:pStyle w:val="ab"/>
        <w:spacing w:line="333" w:lineRule="auto"/>
        <w:ind w:left="480" w:firstLine="220"/>
        <w:jc w:val="both"/>
        <w:rPr>
          <w:rFonts w:ascii="Arial Unicode MS" w:hAnsi="Arial Unicode MS" w:cs="Arial Unicode MS"/>
          <w:i w:val="0"/>
          <w:iCs w:val="0"/>
          <w:sz w:val="24"/>
          <w:szCs w:val="24"/>
          <w:lang w:val="ru-RU"/>
        </w:rPr>
        <w:sectPr w:rsidR="0080496D" w:rsidRPr="00586721">
          <w:headerReference w:type="even" r:id="rId181"/>
          <w:headerReference w:type="default" r:id="rId182"/>
          <w:footerReference w:type="even" r:id="rId183"/>
          <w:footerReference w:type="default" r:id="rId184"/>
          <w:pgSz w:w="8789" w:h="13325"/>
          <w:pgMar w:top="1123" w:right="1085" w:bottom="1310" w:left="1098" w:header="0" w:footer="3" w:gutter="0"/>
          <w:pgNumType w:start="297"/>
          <w:cols w:space="720"/>
          <w:formProt w:val="0"/>
          <w:docGrid w:linePitch="360"/>
        </w:sectPr>
      </w:pPr>
      <w:r w:rsidRPr="00DC5E18">
        <w:rPr>
          <w:rStyle w:val="1"/>
          <w:lang w:val="ru-RU" w:eastAsia="en-US"/>
        </w:rPr>
        <w:t xml:space="preserve">Иван Кац (1889-1956) был членом СДПГ с 1906 года. Он вышел из социал-демократии в 1919 году, чтобы присоединиться к УСПД, затем в 1920 году к КПД, возглавив общинную часть партии. Как и Шварц, он был членом партии с 1924 по 1928 год. В 1925 году он был одним из лидеров КПД левых, в 1926 году он был исключен из партии. Он вступил в Спартакбунд № 2, созданный Пфемфертом, на два года. Затем он работал в Национальном совете помощи Берлина-Веддинг. Арестованный нацистами в марте 1933 года как «коммунист» и «еврей», он был освобожден. Арестованный еще три раза, он был отправлен в концлагерь Маутхаузен в 1944 году. После освобождения он работал на американское разведывательное управление (Корпус контрразведки), а также присоединился к СЕПГ в Берлине. Вместе с Вейландом и другими он способствовал берлинскому возрождению </w:t>
      </w:r>
      <w:r>
        <w:rPr>
          <w:rStyle w:val="1"/>
          <w:lang w:eastAsia="en-US"/>
        </w:rPr>
        <w:t>swv</w:t>
      </w:r>
      <w:proofErr w:type="gramStart"/>
      <w:r w:rsidRPr="00DC5E18">
        <w:rPr>
          <w:rStyle w:val="1"/>
          <w:lang w:val="ru-RU" w:eastAsia="en-US"/>
        </w:rPr>
        <w:t>.</w:t>
      </w:r>
      <w:proofErr w:type="gramEnd"/>
      <w:r w:rsidRPr="00DC5E18">
        <w:rPr>
          <w:rStyle w:val="1"/>
          <w:lang w:val="ru-RU" w:eastAsia="en-US"/>
        </w:rPr>
        <w:t xml:space="preserve"> который собирал дискуссионные кружки «для всех свободных социалистов». Он был одним из основателей эфемерной немецкой «титоистской» партии (</w:t>
      </w:r>
      <w:r>
        <w:rPr>
          <w:rStyle w:val="1"/>
          <w:lang w:eastAsia="en-US"/>
        </w:rPr>
        <w:t>UAP</w:t>
      </w:r>
      <w:r w:rsidRPr="00DC5E18">
        <w:rPr>
          <w:rStyle w:val="1"/>
          <w:lang w:val="ru-RU" w:eastAsia="en-US"/>
        </w:rPr>
        <w:t xml:space="preserve">) в 1951 году. Он вышел на пенсию в 1954 году, чтобы жить в Тессине (Швейцария), где и умер.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w:t>
      </w:r>
      <w:r w:rsidRPr="00DC5E18">
        <w:rPr>
          <w:rStyle w:val="1"/>
          <w:lang w:val="ru-RU" w:eastAsia="en-US"/>
        </w:rPr>
        <w:lastRenderedPageBreak/>
        <w:t>почти половину округа, Он был одним из основателей эфемерной немецкой «титоистской» партии (</w:t>
      </w:r>
      <w:r>
        <w:rPr>
          <w:rStyle w:val="1"/>
          <w:lang w:eastAsia="en-US"/>
        </w:rPr>
        <w:t>UAP</w:t>
      </w:r>
      <w:r w:rsidRPr="00DC5E18">
        <w:rPr>
          <w:rStyle w:val="1"/>
          <w:lang w:val="ru-RU" w:eastAsia="en-US"/>
        </w:rPr>
        <w:t>) в 1951 году. Он вышел на пенсию в 1954 году, чтобы жить в Тессине (Швейцария), где и умер.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 Он был одним из основателей эфемерной немецкой «титоистской» партии (</w:t>
      </w:r>
      <w:r>
        <w:rPr>
          <w:rStyle w:val="1"/>
          <w:lang w:eastAsia="en-US"/>
        </w:rPr>
        <w:t>UAP</w:t>
      </w:r>
      <w:r w:rsidRPr="00DC5E18">
        <w:rPr>
          <w:rStyle w:val="1"/>
          <w:lang w:val="ru-RU" w:eastAsia="en-US"/>
        </w:rPr>
        <w:t xml:space="preserve">) в 1951 году. Он вышел на пенсию в 1954 году, чтобы жить в Тессине (Швейцария), где и умер.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Наконец, оппозиция в Берлине, объединившая почти половину округа, «мелких преимуществ», скрывавшихся за «нейтралитетом» партийного руководства в «деле Шварца». Это привело — хотя КАП никоим образом не отказалась от антипарламентской территории — к расколу внутри самой партии. Оппозиция не пыталась остаться в партии, чтобы вести свою политическую борьбу. Ее позиция была безответственной, равносильной разгрому капд: она выступила с призывом к «забастовке сборов» и воспрепятствовала раздаче казахов20. </w:t>
      </w:r>
      <w:r w:rsidRPr="00586721">
        <w:rPr>
          <w:rStyle w:val="1"/>
          <w:lang w:val="ru-RU" w:eastAsia="en-US"/>
        </w:rPr>
        <w:t xml:space="preserve">Наконец, оппозиция в Берлине, объединившая почти половину </w:t>
      </w:r>
      <w:proofErr w:type="gramStart"/>
      <w:r w:rsidRPr="00586721">
        <w:rPr>
          <w:rStyle w:val="1"/>
          <w:lang w:val="ru-RU" w:eastAsia="en-US"/>
        </w:rPr>
        <w:t>округа,</w:t>
      </w:r>
      <w:r w:rsidRPr="00586721">
        <w:rPr>
          <w:rStyle w:val="1"/>
          <w:lang w:val="ru-RU" w:eastAsia="en-US"/>
        </w:rPr>
        <w:softHyphen/>
      </w:r>
      <w:proofErr w:type="gramEnd"/>
    </w:p>
    <w:p w14:paraId="0D13C271" w14:textId="77777777" w:rsidR="0080496D" w:rsidRPr="00DC5E18" w:rsidRDefault="00CB7B9C">
      <w:pPr>
        <w:pStyle w:val="ab"/>
        <w:spacing w:line="333" w:lineRule="auto"/>
        <w:ind w:left="480" w:firstLine="220"/>
        <w:jc w:val="both"/>
        <w:rPr>
          <w:rFonts w:ascii="Arial Unicode MS" w:hAnsi="Arial Unicode MS" w:cs="Arial Unicode MS"/>
          <w:i w:val="0"/>
          <w:iCs w:val="0"/>
          <w:sz w:val="24"/>
          <w:szCs w:val="24"/>
          <w:lang w:val="ru-RU"/>
        </w:rPr>
      </w:pPr>
      <w:r w:rsidRPr="00DC5E18">
        <w:rPr>
          <w:rStyle w:val="2"/>
          <w:rFonts w:eastAsia="Times New Roman"/>
          <w:lang w:val="ru-RU" w:eastAsia="en-US"/>
        </w:rPr>
        <w:lastRenderedPageBreak/>
        <w:t>отделилась, хотя и без поддержки секций Вейсенфельса, Лейпцига, Гамбурга и Рейнской области, желавших воевать внутри капд.</w:t>
      </w:r>
    </w:p>
    <w:p w14:paraId="4A170E84"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Оно издавало свой собственный орган </w:t>
      </w:r>
      <w:r>
        <w:rPr>
          <w:rStyle w:val="2"/>
          <w:lang w:eastAsia="en-US"/>
        </w:rPr>
        <w:t>Kommunistischer</w:t>
      </w:r>
      <w:r w:rsidRPr="00DC5E18">
        <w:rPr>
          <w:rStyle w:val="2"/>
          <w:lang w:val="ru-RU" w:eastAsia="en-US"/>
        </w:rPr>
        <w:t xml:space="preserve"> </w:t>
      </w:r>
      <w:r>
        <w:rPr>
          <w:rStyle w:val="2"/>
          <w:lang w:eastAsia="en-US"/>
        </w:rPr>
        <w:t>Arbeiter</w:t>
      </w:r>
      <w:r w:rsidRPr="00DC5E18">
        <w:rPr>
          <w:rStyle w:val="2"/>
          <w:lang w:val="ru-RU" w:eastAsia="en-US"/>
        </w:rPr>
        <w:t xml:space="preserve"> и приносило с собой часть </w:t>
      </w:r>
      <w:r>
        <w:rPr>
          <w:rStyle w:val="2"/>
          <w:lang w:eastAsia="en-US"/>
        </w:rPr>
        <w:t>aau</w:t>
      </w:r>
      <w:r w:rsidRPr="00DC5E18">
        <w:rPr>
          <w:rStyle w:val="2"/>
          <w:lang w:val="ru-RU" w:eastAsia="en-US"/>
        </w:rPr>
        <w:t xml:space="preserve">, которое издавало </w:t>
      </w:r>
      <w:r>
        <w:rPr>
          <w:rStyle w:val="2"/>
          <w:lang w:eastAsia="en-US"/>
        </w:rPr>
        <w:t>Klassenfront</w:t>
      </w:r>
      <w:r w:rsidRPr="00DC5E18">
        <w:rPr>
          <w:rStyle w:val="2"/>
          <w:lang w:val="ru-RU" w:eastAsia="en-US"/>
        </w:rPr>
        <w:t>. Такая ситуация продолжалась с 1927 по апрель 1928 года. Потребовалась долгая дискуссия, чтобы убедить оппозицию (во главе с Эрнстом Линке) вернуться в капду, что раскол не оправдан принципиальным вопросом и что партия не отказалась от анти-противоборства. -парламентаризм.</w:t>
      </w:r>
    </w:p>
    <w:p w14:paraId="7194B0E5"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 xml:space="preserve">Ситуация была очень серьезной. Большинство бывших членов эль не были должным образом интегрированы в капд. Многие из них быстро ушли или посвятили себя фракционной деятельности с оппозицией. Вместо того, чтобы усилить партию, вступление 2000 членов от Эль в конечном итоге ослабило ее. Их слияние, не по отдельности, а путем слияния локальных участков </w:t>
      </w:r>
      <w:r>
        <w:rPr>
          <w:rStyle w:val="2"/>
          <w:lang w:eastAsia="en-US"/>
        </w:rPr>
        <w:t>el</w:t>
      </w:r>
      <w:r w:rsidRPr="00DC5E18">
        <w:rPr>
          <w:rStyle w:val="2"/>
          <w:lang w:val="ru-RU" w:eastAsia="en-US"/>
        </w:rPr>
        <w:t xml:space="preserve"> с участками </w:t>
      </w:r>
      <w:r>
        <w:rPr>
          <w:rStyle w:val="2"/>
          <w:lang w:eastAsia="en-US"/>
        </w:rPr>
        <w:t>kap</w:t>
      </w:r>
      <w:r w:rsidRPr="00DC5E18">
        <w:rPr>
          <w:rStyle w:val="2"/>
          <w:lang w:val="ru-RU" w:eastAsia="en-US"/>
        </w:rPr>
        <w:t xml:space="preserve"> </w:t>
      </w:r>
      <w:r>
        <w:rPr>
          <w:rStyle w:val="2"/>
          <w:lang w:eastAsia="en-US"/>
        </w:rPr>
        <w:t>d</w:t>
      </w:r>
      <w:r w:rsidRPr="00DC5E18">
        <w:rPr>
          <w:rStyle w:val="2"/>
          <w:lang w:val="ru-RU" w:eastAsia="en-US"/>
        </w:rPr>
        <w:t>, произошло слишком быстро21. Бацилла раскола, идентифицированная задолго до этого, в 1921 г., наконец поразила партию. Однако с 1925 года у него была сильная аудитория среди оппозиции КПД.</w:t>
      </w:r>
    </w:p>
    <w:p w14:paraId="70534450" w14:textId="77777777" w:rsidR="0080496D" w:rsidRPr="00DC5E18" w:rsidRDefault="00CB7B9C">
      <w:pPr>
        <w:pStyle w:val="22"/>
        <w:spacing w:after="480"/>
        <w:jc w:val="both"/>
        <w:rPr>
          <w:rFonts w:ascii="Arial Unicode MS" w:hAnsi="Arial Unicode MS" w:cs="Arial Unicode MS"/>
          <w:sz w:val="24"/>
          <w:szCs w:val="24"/>
          <w:lang w:val="ru-RU"/>
        </w:rPr>
      </w:pPr>
      <w:r w:rsidRPr="00DC5E18">
        <w:rPr>
          <w:rStyle w:val="2"/>
          <w:lang w:val="ru-RU" w:eastAsia="en-US"/>
        </w:rPr>
        <w:t>Капд действительно разрешил «дело Шварца»: последний отошел от капд и политической жизни; он отказался от своего места, которое должно было быть переизбрано. Он должен был признаться, что опьяненный своей новой аудиторией, он притупил остроту своей критики и впал в оппортунизм. Но прежде всего отношение оппозиции выявило не только отсутствие марксистской образованности у приходящих в партию элементов, руководимых «чувством и энтузиазмом», но и остатки «антиавторитарной» идеологии, опасной для самого существования капда: «расколы и образование различных течений и их разложение являются достаточным доказательством того, что и наша партия в подавляющем большинстве состояла из</w:t>
      </w:r>
      <w:r w:rsidRPr="00DC5E18">
        <w:rPr>
          <w:rStyle w:val="2"/>
          <w:lang w:val="ru-RU" w:eastAsia="en-US"/>
        </w:rPr>
        <w:softHyphen/>
      </w:r>
      <w:r w:rsidRPr="00DC5E18">
        <w:rPr>
          <w:rStyle w:val="2"/>
          <w:lang w:val="ru-RU" w:eastAsia="en-US"/>
        </w:rPr>
        <w:softHyphen/>
      </w:r>
      <w:r w:rsidRPr="00DC5E18">
        <w:rPr>
          <w:rStyle w:val="2"/>
          <w:lang w:val="ru-RU" w:eastAsia="en-US"/>
        </w:rPr>
        <w:softHyphen/>
      </w:r>
    </w:p>
    <w:p w14:paraId="4570AC78"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Pr>
          <w:rStyle w:val="1"/>
          <w:lang w:eastAsia="en-US"/>
        </w:rPr>
        <w:t xml:space="preserve">20 Zur Information (ноябрь 1927 г.), «Eine Frage, die keine sein dufte». </w:t>
      </w:r>
      <w:r w:rsidRPr="00DC5E18">
        <w:rPr>
          <w:rStyle w:val="1"/>
          <w:lang w:val="ru-RU" w:eastAsia="en-US"/>
        </w:rPr>
        <w:t>«Забастовщики» были исключены капд до тех пор, пока они отказывались изменить свое решение.</w:t>
      </w:r>
    </w:p>
    <w:p w14:paraId="0E9557BB" w14:textId="77777777" w:rsidR="0080496D" w:rsidRPr="00DC5E18" w:rsidRDefault="00CB7B9C">
      <w:pPr>
        <w:pStyle w:val="ab"/>
        <w:spacing w:line="333" w:lineRule="auto"/>
        <w:ind w:left="480" w:hanging="480"/>
        <w:jc w:val="both"/>
        <w:rPr>
          <w:rFonts w:ascii="Arial Unicode MS" w:hAnsi="Arial Unicode MS" w:cs="Arial Unicode MS"/>
          <w:i w:val="0"/>
          <w:iCs w:val="0"/>
          <w:sz w:val="24"/>
          <w:szCs w:val="24"/>
          <w:lang w:val="ru-RU"/>
        </w:rPr>
      </w:pPr>
      <w:r w:rsidRPr="00DC5E18">
        <w:rPr>
          <w:rStyle w:val="1"/>
          <w:lang w:val="ru-RU" w:eastAsia="en-US"/>
        </w:rPr>
        <w:t>21 Седьмой съезд КАП в апреле 1928 г. с некоторой ясностью отметил, что: «Впервые партия стремилась привлечь рабочих с парламентскими традициями... Опыт показал, однако, что эта попытка поставила партию на волосок от организационного краха и политической неразберихи. Съезд заявляет: объединение фракций и численное усиление партии на этих началах бесперспективно». Цитируется по каз (Берлин), № 28, 12 апреля 1928 г.</w:t>
      </w:r>
      <w:r w:rsidRPr="00DC5E18">
        <w:rPr>
          <w:rStyle w:val="1"/>
          <w:lang w:val="ru-RU" w:eastAsia="en-US"/>
        </w:rPr>
        <w:softHyphen/>
      </w:r>
    </w:p>
    <w:p w14:paraId="12535623"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t>членов, которые позволяли себе руководствоваться не ясным знанием, а чувством и энтузиазмом... Примитивность и отсутствие марксистского понимания у этих элементов всегда приводит к антивождистскому «антиавторитарному» духу, который в последнем например, ведет и может привести только к отрицанию организации»22.</w:t>
      </w:r>
      <w:r w:rsidRPr="00DC5E18">
        <w:rPr>
          <w:rStyle w:val="2"/>
          <w:lang w:val="ru-RU" w:eastAsia="en-US"/>
        </w:rPr>
        <w:softHyphen/>
      </w:r>
    </w:p>
    <w:p w14:paraId="221C2ED8"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b/>
          <w:bCs/>
          <w:lang w:val="ru-RU" w:eastAsia="en-US"/>
        </w:rPr>
        <w:lastRenderedPageBreak/>
        <w:t>1.2 Гик, Паннекук и капд</w:t>
      </w:r>
    </w:p>
    <w:p w14:paraId="2E3DDBCD" w14:textId="77777777" w:rsidR="0080496D" w:rsidRPr="00DC5E18" w:rsidRDefault="00CB7B9C">
      <w:pPr>
        <w:pStyle w:val="22"/>
        <w:ind w:firstLine="0"/>
        <w:jc w:val="both"/>
        <w:rPr>
          <w:rFonts w:ascii="Arial Unicode MS" w:hAnsi="Arial Unicode MS" w:cs="Arial Unicode MS"/>
          <w:sz w:val="24"/>
          <w:szCs w:val="24"/>
          <w:lang w:val="ru-RU"/>
        </w:rPr>
        <w:sectPr w:rsidR="0080496D" w:rsidRPr="00DC5E18">
          <w:headerReference w:type="even" r:id="rId185"/>
          <w:headerReference w:type="default" r:id="rId186"/>
          <w:footerReference w:type="even" r:id="rId187"/>
          <w:footerReference w:type="default" r:id="rId188"/>
          <w:pgSz w:w="8789" w:h="13325"/>
          <w:pgMar w:top="1123" w:right="1085" w:bottom="1310" w:left="1098" w:header="0" w:footer="3" w:gutter="0"/>
          <w:pgNumType w:start="298"/>
          <w:cols w:space="720"/>
          <w:formProt w:val="0"/>
          <w:docGrid w:linePitch="360"/>
        </w:sectPr>
      </w:pPr>
      <w:r w:rsidRPr="00DC5E18">
        <w:rPr>
          <w:rStyle w:val="2"/>
          <w:lang w:val="ru-RU" w:eastAsia="en-US"/>
        </w:rPr>
        <w:t>Кризис капды был действительно глубоким, обнаруживая мощную антиорганизационную</w:t>
      </w:r>
    </w:p>
    <w:p w14:paraId="16261E51" w14:textId="77777777" w:rsidR="0080496D" w:rsidRPr="00DC5E18" w:rsidRDefault="00CB7B9C">
      <w:pPr>
        <w:pStyle w:val="22"/>
        <w:ind w:firstLine="0"/>
        <w:jc w:val="both"/>
        <w:rPr>
          <w:rFonts w:ascii="Arial Unicode MS" w:hAnsi="Arial Unicode MS" w:cs="Arial Unicode MS"/>
          <w:sz w:val="24"/>
          <w:szCs w:val="24"/>
          <w:lang w:val="ru-RU"/>
        </w:rPr>
      </w:pPr>
      <w:r w:rsidRPr="00DC5E18">
        <w:rPr>
          <w:rStyle w:val="2"/>
          <w:lang w:val="ru-RU" w:eastAsia="en-US"/>
        </w:rPr>
        <w:lastRenderedPageBreak/>
        <w:t>тенденции в левом коммунистическом движении. Это было отправной точкой кризиса в отношениях между аау и кап д. С одной стороны, были защитники «гибкой политики» (</w:t>
      </w:r>
      <w:r>
        <w:rPr>
          <w:rStyle w:val="2"/>
          <w:lang w:eastAsia="en-US"/>
        </w:rPr>
        <w:t>beweglich</w:t>
      </w:r>
      <w:r w:rsidRPr="00DC5E18">
        <w:rPr>
          <w:rStyle w:val="2"/>
          <w:lang w:val="ru-RU" w:eastAsia="en-US"/>
        </w:rPr>
        <w:t xml:space="preserve">), которые хотели превратить </w:t>
      </w:r>
      <w:r>
        <w:rPr>
          <w:rStyle w:val="2"/>
          <w:lang w:eastAsia="en-US"/>
        </w:rPr>
        <w:t>Unionen</w:t>
      </w:r>
      <w:r w:rsidRPr="00DC5E18">
        <w:rPr>
          <w:rStyle w:val="2"/>
          <w:lang w:val="ru-RU" w:eastAsia="en-US"/>
        </w:rPr>
        <w:t xml:space="preserve"> в организации экономической борьбы и отвергли «партийную политику» в пользу «классовой политики». С другой стороны, капд хотела сохранить и даже развить свою деятельность в качестве политической организации, сохраняя при этом свое «лидерство» в аау. Эта «жесткая» (старр) политика противостояла всякой «гибкой» тактике, которая заставляла бы КАП отклоняться от своих принципов и преуменьшать значение политической организации.</w:t>
      </w:r>
    </w:p>
    <w:p w14:paraId="4F65D0E8"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Кризис капд выявил эволюцию гика в сторону более четко советско-коммунистических позиций. Это произошло не без колебаний и противоречий внутри самой гики.</w:t>
      </w:r>
      <w:r w:rsidRPr="00DC5E18">
        <w:rPr>
          <w:rStyle w:val="2"/>
          <w:lang w:val="ru-RU" w:eastAsia="en-US"/>
        </w:rPr>
        <w:softHyphen/>
      </w:r>
    </w:p>
    <w:p w14:paraId="100C3910"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Гик вмешался в кризис капда с самого начала. Она решительно встала на сторону оппозиции. Канне Мейер, представлявший фракцию на заседании ЦК капд, состоявшемся 29—30 октября 1927 г., справедливо предостерегал от «опасности полного уничтожения капд» оппортунизмом23. центр партии». По словам гика, теперь появилась реальная возможность того, что кап примет участие в выборах. На карту был поставлен престиж капда, и его нельзя было сравнить с ежемесячной стипендией Шварца в размере 600 марок.</w:t>
      </w:r>
      <w:r w:rsidRPr="00DC5E18">
        <w:rPr>
          <w:rStyle w:val="2"/>
          <w:lang w:val="ru-RU" w:eastAsia="en-US"/>
        </w:rPr>
        <w:softHyphen/>
      </w:r>
    </w:p>
    <w:p w14:paraId="3FF5DA0D" w14:textId="77777777" w:rsidR="0080496D" w:rsidRPr="00DC5E18" w:rsidRDefault="00CB7B9C">
      <w:pPr>
        <w:pStyle w:val="22"/>
        <w:spacing w:after="420"/>
        <w:jc w:val="both"/>
        <w:rPr>
          <w:rFonts w:ascii="Arial Unicode MS" w:hAnsi="Arial Unicode MS" w:cs="Arial Unicode MS"/>
          <w:sz w:val="24"/>
          <w:szCs w:val="24"/>
          <w:lang w:val="ru-RU"/>
        </w:rPr>
      </w:pPr>
      <w:r w:rsidRPr="00DC5E18">
        <w:rPr>
          <w:rStyle w:val="2"/>
          <w:lang w:val="ru-RU" w:eastAsia="en-US"/>
        </w:rPr>
        <w:t>Считая отказ оппозиции платить взносы оправданным «до определенного момента», голландцы призвали к объединению партии и предупредили оппозицию, чтобы она не совершала «большой ошибки, разорвав партию в клочья»24. Голландская группа увидела во внутреннем кризисе результаты «лидерской политики», которую практиковало руководство капд.</w:t>
      </w:r>
      <w:r w:rsidRPr="00DC5E18">
        <w:rPr>
          <w:rStyle w:val="2"/>
          <w:lang w:val="ru-RU" w:eastAsia="en-US"/>
        </w:rPr>
        <w:softHyphen/>
      </w:r>
    </w:p>
    <w:p w14:paraId="55BB0A40" w14:textId="77777777" w:rsidR="0080496D" w:rsidRPr="00DC5E18" w:rsidRDefault="00CB7B9C">
      <w:pPr>
        <w:pStyle w:val="ab"/>
        <w:tabs>
          <w:tab w:val="left" w:pos="413"/>
        </w:tabs>
        <w:spacing w:line="333" w:lineRule="auto"/>
        <w:jc w:val="both"/>
        <w:rPr>
          <w:rFonts w:ascii="Arial Unicode MS" w:hAnsi="Arial Unicode MS" w:cs="Arial Unicode MS"/>
          <w:i w:val="0"/>
          <w:iCs w:val="0"/>
          <w:sz w:val="24"/>
          <w:szCs w:val="24"/>
          <w:lang w:val="ru-RU"/>
        </w:rPr>
      </w:pPr>
      <w:r w:rsidRPr="00DC5E18">
        <w:rPr>
          <w:rStyle w:val="1"/>
          <w:lang w:val="ru-RU" w:eastAsia="en-US"/>
        </w:rPr>
        <w:t>22</w:t>
      </w:r>
      <w:r w:rsidRPr="00DC5E18">
        <w:rPr>
          <w:rStyle w:val="1"/>
          <w:lang w:val="ru-RU" w:eastAsia="en-US"/>
        </w:rPr>
        <w:tab/>
        <w:t>Зур Информация, ноябрь 1927 г., «Эйниге Лерен».</w:t>
      </w:r>
    </w:p>
    <w:p w14:paraId="038517D0" w14:textId="77777777" w:rsidR="0080496D" w:rsidRPr="00DC5E18" w:rsidRDefault="00CB7B9C">
      <w:pPr>
        <w:pStyle w:val="ab"/>
        <w:tabs>
          <w:tab w:val="left" w:pos="413"/>
        </w:tabs>
        <w:spacing w:line="333" w:lineRule="auto"/>
        <w:jc w:val="both"/>
        <w:rPr>
          <w:rFonts w:ascii="Arial Unicode MS" w:hAnsi="Arial Unicode MS" w:cs="Arial Unicode MS"/>
          <w:i w:val="0"/>
          <w:iCs w:val="0"/>
          <w:sz w:val="24"/>
          <w:szCs w:val="24"/>
          <w:lang w:val="ru-RU"/>
        </w:rPr>
      </w:pPr>
      <w:r w:rsidRPr="00DC5E18">
        <w:rPr>
          <w:rStyle w:val="1"/>
          <w:lang w:val="ru-RU" w:eastAsia="en-US"/>
        </w:rPr>
        <w:t>23</w:t>
      </w:r>
      <w:r w:rsidRPr="00DC5E18">
        <w:rPr>
          <w:rStyle w:val="1"/>
          <w:lang w:val="ru-RU" w:eastAsia="en-US"/>
        </w:rPr>
        <w:tab/>
        <w:t>Дер Коммунистический Арбайтер, № 1, ноябрь 1927 г., «</w:t>
      </w:r>
      <w:r>
        <w:rPr>
          <w:rStyle w:val="1"/>
          <w:lang w:eastAsia="en-US"/>
        </w:rPr>
        <w:t>Stimmen</w:t>
      </w:r>
      <w:r w:rsidRPr="00DC5E18">
        <w:rPr>
          <w:rStyle w:val="1"/>
          <w:lang w:val="ru-RU" w:eastAsia="en-US"/>
        </w:rPr>
        <w:t xml:space="preserve"> </w:t>
      </w:r>
      <w:r>
        <w:rPr>
          <w:rStyle w:val="1"/>
          <w:lang w:eastAsia="en-US"/>
        </w:rPr>
        <w:t>zum</w:t>
      </w:r>
      <w:r w:rsidRPr="00DC5E18">
        <w:rPr>
          <w:rStyle w:val="1"/>
          <w:lang w:val="ru-RU" w:eastAsia="en-US"/>
        </w:rPr>
        <w:t xml:space="preserve"> </w:t>
      </w:r>
      <w:r>
        <w:rPr>
          <w:rStyle w:val="1"/>
          <w:lang w:eastAsia="en-US"/>
        </w:rPr>
        <w:t>Parteistreit</w:t>
      </w:r>
      <w:r w:rsidRPr="00DC5E18">
        <w:rPr>
          <w:rStyle w:val="1"/>
          <w:lang w:val="ru-RU" w:eastAsia="en-US"/>
        </w:rPr>
        <w:t>». Орган</w:t>
      </w:r>
    </w:p>
    <w:p w14:paraId="23EF42E2" w14:textId="77777777" w:rsidR="0080496D" w:rsidRPr="00DC5E18" w:rsidRDefault="00CB7B9C">
      <w:pPr>
        <w:pStyle w:val="ab"/>
        <w:spacing w:line="333" w:lineRule="auto"/>
        <w:ind w:left="480"/>
        <w:jc w:val="both"/>
        <w:rPr>
          <w:rFonts w:ascii="Arial Unicode MS" w:hAnsi="Arial Unicode MS" w:cs="Arial Unicode MS"/>
          <w:i w:val="0"/>
          <w:iCs w:val="0"/>
          <w:sz w:val="24"/>
          <w:szCs w:val="24"/>
          <w:lang w:val="ru-RU"/>
        </w:rPr>
      </w:pPr>
      <w:r w:rsidRPr="00DC5E18">
        <w:rPr>
          <w:rStyle w:val="1"/>
          <w:lang w:val="ru-RU" w:eastAsia="en-US"/>
        </w:rPr>
        <w:t>оппозиции ложно утверждали, что капн присутствовал на заседании ЦК капд 29—30 окт. На самом деле это был гик, представленный Канне Мейер, как свидетельствовал некий Лагеберихт из немецкой полиции в ноябре 1927 года.</w:t>
      </w:r>
    </w:p>
    <w:p w14:paraId="2CE5940C" w14:textId="77777777" w:rsidR="0080496D" w:rsidRPr="00DC5E18" w:rsidRDefault="00CB7B9C">
      <w:pPr>
        <w:pStyle w:val="ab"/>
        <w:tabs>
          <w:tab w:val="left" w:pos="413"/>
        </w:tabs>
        <w:spacing w:after="320" w:line="333" w:lineRule="auto"/>
        <w:jc w:val="both"/>
        <w:rPr>
          <w:rFonts w:ascii="Arial Unicode MS" w:hAnsi="Arial Unicode MS" w:cs="Arial Unicode MS"/>
          <w:i w:val="0"/>
          <w:iCs w:val="0"/>
          <w:sz w:val="24"/>
          <w:szCs w:val="24"/>
          <w:lang w:val="ru-RU"/>
        </w:rPr>
      </w:pPr>
      <w:r w:rsidRPr="00DC5E18">
        <w:rPr>
          <w:rStyle w:val="1"/>
          <w:lang w:val="ru-RU" w:eastAsia="en-US"/>
        </w:rPr>
        <w:t>24</w:t>
      </w:r>
      <w:r w:rsidRPr="00DC5E18">
        <w:rPr>
          <w:rStyle w:val="1"/>
          <w:lang w:val="ru-RU" w:eastAsia="en-US"/>
        </w:rPr>
        <w:tab/>
        <w:t>Дер Коммунистический Арбайтер, № 1, ноябрь 1927 г.</w:t>
      </w:r>
    </w:p>
    <w:p w14:paraId="7E6D4FD2"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89"/>
          <w:headerReference w:type="default" r:id="rId190"/>
          <w:footerReference w:type="even" r:id="rId191"/>
          <w:footerReference w:type="default" r:id="rId192"/>
          <w:pgSz w:w="8789" w:h="13325"/>
          <w:pgMar w:top="1123" w:right="1085" w:bottom="1310" w:left="1098" w:header="0" w:footer="3" w:gutter="0"/>
          <w:pgNumType w:start="299"/>
          <w:cols w:space="720"/>
          <w:formProt w:val="0"/>
          <w:docGrid w:linePitch="360"/>
        </w:sectPr>
      </w:pPr>
      <w:r w:rsidRPr="00DC5E18">
        <w:rPr>
          <w:rStyle w:val="2"/>
          <w:lang w:val="ru-RU" w:eastAsia="en-US"/>
        </w:rPr>
        <w:t xml:space="preserve">Эта критика «лидер-политики» быстро привела к тому, что </w:t>
      </w:r>
      <w:r>
        <w:rPr>
          <w:rStyle w:val="2"/>
          <w:lang w:eastAsia="en-US"/>
        </w:rPr>
        <w:t>GIC</w:t>
      </w:r>
      <w:r w:rsidRPr="00DC5E18">
        <w:rPr>
          <w:rStyle w:val="2"/>
          <w:lang w:val="ru-RU" w:eastAsia="en-US"/>
        </w:rPr>
        <w:t xml:space="preserve"> поставила под сомнение политическую функцию партии, которую защищала капд. В письме к капде, написанном в феврале 1928 г., Канне Мейер упрекнул капду в переходе от «классовой политики» к «партийной политике»25. Он не только критиковал оппортунизм политики «малых преимуществ», но и тот факт, что партия «сосредоточила почти всю свою деятельность на спорах с КПД и ее различными ответвлениями». Политическая борьба в конечном итоге привела к разделению партии на тех, кто «знает», и тех, кто «исполняет», «опускает» </w:t>
      </w:r>
      <w:r w:rsidRPr="00DC5E18">
        <w:rPr>
          <w:rStyle w:val="2"/>
          <w:lang w:val="ru-RU" w:eastAsia="en-US"/>
        </w:rPr>
        <w:lastRenderedPageBreak/>
        <w:t>политическую линию. Более того, «центр тяжести деятельности партии [должен быть] на фабриках», но также и в ау и</w:t>
      </w:r>
      <w:r w:rsidRPr="00DC5E18">
        <w:rPr>
          <w:rStyle w:val="2"/>
          <w:lang w:val="ru-RU" w:eastAsia="en-US"/>
        </w:rPr>
        <w:softHyphen/>
      </w:r>
    </w:p>
    <w:p w14:paraId="429C25B9"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lastRenderedPageBreak/>
        <w:t>«строительство заводов-организаций». Как отмечалось в ответе КАПД на это письмо, это означало недооценку реальности, где партийная борьба была «неизбежна и необходима», а его выводы означали бы отказ от «оружия критики» в «отталкивании препятствий на пути развития революционной идеологии»26. Прежде всего это означало бы поощрение политического равнодушия рабочих путем ухода с поля политической борьбы. Наконец, призыв к созданию фабрично-заводских организаций борьбы был просто «боевым кличем»: такие организации могли родиться только из самой борьбы и «созданы рабочими». Капд категорически отвергала любые подобные «антиполитические» взгляды, независимо от того, выражались ли они гиком или какой-либо частью юнионистского движения. На карту была поставлена ​​функция революционной партии.</w:t>
      </w:r>
    </w:p>
    <w:p w14:paraId="7B5FFC8D"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В тексте, опубликованном в тот же период в «Пролетарье» под псевдонимом Карл Хорнер, Паннекук поставил вопросы более четко27. Его видение было далеко от какой-либо «антивождистской» идеологии и, таким образом, несколько отличалось от взглядов жика. Речь шла о том, чтобы вписать деятельность капп в нынешнее историческое течение.</w:t>
      </w:r>
    </w:p>
    <w:p w14:paraId="2C689EF7"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В «Принципах и тактике» Паннекук показал, что миро-революционная волна закончилась в Европе. Поражение было вызвано прежде всего незрелостью пролетариата:</w:t>
      </w:r>
    </w:p>
    <w:p w14:paraId="44A73961" w14:textId="77777777" w:rsidR="0080496D" w:rsidRDefault="00CB7B9C">
      <w:pPr>
        <w:pStyle w:val="22"/>
        <w:spacing w:after="360"/>
        <w:ind w:left="480" w:firstLine="0"/>
        <w:jc w:val="both"/>
        <w:rPr>
          <w:rFonts w:ascii="Arial Unicode MS" w:hAnsi="Arial Unicode MS" w:cs="Arial Unicode MS"/>
          <w:sz w:val="24"/>
          <w:szCs w:val="24"/>
        </w:rPr>
      </w:pPr>
      <w:r w:rsidRPr="00DC5E18">
        <w:rPr>
          <w:rStyle w:val="2"/>
          <w:lang w:val="ru-RU" w:eastAsia="en-US"/>
        </w:rPr>
        <w:t xml:space="preserve">Каждую главу истории Европы с 1918 года по сегодняшний день можно было бы озаглавить «Поражение </w:t>
      </w:r>
      <w:proofErr w:type="gramStart"/>
      <w:r w:rsidRPr="00DC5E18">
        <w:rPr>
          <w:rStyle w:val="2"/>
          <w:lang w:val="ru-RU" w:eastAsia="en-US"/>
        </w:rPr>
        <w:t>революции»…</w:t>
      </w:r>
      <w:proofErr w:type="gramEnd"/>
      <w:r w:rsidRPr="00DC5E18">
        <w:rPr>
          <w:rStyle w:val="2"/>
          <w:lang w:val="ru-RU" w:eastAsia="en-US"/>
        </w:rPr>
        <w:t xml:space="preserve"> Пролетариат показал, что он вряд ли находится на уровне своей исторической миссии, в то время как буржуазия умела использовать свои недостатки в полной мере. </w:t>
      </w:r>
      <w:r>
        <w:rPr>
          <w:rStyle w:val="2"/>
          <w:lang w:eastAsia="en-US"/>
        </w:rPr>
        <w:t>Власть буржуазии в основном обусловлена ​​незрелостью, страхами, иллюзиями пролетариата,</w:t>
      </w:r>
    </w:p>
    <w:p w14:paraId="5E511B4C" w14:textId="77777777" w:rsidR="0080496D" w:rsidRDefault="00CB7B9C">
      <w:pPr>
        <w:pStyle w:val="ab"/>
        <w:spacing w:line="324" w:lineRule="auto"/>
        <w:ind w:left="480" w:hanging="480"/>
        <w:jc w:val="both"/>
        <w:rPr>
          <w:rFonts w:ascii="Arial Unicode MS" w:hAnsi="Arial Unicode MS" w:cs="Arial Unicode MS"/>
          <w:i w:val="0"/>
          <w:iCs w:val="0"/>
          <w:sz w:val="24"/>
          <w:szCs w:val="24"/>
        </w:rPr>
      </w:pPr>
      <w:r>
        <w:rPr>
          <w:rStyle w:val="1"/>
          <w:lang w:eastAsia="en-US"/>
        </w:rPr>
        <w:t xml:space="preserve">25 каз (Берлин), №№ 17 и 18, март 1928 г., «Vermeintlicher oder tatsachlicher </w:t>
      </w:r>
      <w:proofErr w:type="gramStart"/>
      <w:r>
        <w:rPr>
          <w:rStyle w:val="1"/>
          <w:lang w:eastAsia="en-US"/>
        </w:rPr>
        <w:t>Opportunismus?»</w:t>
      </w:r>
      <w:proofErr w:type="gramEnd"/>
      <w:r>
        <w:rPr>
          <w:rStyle w:val="1"/>
          <w:lang w:eastAsia="en-US"/>
        </w:rPr>
        <w:t>.</w:t>
      </w:r>
    </w:p>
    <w:p w14:paraId="68912360" w14:textId="77777777" w:rsidR="0080496D" w:rsidRDefault="00CB7B9C">
      <w:pPr>
        <w:pStyle w:val="ab"/>
        <w:spacing w:line="324" w:lineRule="auto"/>
        <w:jc w:val="both"/>
        <w:rPr>
          <w:rFonts w:ascii="Arial Unicode MS" w:hAnsi="Arial Unicode MS" w:cs="Arial Unicode MS"/>
          <w:i w:val="0"/>
          <w:iCs w:val="0"/>
          <w:sz w:val="24"/>
          <w:szCs w:val="24"/>
        </w:rPr>
      </w:pPr>
      <w:r>
        <w:rPr>
          <w:rStyle w:val="1"/>
          <w:lang w:eastAsia="en-US"/>
        </w:rPr>
        <w:t>26 каз (Берлин), № 13, март 1928 г., «Eine Erwiderung».</w:t>
      </w:r>
    </w:p>
    <w:p w14:paraId="230701E1" w14:textId="77777777" w:rsidR="0080496D" w:rsidRPr="00DC5E18" w:rsidRDefault="00CB7B9C">
      <w:pPr>
        <w:pStyle w:val="ab"/>
        <w:tabs>
          <w:tab w:val="left" w:pos="413"/>
        </w:tabs>
        <w:spacing w:after="300" w:line="324" w:lineRule="auto"/>
        <w:jc w:val="both"/>
        <w:rPr>
          <w:rFonts w:ascii="Arial Unicode MS" w:hAnsi="Arial Unicode MS" w:cs="Arial Unicode MS"/>
          <w:i w:val="0"/>
          <w:iCs w:val="0"/>
          <w:sz w:val="24"/>
          <w:szCs w:val="24"/>
          <w:lang w:val="ru-RU"/>
        </w:rPr>
      </w:pPr>
      <w:r w:rsidRPr="00DC5E18">
        <w:rPr>
          <w:rStyle w:val="1"/>
          <w:lang w:val="ru-RU" w:eastAsia="en-US"/>
        </w:rPr>
        <w:t>27Хорнер, «Принзип и Тактик»,</w:t>
      </w:r>
      <w:r w:rsidRPr="00DC5E18">
        <w:rPr>
          <w:rStyle w:val="1"/>
          <w:lang w:val="ru-RU" w:eastAsia="en-US"/>
        </w:rPr>
        <w:tab/>
        <w:t>пролетарий, №№ 7 и 8, июль и август 1927 г.</w:t>
      </w:r>
    </w:p>
    <w:p w14:paraId="5EDFCCB5" w14:textId="77777777" w:rsidR="0080496D" w:rsidRPr="00DC5E18" w:rsidRDefault="00CB7B9C">
      <w:pPr>
        <w:pStyle w:val="22"/>
        <w:spacing w:after="240"/>
        <w:ind w:left="460" w:firstLine="0"/>
        <w:jc w:val="both"/>
        <w:rPr>
          <w:rFonts w:ascii="Arial Unicode MS" w:hAnsi="Arial Unicode MS" w:cs="Arial Unicode MS"/>
          <w:sz w:val="24"/>
          <w:szCs w:val="24"/>
          <w:lang w:val="ru-RU"/>
        </w:rPr>
      </w:pPr>
      <w:r w:rsidRPr="00DC5E18">
        <w:rPr>
          <w:rStyle w:val="2"/>
          <w:lang w:val="ru-RU" w:eastAsia="en-US"/>
        </w:rPr>
        <w:t>отсутствие в его рядах классового сознания, ясного видения своих целей или единства и сплоченности28.</w:t>
      </w:r>
    </w:p>
    <w:p w14:paraId="4ABD2FE4" w14:textId="77777777" w:rsidR="0080496D" w:rsidRPr="00DC5E18" w:rsidRDefault="00CB7B9C">
      <w:pPr>
        <w:pStyle w:val="22"/>
        <w:spacing w:after="240"/>
        <w:ind w:firstLine="0"/>
        <w:jc w:val="both"/>
        <w:rPr>
          <w:rFonts w:ascii="Arial Unicode MS" w:hAnsi="Arial Unicode MS" w:cs="Arial Unicode MS"/>
          <w:sz w:val="24"/>
          <w:szCs w:val="24"/>
          <w:lang w:val="ru-RU"/>
        </w:rPr>
        <w:sectPr w:rsidR="0080496D" w:rsidRPr="00DC5E18">
          <w:headerReference w:type="even" r:id="rId193"/>
          <w:headerReference w:type="default" r:id="rId194"/>
          <w:footerReference w:type="even" r:id="rId195"/>
          <w:footerReference w:type="default" r:id="rId196"/>
          <w:pgSz w:w="8789" w:h="13325"/>
          <w:pgMar w:top="1123" w:right="1085" w:bottom="1310" w:left="1098" w:header="0" w:footer="3" w:gutter="0"/>
          <w:pgNumType w:start="300"/>
          <w:cols w:space="720"/>
          <w:formProt w:val="0"/>
          <w:docGrid w:linePitch="360"/>
        </w:sectPr>
      </w:pPr>
      <w:r w:rsidRPr="00DC5E18">
        <w:rPr>
          <w:rStyle w:val="2"/>
          <w:lang w:val="ru-RU" w:eastAsia="en-US"/>
        </w:rPr>
        <w:t xml:space="preserve">В отличие от капда и аау, Паннекук — и в равной степени гик до 1929 года — рассматривал новый период как период экономической и политической стабилизации и отрицал любую возможность «смертельного кризиса капитализма». За два года до кризиса 1929 года он отказался предвидеть кризис перепроизводства. По его мнению, у капитализма еще были значительные возможности для экспансии: «Капитализму совершенно не </w:t>
      </w:r>
      <w:r w:rsidRPr="00DC5E18">
        <w:rPr>
          <w:rStyle w:val="2"/>
          <w:lang w:val="ru-RU" w:eastAsia="en-US"/>
        </w:rPr>
        <w:lastRenderedPageBreak/>
        <w:t xml:space="preserve">невозможно расширить производство и таким образом преодолеть крайне неблагоприятную конъюнктуру»29. Наоборот, экономический подъем был возможен — как и в </w:t>
      </w:r>
      <w:r>
        <w:rPr>
          <w:rStyle w:val="2"/>
          <w:lang w:eastAsia="en-US"/>
        </w:rPr>
        <w:t>XIX</w:t>
      </w:r>
      <w:r w:rsidRPr="00DC5E18">
        <w:rPr>
          <w:rStyle w:val="2"/>
          <w:lang w:val="ru-RU" w:eastAsia="en-US"/>
        </w:rPr>
        <w:t xml:space="preserve"> веке — благодаря открытию новых торговых точек. Азия предложила новое поле</w:t>
      </w:r>
      <w:r w:rsidRPr="00DC5E18">
        <w:rPr>
          <w:rStyle w:val="2"/>
          <w:lang w:val="ru-RU" w:eastAsia="en-US"/>
        </w:rPr>
        <w:softHyphen/>
      </w:r>
    </w:p>
    <w:p w14:paraId="56E32C7F" w14:textId="77777777" w:rsidR="0080496D" w:rsidRPr="00DC5E18" w:rsidRDefault="00CB7B9C">
      <w:pPr>
        <w:pStyle w:val="22"/>
        <w:spacing w:after="240"/>
        <w:ind w:firstLine="0"/>
        <w:jc w:val="both"/>
        <w:rPr>
          <w:rFonts w:ascii="Arial Unicode MS" w:hAnsi="Arial Unicode MS" w:cs="Arial Unicode MS"/>
          <w:sz w:val="24"/>
          <w:szCs w:val="24"/>
          <w:lang w:val="ru-RU"/>
        </w:rPr>
      </w:pPr>
      <w:r w:rsidRPr="00DC5E18">
        <w:rPr>
          <w:rStyle w:val="2"/>
          <w:lang w:val="ru-RU" w:eastAsia="en-US"/>
        </w:rPr>
        <w:lastRenderedPageBreak/>
        <w:t>накопления капитала благодаря выдвижению его в ранг «самостоятельного элемента капиталистического производства» на мировом уровне. Это означало, что «капитализм далек от своего последнего вздоха». Паннекук отложил кризис и революцию на далекое будущее:</w:t>
      </w:r>
    </w:p>
    <w:p w14:paraId="642EE8D7" w14:textId="77777777" w:rsidR="0080496D" w:rsidRPr="00DC5E18" w:rsidRDefault="00CB7B9C">
      <w:pPr>
        <w:pStyle w:val="22"/>
        <w:spacing w:after="240"/>
        <w:ind w:left="460" w:firstLine="0"/>
        <w:jc w:val="both"/>
        <w:rPr>
          <w:rFonts w:ascii="Arial Unicode MS" w:hAnsi="Arial Unicode MS" w:cs="Arial Unicode MS"/>
          <w:sz w:val="24"/>
          <w:szCs w:val="24"/>
          <w:lang w:val="ru-RU"/>
        </w:rPr>
      </w:pPr>
      <w:r w:rsidRPr="00DC5E18">
        <w:rPr>
          <w:rStyle w:val="2"/>
          <w:lang w:val="ru-RU" w:eastAsia="en-US"/>
        </w:rPr>
        <w:t>Мы только у подножия горы. Сегодня трудно предвидеть развитие экономики в краткосрочной перспективе. Если грядет фаза экспансии, то точно так же за ней последует кризис сопоставимых масштабов. А с кризисом снова появится революция. Старая революция закончилась; мы должны подготовить новый.30</w:t>
      </w:r>
      <w:r w:rsidRPr="00DC5E18">
        <w:rPr>
          <w:rStyle w:val="2"/>
          <w:lang w:val="ru-RU" w:eastAsia="en-US"/>
        </w:rPr>
        <w:softHyphen/>
      </w:r>
    </w:p>
    <w:p w14:paraId="76A75EBD" w14:textId="77777777" w:rsidR="0080496D" w:rsidRPr="00DC5E18" w:rsidRDefault="00CB7B9C">
      <w:pPr>
        <w:pStyle w:val="22"/>
        <w:spacing w:after="360"/>
        <w:ind w:firstLine="0"/>
        <w:jc w:val="both"/>
        <w:rPr>
          <w:rFonts w:ascii="Arial Unicode MS" w:hAnsi="Arial Unicode MS" w:cs="Arial Unicode MS"/>
          <w:sz w:val="24"/>
          <w:szCs w:val="24"/>
          <w:lang w:val="ru-RU"/>
        </w:rPr>
      </w:pPr>
      <w:r w:rsidRPr="00DC5E18">
        <w:rPr>
          <w:rStyle w:val="2"/>
          <w:lang w:val="ru-RU" w:eastAsia="en-US"/>
        </w:rPr>
        <w:t>Из этого следовало, что функция капд и ау должна быть изменена. В отличие от гика Паннекук еще не отвергал политической функции революционной партии: он все чаще делал это под влиянием гика в конце 1930-х годов (см. ниже). В 1927 году Паннекук все еще был верен позициям, которые он выразил в 1920 году в «Мировой революции и коммунистической тактике». Он напомнил классическую позицию левых коммунистов: «революцию делает не партия, а класс в целом»31. Он напомнил, что революционная партия, необходимая в качестве авангарда, не может заменить собой или растворить себя в рабочий класс. Он настаивал на незаменимой роли этой партии до и во время революции, главным образом на политическом поле:</w:t>
      </w:r>
      <w:r w:rsidRPr="00DC5E18">
        <w:rPr>
          <w:rStyle w:val="2"/>
          <w:lang w:val="ru-RU" w:eastAsia="en-US"/>
        </w:rPr>
        <w:softHyphen/>
      </w:r>
    </w:p>
    <w:p w14:paraId="0DEA6250" w14:textId="77777777" w:rsidR="0080496D" w:rsidRPr="00DC5E18" w:rsidRDefault="00CB7B9C">
      <w:pPr>
        <w:pStyle w:val="ab"/>
        <w:tabs>
          <w:tab w:val="left" w:pos="398"/>
        </w:tabs>
        <w:spacing w:line="240" w:lineRule="auto"/>
        <w:rPr>
          <w:rFonts w:ascii="Arial Unicode MS" w:hAnsi="Arial Unicode MS" w:cs="Arial Unicode MS"/>
          <w:i w:val="0"/>
          <w:iCs w:val="0"/>
          <w:sz w:val="24"/>
          <w:szCs w:val="24"/>
          <w:lang w:val="ru-RU"/>
        </w:rPr>
      </w:pPr>
      <w:r w:rsidRPr="00DC5E18">
        <w:rPr>
          <w:rStyle w:val="1"/>
          <w:lang w:val="ru-RU" w:eastAsia="en-US"/>
        </w:rPr>
        <w:t>28</w:t>
      </w:r>
      <w:r w:rsidRPr="00DC5E18">
        <w:rPr>
          <w:rStyle w:val="1"/>
          <w:lang w:val="ru-RU" w:eastAsia="en-US"/>
        </w:rPr>
        <w:tab/>
        <w:t>пролетарий, № 7, июль 1927 г.</w:t>
      </w:r>
    </w:p>
    <w:p w14:paraId="73CA4F08"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29 Там же.</w:t>
      </w:r>
    </w:p>
    <w:p w14:paraId="3346DA0C" w14:textId="77777777" w:rsidR="0080496D" w:rsidRPr="00DC5E18" w:rsidRDefault="00CB7B9C">
      <w:pPr>
        <w:pStyle w:val="ab"/>
        <w:spacing w:line="240" w:lineRule="auto"/>
        <w:rPr>
          <w:rFonts w:ascii="Arial Unicode MS" w:hAnsi="Arial Unicode MS" w:cs="Arial Unicode MS"/>
          <w:i w:val="0"/>
          <w:iCs w:val="0"/>
          <w:sz w:val="24"/>
          <w:szCs w:val="24"/>
          <w:lang w:val="ru-RU"/>
        </w:rPr>
      </w:pPr>
      <w:r w:rsidRPr="00DC5E18">
        <w:rPr>
          <w:rStyle w:val="1"/>
          <w:lang w:val="ru-RU" w:eastAsia="en-US"/>
        </w:rPr>
        <w:t>30 Там же.</w:t>
      </w:r>
    </w:p>
    <w:p w14:paraId="4027C6D1" w14:textId="77777777" w:rsidR="0080496D" w:rsidRPr="00DC5E18" w:rsidRDefault="00CB7B9C">
      <w:pPr>
        <w:pStyle w:val="ab"/>
        <w:tabs>
          <w:tab w:val="left" w:pos="398"/>
        </w:tabs>
        <w:spacing w:line="240" w:lineRule="auto"/>
        <w:rPr>
          <w:rFonts w:ascii="Arial Unicode MS" w:hAnsi="Arial Unicode MS" w:cs="Arial Unicode MS"/>
          <w:i w:val="0"/>
          <w:iCs w:val="0"/>
          <w:sz w:val="24"/>
          <w:szCs w:val="24"/>
          <w:lang w:val="ru-RU"/>
        </w:rPr>
      </w:pPr>
      <w:r w:rsidRPr="00DC5E18">
        <w:rPr>
          <w:rStyle w:val="1"/>
          <w:lang w:val="ru-RU" w:eastAsia="en-US"/>
        </w:rPr>
        <w:t>31</w:t>
      </w:r>
      <w:r w:rsidRPr="00DC5E18">
        <w:rPr>
          <w:rStyle w:val="1"/>
          <w:lang w:val="ru-RU" w:eastAsia="en-US"/>
        </w:rPr>
        <w:tab/>
        <w:t>пролетарий, № 8, август 1927 г. взгляд. На каждом этапе классовой борьбы партии принадлежит первичная роль, своего рода дух революции...»32.</w:t>
      </w:r>
    </w:p>
    <w:p w14:paraId="51030C34"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Это косвенно отвергало позицию Канне Мейера, который противопоставлял антиполитическую «классовую политику» «партийной политике» и противостоял деятельности других партий среди пролетариата.</w:t>
      </w:r>
    </w:p>
    <w:p w14:paraId="7CF7FD48" w14:textId="77777777" w:rsidR="0080496D" w:rsidRPr="00DC5E18" w:rsidRDefault="00CB7B9C">
      <w:pPr>
        <w:pStyle w:val="22"/>
        <w:jc w:val="both"/>
        <w:rPr>
          <w:rFonts w:ascii="Arial Unicode MS" w:hAnsi="Arial Unicode MS" w:cs="Arial Unicode MS"/>
          <w:sz w:val="24"/>
          <w:szCs w:val="24"/>
          <w:lang w:val="ru-RU"/>
        </w:rPr>
        <w:sectPr w:rsidR="0080496D" w:rsidRPr="00DC5E18">
          <w:headerReference w:type="even" r:id="rId197"/>
          <w:headerReference w:type="default" r:id="rId198"/>
          <w:footerReference w:type="even" r:id="rId199"/>
          <w:footerReference w:type="default" r:id="rId200"/>
          <w:pgSz w:w="8789" w:h="13325"/>
          <w:pgMar w:top="1123" w:right="1085" w:bottom="1310" w:left="1098" w:header="0" w:footer="3" w:gutter="0"/>
          <w:pgNumType w:start="301"/>
          <w:cols w:space="720"/>
          <w:formProt w:val="0"/>
          <w:docGrid w:linePitch="360"/>
        </w:sectPr>
      </w:pPr>
      <w:r w:rsidRPr="00DC5E18">
        <w:rPr>
          <w:rStyle w:val="2"/>
          <w:lang w:val="ru-RU" w:eastAsia="en-US"/>
        </w:rPr>
        <w:t>Период «расцвета», характеризовавшийся реакцией, — подобно 1848 г. в Германии, — принесший с собой «упадок, растерянность и разочарование» в рабочем движении, неизбежно внес изм</w:t>
      </w:r>
      <w:bookmarkStart w:id="5" w:name="_GoBack"/>
      <w:bookmarkEnd w:id="5"/>
      <w:r w:rsidRPr="00DC5E18">
        <w:rPr>
          <w:rStyle w:val="2"/>
          <w:lang w:val="ru-RU" w:eastAsia="en-US"/>
        </w:rPr>
        <w:t>енения в тактику революционного движения, когда массовые выступления уже не имели значения. Повестка дня. Таким образом, капд должна была оставаться небольшой партией, чтобы лучше защищаться от господствующей реакции. Для него речь шла о сохранении «качества и правильности ее принципов», а не о слепом расширении поля ее деятельности. Паннекук предостерегал капд от опьянения успехом: «гибкая» тактика, которая могла служить лишь попыткой сгладить численную слабость партии, должна была быть отвергнута. Цена</w:t>
      </w:r>
      <w:r w:rsidRPr="00DC5E18">
        <w:rPr>
          <w:rStyle w:val="2"/>
          <w:lang w:val="ru-RU" w:eastAsia="en-US"/>
        </w:rPr>
        <w:softHyphen/>
      </w:r>
    </w:p>
    <w:p w14:paraId="50BC9D8E"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lastRenderedPageBreak/>
        <w:t>выход из изоляции, скорее всего, был оппортунизмом. Следовательно, Паннекук советовал: больше пропаганды, меньше подстрекательской агитации и меньше словесной активности в прессе капд.</w:t>
      </w:r>
      <w:r w:rsidRPr="00DC5E18">
        <w:rPr>
          <w:rStyle w:val="2"/>
          <w:lang w:val="ru-RU" w:eastAsia="en-US"/>
        </w:rPr>
        <w:softHyphen/>
      </w:r>
    </w:p>
    <w:p w14:paraId="6EF527BA" w14:textId="77777777" w:rsidR="0080496D" w:rsidRPr="00DC5E18" w:rsidRDefault="00CB7B9C">
      <w:pPr>
        <w:pStyle w:val="22"/>
        <w:spacing w:after="240"/>
        <w:jc w:val="both"/>
        <w:rPr>
          <w:rFonts w:ascii="Arial Unicode MS" w:hAnsi="Arial Unicode MS" w:cs="Arial Unicode MS"/>
          <w:sz w:val="24"/>
          <w:szCs w:val="24"/>
          <w:lang w:val="ru-RU"/>
        </w:rPr>
      </w:pPr>
      <w:r w:rsidRPr="00DC5E18">
        <w:rPr>
          <w:rStyle w:val="2"/>
          <w:lang w:val="ru-RU" w:eastAsia="en-US"/>
        </w:rPr>
        <w:t xml:space="preserve">Предостережения Паннекука были еще более суровыми для аау, которые больше всего выражали тактику «гибкости». Она должна была остерегаться превращения себя в профсоюзную организацию — «можно было столкнуться с другим </w:t>
      </w:r>
      <w:r>
        <w:rPr>
          <w:rStyle w:val="2"/>
          <w:lang w:eastAsia="en-US"/>
        </w:rPr>
        <w:t>Zentrale</w:t>
      </w:r>
      <w:r w:rsidRPr="00DC5E18">
        <w:rPr>
          <w:rStyle w:val="2"/>
          <w:lang w:val="ru-RU" w:eastAsia="en-US"/>
        </w:rPr>
        <w:t>, и ничего более»33. Ее роль заключалась не в том, чтобы вести борьбу, а в том, чтобы поддерживать ее своей ясностью. Это был еще один способ сказать — неявно — что существование Союза было излишним в период реакции:</w:t>
      </w:r>
      <w:r w:rsidRPr="00DC5E18">
        <w:rPr>
          <w:rStyle w:val="2"/>
          <w:lang w:val="ru-RU" w:eastAsia="en-US"/>
        </w:rPr>
        <w:softHyphen/>
      </w:r>
    </w:p>
    <w:p w14:paraId="4E01EDED" w14:textId="77777777" w:rsidR="0080496D" w:rsidRPr="00DC5E18" w:rsidRDefault="00CB7B9C">
      <w:pPr>
        <w:pStyle w:val="22"/>
        <w:spacing w:after="240"/>
        <w:ind w:left="480" w:firstLine="0"/>
        <w:jc w:val="both"/>
        <w:rPr>
          <w:rFonts w:ascii="Arial Unicode MS" w:hAnsi="Arial Unicode MS" w:cs="Arial Unicode MS"/>
          <w:sz w:val="24"/>
          <w:szCs w:val="24"/>
          <w:lang w:val="ru-RU"/>
        </w:rPr>
      </w:pPr>
      <w:r w:rsidRPr="00DC5E18">
        <w:rPr>
          <w:rStyle w:val="2"/>
          <w:lang w:val="ru-RU" w:eastAsia="en-US"/>
        </w:rPr>
        <w:t>Как и кап, аау по существу является органом революции. В другое время, в период отлива революции, никому и в голову не пришло бы основать такую ​​</w:t>
      </w:r>
      <w:r w:rsidRPr="00586721">
        <w:rPr>
          <w:rStyle w:val="2"/>
          <w:lang w:val="ru-RU" w:eastAsia="en-US"/>
        </w:rPr>
        <w:t xml:space="preserve">организацию. </w:t>
      </w:r>
      <w:r w:rsidRPr="00DC5E18">
        <w:rPr>
          <w:rStyle w:val="2"/>
          <w:lang w:val="ru-RU" w:eastAsia="en-US"/>
        </w:rPr>
        <w:t>Но это все, что осталось от революционных лет34.</w:t>
      </w:r>
      <w:r w:rsidRPr="00DC5E18">
        <w:rPr>
          <w:rStyle w:val="2"/>
          <w:lang w:val="ru-RU" w:eastAsia="en-US"/>
        </w:rPr>
        <w:softHyphen/>
      </w:r>
    </w:p>
    <w:p w14:paraId="3B11718B" w14:textId="77777777" w:rsidR="0080496D" w:rsidRPr="00DC5E18" w:rsidRDefault="00CB7B9C">
      <w:pPr>
        <w:pStyle w:val="22"/>
        <w:spacing w:after="600"/>
        <w:ind w:firstLine="0"/>
        <w:jc w:val="both"/>
        <w:rPr>
          <w:rFonts w:ascii="Arial Unicode MS" w:hAnsi="Arial Unicode MS" w:cs="Arial Unicode MS"/>
          <w:sz w:val="24"/>
          <w:szCs w:val="24"/>
          <w:lang w:val="ru-RU"/>
        </w:rPr>
      </w:pPr>
      <w:r w:rsidRPr="00DC5E18">
        <w:rPr>
          <w:rStyle w:val="2"/>
          <w:lang w:val="ru-RU" w:eastAsia="en-US"/>
        </w:rPr>
        <w:t>Критика Паннекука частично основывалась на критике оппортунизма. Имплицитно они демонстрировали опасность двойной организации. Либо капда распустила Союз, который был не более чем славным пережитком революции, либо Союз распустил партию, изображая из себя гибридную политико-экономическую организацию. Во всяком случае, не было места для двух партий, основанных на одних и тех же позициях.</w:t>
      </w:r>
    </w:p>
    <w:p w14:paraId="273DB02C" w14:textId="77777777" w:rsidR="0080496D" w:rsidRPr="00DC5E18" w:rsidRDefault="00CB7B9C">
      <w:pPr>
        <w:pStyle w:val="ab"/>
        <w:pBdr>
          <w:top w:val="single" w:sz="4" w:space="0" w:color="000000"/>
        </w:pBdr>
        <w:spacing w:line="240" w:lineRule="auto"/>
        <w:jc w:val="both"/>
        <w:rPr>
          <w:rFonts w:ascii="Arial Unicode MS" w:hAnsi="Arial Unicode MS" w:cs="Arial Unicode MS"/>
          <w:i w:val="0"/>
          <w:iCs w:val="0"/>
          <w:sz w:val="24"/>
          <w:szCs w:val="24"/>
          <w:lang w:val="ru-RU"/>
        </w:rPr>
      </w:pPr>
      <w:r w:rsidRPr="00DC5E18">
        <w:rPr>
          <w:rStyle w:val="1"/>
          <w:lang w:val="ru-RU" w:eastAsia="en-US"/>
        </w:rPr>
        <w:t>32 Там же.</w:t>
      </w:r>
    </w:p>
    <w:p w14:paraId="049C5730" w14:textId="77777777" w:rsidR="0080496D" w:rsidRPr="00DC5E18" w:rsidRDefault="00CB7B9C">
      <w:pPr>
        <w:pStyle w:val="ab"/>
        <w:spacing w:line="240" w:lineRule="auto"/>
        <w:jc w:val="both"/>
        <w:rPr>
          <w:rFonts w:ascii="Arial Unicode MS" w:hAnsi="Arial Unicode MS" w:cs="Arial Unicode MS"/>
          <w:i w:val="0"/>
          <w:iCs w:val="0"/>
          <w:sz w:val="24"/>
          <w:szCs w:val="24"/>
          <w:lang w:val="ru-RU"/>
        </w:rPr>
      </w:pPr>
      <w:r w:rsidRPr="00DC5E18">
        <w:rPr>
          <w:rStyle w:val="1"/>
          <w:lang w:val="ru-RU" w:eastAsia="en-US"/>
        </w:rPr>
        <w:t>33 Там же.</w:t>
      </w:r>
    </w:p>
    <w:p w14:paraId="7CC97FAF" w14:textId="77777777" w:rsidR="0080496D" w:rsidRPr="00DC5E18" w:rsidRDefault="00CB7B9C">
      <w:pPr>
        <w:pStyle w:val="ab"/>
        <w:spacing w:after="240" w:line="240" w:lineRule="auto"/>
        <w:jc w:val="both"/>
        <w:rPr>
          <w:rFonts w:ascii="Arial Unicode MS" w:hAnsi="Arial Unicode MS" w:cs="Arial Unicode MS"/>
          <w:i w:val="0"/>
          <w:iCs w:val="0"/>
          <w:sz w:val="24"/>
          <w:szCs w:val="24"/>
          <w:lang w:val="ru-RU"/>
        </w:rPr>
      </w:pPr>
      <w:r w:rsidRPr="00DC5E18">
        <w:rPr>
          <w:rStyle w:val="1"/>
          <w:lang w:val="ru-RU" w:eastAsia="en-US"/>
        </w:rPr>
        <w:t>34 Там же.</w:t>
      </w:r>
    </w:p>
    <w:p w14:paraId="59346611"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Слабость текста Паннекука «Принципы и тактика» заключалась в известном фатализме, на который указывал капд35.</w:t>
      </w:r>
    </w:p>
    <w:p w14:paraId="4A3C8001" w14:textId="77777777" w:rsidR="0080496D" w:rsidRPr="00DC5E18" w:rsidRDefault="00CB7B9C">
      <w:pPr>
        <w:pStyle w:val="22"/>
        <w:jc w:val="both"/>
        <w:rPr>
          <w:rFonts w:ascii="Arial Unicode MS" w:hAnsi="Arial Unicode MS" w:cs="Arial Unicode MS"/>
          <w:sz w:val="24"/>
          <w:szCs w:val="24"/>
          <w:lang w:val="ru-RU"/>
        </w:rPr>
      </w:pPr>
      <w:r w:rsidRPr="00DC5E18">
        <w:rPr>
          <w:rStyle w:val="2"/>
          <w:lang w:val="ru-RU" w:eastAsia="en-US"/>
        </w:rPr>
        <w:t>В некотором смысле, спекулируя на новом периоде капиталистического процветания, Хорнер — псевдоним Паннекука — имел тенденцию слишком быстро хоронить революцию. Он не понимал, как показала капд, что кризисы больше не были цикличными, как это было в девятнадцатом веке. Его сравнение с ситуацией после 1848 г. было неуместным. В эпоху «смертельного кризиса капитализма» краткие периоды «относительной стабилизации» никоим образом не предотвращали вспышек классовых движений в форме диких забастовок, в которые партии приходилось активно вмешиваться. Таким образом, подготовка капд к новой борьбе, которая должна была возникнуть в результате непосредственного кризиса, была полностью оправдана: «капитализм в своей монополистической фазе подобен пороховой бочке».</w:t>
      </w:r>
    </w:p>
    <w:p w14:paraId="0E077A70" w14:textId="77777777" w:rsidR="0080496D" w:rsidRPr="00DC5E18" w:rsidRDefault="00CB7B9C">
      <w:pPr>
        <w:pStyle w:val="22"/>
        <w:spacing w:after="500"/>
        <w:jc w:val="both"/>
        <w:rPr>
          <w:rFonts w:ascii="Arial Unicode MS" w:hAnsi="Arial Unicode MS" w:cs="Arial Unicode MS"/>
          <w:sz w:val="24"/>
          <w:szCs w:val="24"/>
          <w:lang w:val="ru-RU"/>
        </w:rPr>
      </w:pPr>
      <w:r w:rsidRPr="00DC5E18">
        <w:rPr>
          <w:rStyle w:val="2"/>
          <w:lang w:val="ru-RU" w:eastAsia="en-US"/>
        </w:rPr>
        <w:lastRenderedPageBreak/>
        <w:t>Два года спустя Великий крах и последовавший за ним кризис жестоко опровергли оптимистические предсказания Паннекука о новом периоде капиталистического «процветания» и подтвердили предсказания капд. Экономический кризис ознаменовался триумфом «гибкой тактики», и Союз увлек за собой партию ценой расчленения</w:t>
      </w:r>
      <w:r w:rsidRPr="00DC5E18">
        <w:rPr>
          <w:rStyle w:val="2"/>
          <w:lang w:val="ru-RU" w:eastAsia="en-US"/>
        </w:rPr>
        <w:softHyphen/>
      </w:r>
      <w:r w:rsidRPr="00DC5E18">
        <w:rPr>
          <w:rStyle w:val="2"/>
          <w:lang w:val="ru-RU" w:eastAsia="en-US"/>
        </w:rPr>
        <w:softHyphen/>
      </w:r>
    </w:p>
    <w:sectPr w:rsidR="0080496D" w:rsidRPr="00DC5E18">
      <w:headerReference w:type="even" r:id="rId201"/>
      <w:headerReference w:type="default" r:id="rId202"/>
      <w:footerReference w:type="even" r:id="rId203"/>
      <w:footerReference w:type="default" r:id="rId204"/>
      <w:pgSz w:w="8789" w:h="13325"/>
      <w:pgMar w:top="1123" w:right="1085" w:bottom="1310" w:left="1098" w:header="0" w:footer="3" w:gutter="0"/>
      <w:pgNumType w:start="302"/>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74628" w14:textId="77777777" w:rsidR="00DA05EB" w:rsidRDefault="00DA05EB">
      <w:r>
        <w:separator/>
      </w:r>
    </w:p>
  </w:endnote>
  <w:endnote w:type="continuationSeparator" w:id="0">
    <w:p w14:paraId="1E8855BC" w14:textId="77777777" w:rsidR="00DA05EB" w:rsidRDefault="00DA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BB0C2" w14:textId="77777777" w:rsidR="00586721" w:rsidRDefault="00586721">
    <w:pPr>
      <w:spacing w:line="1" w:lineRule="exact"/>
      <w:rPr>
        <w:lang w:eastAsia="ru-RU"/>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CCE2D" w14:textId="77777777" w:rsidR="00586721" w:rsidRDefault="00586721">
    <w:pPr>
      <w:spacing w:line="1" w:lineRule="exact"/>
      <w:rPr>
        <w:lang w:eastAsia="ru-RU"/>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570DF" w14:textId="77777777" w:rsidR="00586721" w:rsidRDefault="00586721">
    <w:pPr>
      <w:spacing w:line="1" w:lineRule="exact"/>
      <w:rPr>
        <w:lang w:eastAsia="ru-RU"/>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3DD81" w14:textId="77777777" w:rsidR="00586721" w:rsidRDefault="00586721">
    <w:pPr>
      <w:spacing w:line="1" w:lineRule="exact"/>
      <w:rPr>
        <w:lang w:eastAsia="ru-RU"/>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D2396" w14:textId="77777777" w:rsidR="00586721" w:rsidRDefault="00586721">
    <w:pPr>
      <w:spacing w:line="1" w:lineRule="exact"/>
      <w:rPr>
        <w:lang w:eastAsia="ru-RU"/>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074AA" w14:textId="77777777" w:rsidR="00586721" w:rsidRDefault="00586721">
    <w:pPr>
      <w:spacing w:line="1" w:lineRule="exact"/>
      <w:rPr>
        <w:lang w:eastAsia="ru-RU"/>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2F9C" w14:textId="77777777" w:rsidR="00586721" w:rsidRDefault="00586721">
    <w:pPr>
      <w:spacing w:line="1" w:lineRule="exact"/>
      <w:rPr>
        <w:lang w:eastAsia="ru-RU"/>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B6708" w14:textId="77777777" w:rsidR="00586721" w:rsidRDefault="00586721">
    <w:pPr>
      <w:spacing w:line="1" w:lineRule="exact"/>
      <w:rPr>
        <w:lang w:eastAsia="ru-RU"/>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92313" w14:textId="77777777" w:rsidR="00586721" w:rsidRDefault="00586721">
    <w:pPr>
      <w:spacing w:line="1" w:lineRule="exact"/>
      <w:rPr>
        <w:lang w:eastAsia="ru-RU"/>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9F3B" w14:textId="77777777" w:rsidR="00586721" w:rsidRDefault="00586721">
    <w:pPr>
      <w:spacing w:line="1" w:lineRule="exact"/>
      <w:rPr>
        <w:lang w:eastAsia="ru-RU"/>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6090" w14:textId="77777777" w:rsidR="00586721" w:rsidRDefault="00586721">
    <w:pPr>
      <w:spacing w:line="1" w:lineRule="exact"/>
      <w:rPr>
        <w:lang w:eastAsia="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5FB14" w14:textId="77777777" w:rsidR="00586721" w:rsidRDefault="00586721">
    <w:pPr>
      <w:spacing w:line="1" w:lineRule="exact"/>
      <w:rPr>
        <w:lang w:eastAsia="ru-RU"/>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03ADE" w14:textId="77777777" w:rsidR="00586721" w:rsidRDefault="00586721">
    <w:pPr>
      <w:spacing w:line="1" w:lineRule="exact"/>
      <w:rPr>
        <w:lang w:eastAsia="ru-RU"/>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8CF4" w14:textId="77777777" w:rsidR="00586721" w:rsidRDefault="00586721">
    <w:pPr>
      <w:spacing w:line="1" w:lineRule="exact"/>
      <w:rPr>
        <w:lang w:eastAsia="ru-RU"/>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4034E" w14:textId="77777777" w:rsidR="00586721" w:rsidRDefault="00586721">
    <w:pPr>
      <w:spacing w:line="1" w:lineRule="exact"/>
      <w:rPr>
        <w:lang w:eastAsia="ru-RU"/>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427A" w14:textId="77777777" w:rsidR="00586721" w:rsidRDefault="00586721">
    <w:pPr>
      <w:spacing w:line="1" w:lineRule="exact"/>
      <w:rPr>
        <w:lang w:eastAsia="ru-RU"/>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4CFD" w14:textId="77777777" w:rsidR="00586721" w:rsidRDefault="00586721">
    <w:pPr>
      <w:spacing w:line="1" w:lineRule="exact"/>
      <w:rPr>
        <w:lang w:eastAsia="ru-RU"/>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31CE" w14:textId="77777777" w:rsidR="00586721" w:rsidRDefault="00586721">
    <w:pPr>
      <w:spacing w:line="1" w:lineRule="exact"/>
      <w:rPr>
        <w:lang w:eastAsia="ru-RU"/>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6C70A" w14:textId="77777777" w:rsidR="00586721" w:rsidRDefault="00586721">
    <w:pPr>
      <w:spacing w:line="1" w:lineRule="exact"/>
      <w:rPr>
        <w:lang w:eastAsia="ru-RU"/>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3F487" w14:textId="77777777" w:rsidR="00586721" w:rsidRDefault="00586721">
    <w:pPr>
      <w:spacing w:line="1" w:lineRule="exact"/>
      <w:rPr>
        <w:lang w:eastAsia="ru-RU"/>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852F5" w14:textId="77777777" w:rsidR="00586721" w:rsidRDefault="00586721">
    <w:pPr>
      <w:spacing w:line="1" w:lineRule="exact"/>
      <w:rPr>
        <w:lang w:eastAsia="ru-RU"/>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2F931" w14:textId="77777777" w:rsidR="00586721" w:rsidRDefault="00586721">
    <w:pPr>
      <w:spacing w:line="1" w:lineRule="exact"/>
      <w:rPr>
        <w:lang w:eastAsia="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7D672" w14:textId="77777777" w:rsidR="00586721" w:rsidRDefault="00586721">
    <w:pPr>
      <w:spacing w:line="1" w:lineRule="exact"/>
      <w:rPr>
        <w:lang w:eastAsia="ru-RU"/>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FFEC" w14:textId="77777777" w:rsidR="00586721" w:rsidRDefault="00586721">
    <w:pPr>
      <w:spacing w:line="1" w:lineRule="exact"/>
      <w:rPr>
        <w:lang w:eastAsia="ru-RU"/>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AF03" w14:textId="77777777" w:rsidR="00586721" w:rsidRDefault="00586721">
    <w:pPr>
      <w:spacing w:line="1" w:lineRule="exact"/>
      <w:rPr>
        <w:lang w:eastAsia="ru-RU"/>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40FF" w14:textId="77777777" w:rsidR="00586721" w:rsidRDefault="00586721">
    <w:pPr>
      <w:spacing w:line="1" w:lineRule="exact"/>
      <w:rPr>
        <w:lang w:eastAsia="ru-RU"/>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EF9E" w14:textId="77777777" w:rsidR="00586721" w:rsidRDefault="00586721">
    <w:pPr>
      <w:spacing w:line="1" w:lineRule="exact"/>
      <w:rPr>
        <w:lang w:eastAsia="ru-RU"/>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F5A1" w14:textId="77777777" w:rsidR="00586721" w:rsidRDefault="00586721">
    <w:pPr>
      <w:spacing w:line="1" w:lineRule="exact"/>
      <w:rPr>
        <w:lang w:eastAsia="ru-RU"/>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64B8C" w14:textId="77777777" w:rsidR="00586721" w:rsidRDefault="00586721">
    <w:pPr>
      <w:spacing w:line="1" w:lineRule="exact"/>
      <w:rPr>
        <w:lang w:eastAsia="ru-RU"/>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18DFA" w14:textId="77777777" w:rsidR="00586721" w:rsidRDefault="00586721">
    <w:pPr>
      <w:spacing w:line="1" w:lineRule="exact"/>
      <w:rPr>
        <w:lang w:eastAsia="ru-RU"/>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BD48B" w14:textId="77777777" w:rsidR="00586721" w:rsidRDefault="00586721">
    <w:pPr>
      <w:spacing w:line="1" w:lineRule="exact"/>
      <w:rPr>
        <w:lang w:eastAsia="ru-RU"/>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5ADB7" w14:textId="77777777" w:rsidR="00586721" w:rsidRDefault="00586721">
    <w:pPr>
      <w:spacing w:line="1" w:lineRule="exact"/>
      <w:rPr>
        <w:lang w:eastAsia="ru-RU"/>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2F3B" w14:textId="77777777" w:rsidR="00586721" w:rsidRDefault="00586721">
    <w:pPr>
      <w:spacing w:line="1" w:lineRule="exact"/>
      <w:rPr>
        <w:lang w:eastAsia="ru-R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F93BC" w14:textId="77777777" w:rsidR="00586721" w:rsidRDefault="00586721">
    <w:pPr>
      <w:spacing w:line="1" w:lineRule="exact"/>
      <w:rPr>
        <w:lang w:eastAsia="ru-RU"/>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CB3E6" w14:textId="77777777" w:rsidR="00586721" w:rsidRDefault="00586721">
    <w:pPr>
      <w:spacing w:line="1" w:lineRule="exact"/>
      <w:rPr>
        <w:lang w:eastAsia="ru-RU"/>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06E16" w14:textId="77777777" w:rsidR="00586721" w:rsidRDefault="00586721">
    <w:pPr>
      <w:spacing w:line="1" w:lineRule="exact"/>
      <w:rPr>
        <w:lang w:eastAsia="ru-RU"/>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4461" w14:textId="77777777" w:rsidR="00586721" w:rsidRDefault="00586721">
    <w:pPr>
      <w:spacing w:line="1" w:lineRule="exact"/>
      <w:rPr>
        <w:lang w:eastAsia="ru-RU"/>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158EC" w14:textId="77777777" w:rsidR="00586721" w:rsidRDefault="00586721">
    <w:pPr>
      <w:spacing w:line="1" w:lineRule="exact"/>
      <w:rPr>
        <w:lang w:eastAsia="ru-RU"/>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60A05" w14:textId="77777777" w:rsidR="00586721" w:rsidRDefault="00586721">
    <w:pPr>
      <w:spacing w:line="1" w:lineRule="exact"/>
      <w:rPr>
        <w:lang w:eastAsia="ru-RU"/>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0BF73" w14:textId="77777777" w:rsidR="00586721" w:rsidRDefault="00586721">
    <w:pPr>
      <w:rPr>
        <w:lang w:eastAsia="ru-RU"/>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9B04E" w14:textId="77777777" w:rsidR="00586721" w:rsidRDefault="00586721">
    <w:pPr>
      <w:rPr>
        <w:lang w:eastAsia="ru-RU"/>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908B3" w14:textId="77777777" w:rsidR="00586721" w:rsidRDefault="00586721">
    <w:pPr>
      <w:rPr>
        <w:lang w:eastAsia="ru-RU"/>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0811E" w14:textId="77777777" w:rsidR="00586721" w:rsidRDefault="00586721">
    <w:pPr>
      <w:rPr>
        <w:lang w:eastAsia="ru-RU"/>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65186" w14:textId="77777777" w:rsidR="00586721" w:rsidRDefault="00586721">
    <w:pPr>
      <w:spacing w:line="1" w:lineRule="exact"/>
      <w:rPr>
        <w:lang w:eastAsia="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553F2" w14:textId="77777777" w:rsidR="00586721" w:rsidRDefault="00586721">
    <w:pPr>
      <w:spacing w:line="1" w:lineRule="exact"/>
      <w:rPr>
        <w:lang w:eastAsia="ru-RU"/>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64F64" w14:textId="77777777" w:rsidR="00586721" w:rsidRDefault="00586721">
    <w:pPr>
      <w:spacing w:line="1" w:lineRule="exact"/>
      <w:rPr>
        <w:lang w:eastAsia="ru-RU"/>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1569D" w14:textId="77777777" w:rsidR="00586721" w:rsidRDefault="00586721">
    <w:pPr>
      <w:spacing w:line="1" w:lineRule="exact"/>
      <w:rPr>
        <w:lang w:eastAsia="ru-RU"/>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4F79B" w14:textId="77777777" w:rsidR="00586721" w:rsidRDefault="00586721">
    <w:pPr>
      <w:spacing w:line="1" w:lineRule="exact"/>
      <w:rPr>
        <w:lang w:eastAsia="ru-RU"/>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2977" w14:textId="77777777" w:rsidR="00586721" w:rsidRDefault="00586721">
    <w:pPr>
      <w:spacing w:line="1" w:lineRule="exact"/>
      <w:rPr>
        <w:lang w:eastAsia="ru-RU"/>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D5CE8" w14:textId="77777777" w:rsidR="00586721" w:rsidRDefault="00586721">
    <w:pPr>
      <w:spacing w:line="1" w:lineRule="exact"/>
      <w:rPr>
        <w:lang w:eastAsia="ru-RU"/>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E431" w14:textId="77777777" w:rsidR="00586721" w:rsidRDefault="00586721">
    <w:pPr>
      <w:spacing w:line="1" w:lineRule="exact"/>
      <w:rPr>
        <w:lang w:eastAsia="ru-RU"/>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81D5" w14:textId="77777777" w:rsidR="00586721" w:rsidRDefault="00586721">
    <w:pPr>
      <w:spacing w:line="1" w:lineRule="exact"/>
      <w:rPr>
        <w:lang w:eastAsia="ru-RU"/>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65705" w14:textId="77777777" w:rsidR="00586721" w:rsidRDefault="00586721">
    <w:pPr>
      <w:spacing w:line="1" w:lineRule="exact"/>
      <w:rPr>
        <w:lang w:eastAsia="ru-RU"/>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3798" w14:textId="77777777" w:rsidR="00586721" w:rsidRDefault="00586721">
    <w:pPr>
      <w:spacing w:line="1" w:lineRule="exact"/>
      <w:rPr>
        <w:lang w:eastAsia="ru-RU"/>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92C10" w14:textId="77777777" w:rsidR="00586721" w:rsidRDefault="00586721">
    <w:pPr>
      <w:spacing w:line="1" w:lineRule="exact"/>
      <w:rPr>
        <w:lang w:eastAsia="ru-R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6E5D4" w14:textId="77777777" w:rsidR="00586721" w:rsidRDefault="00586721">
    <w:pPr>
      <w:spacing w:line="1" w:lineRule="exact"/>
      <w:rPr>
        <w:lang w:eastAsia="ru-RU"/>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C5D1F" w14:textId="77777777" w:rsidR="00586721" w:rsidRDefault="00586721">
    <w:pPr>
      <w:spacing w:line="1" w:lineRule="exact"/>
      <w:rPr>
        <w:lang w:eastAsia="ru-RU"/>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483D" w14:textId="77777777" w:rsidR="00586721" w:rsidRDefault="00586721">
    <w:pPr>
      <w:spacing w:line="1" w:lineRule="exact"/>
      <w:rPr>
        <w:lang w:eastAsia="ru-RU"/>
      </w:rP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9F9AF" w14:textId="77777777" w:rsidR="00586721" w:rsidRDefault="00586721">
    <w:pPr>
      <w:spacing w:line="1" w:lineRule="exact"/>
      <w:rPr>
        <w:lang w:eastAsia="ru-RU"/>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B28ED" w14:textId="77777777" w:rsidR="00586721" w:rsidRDefault="00586721">
    <w:pPr>
      <w:spacing w:line="1" w:lineRule="exact"/>
      <w:rPr>
        <w:lang w:eastAsia="ru-RU"/>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8F7CA" w14:textId="77777777" w:rsidR="00586721" w:rsidRDefault="00586721">
    <w:pPr>
      <w:spacing w:line="1" w:lineRule="exact"/>
      <w:rPr>
        <w:lang w:eastAsia="ru-RU"/>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A52C1" w14:textId="77777777" w:rsidR="00586721" w:rsidRDefault="00586721">
    <w:pPr>
      <w:spacing w:line="1" w:lineRule="exact"/>
      <w:rPr>
        <w:lang w:eastAsia="ru-RU"/>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3860E" w14:textId="77777777" w:rsidR="00586721" w:rsidRDefault="00586721">
    <w:pPr>
      <w:spacing w:line="1" w:lineRule="exact"/>
      <w:rPr>
        <w:lang w:eastAsia="ru-RU"/>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AFD59" w14:textId="77777777" w:rsidR="00586721" w:rsidRDefault="00586721">
    <w:pPr>
      <w:spacing w:line="1" w:lineRule="exact"/>
      <w:rPr>
        <w:lang w:eastAsia="ru-RU"/>
      </w:rP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BEEA" w14:textId="77777777" w:rsidR="00586721" w:rsidRDefault="00586721">
    <w:pPr>
      <w:spacing w:line="1" w:lineRule="exact"/>
      <w:rPr>
        <w:lang w:eastAsia="ru-RU"/>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E210" w14:textId="77777777" w:rsidR="00586721" w:rsidRDefault="00586721">
    <w:pPr>
      <w:spacing w:line="1" w:lineRule="exact"/>
      <w:rPr>
        <w:lang w:eastAsia="ru-R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5483A" w14:textId="77777777" w:rsidR="00586721" w:rsidRDefault="00586721">
    <w:pPr>
      <w:spacing w:line="1" w:lineRule="exact"/>
      <w:rPr>
        <w:lang w:eastAsia="ru-RU"/>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A75E0" w14:textId="77777777" w:rsidR="00586721" w:rsidRDefault="00586721">
    <w:pPr>
      <w:spacing w:line="1" w:lineRule="exact"/>
      <w:rPr>
        <w:lang w:eastAsia="ru-RU"/>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7C41" w14:textId="77777777" w:rsidR="00586721" w:rsidRDefault="00586721">
    <w:pPr>
      <w:spacing w:line="1" w:lineRule="exact"/>
      <w:rPr>
        <w:lang w:eastAsia="ru-RU"/>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D59A" w14:textId="77777777" w:rsidR="00586721" w:rsidRDefault="00586721">
    <w:pPr>
      <w:spacing w:line="1" w:lineRule="exact"/>
      <w:rPr>
        <w:lang w:eastAsia="ru-RU"/>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3294F" w14:textId="77777777" w:rsidR="00586721" w:rsidRDefault="00586721">
    <w:pPr>
      <w:spacing w:line="1" w:lineRule="exact"/>
      <w:rPr>
        <w:lang w:eastAsia="ru-RU"/>
      </w:rP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00248" w14:textId="77777777" w:rsidR="00586721" w:rsidRDefault="00586721">
    <w:pPr>
      <w:spacing w:line="1" w:lineRule="exact"/>
      <w:rPr>
        <w:lang w:eastAsia="ru-RU"/>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98893" w14:textId="77777777" w:rsidR="00586721" w:rsidRDefault="00586721">
    <w:pPr>
      <w:rPr>
        <w:lang w:eastAsia="ru-RU"/>
      </w:rP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FD519" w14:textId="77777777" w:rsidR="00586721" w:rsidRDefault="00586721">
    <w:pPr>
      <w:rPr>
        <w:lang w:eastAsia="ru-RU"/>
      </w:rP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18823" w14:textId="77777777" w:rsidR="00586721" w:rsidRDefault="00586721">
    <w:pPr>
      <w:spacing w:line="1" w:lineRule="exact"/>
      <w:rPr>
        <w:lang w:eastAsia="ru-RU"/>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19658" w14:textId="77777777" w:rsidR="00586721" w:rsidRDefault="00586721">
    <w:pPr>
      <w:spacing w:line="1" w:lineRule="exact"/>
      <w:rPr>
        <w:lang w:eastAsia="ru-RU"/>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33161" w14:textId="77777777" w:rsidR="00586721" w:rsidRDefault="00586721">
    <w:pPr>
      <w:spacing w:line="1" w:lineRule="exact"/>
      <w:rPr>
        <w:lang w:eastAsia="ru-R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9C6B" w14:textId="77777777" w:rsidR="00586721" w:rsidRDefault="00586721">
    <w:pPr>
      <w:spacing w:line="1" w:lineRule="exact"/>
      <w:rPr>
        <w:lang w:eastAsia="ru-RU"/>
      </w:rP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80E12" w14:textId="77777777" w:rsidR="00586721" w:rsidRDefault="00586721">
    <w:pPr>
      <w:spacing w:line="1" w:lineRule="exact"/>
      <w:rPr>
        <w:lang w:eastAsia="ru-RU"/>
      </w:rP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D8CE2" w14:textId="77777777" w:rsidR="00586721" w:rsidRDefault="00586721">
    <w:pPr>
      <w:spacing w:line="1" w:lineRule="exact"/>
      <w:rPr>
        <w:lang w:eastAsia="ru-RU"/>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9EC86" w14:textId="77777777" w:rsidR="00586721" w:rsidRDefault="00586721">
    <w:pPr>
      <w:spacing w:line="1" w:lineRule="exact"/>
      <w:rPr>
        <w:lang w:eastAsia="ru-RU"/>
      </w:rP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15B0F" w14:textId="77777777" w:rsidR="00586721" w:rsidRDefault="00586721">
    <w:pPr>
      <w:spacing w:line="1" w:lineRule="exact"/>
      <w:rPr>
        <w:lang w:eastAsia="ru-RU"/>
      </w:rP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FDE56" w14:textId="77777777" w:rsidR="00586721" w:rsidRDefault="00586721">
    <w:pPr>
      <w:spacing w:line="1" w:lineRule="exact"/>
      <w:rPr>
        <w:lang w:eastAsia="ru-RU"/>
      </w:rP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032B3" w14:textId="77777777" w:rsidR="00586721" w:rsidRDefault="00586721">
    <w:pPr>
      <w:spacing w:line="1" w:lineRule="exact"/>
      <w:rPr>
        <w:lang w:eastAsia="ru-RU"/>
      </w:rP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E3083" w14:textId="77777777" w:rsidR="00586721" w:rsidRDefault="00586721">
    <w:pPr>
      <w:spacing w:line="1" w:lineRule="exact"/>
      <w:rPr>
        <w:lang w:eastAsia="ru-RU"/>
      </w:rP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00E62" w14:textId="77777777" w:rsidR="00586721" w:rsidRDefault="00586721">
    <w:pPr>
      <w:spacing w:line="1" w:lineRule="exact"/>
      <w:rPr>
        <w:lang w:eastAsia="ru-RU"/>
      </w:rP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AF2D" w14:textId="77777777" w:rsidR="00586721" w:rsidRDefault="00586721">
    <w:pPr>
      <w:spacing w:line="1" w:lineRule="exact"/>
      <w:rPr>
        <w:lang w:eastAsia="ru-RU"/>
      </w:rP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7EA42" w14:textId="77777777" w:rsidR="00586721" w:rsidRDefault="00586721">
    <w:pPr>
      <w:spacing w:line="1" w:lineRule="exact"/>
      <w:rPr>
        <w:lang w:eastAsia="ru-R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FE1B1" w14:textId="77777777" w:rsidR="00586721" w:rsidRDefault="00586721">
    <w:pPr>
      <w:spacing w:line="1" w:lineRule="exact"/>
      <w:rPr>
        <w:lang w:eastAsia="ru-RU"/>
      </w:rP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84742" w14:textId="77777777" w:rsidR="00586721" w:rsidRDefault="00586721">
    <w:pPr>
      <w:spacing w:line="1" w:lineRule="exact"/>
      <w:rPr>
        <w:lang w:eastAsia="ru-RU"/>
      </w:rP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36ABE" w14:textId="77777777" w:rsidR="00586721" w:rsidRDefault="00586721">
    <w:pPr>
      <w:spacing w:line="1" w:lineRule="exact"/>
      <w:rPr>
        <w:lang w:eastAsia="ru-RU"/>
      </w:rP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2586C" w14:textId="77777777" w:rsidR="00586721" w:rsidRDefault="00586721">
    <w:pPr>
      <w:spacing w:line="1" w:lineRule="exact"/>
      <w:rPr>
        <w:lang w:eastAsia="ru-RU"/>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3197" w14:textId="77777777" w:rsidR="00586721" w:rsidRDefault="00586721">
    <w:pPr>
      <w:spacing w:line="1" w:lineRule="exact"/>
      <w:rPr>
        <w:lang w:eastAsia="ru-RU"/>
      </w:rP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7FEAC" w14:textId="77777777" w:rsidR="00586721" w:rsidRDefault="00586721">
    <w:pPr>
      <w:spacing w:line="1" w:lineRule="exact"/>
      <w:rPr>
        <w:lang w:eastAsia="ru-RU"/>
      </w:rP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A88B1" w14:textId="77777777" w:rsidR="00586721" w:rsidRDefault="00586721">
    <w:pPr>
      <w:spacing w:line="1" w:lineRule="exact"/>
      <w:rPr>
        <w:lang w:eastAsia="ru-RU"/>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53C4D" w14:textId="77777777" w:rsidR="00586721" w:rsidRDefault="00586721">
    <w:pPr>
      <w:spacing w:line="1" w:lineRule="exact"/>
      <w:rPr>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8B32A" w14:textId="77777777" w:rsidR="00DA05EB" w:rsidRDefault="00DA05EB">
      <w:r>
        <w:separator/>
      </w:r>
    </w:p>
  </w:footnote>
  <w:footnote w:type="continuationSeparator" w:id="0">
    <w:p w14:paraId="4B71B317" w14:textId="77777777" w:rsidR="00DA05EB" w:rsidRDefault="00DA0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01E55" w14:textId="77777777" w:rsidR="00586721" w:rsidRDefault="00586721">
    <w:pPr>
      <w:spacing w:line="1" w:lineRule="exact"/>
      <w:rPr>
        <w:lang w:eastAsia="ru-RU"/>
      </w:rPr>
    </w:pPr>
    <w:r>
      <w:rPr>
        <w:noProof/>
      </w:rPr>
      <mc:AlternateContent>
        <mc:Choice Requires="wps">
          <w:drawing>
            <wp:anchor distT="0" distB="0" distL="0" distR="0" simplePos="0" relativeHeight="251658240" behindDoc="1" locked="0" layoutInCell="1" allowOverlap="1" wp14:anchorId="1268946C" wp14:editId="5112BE63">
              <wp:simplePos x="0" y="0"/>
              <wp:positionH relativeFrom="page">
                <wp:posOffset>721995</wp:posOffset>
              </wp:positionH>
              <wp:positionV relativeFrom="page">
                <wp:posOffset>472440</wp:posOffset>
              </wp:positionV>
              <wp:extent cx="4133215" cy="151130"/>
              <wp:effectExtent l="0" t="0" r="0" b="0"/>
              <wp:wrapNone/>
              <wp:docPr id="1" name="Frame3"/>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7584BFA2"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1268946C" id="_x0000_t202" coordsize="21600,21600" o:spt="202" path="m,l,21600r21600,l21600,xe">
              <v:stroke joinstyle="miter"/>
              <v:path gradientshapeok="t" o:connecttype="rect"/>
            </v:shapetype>
            <v:shape id="Frame3" o:spid="_x0000_s1028" type="#_x0000_t202" style="position:absolute;margin-left:56.85pt;margin-top:37.2pt;width:325.45pt;height:11.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" stroked="f">
              <v:fill opacity="0"/>
              <v:textbox style="mso-fit-shape-to-text:t" inset=".05pt,.05pt,.05pt,.05pt">
                <w:txbxContent>
                  <w:p w14:paraId="7584BFA2"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10891" w14:textId="77777777" w:rsidR="00586721" w:rsidRDefault="00586721">
    <w:pPr>
      <w:spacing w:line="1" w:lineRule="exact"/>
      <w:rPr>
        <w:lang w:eastAsia="ru-RU"/>
      </w:rPr>
    </w:pPr>
    <w:r>
      <w:rPr>
        <w:noProof/>
      </w:rPr>
      <mc:AlternateContent>
        <mc:Choice Requires="wps">
          <w:drawing>
            <wp:anchor distT="0" distB="0" distL="0" distR="0" simplePos="0" relativeHeight="6" behindDoc="1" locked="0" layoutInCell="0" allowOverlap="1" wp14:anchorId="775A29F7" wp14:editId="5908D334">
              <wp:simplePos x="0" y="0"/>
              <wp:positionH relativeFrom="page">
                <wp:posOffset>723265</wp:posOffset>
              </wp:positionH>
              <wp:positionV relativeFrom="page">
                <wp:posOffset>469265</wp:posOffset>
              </wp:positionV>
              <wp:extent cx="4133215" cy="179070"/>
              <wp:effectExtent l="0" t="0" r="0" b="0"/>
              <wp:wrapNone/>
              <wp:docPr id="10" name="Frame1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4423744"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75A29F7" id="_x0000_t202" coordsize="21600,21600" o:spt="202" path="m,l,21600r21600,l21600,xe">
              <v:stroke joinstyle="miter"/>
              <v:path gradientshapeok="t" o:connecttype="rect"/>
            </v:shapetype>
            <v:shape id="Frame10" o:spid="_x0000_s1037" type="#_x0000_t202" style="position:absolute;margin-left:56.95pt;margin-top:36.95pt;width:325.45pt;height:14.1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" o:allowincell="f" stroked="f">
              <v:fill opacity="0"/>
              <v:textbox style="mso-fit-shape-to-text:t" inset=".05pt,.05pt,.05pt,.05pt">
                <w:txbxContent>
                  <w:p w14:paraId="64423744"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5462" w14:textId="77777777" w:rsidR="00586721" w:rsidRDefault="00586721">
    <w:pPr>
      <w:spacing w:line="1" w:lineRule="exact"/>
      <w:rPr>
        <w:lang w:eastAsia="ru-RU"/>
      </w:rPr>
    </w:pPr>
    <w:r>
      <w:rPr>
        <w:noProof/>
      </w:rPr>
      <mc:AlternateContent>
        <mc:Choice Requires="wps">
          <w:drawing>
            <wp:anchor distT="0" distB="0" distL="0" distR="0" simplePos="0" relativeHeight="25" behindDoc="1" locked="0" layoutInCell="0" allowOverlap="1" wp14:anchorId="429B5013" wp14:editId="5B5BCF1A">
              <wp:simplePos x="0" y="0"/>
              <wp:positionH relativeFrom="page">
                <wp:posOffset>721995</wp:posOffset>
              </wp:positionH>
              <wp:positionV relativeFrom="page">
                <wp:posOffset>472440</wp:posOffset>
              </wp:positionV>
              <wp:extent cx="4133215" cy="179070"/>
              <wp:effectExtent l="0" t="0" r="0" b="0"/>
              <wp:wrapNone/>
              <wp:docPr id="11" name="Frame1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2F8E72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429B5013" id="_x0000_t202" coordsize="21600,21600" o:spt="202" path="m,l,21600r21600,l21600,xe">
              <v:stroke joinstyle="miter"/>
              <v:path gradientshapeok="t" o:connecttype="rect"/>
            </v:shapetype>
            <v:shape id="Frame13" o:spid="_x0000_s1038" type="#_x0000_t202" style="position:absolute;margin-left:56.85pt;margin-top:37.2pt;width:325.45pt;height:14.1pt;z-index:-50331645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" o:allowincell="f" stroked="f">
              <v:fill opacity="0"/>
              <v:textbox style="mso-fit-shape-to-text:t" inset=".05pt,.05pt,.05pt,.05pt">
                <w:txbxContent>
                  <w:p w14:paraId="02F8E72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3DC20" w14:textId="77777777" w:rsidR="00586721" w:rsidRDefault="00586721">
    <w:pPr>
      <w:spacing w:line="1" w:lineRule="exact"/>
      <w:rPr>
        <w:lang w:eastAsia="ru-RU"/>
      </w:rPr>
    </w:pPr>
    <w:r>
      <w:rPr>
        <w:noProof/>
      </w:rPr>
      <mc:AlternateContent>
        <mc:Choice Requires="wps">
          <w:drawing>
            <wp:anchor distT="0" distB="0" distL="0" distR="0" simplePos="0" relativeHeight="7" behindDoc="1" locked="0" layoutInCell="0" allowOverlap="1" wp14:anchorId="6C250F5B" wp14:editId="64CAFA03">
              <wp:simplePos x="0" y="0"/>
              <wp:positionH relativeFrom="page">
                <wp:posOffset>723265</wp:posOffset>
              </wp:positionH>
              <wp:positionV relativeFrom="page">
                <wp:posOffset>469265</wp:posOffset>
              </wp:positionV>
              <wp:extent cx="4133215" cy="179070"/>
              <wp:effectExtent l="0" t="0" r="0" b="0"/>
              <wp:wrapNone/>
              <wp:docPr id="12" name="Frame1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994C877"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6C250F5B" id="_x0000_t202" coordsize="21600,21600" o:spt="202" path="m,l,21600r21600,l21600,xe">
              <v:stroke joinstyle="miter"/>
              <v:path gradientshapeok="t" o:connecttype="rect"/>
            </v:shapetype>
            <v:shape id="Frame12" o:spid="_x0000_s1039" type="#_x0000_t202" style="position:absolute;margin-left:56.95pt;margin-top:36.95pt;width:325.45pt;height:14.1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" o:allowincell="f" stroked="f">
              <v:fill opacity="0"/>
              <v:textbox style="mso-fit-shape-to-text:t" inset=".05pt,.05pt,.05pt,.05pt">
                <w:txbxContent>
                  <w:p w14:paraId="0994C877"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D7920" w14:textId="77777777" w:rsidR="00586721" w:rsidRDefault="00586721">
    <w:pPr>
      <w:spacing w:line="1" w:lineRule="exact"/>
      <w:rPr>
        <w:lang w:eastAsia="ru-RU"/>
      </w:rPr>
    </w:pPr>
    <w:r>
      <w:rPr>
        <w:noProof/>
      </w:rPr>
      <mc:AlternateContent>
        <mc:Choice Requires="wps">
          <w:drawing>
            <wp:anchor distT="0" distB="0" distL="0" distR="0" simplePos="0" relativeHeight="41" behindDoc="1" locked="0" layoutInCell="0" allowOverlap="1" wp14:anchorId="59E62AEB" wp14:editId="6E094D70">
              <wp:simplePos x="0" y="0"/>
              <wp:positionH relativeFrom="page">
                <wp:posOffset>721995</wp:posOffset>
              </wp:positionH>
              <wp:positionV relativeFrom="page">
                <wp:posOffset>472440</wp:posOffset>
              </wp:positionV>
              <wp:extent cx="4133215" cy="179070"/>
              <wp:effectExtent l="0" t="0" r="0" b="0"/>
              <wp:wrapNone/>
              <wp:docPr id="13" name="Frame1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20B0B6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59E62AEB" id="_x0000_t202" coordsize="21600,21600" o:spt="202" path="m,l,21600r21600,l21600,xe">
              <v:stroke joinstyle="miter"/>
              <v:path gradientshapeok="t" o:connecttype="rect"/>
            </v:shapetype>
            <v:shape id="Frame15" o:spid="_x0000_s1040" type="#_x0000_t202" style="position:absolute;margin-left:56.85pt;margin-top:37.2pt;width:325.45pt;height:14.1pt;z-index:-5033164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" o:allowincell="f" stroked="f">
              <v:fill opacity="0"/>
              <v:textbox style="mso-fit-shape-to-text:t" inset=".05pt,.05pt,.05pt,.05pt">
                <w:txbxContent>
                  <w:p w14:paraId="120B0B6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4636" w14:textId="77777777" w:rsidR="00586721" w:rsidRDefault="00586721">
    <w:pPr>
      <w:spacing w:line="1" w:lineRule="exact"/>
      <w:rPr>
        <w:lang w:eastAsia="ru-RU"/>
      </w:rPr>
    </w:pPr>
    <w:r>
      <w:rPr>
        <w:noProof/>
      </w:rPr>
      <mc:AlternateContent>
        <mc:Choice Requires="wps">
          <w:drawing>
            <wp:anchor distT="0" distB="0" distL="0" distR="0" simplePos="0" relativeHeight="8" behindDoc="1" locked="0" layoutInCell="0" allowOverlap="1" wp14:anchorId="75ECBA3F" wp14:editId="15B1E6C5">
              <wp:simplePos x="0" y="0"/>
              <wp:positionH relativeFrom="page">
                <wp:posOffset>723265</wp:posOffset>
              </wp:positionH>
              <wp:positionV relativeFrom="page">
                <wp:posOffset>469265</wp:posOffset>
              </wp:positionV>
              <wp:extent cx="4133215" cy="179070"/>
              <wp:effectExtent l="0" t="0" r="0" b="0"/>
              <wp:wrapNone/>
              <wp:docPr id="14" name="Frame1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2BD7786"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5ECBA3F" id="_x0000_t202" coordsize="21600,21600" o:spt="202" path="m,l,21600r21600,l21600,xe">
              <v:stroke joinstyle="miter"/>
              <v:path gradientshapeok="t" o:connecttype="rect"/>
            </v:shapetype>
            <v:shape id="Frame14" o:spid="_x0000_s1041" type="#_x0000_t202" style="position:absolute;margin-left:56.95pt;margin-top:36.95pt;width:325.45pt;height:14.1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A6mCbi8AQAAeA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12BD7786"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8A11B" w14:textId="77777777" w:rsidR="00586721" w:rsidRDefault="00586721">
    <w:pPr>
      <w:spacing w:line="1" w:lineRule="exact"/>
      <w:rPr>
        <w:lang w:eastAsia="ru-RU"/>
      </w:rPr>
    </w:pPr>
    <w:r>
      <w:rPr>
        <w:noProof/>
      </w:rPr>
      <mc:AlternateContent>
        <mc:Choice Requires="wps">
          <w:drawing>
            <wp:anchor distT="0" distB="0" distL="0" distR="0" simplePos="0" relativeHeight="26" behindDoc="1" locked="0" layoutInCell="0" allowOverlap="1" wp14:anchorId="64EECBFC" wp14:editId="38147A22">
              <wp:simplePos x="0" y="0"/>
              <wp:positionH relativeFrom="page">
                <wp:posOffset>721995</wp:posOffset>
              </wp:positionH>
              <wp:positionV relativeFrom="page">
                <wp:posOffset>472440</wp:posOffset>
              </wp:positionV>
              <wp:extent cx="4133215" cy="179070"/>
              <wp:effectExtent l="0" t="0" r="0" b="0"/>
              <wp:wrapNone/>
              <wp:docPr id="15" name="Frame1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850D8C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64EECBFC" id="_x0000_t202" coordsize="21600,21600" o:spt="202" path="m,l,21600r21600,l21600,xe">
              <v:stroke joinstyle="miter"/>
              <v:path gradientshapeok="t" o:connecttype="rect"/>
            </v:shapetype>
            <v:shape id="Frame17" o:spid="_x0000_s1042" type="#_x0000_t202" style="position:absolute;margin-left:56.85pt;margin-top:37.2pt;width:325.45pt;height:14.1pt;z-index:-50331645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" o:allowincell="f" stroked="f">
              <v:fill opacity="0"/>
              <v:textbox style="mso-fit-shape-to-text:t" inset=".05pt,.05pt,.05pt,.05pt">
                <w:txbxContent>
                  <w:p w14:paraId="3850D8C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57ED8" w14:textId="77777777" w:rsidR="00586721" w:rsidRDefault="00586721">
    <w:pPr>
      <w:spacing w:line="1" w:lineRule="exact"/>
      <w:rPr>
        <w:lang w:eastAsia="ru-RU"/>
      </w:rPr>
    </w:pPr>
    <w:r>
      <w:rPr>
        <w:noProof/>
      </w:rPr>
      <mc:AlternateContent>
        <mc:Choice Requires="wps">
          <w:drawing>
            <wp:anchor distT="0" distB="0" distL="0" distR="0" simplePos="0" relativeHeight="251660288" behindDoc="1" locked="0" layoutInCell="1" allowOverlap="1" wp14:anchorId="049E404C" wp14:editId="46156433">
              <wp:simplePos x="0" y="0"/>
              <wp:positionH relativeFrom="page">
                <wp:posOffset>723265</wp:posOffset>
              </wp:positionH>
              <wp:positionV relativeFrom="page">
                <wp:posOffset>469265</wp:posOffset>
              </wp:positionV>
              <wp:extent cx="4133215" cy="151130"/>
              <wp:effectExtent l="0" t="0" r="0" b="0"/>
              <wp:wrapNone/>
              <wp:docPr id="16" name="Frame1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5ABC042C"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049E404C" id="_x0000_t202" coordsize="21600,21600" o:spt="202" path="m,l,21600r21600,l21600,xe">
              <v:stroke joinstyle="miter"/>
              <v:path gradientshapeok="t" o:connecttype="rect"/>
            </v:shapetype>
            <v:shape id="Frame16" o:spid="_x0000_s1043" type="#_x0000_t202" style="position:absolute;margin-left:56.95pt;margin-top:36.95pt;width:325.45pt;height:11.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" stroked="f">
              <v:fill opacity="0"/>
              <v:textbox style="mso-fit-shape-to-text:t" inset=".05pt,.05pt,.05pt,.05pt">
                <w:txbxContent>
                  <w:p w14:paraId="5ABC042C"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53D2F" w14:textId="77777777" w:rsidR="00586721" w:rsidRDefault="00586721">
    <w:pPr>
      <w:spacing w:line="1" w:lineRule="exact"/>
      <w:rPr>
        <w:lang w:eastAsia="ru-RU"/>
      </w:rPr>
    </w:pPr>
    <w:r>
      <w:rPr>
        <w:noProof/>
      </w:rPr>
      <mc:AlternateContent>
        <mc:Choice Requires="wps">
          <w:drawing>
            <wp:anchor distT="0" distB="0" distL="0" distR="0" simplePos="0" relativeHeight="29" behindDoc="1" locked="0" layoutInCell="0" allowOverlap="1" wp14:anchorId="3DB1C208" wp14:editId="676D8E03">
              <wp:simplePos x="0" y="0"/>
              <wp:positionH relativeFrom="page">
                <wp:posOffset>721995</wp:posOffset>
              </wp:positionH>
              <wp:positionV relativeFrom="page">
                <wp:posOffset>472440</wp:posOffset>
              </wp:positionV>
              <wp:extent cx="4133215" cy="179070"/>
              <wp:effectExtent l="0" t="0" r="0" b="0"/>
              <wp:wrapNone/>
              <wp:docPr id="17" name="Frame1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07B1472"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3DB1C208" id="_x0000_t202" coordsize="21600,21600" o:spt="202" path="m,l,21600r21600,l21600,xe">
              <v:stroke joinstyle="miter"/>
              <v:path gradientshapeok="t" o:connecttype="rect"/>
            </v:shapetype>
            <v:shape id="Frame19" o:spid="_x0000_s1044" type="#_x0000_t202" style="position:absolute;margin-left:56.85pt;margin-top:37.2pt;width:325.45pt;height:14.1pt;z-index:-50331645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" o:allowincell="f" stroked="f">
              <v:fill opacity="0"/>
              <v:textbox style="mso-fit-shape-to-text:t" inset=".05pt,.05pt,.05pt,.05pt">
                <w:txbxContent>
                  <w:p w14:paraId="607B1472"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DD1A7" w14:textId="77777777" w:rsidR="00586721" w:rsidRDefault="00586721">
    <w:pPr>
      <w:spacing w:line="1" w:lineRule="exact"/>
      <w:rPr>
        <w:lang w:eastAsia="ru-RU"/>
      </w:rPr>
    </w:pPr>
    <w:r>
      <w:rPr>
        <w:noProof/>
      </w:rPr>
      <mc:AlternateContent>
        <mc:Choice Requires="wps">
          <w:drawing>
            <wp:anchor distT="0" distB="0" distL="0" distR="0" simplePos="0" relativeHeight="9" behindDoc="1" locked="0" layoutInCell="0" allowOverlap="1" wp14:anchorId="70EDF283" wp14:editId="737D7B3B">
              <wp:simplePos x="0" y="0"/>
              <wp:positionH relativeFrom="page">
                <wp:posOffset>723265</wp:posOffset>
              </wp:positionH>
              <wp:positionV relativeFrom="page">
                <wp:posOffset>469265</wp:posOffset>
              </wp:positionV>
              <wp:extent cx="4133215" cy="179070"/>
              <wp:effectExtent l="0" t="0" r="0" b="0"/>
              <wp:wrapNone/>
              <wp:docPr id="18" name="Frame1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4F326F3"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0EDF283" id="_x0000_t202" coordsize="21600,21600" o:spt="202" path="m,l,21600r21600,l21600,xe">
              <v:stroke joinstyle="miter"/>
              <v:path gradientshapeok="t" o:connecttype="rect"/>
            </v:shapetype>
            <v:shape id="Frame18" o:spid="_x0000_s1045" type="#_x0000_t202" style="position:absolute;margin-left:56.95pt;margin-top:36.95pt;width:325.45pt;height:14.1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J2xruu8AQAAeA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74F326F3"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0F9C" w14:textId="77777777" w:rsidR="00586721" w:rsidRDefault="00586721">
    <w:pPr>
      <w:spacing w:line="1" w:lineRule="exact"/>
      <w:rPr>
        <w:lang w:eastAsia="ru-RU"/>
      </w:rPr>
    </w:pPr>
    <w:r>
      <w:rPr>
        <w:noProof/>
      </w:rPr>
      <mc:AlternateContent>
        <mc:Choice Requires="wps">
          <w:drawing>
            <wp:anchor distT="0" distB="0" distL="0" distR="0" simplePos="0" relativeHeight="27" behindDoc="1" locked="0" layoutInCell="0" allowOverlap="1" wp14:anchorId="2FED7926" wp14:editId="444D843E">
              <wp:simplePos x="0" y="0"/>
              <wp:positionH relativeFrom="page">
                <wp:posOffset>721995</wp:posOffset>
              </wp:positionH>
              <wp:positionV relativeFrom="page">
                <wp:posOffset>472440</wp:posOffset>
              </wp:positionV>
              <wp:extent cx="4133215" cy="179070"/>
              <wp:effectExtent l="0" t="0" r="0" b="0"/>
              <wp:wrapNone/>
              <wp:docPr id="19" name="Frame2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FE2AE2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2FED7926" id="_x0000_t202" coordsize="21600,21600" o:spt="202" path="m,l,21600r21600,l21600,xe">
              <v:stroke joinstyle="miter"/>
              <v:path gradientshapeok="t" o:connecttype="rect"/>
            </v:shapetype>
            <v:shape id="Frame21" o:spid="_x0000_s1046" type="#_x0000_t202" style="position:absolute;margin-left:56.85pt;margin-top:37.2pt;width:325.45pt;height:14.1pt;z-index:-50331645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" o:allowincell="f" stroked="f">
              <v:fill opacity="0"/>
              <v:textbox style="mso-fit-shape-to-text:t" inset=".05pt,.05pt,.05pt,.05pt">
                <w:txbxContent>
                  <w:p w14:paraId="7FE2AE2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6A32" w14:textId="77777777" w:rsidR="00586721" w:rsidRDefault="00586721">
    <w:pPr>
      <w:spacing w:line="1" w:lineRule="exact"/>
      <w:rPr>
        <w:lang w:eastAsia="ru-RU"/>
      </w:rPr>
    </w:pPr>
    <w:r>
      <w:rPr>
        <w:noProof/>
      </w:rPr>
      <mc:AlternateContent>
        <mc:Choice Requires="wps">
          <w:drawing>
            <wp:anchor distT="0" distB="0" distL="0" distR="0" simplePos="0" relativeHeight="2" behindDoc="1" locked="0" layoutInCell="0" allowOverlap="1" wp14:anchorId="571EBCEC" wp14:editId="51428539">
              <wp:simplePos x="0" y="0"/>
              <wp:positionH relativeFrom="page">
                <wp:posOffset>723265</wp:posOffset>
              </wp:positionH>
              <wp:positionV relativeFrom="page">
                <wp:posOffset>469265</wp:posOffset>
              </wp:positionV>
              <wp:extent cx="4133215" cy="179070"/>
              <wp:effectExtent l="0" t="0" r="0" b="0"/>
              <wp:wrapNone/>
              <wp:docPr id="2" name="Frame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7FEC5CB"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71EBCEC" id="_x0000_t202" coordsize="21600,21600" o:spt="202" path="m,l,21600r21600,l21600,xe">
              <v:stroke joinstyle="miter"/>
              <v:path gradientshapeok="t" o:connecttype="rect"/>
            </v:shapetype>
            <v:shape id="Frame2" o:spid="_x0000_s1029" type="#_x0000_t202" style="position:absolute;margin-left:56.95pt;margin-top:36.95pt;width:325.45pt;height:14.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" o:allowincell="f" stroked="f">
              <v:fill opacity="0"/>
              <v:textbox style="mso-fit-shape-to-text:t" inset=".05pt,.05pt,.05pt,.05pt">
                <w:txbxContent>
                  <w:p w14:paraId="47FEC5CB"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8864F" w14:textId="77777777" w:rsidR="00586721" w:rsidRDefault="00586721">
    <w:pPr>
      <w:spacing w:line="1" w:lineRule="exact"/>
      <w:rPr>
        <w:lang w:eastAsia="ru-RU"/>
      </w:rPr>
    </w:pPr>
    <w:r>
      <w:rPr>
        <w:noProof/>
      </w:rPr>
      <mc:AlternateContent>
        <mc:Choice Requires="wps">
          <w:drawing>
            <wp:anchor distT="0" distB="0" distL="0" distR="0" simplePos="0" relativeHeight="10" behindDoc="1" locked="0" layoutInCell="0" allowOverlap="1" wp14:anchorId="6CD70567" wp14:editId="0FF73A2E">
              <wp:simplePos x="0" y="0"/>
              <wp:positionH relativeFrom="page">
                <wp:posOffset>723265</wp:posOffset>
              </wp:positionH>
              <wp:positionV relativeFrom="page">
                <wp:posOffset>469265</wp:posOffset>
              </wp:positionV>
              <wp:extent cx="4133215" cy="179070"/>
              <wp:effectExtent l="0" t="0" r="0" b="0"/>
              <wp:wrapNone/>
              <wp:docPr id="20" name="Frame2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3B335F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6CD70567" id="_x0000_t202" coordsize="21600,21600" o:spt="202" path="m,l,21600r21600,l21600,xe">
              <v:stroke joinstyle="miter"/>
              <v:path gradientshapeok="t" o:connecttype="rect"/>
            </v:shapetype>
            <v:shape id="Frame20" o:spid="_x0000_s1047" type="#_x0000_t202" style="position:absolute;margin-left:56.95pt;margin-top:36.95pt;width:325.45pt;height:14.1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O+x/Di8AQAAeA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53B335F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D9FEF" w14:textId="77777777" w:rsidR="00586721" w:rsidRDefault="00586721">
    <w:pPr>
      <w:spacing w:line="1" w:lineRule="exact"/>
      <w:rPr>
        <w:lang w:eastAsia="ru-RU"/>
      </w:rPr>
    </w:pPr>
    <w:r>
      <w:rPr>
        <w:noProof/>
      </w:rPr>
      <mc:AlternateContent>
        <mc:Choice Requires="wps">
          <w:drawing>
            <wp:anchor distT="0" distB="0" distL="0" distR="0" simplePos="0" relativeHeight="32" behindDoc="1" locked="0" layoutInCell="0" allowOverlap="1" wp14:anchorId="1A7FB0A2" wp14:editId="2FA7F9FD">
              <wp:simplePos x="0" y="0"/>
              <wp:positionH relativeFrom="page">
                <wp:posOffset>721995</wp:posOffset>
              </wp:positionH>
              <wp:positionV relativeFrom="page">
                <wp:posOffset>472440</wp:posOffset>
              </wp:positionV>
              <wp:extent cx="4133215" cy="179070"/>
              <wp:effectExtent l="0" t="0" r="0" b="0"/>
              <wp:wrapNone/>
              <wp:docPr id="21" name="Frame2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79855B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1A7FB0A2" id="_x0000_t202" coordsize="21600,21600" o:spt="202" path="m,l,21600r21600,l21600,xe">
              <v:stroke joinstyle="miter"/>
              <v:path gradientshapeok="t" o:connecttype="rect"/>
            </v:shapetype>
            <v:shape id="Frame23" o:spid="_x0000_s1048" type="#_x0000_t202" style="position:absolute;margin-left:56.85pt;margin-top:37.2pt;width:325.45pt;height:14.1pt;z-index:-50331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" o:allowincell="f" stroked="f">
              <v:fill opacity="0"/>
              <v:textbox style="mso-fit-shape-to-text:t" inset=".05pt,.05pt,.05pt,.05pt">
                <w:txbxContent>
                  <w:p w14:paraId="079855B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70DC3" w14:textId="77777777" w:rsidR="00586721" w:rsidRDefault="00586721">
    <w:pPr>
      <w:spacing w:line="1" w:lineRule="exact"/>
      <w:rPr>
        <w:lang w:eastAsia="ru-RU"/>
      </w:rPr>
    </w:pPr>
    <w:r>
      <w:rPr>
        <w:noProof/>
      </w:rPr>
      <mc:AlternateContent>
        <mc:Choice Requires="wps">
          <w:drawing>
            <wp:anchor distT="0" distB="0" distL="0" distR="0" simplePos="0" relativeHeight="12" behindDoc="1" locked="0" layoutInCell="0" allowOverlap="1" wp14:anchorId="5A2E2F28" wp14:editId="38D3FFFA">
              <wp:simplePos x="0" y="0"/>
              <wp:positionH relativeFrom="page">
                <wp:posOffset>723265</wp:posOffset>
              </wp:positionH>
              <wp:positionV relativeFrom="page">
                <wp:posOffset>469265</wp:posOffset>
              </wp:positionV>
              <wp:extent cx="4133215" cy="179070"/>
              <wp:effectExtent l="0" t="0" r="0" b="0"/>
              <wp:wrapNone/>
              <wp:docPr id="22" name="Frame2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661B84E"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A2E2F28" id="_x0000_t202" coordsize="21600,21600" o:spt="202" path="m,l,21600r21600,l21600,xe">
              <v:stroke joinstyle="miter"/>
              <v:path gradientshapeok="t" o:connecttype="rect"/>
            </v:shapetype>
            <v:shape id="Frame22" o:spid="_x0000_s1049" type="#_x0000_t202" style="position:absolute;margin-left:56.95pt;margin-top:36.95pt;width:325.45pt;height:14.1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C4b1+u8AQAAeA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7661B84E"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F33B" w14:textId="77777777" w:rsidR="00586721" w:rsidRDefault="00586721">
    <w:pPr>
      <w:spacing w:line="1" w:lineRule="exact"/>
      <w:rPr>
        <w:lang w:eastAsia="ru-RU"/>
      </w:rPr>
    </w:pPr>
    <w:r>
      <w:rPr>
        <w:noProof/>
      </w:rPr>
      <mc:AlternateContent>
        <mc:Choice Requires="wps">
          <w:drawing>
            <wp:anchor distT="0" distB="0" distL="0" distR="0" simplePos="0" relativeHeight="28" behindDoc="1" locked="0" layoutInCell="0" allowOverlap="1" wp14:anchorId="380FE99F" wp14:editId="55823D65">
              <wp:simplePos x="0" y="0"/>
              <wp:positionH relativeFrom="page">
                <wp:posOffset>721995</wp:posOffset>
              </wp:positionH>
              <wp:positionV relativeFrom="page">
                <wp:posOffset>472440</wp:posOffset>
              </wp:positionV>
              <wp:extent cx="4133215" cy="179070"/>
              <wp:effectExtent l="0" t="0" r="0" b="0"/>
              <wp:wrapNone/>
              <wp:docPr id="23" name="Frame2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A1906E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380FE99F" id="_x0000_t202" coordsize="21600,21600" o:spt="202" path="m,l,21600r21600,l21600,xe">
              <v:stroke joinstyle="miter"/>
              <v:path gradientshapeok="t" o:connecttype="rect"/>
            </v:shapetype>
            <v:shape id="Frame25" o:spid="_x0000_s1050" type="#_x0000_t202" style="position:absolute;margin-left:56.85pt;margin-top:37.2pt;width:325.45pt;height:14.1pt;z-index:-5033164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" o:allowincell="f" stroked="f">
              <v:fill opacity="0"/>
              <v:textbox style="mso-fit-shape-to-text:t" inset=".05pt,.05pt,.05pt,.05pt">
                <w:txbxContent>
                  <w:p w14:paraId="7A1906E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2A76E" w14:textId="77777777" w:rsidR="00586721" w:rsidRDefault="00586721">
    <w:pPr>
      <w:spacing w:line="1" w:lineRule="exact"/>
      <w:rPr>
        <w:lang w:eastAsia="ru-RU"/>
      </w:rPr>
    </w:pPr>
    <w:r>
      <w:rPr>
        <w:noProof/>
      </w:rPr>
      <mc:AlternateContent>
        <mc:Choice Requires="wps">
          <w:drawing>
            <wp:anchor distT="0" distB="0" distL="0" distR="0" simplePos="0" relativeHeight="11" behindDoc="1" locked="0" layoutInCell="0" allowOverlap="1" wp14:anchorId="007A3438" wp14:editId="6B320ABA">
              <wp:simplePos x="0" y="0"/>
              <wp:positionH relativeFrom="page">
                <wp:posOffset>723265</wp:posOffset>
              </wp:positionH>
              <wp:positionV relativeFrom="page">
                <wp:posOffset>469265</wp:posOffset>
              </wp:positionV>
              <wp:extent cx="4133215" cy="179070"/>
              <wp:effectExtent l="0" t="0" r="0" b="0"/>
              <wp:wrapNone/>
              <wp:docPr id="24" name="Frame2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EDCEFAB" w14:textId="77777777" w:rsidR="00586721" w:rsidRDefault="00586721">
                          <w:pPr>
                            <w:pStyle w:val="af0"/>
                            <w:tabs>
                              <w:tab w:val="right" w:pos="6509"/>
                            </w:tabs>
                            <w:rPr>
                              <w:rFonts w:ascii="Arial Unicode MS" w:hAnsi="Arial Unicode MS" w:cs="Arial Unicode MS"/>
                              <w:sz w:val="24"/>
                              <w:szCs w:val="24"/>
                            </w:rPr>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007A3438" id="_x0000_t202" coordsize="21600,21600" o:spt="202" path="m,l,21600r21600,l21600,xe">
              <v:stroke joinstyle="miter"/>
              <v:path gradientshapeok="t" o:connecttype="rect"/>
            </v:shapetype>
            <v:shape id="Frame24" o:spid="_x0000_s1051" type="#_x0000_t202" style="position:absolute;margin-left:56.95pt;margin-top:36.95pt;width:325.45pt;height:14.1pt;z-index:-50331646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" o:allowincell="f" stroked="f">
              <v:fill opacity="0"/>
              <v:textbox style="mso-fit-shape-to-text:t" inset=".05pt,.05pt,.05pt,.05pt">
                <w:txbxContent>
                  <w:p w14:paraId="6EDCEFAB" w14:textId="77777777" w:rsidR="00586721" w:rsidRDefault="00586721">
                    <w:pPr>
                      <w:pStyle w:val="af0"/>
                      <w:tabs>
                        <w:tab w:val="right" w:pos="6509"/>
                      </w:tabs>
                      <w:rPr>
                        <w:rFonts w:ascii="Arial Unicode MS" w:hAnsi="Arial Unicode MS" w:cs="Arial Unicode MS"/>
                        <w:sz w:val="24"/>
                        <w:szCs w:val="24"/>
                      </w:rPr>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CCDA3" w14:textId="77777777" w:rsidR="00586721" w:rsidRDefault="00586721">
    <w:pPr>
      <w:spacing w:line="1" w:lineRule="exact"/>
      <w:rPr>
        <w:lang w:eastAsia="ru-RU"/>
      </w:rPr>
    </w:pPr>
    <w:r>
      <w:rPr>
        <w:noProof/>
      </w:rPr>
      <mc:AlternateContent>
        <mc:Choice Requires="wps">
          <w:drawing>
            <wp:anchor distT="0" distB="0" distL="0" distR="0" simplePos="0" relativeHeight="34" behindDoc="1" locked="0" layoutInCell="0" allowOverlap="1" wp14:anchorId="79D27F39" wp14:editId="1B67AA9D">
              <wp:simplePos x="0" y="0"/>
              <wp:positionH relativeFrom="page">
                <wp:posOffset>721995</wp:posOffset>
              </wp:positionH>
              <wp:positionV relativeFrom="page">
                <wp:posOffset>472440</wp:posOffset>
              </wp:positionV>
              <wp:extent cx="4133215" cy="179070"/>
              <wp:effectExtent l="0" t="0" r="0" b="0"/>
              <wp:wrapNone/>
              <wp:docPr id="25" name="Frame2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D02A68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79D27F39" id="_x0000_t202" coordsize="21600,21600" o:spt="202" path="m,l,21600r21600,l21600,xe">
              <v:stroke joinstyle="miter"/>
              <v:path gradientshapeok="t" o:connecttype="rect"/>
            </v:shapetype>
            <v:shape id="Frame27" o:spid="_x0000_s1052" type="#_x0000_t202" style="position:absolute;margin-left:56.85pt;margin-top:37.2pt;width:325.45pt;height:14.1pt;z-index:-50331644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" o:allowincell="f" stroked="f">
              <v:fill opacity="0"/>
              <v:textbox style="mso-fit-shape-to-text:t" inset=".05pt,.05pt,.05pt,.05pt">
                <w:txbxContent>
                  <w:p w14:paraId="2D02A68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20A0E" w14:textId="77777777" w:rsidR="00586721" w:rsidRDefault="00586721">
    <w:pPr>
      <w:spacing w:line="1" w:lineRule="exact"/>
      <w:rPr>
        <w:lang w:eastAsia="ru-RU"/>
      </w:rPr>
    </w:pPr>
    <w:r>
      <w:rPr>
        <w:noProof/>
      </w:rPr>
      <mc:AlternateContent>
        <mc:Choice Requires="wps">
          <w:drawing>
            <wp:anchor distT="0" distB="0" distL="0" distR="0" simplePos="0" relativeHeight="15" behindDoc="1" locked="0" layoutInCell="0" allowOverlap="1" wp14:anchorId="73091B14" wp14:editId="3F60CA7F">
              <wp:simplePos x="0" y="0"/>
              <wp:positionH relativeFrom="page">
                <wp:posOffset>723265</wp:posOffset>
              </wp:positionH>
              <wp:positionV relativeFrom="page">
                <wp:posOffset>469265</wp:posOffset>
              </wp:positionV>
              <wp:extent cx="4133215" cy="179070"/>
              <wp:effectExtent l="0" t="0" r="0" b="0"/>
              <wp:wrapNone/>
              <wp:docPr id="26" name="Frame2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5571BD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3091B14" id="_x0000_t202" coordsize="21600,21600" o:spt="202" path="m,l,21600r21600,l21600,xe">
              <v:stroke joinstyle="miter"/>
              <v:path gradientshapeok="t" o:connecttype="rect"/>
            </v:shapetype>
            <v:shape id="Frame26" o:spid="_x0000_s1053" type="#_x0000_t202" style="position:absolute;margin-left:56.95pt;margin-top:36.95pt;width:325.45pt;height:14.1pt;z-index:-50331646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" o:allowincell="f" stroked="f">
              <v:fill opacity="0"/>
              <v:textbox style="mso-fit-shape-to-text:t" inset=".05pt,.05pt,.05pt,.05pt">
                <w:txbxContent>
                  <w:p w14:paraId="75571BD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20F72" w14:textId="77777777" w:rsidR="00586721" w:rsidRDefault="00586721">
    <w:pPr>
      <w:spacing w:line="1" w:lineRule="exact"/>
      <w:rPr>
        <w:lang w:eastAsia="ru-RU"/>
      </w:rPr>
    </w:pPr>
    <w:r>
      <w:rPr>
        <w:noProof/>
      </w:rPr>
      <mc:AlternateContent>
        <mc:Choice Requires="wps">
          <w:drawing>
            <wp:anchor distT="0" distB="0" distL="0" distR="0" simplePos="0" relativeHeight="30" behindDoc="1" locked="0" layoutInCell="0" allowOverlap="1" wp14:anchorId="7F454A44" wp14:editId="203F14A2">
              <wp:simplePos x="0" y="0"/>
              <wp:positionH relativeFrom="page">
                <wp:posOffset>721995</wp:posOffset>
              </wp:positionH>
              <wp:positionV relativeFrom="page">
                <wp:posOffset>472440</wp:posOffset>
              </wp:positionV>
              <wp:extent cx="4133215" cy="179070"/>
              <wp:effectExtent l="0" t="0" r="0" b="0"/>
              <wp:wrapNone/>
              <wp:docPr id="27" name="Frame2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6E152CE"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7F454A44" id="_x0000_t202" coordsize="21600,21600" o:spt="202" path="m,l,21600r21600,l21600,xe">
              <v:stroke joinstyle="miter"/>
              <v:path gradientshapeok="t" o:connecttype="rect"/>
            </v:shapetype>
            <v:shape id="Frame29" o:spid="_x0000_s1054" type="#_x0000_t202" style="position:absolute;margin-left:56.85pt;margin-top:37.2pt;width:325.45pt;height:14.1pt;z-index:-50331645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" o:allowincell="f" stroked="f">
              <v:fill opacity="0"/>
              <v:textbox style="mso-fit-shape-to-text:t" inset=".05pt,.05pt,.05pt,.05pt">
                <w:txbxContent>
                  <w:p w14:paraId="56E152CE"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E8FE1" w14:textId="77777777" w:rsidR="00586721" w:rsidRDefault="00586721">
    <w:pPr>
      <w:spacing w:line="1" w:lineRule="exact"/>
      <w:rPr>
        <w:lang w:eastAsia="ru-RU"/>
      </w:rPr>
    </w:pPr>
    <w:r>
      <w:rPr>
        <w:noProof/>
      </w:rPr>
      <mc:AlternateContent>
        <mc:Choice Requires="wps">
          <w:drawing>
            <wp:anchor distT="0" distB="0" distL="0" distR="0" simplePos="0" relativeHeight="13" behindDoc="1" locked="0" layoutInCell="0" allowOverlap="1" wp14:anchorId="2F073D21" wp14:editId="43C0F042">
              <wp:simplePos x="0" y="0"/>
              <wp:positionH relativeFrom="page">
                <wp:posOffset>723265</wp:posOffset>
              </wp:positionH>
              <wp:positionV relativeFrom="page">
                <wp:posOffset>469265</wp:posOffset>
              </wp:positionV>
              <wp:extent cx="4133215" cy="179070"/>
              <wp:effectExtent l="0" t="0" r="0" b="0"/>
              <wp:wrapNone/>
              <wp:docPr id="28" name="Frame2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6029610"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2F073D21" id="_x0000_t202" coordsize="21600,21600" o:spt="202" path="m,l,21600r21600,l21600,xe">
              <v:stroke joinstyle="miter"/>
              <v:path gradientshapeok="t" o:connecttype="rect"/>
            </v:shapetype>
            <v:shape id="Frame28" o:spid="_x0000_s1055" type="#_x0000_t202" style="position:absolute;margin-left:56.95pt;margin-top:36.95pt;width:325.45pt;height:14.1pt;z-index:-50331646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" o:allowincell="f" stroked="f">
              <v:fill opacity="0"/>
              <v:textbox style="mso-fit-shape-to-text:t" inset=".05pt,.05pt,.05pt,.05pt">
                <w:txbxContent>
                  <w:p w14:paraId="36029610"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DD8AA" w14:textId="77777777" w:rsidR="00586721" w:rsidRDefault="00586721">
    <w:pPr>
      <w:spacing w:line="1" w:lineRule="exact"/>
      <w:rPr>
        <w:lang w:eastAsia="ru-RU"/>
      </w:rPr>
    </w:pPr>
    <w:r>
      <w:rPr>
        <w:noProof/>
      </w:rPr>
      <mc:AlternateContent>
        <mc:Choice Requires="wps">
          <w:drawing>
            <wp:anchor distT="0" distB="0" distL="0" distR="0" simplePos="0" relativeHeight="37" behindDoc="1" locked="0" layoutInCell="0" allowOverlap="1" wp14:anchorId="5BCDE293" wp14:editId="047A1000">
              <wp:simplePos x="0" y="0"/>
              <wp:positionH relativeFrom="page">
                <wp:posOffset>721995</wp:posOffset>
              </wp:positionH>
              <wp:positionV relativeFrom="page">
                <wp:posOffset>472440</wp:posOffset>
              </wp:positionV>
              <wp:extent cx="4133215" cy="179070"/>
              <wp:effectExtent l="0" t="0" r="0" b="0"/>
              <wp:wrapNone/>
              <wp:docPr id="29" name="Frame3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D81E4D4"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5BCDE293" id="_x0000_t202" coordsize="21600,21600" o:spt="202" path="m,l,21600r21600,l21600,xe">
              <v:stroke joinstyle="miter"/>
              <v:path gradientshapeok="t" o:connecttype="rect"/>
            </v:shapetype>
            <v:shape id="Frame31" o:spid="_x0000_s1056" type="#_x0000_t202" style="position:absolute;margin-left:56.85pt;margin-top:37.2pt;width:325.45pt;height:14.1pt;z-index:-50331644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" o:allowincell="f" stroked="f">
              <v:fill opacity="0"/>
              <v:textbox style="mso-fit-shape-to-text:t" inset=".05pt,.05pt,.05pt,.05pt">
                <w:txbxContent>
                  <w:p w14:paraId="6D81E4D4"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ECCC" w14:textId="77777777" w:rsidR="00586721" w:rsidRDefault="00586721">
    <w:pPr>
      <w:spacing w:line="1" w:lineRule="exact"/>
      <w:rPr>
        <w:lang w:eastAsia="ru-RU"/>
      </w:rPr>
    </w:pPr>
    <w:r>
      <w:rPr>
        <w:noProof/>
      </w:rPr>
      <mc:AlternateContent>
        <mc:Choice Requires="wps">
          <w:drawing>
            <wp:anchor distT="0" distB="0" distL="0" distR="0" simplePos="0" relativeHeight="22" behindDoc="1" locked="0" layoutInCell="0" allowOverlap="1" wp14:anchorId="7FFDAD3A" wp14:editId="41EB7BE3">
              <wp:simplePos x="0" y="0"/>
              <wp:positionH relativeFrom="page">
                <wp:posOffset>721995</wp:posOffset>
              </wp:positionH>
              <wp:positionV relativeFrom="page">
                <wp:posOffset>472440</wp:posOffset>
              </wp:positionV>
              <wp:extent cx="4133215" cy="179070"/>
              <wp:effectExtent l="0" t="0" r="0" b="0"/>
              <wp:wrapNone/>
              <wp:docPr id="3" name="Frame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21F9846"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7FFDAD3A" id="_x0000_t202" coordsize="21600,21600" o:spt="202" path="m,l,21600r21600,l21600,xe">
              <v:stroke joinstyle="miter"/>
              <v:path gradientshapeok="t" o:connecttype="rect"/>
            </v:shapetype>
            <v:shape id="Frame5" o:spid="_x0000_s1030" type="#_x0000_t202" style="position:absolute;margin-left:56.85pt;margin-top:37.2pt;width:325.45pt;height:14.1pt;z-index:-50331645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" o:allowincell="f" stroked="f">
              <v:fill opacity="0"/>
              <v:textbox style="mso-fit-shape-to-text:t" inset=".05pt,.05pt,.05pt,.05pt">
                <w:txbxContent>
                  <w:p w14:paraId="021F9846"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6651" w14:textId="77777777" w:rsidR="00586721" w:rsidRDefault="00586721">
    <w:pPr>
      <w:spacing w:line="1" w:lineRule="exact"/>
      <w:rPr>
        <w:lang w:eastAsia="ru-RU"/>
      </w:rPr>
    </w:pPr>
    <w:r>
      <w:rPr>
        <w:noProof/>
      </w:rPr>
      <mc:AlternateContent>
        <mc:Choice Requires="wps">
          <w:drawing>
            <wp:anchor distT="0" distB="0" distL="0" distR="0" simplePos="0" relativeHeight="17" behindDoc="1" locked="0" layoutInCell="0" allowOverlap="1" wp14:anchorId="59C4875F" wp14:editId="638A2A44">
              <wp:simplePos x="0" y="0"/>
              <wp:positionH relativeFrom="page">
                <wp:posOffset>723265</wp:posOffset>
              </wp:positionH>
              <wp:positionV relativeFrom="page">
                <wp:posOffset>469265</wp:posOffset>
              </wp:positionV>
              <wp:extent cx="4133215" cy="179070"/>
              <wp:effectExtent l="0" t="0" r="0" b="0"/>
              <wp:wrapNone/>
              <wp:docPr id="30" name="Frame3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B42F28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9C4875F" id="_x0000_t202" coordsize="21600,21600" o:spt="202" path="m,l,21600r21600,l21600,xe">
              <v:stroke joinstyle="miter"/>
              <v:path gradientshapeok="t" o:connecttype="rect"/>
            </v:shapetype>
            <v:shape id="Frame30" o:spid="_x0000_s1057" type="#_x0000_t202" style="position:absolute;margin-left:56.95pt;margin-top:36.95pt;width:325.45pt;height:14.1pt;z-index:-50331646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LSNgwe8AQAAeA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1B42F28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BE8F0" w14:textId="77777777" w:rsidR="00586721" w:rsidRDefault="00586721">
    <w:pPr>
      <w:spacing w:line="1" w:lineRule="exact"/>
      <w:rPr>
        <w:lang w:eastAsia="ru-RU"/>
      </w:rPr>
    </w:pPr>
    <w:r>
      <w:rPr>
        <w:noProof/>
      </w:rPr>
      <mc:AlternateContent>
        <mc:Choice Requires="wps">
          <w:drawing>
            <wp:anchor distT="0" distB="0" distL="0" distR="0" simplePos="0" relativeHeight="31" behindDoc="1" locked="0" layoutInCell="0" allowOverlap="1" wp14:anchorId="46845BFA" wp14:editId="5EC96786">
              <wp:simplePos x="0" y="0"/>
              <wp:positionH relativeFrom="page">
                <wp:posOffset>721995</wp:posOffset>
              </wp:positionH>
              <wp:positionV relativeFrom="page">
                <wp:posOffset>472440</wp:posOffset>
              </wp:positionV>
              <wp:extent cx="4133215" cy="179070"/>
              <wp:effectExtent l="0" t="0" r="0" b="0"/>
              <wp:wrapNone/>
              <wp:docPr id="31" name="Frame3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F9EF1EB"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46845BFA" id="_x0000_t202" coordsize="21600,21600" o:spt="202" path="m,l,21600r21600,l21600,xe">
              <v:stroke joinstyle="miter"/>
              <v:path gradientshapeok="t" o:connecttype="rect"/>
            </v:shapetype>
            <v:shape id="Frame33" o:spid="_x0000_s1058" type="#_x0000_t202" style="position:absolute;margin-left:56.85pt;margin-top:37.2pt;width:325.45pt;height:14.1pt;z-index:-50331644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" o:allowincell="f" stroked="f">
              <v:fill opacity="0"/>
              <v:textbox style="mso-fit-shape-to-text:t" inset=".05pt,.05pt,.05pt,.05pt">
                <w:txbxContent>
                  <w:p w14:paraId="4F9EF1EB"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CDBE" w14:textId="77777777" w:rsidR="00586721" w:rsidRDefault="00586721">
    <w:pPr>
      <w:spacing w:line="1" w:lineRule="exact"/>
      <w:rPr>
        <w:lang w:eastAsia="ru-RU"/>
      </w:rPr>
    </w:pPr>
    <w:r>
      <w:rPr>
        <w:noProof/>
      </w:rPr>
      <mc:AlternateContent>
        <mc:Choice Requires="wps">
          <w:drawing>
            <wp:anchor distT="0" distB="0" distL="0" distR="0" simplePos="0" relativeHeight="14" behindDoc="1" locked="0" layoutInCell="0" allowOverlap="1" wp14:anchorId="6F957A7C" wp14:editId="5488DC15">
              <wp:simplePos x="0" y="0"/>
              <wp:positionH relativeFrom="page">
                <wp:posOffset>723265</wp:posOffset>
              </wp:positionH>
              <wp:positionV relativeFrom="page">
                <wp:posOffset>469265</wp:posOffset>
              </wp:positionV>
              <wp:extent cx="4133215" cy="179070"/>
              <wp:effectExtent l="0" t="0" r="0" b="0"/>
              <wp:wrapNone/>
              <wp:docPr id="32" name="Frame3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82296C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6F957A7C" id="_x0000_t202" coordsize="21600,21600" o:spt="202" path="m,l,21600r21600,l21600,xe">
              <v:stroke joinstyle="miter"/>
              <v:path gradientshapeok="t" o:connecttype="rect"/>
            </v:shapetype>
            <v:shape id="Frame32" o:spid="_x0000_s1059" type="#_x0000_t202" style="position:absolute;margin-left:56.95pt;margin-top:36.95pt;width:325.45pt;height:14.1pt;z-index:-5033164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FaKlC+8AQAAeA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482296CA"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08AA5" w14:textId="77777777" w:rsidR="00586721" w:rsidRDefault="00586721">
    <w:pPr>
      <w:spacing w:line="1" w:lineRule="exact"/>
      <w:rPr>
        <w:lang w:eastAsia="ru-RU"/>
      </w:rPr>
    </w:pPr>
    <w:r>
      <w:rPr>
        <w:noProof/>
      </w:rPr>
      <mc:AlternateContent>
        <mc:Choice Requires="wps">
          <w:drawing>
            <wp:anchor distT="0" distB="0" distL="0" distR="0" simplePos="0" relativeHeight="40" behindDoc="1" locked="0" layoutInCell="0" allowOverlap="1" wp14:anchorId="21700758" wp14:editId="61D67C28">
              <wp:simplePos x="0" y="0"/>
              <wp:positionH relativeFrom="page">
                <wp:posOffset>721995</wp:posOffset>
              </wp:positionH>
              <wp:positionV relativeFrom="page">
                <wp:posOffset>472440</wp:posOffset>
              </wp:positionV>
              <wp:extent cx="4133215" cy="179070"/>
              <wp:effectExtent l="0" t="0" r="0" b="0"/>
              <wp:wrapNone/>
              <wp:docPr id="33" name="Frame3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78156E4"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21700758" id="_x0000_t202" coordsize="21600,21600" o:spt="202" path="m,l,21600r21600,l21600,xe">
              <v:stroke joinstyle="miter"/>
              <v:path gradientshapeok="t" o:connecttype="rect"/>
            </v:shapetype>
            <v:shape id="Frame35" o:spid="_x0000_s1060" type="#_x0000_t202" style="position:absolute;margin-left:56.85pt;margin-top:37.2pt;width:325.45pt;height:14.1pt;z-index:-503316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" o:allowincell="f" stroked="f">
              <v:fill opacity="0"/>
              <v:textbox style="mso-fit-shape-to-text:t" inset=".05pt,.05pt,.05pt,.05pt">
                <w:txbxContent>
                  <w:p w14:paraId="778156E4"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FC553" w14:textId="77777777" w:rsidR="00586721" w:rsidRDefault="00586721">
    <w:pPr>
      <w:spacing w:line="1" w:lineRule="exact"/>
      <w:rPr>
        <w:lang w:eastAsia="ru-RU"/>
      </w:rPr>
    </w:pPr>
    <w:r>
      <w:rPr>
        <w:noProof/>
      </w:rPr>
      <mc:AlternateContent>
        <mc:Choice Requires="wps">
          <w:drawing>
            <wp:anchor distT="0" distB="0" distL="0" distR="0" simplePos="0" relativeHeight="18" behindDoc="1" locked="0" layoutInCell="0" allowOverlap="1" wp14:anchorId="7C65E56A" wp14:editId="6C1F205F">
              <wp:simplePos x="0" y="0"/>
              <wp:positionH relativeFrom="page">
                <wp:posOffset>723265</wp:posOffset>
              </wp:positionH>
              <wp:positionV relativeFrom="page">
                <wp:posOffset>469265</wp:posOffset>
              </wp:positionV>
              <wp:extent cx="4133215" cy="179070"/>
              <wp:effectExtent l="0" t="0" r="0" b="0"/>
              <wp:wrapNone/>
              <wp:docPr id="34" name="Frame3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663AC3D"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C65E56A" id="_x0000_t202" coordsize="21600,21600" o:spt="202" path="m,l,21600r21600,l21600,xe">
              <v:stroke joinstyle="miter"/>
              <v:path gradientshapeok="t" o:connecttype="rect"/>
            </v:shapetype>
            <v:shape id="Frame34" o:spid="_x0000_s1061" type="#_x0000_t202" style="position:absolute;margin-left:56.95pt;margin-top:36.95pt;width:325.45pt;height:14.1pt;z-index:-5033164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" o:allowincell="f" stroked="f">
              <v:fill opacity="0"/>
              <v:textbox style="mso-fit-shape-to-text:t" inset=".05pt,.05pt,.05pt,.05pt">
                <w:txbxContent>
                  <w:p w14:paraId="7663AC3D"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42138" w14:textId="77777777" w:rsidR="00586721" w:rsidRDefault="00586721">
    <w:pPr>
      <w:spacing w:line="1" w:lineRule="exact"/>
      <w:rPr>
        <w:lang w:eastAsia="ru-RU"/>
      </w:rPr>
    </w:pPr>
    <w:r>
      <w:rPr>
        <w:noProof/>
      </w:rPr>
      <mc:AlternateContent>
        <mc:Choice Requires="wps">
          <w:drawing>
            <wp:anchor distT="0" distB="0" distL="0" distR="0" simplePos="0" relativeHeight="33" behindDoc="1" locked="0" layoutInCell="0" allowOverlap="1" wp14:anchorId="0129C8F0" wp14:editId="3B0E4C5F">
              <wp:simplePos x="0" y="0"/>
              <wp:positionH relativeFrom="page">
                <wp:posOffset>721995</wp:posOffset>
              </wp:positionH>
              <wp:positionV relativeFrom="page">
                <wp:posOffset>472440</wp:posOffset>
              </wp:positionV>
              <wp:extent cx="4133215" cy="179070"/>
              <wp:effectExtent l="0" t="0" r="0" b="0"/>
              <wp:wrapNone/>
              <wp:docPr id="35" name="Frame3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5D0AEB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0129C8F0" id="_x0000_t202" coordsize="21600,21600" o:spt="202" path="m,l,21600r21600,l21600,xe">
              <v:stroke joinstyle="miter"/>
              <v:path gradientshapeok="t" o:connecttype="rect"/>
            </v:shapetype>
            <v:shape id="Frame37" o:spid="_x0000_s1062" type="#_x0000_t202" style="position:absolute;margin-left:56.85pt;margin-top:37.2pt;width:325.45pt;height:14.1pt;z-index:-50331644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" o:allowincell="f" stroked="f">
              <v:fill opacity="0"/>
              <v:textbox style="mso-fit-shape-to-text:t" inset=".05pt,.05pt,.05pt,.05pt">
                <w:txbxContent>
                  <w:p w14:paraId="15D0AEB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30AA3" w14:textId="77777777" w:rsidR="00586721" w:rsidRDefault="00586721">
    <w:pPr>
      <w:spacing w:line="1" w:lineRule="exact"/>
      <w:rPr>
        <w:lang w:eastAsia="ru-RU"/>
      </w:rPr>
    </w:pPr>
    <w:r>
      <w:rPr>
        <w:noProof/>
      </w:rPr>
      <mc:AlternateContent>
        <mc:Choice Requires="wps">
          <w:drawing>
            <wp:anchor distT="0" distB="0" distL="0" distR="0" simplePos="0" relativeHeight="16" behindDoc="1" locked="0" layoutInCell="0" allowOverlap="1" wp14:anchorId="2E94A04C" wp14:editId="16D64300">
              <wp:simplePos x="0" y="0"/>
              <wp:positionH relativeFrom="page">
                <wp:posOffset>723265</wp:posOffset>
              </wp:positionH>
              <wp:positionV relativeFrom="page">
                <wp:posOffset>469265</wp:posOffset>
              </wp:positionV>
              <wp:extent cx="4133215" cy="179070"/>
              <wp:effectExtent l="0" t="0" r="0" b="0"/>
              <wp:wrapNone/>
              <wp:docPr id="36" name="Frame3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DC2826F"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2E94A04C" id="_x0000_t202" coordsize="21600,21600" o:spt="202" path="m,l,21600r21600,l21600,xe">
              <v:stroke joinstyle="miter"/>
              <v:path gradientshapeok="t" o:connecttype="rect"/>
            </v:shapetype>
            <v:shape id="Frame36" o:spid="_x0000_s1063" type="#_x0000_t202" style="position:absolute;margin-left:56.95pt;margin-top:36.95pt;width:325.45pt;height:14.1pt;z-index:-50331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" o:allowincell="f" stroked="f">
              <v:fill opacity="0"/>
              <v:textbox style="mso-fit-shape-to-text:t" inset=".05pt,.05pt,.05pt,.05pt">
                <w:txbxContent>
                  <w:p w14:paraId="1DC2826F"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78897" w14:textId="77777777" w:rsidR="00586721" w:rsidRDefault="00586721">
    <w:pPr>
      <w:spacing w:line="1" w:lineRule="exact"/>
      <w:rPr>
        <w:lang w:eastAsia="ru-RU"/>
      </w:rPr>
    </w:pPr>
    <w:r>
      <w:rPr>
        <w:noProof/>
      </w:rPr>
      <mc:AlternateContent>
        <mc:Choice Requires="wps">
          <w:drawing>
            <wp:anchor distT="0" distB="0" distL="0" distR="0" simplePos="0" relativeHeight="251661312" behindDoc="1" locked="0" layoutInCell="1" allowOverlap="1" wp14:anchorId="34D5241A" wp14:editId="6FD6CFC3">
              <wp:simplePos x="0" y="0"/>
              <wp:positionH relativeFrom="page">
                <wp:posOffset>721995</wp:posOffset>
              </wp:positionH>
              <wp:positionV relativeFrom="page">
                <wp:posOffset>472440</wp:posOffset>
              </wp:positionV>
              <wp:extent cx="4133215" cy="151130"/>
              <wp:effectExtent l="0" t="0" r="0" b="0"/>
              <wp:wrapNone/>
              <wp:docPr id="37" name="Frame39"/>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491A467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34D5241A" id="_x0000_t202" coordsize="21600,21600" o:spt="202" path="m,l,21600r21600,l21600,xe">
              <v:stroke joinstyle="miter"/>
              <v:path gradientshapeok="t" o:connecttype="rect"/>
            </v:shapetype>
            <v:shape id="Frame39" o:spid="_x0000_s1064" type="#_x0000_t202" style="position:absolute;margin-left:56.85pt;margin-top:37.2pt;width:325.45pt;height:11.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" stroked="f">
              <v:fill opacity="0"/>
              <v:textbox style="mso-fit-shape-to-text:t" inset=".05pt,.05pt,.05pt,.05pt">
                <w:txbxContent>
                  <w:p w14:paraId="491A467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D040D" w14:textId="77777777" w:rsidR="00586721" w:rsidRDefault="00586721">
    <w:pPr>
      <w:spacing w:line="1" w:lineRule="exact"/>
      <w:rPr>
        <w:lang w:eastAsia="ru-RU"/>
      </w:rPr>
    </w:pPr>
    <w:r>
      <w:rPr>
        <w:noProof/>
      </w:rPr>
      <mc:AlternateContent>
        <mc:Choice Requires="wps">
          <w:drawing>
            <wp:anchor distT="0" distB="0" distL="0" distR="0" simplePos="0" relativeHeight="19" behindDoc="1" locked="0" layoutInCell="0" allowOverlap="1" wp14:anchorId="1EED4F46" wp14:editId="1106E568">
              <wp:simplePos x="0" y="0"/>
              <wp:positionH relativeFrom="page">
                <wp:posOffset>723265</wp:posOffset>
              </wp:positionH>
              <wp:positionV relativeFrom="page">
                <wp:posOffset>469265</wp:posOffset>
              </wp:positionV>
              <wp:extent cx="4133215" cy="179070"/>
              <wp:effectExtent l="0" t="0" r="0" b="0"/>
              <wp:wrapNone/>
              <wp:docPr id="38" name="Frame3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584C69D"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1EED4F46" id="_x0000_t202" coordsize="21600,21600" o:spt="202" path="m,l,21600r21600,l21600,xe">
              <v:stroke joinstyle="miter"/>
              <v:path gradientshapeok="t" o:connecttype="rect"/>
            </v:shapetype>
            <v:shape id="Frame38" o:spid="_x0000_s1065" type="#_x0000_t202" style="position:absolute;margin-left:56.95pt;margin-top:36.95pt;width:325.45pt;height:14.1pt;z-index:-50331646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" o:allowincell="f" stroked="f">
              <v:fill opacity="0"/>
              <v:textbox style="mso-fit-shape-to-text:t" inset=".05pt,.05pt,.05pt,.05pt">
                <w:txbxContent>
                  <w:p w14:paraId="3584C69D"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269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4923F" w14:textId="77777777" w:rsidR="00586721" w:rsidRDefault="00586721">
    <w:pPr>
      <w:spacing w:line="1" w:lineRule="exact"/>
      <w:rPr>
        <w:lang w:eastAsia="ru-RU"/>
      </w:rPr>
    </w:pPr>
    <w:r>
      <w:rPr>
        <w:noProof/>
      </w:rPr>
      <mc:AlternateContent>
        <mc:Choice Requires="wps">
          <w:drawing>
            <wp:anchor distT="0" distB="0" distL="0" distR="0" simplePos="0" relativeHeight="35" behindDoc="1" locked="0" layoutInCell="0" allowOverlap="1" wp14:anchorId="509B8A5E" wp14:editId="7A180BD7">
              <wp:simplePos x="0" y="0"/>
              <wp:positionH relativeFrom="page">
                <wp:posOffset>721995</wp:posOffset>
              </wp:positionH>
              <wp:positionV relativeFrom="page">
                <wp:posOffset>472440</wp:posOffset>
              </wp:positionV>
              <wp:extent cx="4133215" cy="179070"/>
              <wp:effectExtent l="0" t="0" r="0" b="0"/>
              <wp:wrapNone/>
              <wp:docPr id="39" name="Frame4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4602A0C"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509B8A5E" id="_x0000_t202" coordsize="21600,21600" o:spt="202" path="m,l,21600r21600,l21600,xe">
              <v:stroke joinstyle="miter"/>
              <v:path gradientshapeok="t" o:connecttype="rect"/>
            </v:shapetype>
            <v:shape id="Frame41" o:spid="_x0000_s1066" type="#_x0000_t202" style="position:absolute;margin-left:56.85pt;margin-top:37.2pt;width:325.45pt;height:14.1pt;z-index:-50331644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" o:allowincell="f" stroked="f">
              <v:fill opacity="0"/>
              <v:textbox style="mso-fit-shape-to-text:t" inset=".05pt,.05pt,.05pt,.05pt">
                <w:txbxContent>
                  <w:p w14:paraId="24602A0C"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3E7C" w14:textId="77777777" w:rsidR="00586721" w:rsidRDefault="00586721">
    <w:pPr>
      <w:spacing w:line="1" w:lineRule="exact"/>
      <w:rPr>
        <w:lang w:eastAsia="ru-RU"/>
      </w:rPr>
    </w:pPr>
    <w:r>
      <w:rPr>
        <w:noProof/>
      </w:rPr>
      <mc:AlternateContent>
        <mc:Choice Requires="wps">
          <w:drawing>
            <wp:anchor distT="0" distB="0" distL="0" distR="0" simplePos="0" relativeHeight="3" behindDoc="1" locked="0" layoutInCell="0" allowOverlap="1" wp14:anchorId="01FC8A03" wp14:editId="504740B3">
              <wp:simplePos x="0" y="0"/>
              <wp:positionH relativeFrom="page">
                <wp:posOffset>723265</wp:posOffset>
              </wp:positionH>
              <wp:positionV relativeFrom="page">
                <wp:posOffset>469265</wp:posOffset>
              </wp:positionV>
              <wp:extent cx="4133215" cy="179070"/>
              <wp:effectExtent l="0" t="0" r="0" b="0"/>
              <wp:wrapNone/>
              <wp:docPr id="4" name="Frame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C0703D5"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01FC8A03" id="_x0000_t202" coordsize="21600,21600" o:spt="202" path="m,l,21600r21600,l21600,xe">
              <v:stroke joinstyle="miter"/>
              <v:path gradientshapeok="t" o:connecttype="rect"/>
            </v:shapetype>
            <v:shape id="Frame4" o:spid="_x0000_s1031" type="#_x0000_t202" style="position:absolute;margin-left:56.95pt;margin-top:36.95pt;width:325.45pt;height:14.1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N3+waS8AQAAdQ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4C0703D5"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DF92E" w14:textId="77777777" w:rsidR="00586721" w:rsidRDefault="00586721">
    <w:pPr>
      <w:spacing w:line="1" w:lineRule="exact"/>
      <w:rPr>
        <w:lang w:eastAsia="ru-RU"/>
      </w:rPr>
    </w:pPr>
    <w:r>
      <w:rPr>
        <w:noProof/>
      </w:rPr>
      <mc:AlternateContent>
        <mc:Choice Requires="wps">
          <w:drawing>
            <wp:anchor distT="0" distB="0" distL="0" distR="0" simplePos="0" relativeHeight="21" behindDoc="1" locked="0" layoutInCell="0" allowOverlap="1" wp14:anchorId="078B3331" wp14:editId="02378A7D">
              <wp:simplePos x="0" y="0"/>
              <wp:positionH relativeFrom="page">
                <wp:posOffset>723265</wp:posOffset>
              </wp:positionH>
              <wp:positionV relativeFrom="page">
                <wp:posOffset>469265</wp:posOffset>
              </wp:positionV>
              <wp:extent cx="4133215" cy="179070"/>
              <wp:effectExtent l="0" t="0" r="0" b="0"/>
              <wp:wrapNone/>
              <wp:docPr id="40" name="Frame4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DD61D7E"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078B3331" id="_x0000_t202" coordsize="21600,21600" o:spt="202" path="m,l,21600r21600,l21600,xe">
              <v:stroke joinstyle="miter"/>
              <v:path gradientshapeok="t" o:connecttype="rect"/>
            </v:shapetype>
            <v:shape id="Frame40" o:spid="_x0000_s1067" type="#_x0000_t202" style="position:absolute;margin-left:56.95pt;margin-top:36.95pt;width:325.45pt;height:14.1pt;z-index:-50331645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" o:allowincell="f" stroked="f">
              <v:fill opacity="0"/>
              <v:textbox style="mso-fit-shape-to-text:t" inset=".05pt,.05pt,.05pt,.05pt">
                <w:txbxContent>
                  <w:p w14:paraId="7DD61D7E"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1AFB" w14:textId="77777777" w:rsidR="00586721" w:rsidRDefault="00586721">
    <w:pPr>
      <w:spacing w:line="1" w:lineRule="exact"/>
      <w:rPr>
        <w:lang w:eastAsia="ru-RU"/>
      </w:rPr>
    </w:pPr>
    <w:r>
      <w:rPr>
        <w:noProof/>
      </w:rPr>
      <mc:AlternateContent>
        <mc:Choice Requires="wps">
          <w:drawing>
            <wp:anchor distT="0" distB="0" distL="0" distR="0" simplePos="0" relativeHeight="44" behindDoc="1" locked="0" layoutInCell="0" allowOverlap="1" wp14:anchorId="27C88CEB" wp14:editId="53D2CCFE">
              <wp:simplePos x="0" y="0"/>
              <wp:positionH relativeFrom="page">
                <wp:posOffset>721995</wp:posOffset>
              </wp:positionH>
              <wp:positionV relativeFrom="page">
                <wp:posOffset>472440</wp:posOffset>
              </wp:positionV>
              <wp:extent cx="4133215" cy="179070"/>
              <wp:effectExtent l="0" t="0" r="0" b="0"/>
              <wp:wrapNone/>
              <wp:docPr id="41" name="Frame4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49BCB9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27C88CEB" id="_x0000_t202" coordsize="21600,21600" o:spt="202" path="m,l,21600r21600,l21600,xe">
              <v:stroke joinstyle="miter"/>
              <v:path gradientshapeok="t" o:connecttype="rect"/>
            </v:shapetype>
            <v:shape id="Frame43" o:spid="_x0000_s1068" type="#_x0000_t202" style="position:absolute;margin-left:56.85pt;margin-top:37.2pt;width:325.45pt;height:14.1pt;z-index:-5033164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" o:allowincell="f" stroked="f">
              <v:fill opacity="0"/>
              <v:textbox style="mso-fit-shape-to-text:t" inset=".05pt,.05pt,.05pt,.05pt">
                <w:txbxContent>
                  <w:p w14:paraId="349BCB9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76A9" w14:textId="77777777" w:rsidR="00586721" w:rsidRDefault="00586721">
    <w:pPr>
      <w:spacing w:line="1" w:lineRule="exact"/>
      <w:rPr>
        <w:lang w:eastAsia="ru-RU"/>
      </w:rPr>
    </w:pPr>
    <w:r>
      <w:rPr>
        <w:noProof/>
      </w:rPr>
      <mc:AlternateContent>
        <mc:Choice Requires="wps">
          <w:drawing>
            <wp:anchor distT="0" distB="0" distL="0" distR="0" simplePos="0" relativeHeight="20" behindDoc="1" locked="0" layoutInCell="0" allowOverlap="1" wp14:anchorId="590F10E7" wp14:editId="32084596">
              <wp:simplePos x="0" y="0"/>
              <wp:positionH relativeFrom="page">
                <wp:posOffset>723265</wp:posOffset>
              </wp:positionH>
              <wp:positionV relativeFrom="page">
                <wp:posOffset>469265</wp:posOffset>
              </wp:positionV>
              <wp:extent cx="4133215" cy="179070"/>
              <wp:effectExtent l="0" t="0" r="0" b="0"/>
              <wp:wrapNone/>
              <wp:docPr id="42" name="Frame4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4C28AC1"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90F10E7" id="_x0000_t202" coordsize="21600,21600" o:spt="202" path="m,l,21600r21600,l21600,xe">
              <v:stroke joinstyle="miter"/>
              <v:path gradientshapeok="t" o:connecttype="rect"/>
            </v:shapetype>
            <v:shape id="Frame42" o:spid="_x0000_s1069" type="#_x0000_t202" style="position:absolute;margin-left:56.95pt;margin-top:36.95pt;width:325.45pt;height:14.1pt;z-index:-5033164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P12zR+8AQAAeA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14C28AC1"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D346B" w14:textId="77777777" w:rsidR="00586721" w:rsidRDefault="00586721">
    <w:pPr>
      <w:spacing w:line="1" w:lineRule="exact"/>
      <w:rPr>
        <w:lang w:eastAsia="ru-RU"/>
      </w:rPr>
    </w:pPr>
    <w:r>
      <w:rPr>
        <w:noProof/>
      </w:rPr>
      <mc:AlternateContent>
        <mc:Choice Requires="wps">
          <w:drawing>
            <wp:anchor distT="0" distB="0" distL="0" distR="0" simplePos="0" relativeHeight="36" behindDoc="1" locked="0" layoutInCell="0" allowOverlap="1" wp14:anchorId="026252E7" wp14:editId="11131F5E">
              <wp:simplePos x="0" y="0"/>
              <wp:positionH relativeFrom="page">
                <wp:posOffset>721995</wp:posOffset>
              </wp:positionH>
              <wp:positionV relativeFrom="page">
                <wp:posOffset>472440</wp:posOffset>
              </wp:positionV>
              <wp:extent cx="4133215" cy="179070"/>
              <wp:effectExtent l="0" t="0" r="0" b="0"/>
              <wp:wrapNone/>
              <wp:docPr id="43" name="Frame4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BA75692"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026252E7" id="_x0000_t202" coordsize="21600,21600" o:spt="202" path="m,l,21600r21600,l21600,xe">
              <v:stroke joinstyle="miter"/>
              <v:path gradientshapeok="t" o:connecttype="rect"/>
            </v:shapetype>
            <v:shape id="Frame45" o:spid="_x0000_s1070" type="#_x0000_t202" style="position:absolute;margin-left:56.85pt;margin-top:37.2pt;width:325.45pt;height:14.1pt;z-index:-5033164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" o:allowincell="f" stroked="f">
              <v:fill opacity="0"/>
              <v:textbox style="mso-fit-shape-to-text:t" inset=".05pt,.05pt,.05pt,.05pt">
                <w:txbxContent>
                  <w:p w14:paraId="0BA75692"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07807" w14:textId="77777777" w:rsidR="00586721" w:rsidRDefault="00586721">
    <w:pPr>
      <w:spacing w:line="1" w:lineRule="exact"/>
      <w:rPr>
        <w:lang w:eastAsia="ru-RU"/>
      </w:rPr>
    </w:pPr>
    <w:r>
      <w:rPr>
        <w:noProof/>
      </w:rPr>
      <mc:AlternateContent>
        <mc:Choice Requires="wps">
          <w:drawing>
            <wp:anchor distT="0" distB="0" distL="0" distR="0" simplePos="0" relativeHeight="251662336" behindDoc="1" locked="0" layoutInCell="1" allowOverlap="1" wp14:anchorId="25A71C83" wp14:editId="16FDA363">
              <wp:simplePos x="0" y="0"/>
              <wp:positionH relativeFrom="page">
                <wp:posOffset>723265</wp:posOffset>
              </wp:positionH>
              <wp:positionV relativeFrom="page">
                <wp:posOffset>469265</wp:posOffset>
              </wp:positionV>
              <wp:extent cx="4133215" cy="151130"/>
              <wp:effectExtent l="0" t="0" r="0" b="0"/>
              <wp:wrapNone/>
              <wp:docPr id="44" name="Frame44"/>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750172AE"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25A71C83" id="_x0000_t202" coordsize="21600,21600" o:spt="202" path="m,l,21600r21600,l21600,xe">
              <v:stroke joinstyle="miter"/>
              <v:path gradientshapeok="t" o:connecttype="rect"/>
            </v:shapetype>
            <v:shape id="Frame44" o:spid="_x0000_s1071" type="#_x0000_t202" style="position:absolute;margin-left:56.95pt;margin-top:36.95pt;width:325.45pt;height:11.9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" stroked="f">
              <v:fill opacity="0"/>
              <v:textbox style="mso-fit-shape-to-text:t" inset=".05pt,.05pt,.05pt,.05pt">
                <w:txbxContent>
                  <w:p w14:paraId="750172AE"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68B9" w14:textId="77777777" w:rsidR="00586721" w:rsidRDefault="00586721">
    <w:pPr>
      <w:rPr>
        <w:lang w:eastAsia="ru-RU"/>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13BED" w14:textId="77777777" w:rsidR="00586721" w:rsidRDefault="00586721">
    <w:pPr>
      <w:rPr>
        <w:lang w:eastAsia="ru-RU"/>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5DAC7" w14:textId="77777777" w:rsidR="00586721" w:rsidRDefault="00586721">
    <w:pPr>
      <w:spacing w:line="1" w:lineRule="exact"/>
      <w:rPr>
        <w:lang w:eastAsia="ru-RU"/>
      </w:rPr>
    </w:pPr>
    <w:r>
      <w:rPr>
        <w:noProof/>
      </w:rPr>
      <mc:AlternateContent>
        <mc:Choice Requires="wps">
          <w:drawing>
            <wp:anchor distT="0" distB="0" distL="0" distR="0" simplePos="0" relativeHeight="251663360" behindDoc="1" locked="0" layoutInCell="1" allowOverlap="1" wp14:anchorId="1B71BF9E" wp14:editId="75D0E224">
              <wp:simplePos x="0" y="0"/>
              <wp:positionH relativeFrom="page">
                <wp:posOffset>1085215</wp:posOffset>
              </wp:positionH>
              <wp:positionV relativeFrom="page">
                <wp:posOffset>816610</wp:posOffset>
              </wp:positionV>
              <wp:extent cx="1493520" cy="67310"/>
              <wp:effectExtent l="0" t="0" r="0" b="0"/>
              <wp:wrapNone/>
              <wp:docPr id="45" name="Frame47"/>
              <wp:cNvGraphicFramePr/>
              <a:graphic xmlns:a="http://schemas.openxmlformats.org/drawingml/2006/main">
                <a:graphicData uri="http://schemas.microsoft.com/office/word/2010/wordprocessingShape">
                  <wps:wsp>
                    <wps:cNvSpPr txBox="1"/>
                    <wps:spPr>
                      <a:xfrm>
                        <a:off x="0" y="0"/>
                        <a:ext cx="1493520" cy="67310"/>
                      </a:xfrm>
                      <a:prstGeom prst="rect">
                        <a:avLst/>
                      </a:prstGeom>
                      <a:solidFill>
                        <a:srgbClr val="FFFFFF">
                          <a:alpha val="0"/>
                        </a:srgbClr>
                      </a:solidFill>
                    </wps:spPr>
                    <wps:txbx>
                      <w:txbxContent>
                        <w:p w14:paraId="41F182BE" w14:textId="77777777" w:rsidR="00586721" w:rsidRDefault="00586721">
                          <w:pPr>
                            <w:pStyle w:val="af0"/>
                          </w:pPr>
                          <w:r>
                            <w:rPr>
                              <w:rStyle w:val="a5"/>
                              <w:rFonts w:ascii="Times New Roman" w:hAnsi="Times New Roman" w:cs="Times New Roman"/>
                              <w:sz w:val="20"/>
                              <w:szCs w:val="20"/>
                              <w:lang w:eastAsia="en-US"/>
                            </w:rPr>
                            <w:t>введение в часть 3</w:t>
                          </w:r>
                        </w:p>
                      </w:txbxContent>
                    </wps:txbx>
                    <wps:bodyPr lIns="635" tIns="635" rIns="635" bIns="635" anchor="t">
                      <a:spAutoFit/>
                    </wps:bodyPr>
                  </wps:wsp>
                </a:graphicData>
              </a:graphic>
            </wp:anchor>
          </w:drawing>
        </mc:Choice>
        <mc:Fallback>
          <w:pict>
            <v:shapetype w14:anchorId="1B71BF9E" id="_x0000_t202" coordsize="21600,21600" o:spt="202" path="m,l,21600r21600,l21600,xe">
              <v:stroke joinstyle="miter"/>
              <v:path gradientshapeok="t" o:connecttype="rect"/>
            </v:shapetype>
            <v:shape id="Frame47" o:spid="_x0000_s1072" type="#_x0000_t202" style="position:absolute;margin-left:85.45pt;margin-top:64.3pt;width:117.6pt;height: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" stroked="f">
              <v:fill opacity="0"/>
              <v:textbox style="mso-fit-shape-to-text:t" inset=".05pt,.05pt,.05pt,.05pt">
                <w:txbxContent>
                  <w:p w14:paraId="41F182BE" w14:textId="77777777" w:rsidR="00586721" w:rsidRDefault="00586721">
                    <w:pPr>
                      <w:pStyle w:val="af0"/>
                    </w:pPr>
                    <w:r>
                      <w:rPr>
                        <w:rStyle w:val="a5"/>
                        <w:rFonts w:ascii="Times New Roman" w:hAnsi="Times New Roman" w:cs="Times New Roman"/>
                        <w:sz w:val="20"/>
                        <w:szCs w:val="20"/>
                        <w:lang w:eastAsia="en-US"/>
                      </w:rPr>
                      <w:t>введение в часть 3</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C5D4C" w14:textId="77777777" w:rsidR="00586721" w:rsidRDefault="00586721">
    <w:pPr>
      <w:spacing w:line="1" w:lineRule="exact"/>
      <w:rPr>
        <w:lang w:eastAsia="ru-RU"/>
      </w:rPr>
    </w:pPr>
    <w:r>
      <w:rPr>
        <w:noProof/>
      </w:rPr>
      <mc:AlternateContent>
        <mc:Choice Requires="wps">
          <w:drawing>
            <wp:anchor distT="0" distB="0" distL="0" distR="0" simplePos="0" relativeHeight="38" behindDoc="1" locked="0" layoutInCell="0" allowOverlap="1" wp14:anchorId="698085CC" wp14:editId="0299D3BB">
              <wp:simplePos x="0" y="0"/>
              <wp:positionH relativeFrom="page">
                <wp:posOffset>1085215</wp:posOffset>
              </wp:positionH>
              <wp:positionV relativeFrom="page">
                <wp:posOffset>816610</wp:posOffset>
              </wp:positionV>
              <wp:extent cx="1077595" cy="147955"/>
              <wp:effectExtent l="0" t="0" r="0" b="0"/>
              <wp:wrapNone/>
              <wp:docPr id="46" name="Frame46"/>
              <wp:cNvGraphicFramePr/>
              <a:graphic xmlns:a="http://schemas.openxmlformats.org/drawingml/2006/main">
                <a:graphicData uri="http://schemas.microsoft.com/office/word/2010/wordprocessingShape">
                  <wps:wsp>
                    <wps:cNvSpPr txBox="1"/>
                    <wps:spPr>
                      <a:xfrm>
                        <a:off x="0" y="0"/>
                        <a:ext cx="1077595" cy="147955"/>
                      </a:xfrm>
                      <a:prstGeom prst="rect">
                        <a:avLst/>
                      </a:prstGeom>
                      <a:solidFill>
                        <a:srgbClr val="FFFFFF">
                          <a:alpha val="0"/>
                        </a:srgbClr>
                      </a:solidFill>
                    </wps:spPr>
                    <wps:txbx>
                      <w:txbxContent>
                        <w:p w14:paraId="2AB405F4" w14:textId="77777777" w:rsidR="00586721" w:rsidRDefault="00586721">
                          <w:pPr>
                            <w:pStyle w:val="af0"/>
                          </w:pPr>
                          <w:r>
                            <w:rPr>
                              <w:rStyle w:val="a5"/>
                              <w:rFonts w:ascii="Times New Roman" w:hAnsi="Times New Roman" w:cs="Times New Roman"/>
                              <w:sz w:val="20"/>
                              <w:szCs w:val="20"/>
                              <w:lang w:eastAsia="en-US"/>
                            </w:rPr>
                            <w:t>введение в часть 3</w:t>
                          </w:r>
                        </w:p>
                      </w:txbxContent>
                    </wps:txbx>
                    <wps:bodyPr lIns="635" tIns="635" rIns="635" bIns="635" anchor="t">
                      <a:spAutoFit/>
                    </wps:bodyPr>
                  </wps:wsp>
                </a:graphicData>
              </a:graphic>
            </wp:anchor>
          </w:drawing>
        </mc:Choice>
        <mc:Fallback>
          <w:pict>
            <v:shapetype w14:anchorId="698085CC" id="_x0000_t202" coordsize="21600,21600" o:spt="202" path="m,l,21600r21600,l21600,xe">
              <v:stroke joinstyle="miter"/>
              <v:path gradientshapeok="t" o:connecttype="rect"/>
            </v:shapetype>
            <v:shape id="Frame46" o:spid="_x0000_s1073" type="#_x0000_t202" style="position:absolute;margin-left:85.45pt;margin-top:64.3pt;width:84.85pt;height:11.65pt;z-index:-50331644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" o:allowincell="f" stroked="f">
              <v:fill opacity="0"/>
              <v:textbox style="mso-fit-shape-to-text:t" inset=".05pt,.05pt,.05pt,.05pt">
                <w:txbxContent>
                  <w:p w14:paraId="2AB405F4" w14:textId="77777777" w:rsidR="00586721" w:rsidRDefault="00586721">
                    <w:pPr>
                      <w:pStyle w:val="af0"/>
                    </w:pPr>
                    <w:r>
                      <w:rPr>
                        <w:rStyle w:val="a5"/>
                        <w:rFonts w:ascii="Times New Roman" w:hAnsi="Times New Roman" w:cs="Times New Roman"/>
                        <w:sz w:val="20"/>
                        <w:szCs w:val="20"/>
                        <w:lang w:eastAsia="en-US"/>
                      </w:rPr>
                      <w:t>введение в часть 3</w:t>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A56EC" w14:textId="77777777" w:rsidR="00586721" w:rsidRDefault="00586721">
    <w:pPr>
      <w:spacing w:line="1" w:lineRule="exact"/>
      <w:rPr>
        <w:lang w:eastAsia="ru-RU"/>
      </w:rPr>
    </w:pPr>
    <w:r>
      <w:rPr>
        <w:noProof/>
      </w:rPr>
      <mc:AlternateContent>
        <mc:Choice Requires="wps">
          <w:drawing>
            <wp:anchor distT="0" distB="0" distL="0" distR="0" simplePos="0" relativeHeight="49" behindDoc="1" locked="0" layoutInCell="0" allowOverlap="1" wp14:anchorId="625C60A2" wp14:editId="0CF40D6F">
              <wp:simplePos x="0" y="0"/>
              <wp:positionH relativeFrom="page">
                <wp:posOffset>735330</wp:posOffset>
              </wp:positionH>
              <wp:positionV relativeFrom="page">
                <wp:posOffset>475615</wp:posOffset>
              </wp:positionV>
              <wp:extent cx="4133215" cy="179070"/>
              <wp:effectExtent l="0" t="0" r="0" b="0"/>
              <wp:wrapNone/>
              <wp:docPr id="47" name="Frame4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96DAB28"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625C60A2" id="_x0000_t202" coordsize="21600,21600" o:spt="202" path="m,l,21600r21600,l21600,xe">
              <v:stroke joinstyle="miter"/>
              <v:path gradientshapeok="t" o:connecttype="rect"/>
            </v:shapetype>
            <v:shape id="Frame49" o:spid="_x0000_s1074" type="#_x0000_t202" style="position:absolute;margin-left:57.9pt;margin-top:37.45pt;width:325.45pt;height:14.1pt;z-index:-50331643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" o:allowincell="f" stroked="f">
              <v:fill opacity="0"/>
              <v:textbox style="mso-fit-shape-to-text:t" inset=".05pt,.05pt,.05pt,.05pt">
                <w:txbxContent>
                  <w:p w14:paraId="796DAB28"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721D0" w14:textId="77777777" w:rsidR="00586721" w:rsidRDefault="00586721">
    <w:pPr>
      <w:spacing w:line="1" w:lineRule="exact"/>
      <w:rPr>
        <w:lang w:eastAsia="ru-RU"/>
      </w:rPr>
    </w:pPr>
    <w:r>
      <w:rPr>
        <w:noProof/>
      </w:rPr>
      <mc:AlternateContent>
        <mc:Choice Requires="wps">
          <w:drawing>
            <wp:anchor distT="0" distB="0" distL="0" distR="0" simplePos="0" relativeHeight="23" behindDoc="1" locked="0" layoutInCell="0" allowOverlap="1" wp14:anchorId="5889E1EE" wp14:editId="3CAD3C35">
              <wp:simplePos x="0" y="0"/>
              <wp:positionH relativeFrom="page">
                <wp:posOffset>721995</wp:posOffset>
              </wp:positionH>
              <wp:positionV relativeFrom="page">
                <wp:posOffset>472440</wp:posOffset>
              </wp:positionV>
              <wp:extent cx="4133215" cy="179070"/>
              <wp:effectExtent l="0" t="0" r="0" b="0"/>
              <wp:wrapNone/>
              <wp:docPr id="5" name="Frame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AAB496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5889E1EE" id="_x0000_t202" coordsize="21600,21600" o:spt="202" path="m,l,21600r21600,l21600,xe">
              <v:stroke joinstyle="miter"/>
              <v:path gradientshapeok="t" o:connecttype="rect"/>
            </v:shapetype>
            <v:shape id="Frame7" o:spid="_x0000_s1032" type="#_x0000_t202" style="position:absolute;margin-left:56.85pt;margin-top:37.2pt;width:325.45pt;height:14.1pt;z-index:-50331645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" o:allowincell="f" stroked="f">
              <v:fill opacity="0"/>
              <v:textbox style="mso-fit-shape-to-text:t" inset=".05pt,.05pt,.05pt,.05pt">
                <w:txbxContent>
                  <w:p w14:paraId="3AAB496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8710B" w14:textId="77777777" w:rsidR="00586721" w:rsidRDefault="00586721">
    <w:pPr>
      <w:spacing w:line="1" w:lineRule="exact"/>
      <w:rPr>
        <w:lang w:eastAsia="ru-RU"/>
      </w:rPr>
    </w:pPr>
    <w:r>
      <w:rPr>
        <w:noProof/>
      </w:rPr>
      <mc:AlternateContent>
        <mc:Choice Requires="wps">
          <w:drawing>
            <wp:anchor distT="0" distB="0" distL="0" distR="0" simplePos="0" relativeHeight="45" behindDoc="1" locked="0" layoutInCell="0" allowOverlap="1" wp14:anchorId="09B418FE" wp14:editId="5D2F8E8E">
              <wp:simplePos x="0" y="0"/>
              <wp:positionH relativeFrom="page">
                <wp:posOffset>728980</wp:posOffset>
              </wp:positionH>
              <wp:positionV relativeFrom="page">
                <wp:posOffset>472440</wp:posOffset>
              </wp:positionV>
              <wp:extent cx="4133215" cy="179070"/>
              <wp:effectExtent l="0" t="0" r="0" b="0"/>
              <wp:wrapNone/>
              <wp:docPr id="48" name="Frame4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699218F"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09B418FE" id="_x0000_t202" coordsize="21600,21600" o:spt="202" path="m,l,21600r21600,l21600,xe">
              <v:stroke joinstyle="miter"/>
              <v:path gradientshapeok="t" o:connecttype="rect"/>
            </v:shapetype>
            <v:shape id="Frame48" o:spid="_x0000_s1075" type="#_x0000_t202" style="position:absolute;margin-left:57.4pt;margin-top:37.2pt;width:325.45pt;height:14.1pt;z-index:-5033164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IdpAYi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2699218F"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3E839" w14:textId="77777777" w:rsidR="00586721" w:rsidRDefault="00586721">
    <w:pPr>
      <w:spacing w:line="1" w:lineRule="exact"/>
      <w:rPr>
        <w:lang w:eastAsia="ru-RU"/>
      </w:rPr>
    </w:pPr>
    <w:r>
      <w:rPr>
        <w:noProof/>
      </w:rPr>
      <mc:AlternateContent>
        <mc:Choice Requires="wps">
          <w:drawing>
            <wp:anchor distT="0" distB="0" distL="0" distR="0" simplePos="0" relativeHeight="251664384" behindDoc="1" locked="0" layoutInCell="1" allowOverlap="1" wp14:anchorId="047CC5F7" wp14:editId="41C3492E">
              <wp:simplePos x="0" y="0"/>
              <wp:positionH relativeFrom="page">
                <wp:posOffset>735330</wp:posOffset>
              </wp:positionH>
              <wp:positionV relativeFrom="page">
                <wp:posOffset>475615</wp:posOffset>
              </wp:positionV>
              <wp:extent cx="4133215" cy="151130"/>
              <wp:effectExtent l="0" t="0" r="0" b="0"/>
              <wp:wrapNone/>
              <wp:docPr id="49" name="Frame51"/>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0639DCA6"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047CC5F7" id="_x0000_t202" coordsize="21600,21600" o:spt="202" path="m,l,21600r21600,l21600,xe">
              <v:stroke joinstyle="miter"/>
              <v:path gradientshapeok="t" o:connecttype="rect"/>
            </v:shapetype>
            <v:shape id="Frame51" o:spid="_x0000_s1076" type="#_x0000_t202" style="position:absolute;margin-left:57.9pt;margin-top:37.45pt;width:325.45pt;height:11.9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" stroked="f">
              <v:fill opacity="0"/>
              <v:textbox style="mso-fit-shape-to-text:t" inset=".05pt,.05pt,.05pt,.05pt">
                <w:txbxContent>
                  <w:p w14:paraId="0639DCA6"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33BA" w14:textId="77777777" w:rsidR="00586721" w:rsidRDefault="00586721">
    <w:pPr>
      <w:spacing w:line="1" w:lineRule="exact"/>
      <w:rPr>
        <w:lang w:eastAsia="ru-RU"/>
      </w:rPr>
    </w:pPr>
    <w:r>
      <w:rPr>
        <w:noProof/>
      </w:rPr>
      <mc:AlternateContent>
        <mc:Choice Requires="wps">
          <w:drawing>
            <wp:anchor distT="0" distB="0" distL="0" distR="0" simplePos="0" relativeHeight="39" behindDoc="1" locked="0" layoutInCell="0" allowOverlap="1" wp14:anchorId="7BDB493E" wp14:editId="2695C011">
              <wp:simplePos x="0" y="0"/>
              <wp:positionH relativeFrom="page">
                <wp:posOffset>728980</wp:posOffset>
              </wp:positionH>
              <wp:positionV relativeFrom="page">
                <wp:posOffset>472440</wp:posOffset>
              </wp:positionV>
              <wp:extent cx="4133215" cy="179070"/>
              <wp:effectExtent l="0" t="0" r="0" b="0"/>
              <wp:wrapNone/>
              <wp:docPr id="50" name="Frame5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82CC7F8"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BDB493E" id="_x0000_t202" coordsize="21600,21600" o:spt="202" path="m,l,21600r21600,l21600,xe">
              <v:stroke joinstyle="miter"/>
              <v:path gradientshapeok="t" o:connecttype="rect"/>
            </v:shapetype>
            <v:shape id="Frame50" o:spid="_x0000_s1077" type="#_x0000_t202" style="position:absolute;margin-left:57.4pt;margin-top:37.2pt;width:325.45pt;height:14.1pt;z-index:-50331644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GfgmfO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482CC7F8"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279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28CFA" w14:textId="77777777" w:rsidR="00586721" w:rsidRDefault="00586721">
    <w:pPr>
      <w:spacing w:line="1" w:lineRule="exact"/>
      <w:rPr>
        <w:lang w:eastAsia="ru-RU"/>
      </w:rPr>
    </w:pPr>
    <w:r>
      <w:rPr>
        <w:noProof/>
      </w:rPr>
      <mc:AlternateContent>
        <mc:Choice Requires="wps">
          <w:drawing>
            <wp:anchor distT="0" distB="0" distL="0" distR="0" simplePos="0" relativeHeight="55" behindDoc="1" locked="0" layoutInCell="0" allowOverlap="1" wp14:anchorId="59F61F6B" wp14:editId="52204481">
              <wp:simplePos x="0" y="0"/>
              <wp:positionH relativeFrom="page">
                <wp:posOffset>735330</wp:posOffset>
              </wp:positionH>
              <wp:positionV relativeFrom="page">
                <wp:posOffset>475615</wp:posOffset>
              </wp:positionV>
              <wp:extent cx="4133215" cy="179070"/>
              <wp:effectExtent l="0" t="0" r="0" b="0"/>
              <wp:wrapNone/>
              <wp:docPr id="51" name="Frame5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C8D70BD"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59F61F6B" id="_x0000_t202" coordsize="21600,21600" o:spt="202" path="m,l,21600r21600,l21600,xe">
              <v:stroke joinstyle="miter"/>
              <v:path gradientshapeok="t" o:connecttype="rect"/>
            </v:shapetype>
            <v:shape id="Frame53" o:spid="_x0000_s1078" type="#_x0000_t202" style="position:absolute;margin-left:57.9pt;margin-top:37.45pt;width:325.45pt;height:14.1pt;z-index:-50331642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" o:allowincell="f" stroked="f">
              <v:fill opacity="0"/>
              <v:textbox style="mso-fit-shape-to-text:t" inset=".05pt,.05pt,.05pt,.05pt">
                <w:txbxContent>
                  <w:p w14:paraId="1C8D70BD"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17410" w14:textId="77777777" w:rsidR="00586721" w:rsidRDefault="00586721">
    <w:pPr>
      <w:spacing w:line="1" w:lineRule="exact"/>
      <w:rPr>
        <w:lang w:eastAsia="ru-RU"/>
      </w:rPr>
    </w:pPr>
    <w:r>
      <w:rPr>
        <w:noProof/>
      </w:rPr>
      <mc:AlternateContent>
        <mc:Choice Requires="wps">
          <w:drawing>
            <wp:anchor distT="0" distB="0" distL="0" distR="0" simplePos="0" relativeHeight="50" behindDoc="1" locked="0" layoutInCell="0" allowOverlap="1" wp14:anchorId="3AF0F3A3" wp14:editId="48BF87D6">
              <wp:simplePos x="0" y="0"/>
              <wp:positionH relativeFrom="page">
                <wp:posOffset>728980</wp:posOffset>
              </wp:positionH>
              <wp:positionV relativeFrom="page">
                <wp:posOffset>472440</wp:posOffset>
              </wp:positionV>
              <wp:extent cx="4133215" cy="179070"/>
              <wp:effectExtent l="0" t="0" r="0" b="0"/>
              <wp:wrapNone/>
              <wp:docPr id="52" name="Frame5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9BF0A2C"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3AF0F3A3" id="_x0000_t202" coordsize="21600,21600" o:spt="202" path="m,l,21600r21600,l21600,xe">
              <v:stroke joinstyle="miter"/>
              <v:path gradientshapeok="t" o:connecttype="rect"/>
            </v:shapetype>
            <v:shape id="Frame52" o:spid="_x0000_s1079" type="#_x0000_t202" style="position:absolute;margin-left:57.4pt;margin-top:37.2pt;width:325.45pt;height:14.1pt;z-index:-50331643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" o:allowincell="f" stroked="f">
              <v:fill opacity="0"/>
              <v:textbox style="mso-fit-shape-to-text:t" inset=".05pt,.05pt,.05pt,.05pt">
                <w:txbxContent>
                  <w:p w14:paraId="79BF0A2C"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E0F83" w14:textId="77777777" w:rsidR="00586721" w:rsidRDefault="00586721">
    <w:pPr>
      <w:spacing w:line="1" w:lineRule="exact"/>
      <w:rPr>
        <w:lang w:eastAsia="ru-RU"/>
      </w:rPr>
    </w:pPr>
    <w:r>
      <w:rPr>
        <w:noProof/>
      </w:rPr>
      <mc:AlternateContent>
        <mc:Choice Requires="wps">
          <w:drawing>
            <wp:anchor distT="0" distB="0" distL="0" distR="0" simplePos="0" relativeHeight="60" behindDoc="1" locked="0" layoutInCell="0" allowOverlap="1" wp14:anchorId="76CAEB7D" wp14:editId="61B916F0">
              <wp:simplePos x="0" y="0"/>
              <wp:positionH relativeFrom="page">
                <wp:posOffset>735330</wp:posOffset>
              </wp:positionH>
              <wp:positionV relativeFrom="page">
                <wp:posOffset>475615</wp:posOffset>
              </wp:positionV>
              <wp:extent cx="4133215" cy="179070"/>
              <wp:effectExtent l="0" t="0" r="0" b="0"/>
              <wp:wrapNone/>
              <wp:docPr id="53" name="Frame5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0A49AD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76CAEB7D" id="_x0000_t202" coordsize="21600,21600" o:spt="202" path="m,l,21600r21600,l21600,xe">
              <v:stroke joinstyle="miter"/>
              <v:path gradientshapeok="t" o:connecttype="rect"/>
            </v:shapetype>
            <v:shape id="Frame55" o:spid="_x0000_s1080" type="#_x0000_t202" style="position:absolute;margin-left:57.9pt;margin-top:37.45pt;width:325.45pt;height:14.1pt;z-index:-5033164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" o:allowincell="f" stroked="f">
              <v:fill opacity="0"/>
              <v:textbox style="mso-fit-shape-to-text:t" inset=".05pt,.05pt,.05pt,.05pt">
                <w:txbxContent>
                  <w:p w14:paraId="70A49AD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70A4" w14:textId="77777777" w:rsidR="00586721" w:rsidRDefault="00586721">
    <w:pPr>
      <w:spacing w:line="1" w:lineRule="exact"/>
      <w:rPr>
        <w:lang w:eastAsia="ru-RU"/>
      </w:rPr>
    </w:pPr>
    <w:r>
      <w:rPr>
        <w:noProof/>
      </w:rPr>
      <mc:AlternateContent>
        <mc:Choice Requires="wps">
          <w:drawing>
            <wp:anchor distT="0" distB="0" distL="0" distR="0" simplePos="0" relativeHeight="42" behindDoc="1" locked="0" layoutInCell="0" allowOverlap="1" wp14:anchorId="14B1F132" wp14:editId="097ED63F">
              <wp:simplePos x="0" y="0"/>
              <wp:positionH relativeFrom="page">
                <wp:posOffset>728980</wp:posOffset>
              </wp:positionH>
              <wp:positionV relativeFrom="page">
                <wp:posOffset>472440</wp:posOffset>
              </wp:positionV>
              <wp:extent cx="4133215" cy="179070"/>
              <wp:effectExtent l="0" t="0" r="0" b="0"/>
              <wp:wrapNone/>
              <wp:docPr id="54" name="Frame5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B2A7FA8"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14B1F132" id="_x0000_t202" coordsize="21600,21600" o:spt="202" path="m,l,21600r21600,l21600,xe">
              <v:stroke joinstyle="miter"/>
              <v:path gradientshapeok="t" o:connecttype="rect"/>
            </v:shapetype>
            <v:shape id="Frame54" o:spid="_x0000_s1081" type="#_x0000_t202" style="position:absolute;margin-left:57.4pt;margin-top:37.2pt;width:325.45pt;height:14.1pt;z-index:-5033164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Gzv5R+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3B2A7FA8"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3E378" w14:textId="77777777" w:rsidR="00586721" w:rsidRDefault="00586721">
    <w:pPr>
      <w:spacing w:line="1" w:lineRule="exact"/>
      <w:rPr>
        <w:lang w:eastAsia="ru-RU"/>
      </w:rPr>
    </w:pPr>
    <w:r>
      <w:rPr>
        <w:noProof/>
      </w:rPr>
      <mc:AlternateContent>
        <mc:Choice Requires="wps">
          <w:drawing>
            <wp:anchor distT="0" distB="0" distL="0" distR="0" simplePos="0" relativeHeight="56" behindDoc="1" locked="0" layoutInCell="0" allowOverlap="1" wp14:anchorId="61EDE283" wp14:editId="7E179B32">
              <wp:simplePos x="0" y="0"/>
              <wp:positionH relativeFrom="page">
                <wp:posOffset>735330</wp:posOffset>
              </wp:positionH>
              <wp:positionV relativeFrom="page">
                <wp:posOffset>475615</wp:posOffset>
              </wp:positionV>
              <wp:extent cx="4133215" cy="179070"/>
              <wp:effectExtent l="0" t="0" r="0" b="0"/>
              <wp:wrapNone/>
              <wp:docPr id="55" name="Frame5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2481E9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61EDE283" id="_x0000_t202" coordsize="21600,21600" o:spt="202" path="m,l,21600r21600,l21600,xe">
              <v:stroke joinstyle="miter"/>
              <v:path gradientshapeok="t" o:connecttype="rect"/>
            </v:shapetype>
            <v:shape id="Frame57" o:spid="_x0000_s1082" type="#_x0000_t202" style="position:absolute;margin-left:57.9pt;margin-top:37.45pt;width:325.45pt;height:14.1pt;z-index:-503316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" o:allowincell="f" stroked="f">
              <v:fill opacity="0"/>
              <v:textbox style="mso-fit-shape-to-text:t" inset=".05pt,.05pt,.05pt,.05pt">
                <w:txbxContent>
                  <w:p w14:paraId="32481E9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A6A4E" w14:textId="77777777" w:rsidR="00586721" w:rsidRDefault="00586721">
    <w:pPr>
      <w:spacing w:line="1" w:lineRule="exact"/>
      <w:rPr>
        <w:lang w:eastAsia="ru-RU"/>
      </w:rPr>
    </w:pPr>
    <w:r>
      <w:rPr>
        <w:noProof/>
      </w:rPr>
      <mc:AlternateContent>
        <mc:Choice Requires="wps">
          <w:drawing>
            <wp:anchor distT="0" distB="0" distL="0" distR="0" simplePos="0" relativeHeight="51" behindDoc="1" locked="0" layoutInCell="0" allowOverlap="1" wp14:anchorId="6AA9C4AC" wp14:editId="0DEAEFE6">
              <wp:simplePos x="0" y="0"/>
              <wp:positionH relativeFrom="page">
                <wp:posOffset>728980</wp:posOffset>
              </wp:positionH>
              <wp:positionV relativeFrom="page">
                <wp:posOffset>472440</wp:posOffset>
              </wp:positionV>
              <wp:extent cx="4133215" cy="179070"/>
              <wp:effectExtent l="0" t="0" r="0" b="0"/>
              <wp:wrapNone/>
              <wp:docPr id="56" name="Frame5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708C9D2"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6AA9C4AC" id="_x0000_t202" coordsize="21600,21600" o:spt="202" path="m,l,21600r21600,l21600,xe">
              <v:stroke joinstyle="miter"/>
              <v:path gradientshapeok="t" o:connecttype="rect"/>
            </v:shapetype>
            <v:shape id="Frame56" o:spid="_x0000_s1083" type="#_x0000_t202" style="position:absolute;margin-left:57.4pt;margin-top:37.2pt;width:325.45pt;height:14.1pt;z-index:-50331642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" o:allowincell="f" stroked="f">
              <v:fill opacity="0"/>
              <v:textbox style="mso-fit-shape-to-text:t" inset=".05pt,.05pt,.05pt,.05pt">
                <w:txbxContent>
                  <w:p w14:paraId="4708C9D2"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3FE6" w14:textId="77777777" w:rsidR="00586721" w:rsidRDefault="00586721">
    <w:pPr>
      <w:spacing w:line="1" w:lineRule="exact"/>
      <w:rPr>
        <w:lang w:eastAsia="ru-RU"/>
      </w:rPr>
    </w:pPr>
    <w:r>
      <w:rPr>
        <w:noProof/>
      </w:rPr>
      <mc:AlternateContent>
        <mc:Choice Requires="wps">
          <w:drawing>
            <wp:anchor distT="0" distB="0" distL="0" distR="0" simplePos="0" relativeHeight="63" behindDoc="1" locked="0" layoutInCell="0" allowOverlap="1" wp14:anchorId="0902163C" wp14:editId="301BC0CF">
              <wp:simplePos x="0" y="0"/>
              <wp:positionH relativeFrom="page">
                <wp:posOffset>735330</wp:posOffset>
              </wp:positionH>
              <wp:positionV relativeFrom="page">
                <wp:posOffset>475615</wp:posOffset>
              </wp:positionV>
              <wp:extent cx="4133215" cy="179070"/>
              <wp:effectExtent l="0" t="0" r="0" b="0"/>
              <wp:wrapNone/>
              <wp:docPr id="57" name="Frame5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A1AC23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0902163C" id="_x0000_t202" coordsize="21600,21600" o:spt="202" path="m,l,21600r21600,l21600,xe">
              <v:stroke joinstyle="miter"/>
              <v:path gradientshapeok="t" o:connecttype="rect"/>
            </v:shapetype>
            <v:shape id="Frame59" o:spid="_x0000_s1084" type="#_x0000_t202" style="position:absolute;margin-left:57.9pt;margin-top:37.45pt;width:325.45pt;height:14.1pt;z-index:-50331641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" o:allowincell="f" stroked="f">
              <v:fill opacity="0"/>
              <v:textbox style="mso-fit-shape-to-text:t" inset=".05pt,.05pt,.05pt,.05pt">
                <w:txbxContent>
                  <w:p w14:paraId="4A1AC23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AF82" w14:textId="77777777" w:rsidR="00586721" w:rsidRDefault="00586721">
    <w:pPr>
      <w:spacing w:line="1" w:lineRule="exact"/>
      <w:rPr>
        <w:lang w:eastAsia="ru-RU"/>
      </w:rPr>
    </w:pPr>
    <w:r>
      <w:rPr>
        <w:noProof/>
      </w:rPr>
      <mc:AlternateContent>
        <mc:Choice Requires="wps">
          <w:drawing>
            <wp:anchor distT="0" distB="0" distL="0" distR="0" simplePos="0" relativeHeight="5" behindDoc="1" locked="0" layoutInCell="0" allowOverlap="1" wp14:anchorId="5CEB8170" wp14:editId="51D18AC4">
              <wp:simplePos x="0" y="0"/>
              <wp:positionH relativeFrom="page">
                <wp:posOffset>723265</wp:posOffset>
              </wp:positionH>
              <wp:positionV relativeFrom="page">
                <wp:posOffset>469265</wp:posOffset>
              </wp:positionV>
              <wp:extent cx="4133215" cy="179070"/>
              <wp:effectExtent l="0" t="0" r="0" b="0"/>
              <wp:wrapNone/>
              <wp:docPr id="6" name="Frame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D396D24"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CEB8170" id="_x0000_t202" coordsize="21600,21600" o:spt="202" path="m,l,21600r21600,l21600,xe">
              <v:stroke joinstyle="miter"/>
              <v:path gradientshapeok="t" o:connecttype="rect"/>
            </v:shapetype>
            <v:shape id="Frame6" o:spid="_x0000_s1033" type="#_x0000_t202" style="position:absolute;margin-left:56.95pt;margin-top:36.95pt;width:325.45pt;height:14.1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" o:allowincell="f" stroked="f">
              <v:fill opacity="0"/>
              <v:textbox style="mso-fit-shape-to-text:t" inset=".05pt,.05pt,.05pt,.05pt">
                <w:txbxContent>
                  <w:p w14:paraId="0D396D24"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AE9E4" w14:textId="77777777" w:rsidR="00586721" w:rsidRDefault="00586721">
    <w:pPr>
      <w:spacing w:line="1" w:lineRule="exact"/>
      <w:rPr>
        <w:lang w:eastAsia="ru-RU"/>
      </w:rPr>
    </w:pPr>
    <w:r>
      <w:rPr>
        <w:noProof/>
      </w:rPr>
      <mc:AlternateContent>
        <mc:Choice Requires="wps">
          <w:drawing>
            <wp:anchor distT="0" distB="0" distL="0" distR="0" simplePos="0" relativeHeight="43" behindDoc="1" locked="0" layoutInCell="0" allowOverlap="1" wp14:anchorId="33C083D7" wp14:editId="7B8EA33F">
              <wp:simplePos x="0" y="0"/>
              <wp:positionH relativeFrom="page">
                <wp:posOffset>728980</wp:posOffset>
              </wp:positionH>
              <wp:positionV relativeFrom="page">
                <wp:posOffset>472440</wp:posOffset>
              </wp:positionV>
              <wp:extent cx="4133215" cy="179070"/>
              <wp:effectExtent l="0" t="0" r="0" b="0"/>
              <wp:wrapNone/>
              <wp:docPr id="58" name="Frame5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807A3DB"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33C083D7" id="_x0000_t202" coordsize="21600,21600" o:spt="202" path="m,l,21600r21600,l21600,xe">
              <v:stroke joinstyle="miter"/>
              <v:path gradientshapeok="t" o:connecttype="rect"/>
            </v:shapetype>
            <v:shape id="Frame58" o:spid="_x0000_s1085" type="#_x0000_t202" style="position:absolute;margin-left:57.4pt;margin-top:37.2pt;width:325.45pt;height:14.1pt;z-index:-5033164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P/4Qky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3807A3DB"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9DE2" w14:textId="77777777" w:rsidR="00586721" w:rsidRDefault="00586721">
    <w:pPr>
      <w:spacing w:line="1" w:lineRule="exact"/>
      <w:rPr>
        <w:lang w:eastAsia="ru-RU"/>
      </w:rPr>
    </w:pPr>
    <w:r>
      <w:rPr>
        <w:noProof/>
      </w:rPr>
      <mc:AlternateContent>
        <mc:Choice Requires="wps">
          <w:drawing>
            <wp:anchor distT="0" distB="0" distL="0" distR="0" simplePos="0" relativeHeight="57" behindDoc="1" locked="0" layoutInCell="0" allowOverlap="1" wp14:anchorId="2A19A76B" wp14:editId="35386D58">
              <wp:simplePos x="0" y="0"/>
              <wp:positionH relativeFrom="page">
                <wp:posOffset>735330</wp:posOffset>
              </wp:positionH>
              <wp:positionV relativeFrom="page">
                <wp:posOffset>475615</wp:posOffset>
              </wp:positionV>
              <wp:extent cx="4133215" cy="179070"/>
              <wp:effectExtent l="0" t="0" r="0" b="0"/>
              <wp:wrapNone/>
              <wp:docPr id="60" name="Frame6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D2F59F8"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2A19A76B" id="_x0000_t202" coordsize="21600,21600" o:spt="202" path="m,l,21600r21600,l21600,xe">
              <v:stroke joinstyle="miter"/>
              <v:path gradientshapeok="t" o:connecttype="rect"/>
            </v:shapetype>
            <v:shape id="Frame61" o:spid="_x0000_s1086" type="#_x0000_t202" style="position:absolute;margin-left:57.9pt;margin-top:37.45pt;width:325.45pt;height:14.1pt;z-index:-50331642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" o:allowincell="f" stroked="f">
              <v:fill opacity="0"/>
              <v:textbox style="mso-fit-shape-to-text:t" inset=".05pt,.05pt,.05pt,.05pt">
                <w:txbxContent>
                  <w:p w14:paraId="7D2F59F8"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15818" w14:textId="77777777" w:rsidR="00586721" w:rsidRDefault="00586721">
    <w:pPr>
      <w:spacing w:line="1" w:lineRule="exact"/>
      <w:rPr>
        <w:lang w:eastAsia="ru-RU"/>
      </w:rPr>
    </w:pPr>
    <w:r>
      <w:rPr>
        <w:noProof/>
      </w:rPr>
      <mc:AlternateContent>
        <mc:Choice Requires="wps">
          <w:drawing>
            <wp:anchor distT="0" distB="0" distL="0" distR="0" simplePos="0" relativeHeight="52" behindDoc="1" locked="0" layoutInCell="0" allowOverlap="1" wp14:anchorId="50C788A8" wp14:editId="11D27E02">
              <wp:simplePos x="0" y="0"/>
              <wp:positionH relativeFrom="page">
                <wp:posOffset>728980</wp:posOffset>
              </wp:positionH>
              <wp:positionV relativeFrom="page">
                <wp:posOffset>472440</wp:posOffset>
              </wp:positionV>
              <wp:extent cx="4133215" cy="179070"/>
              <wp:effectExtent l="0" t="0" r="0" b="0"/>
              <wp:wrapNone/>
              <wp:docPr id="61" name="Frame6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4021D46"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0C788A8" id="_x0000_t202" coordsize="21600,21600" o:spt="202" path="m,l,21600r21600,l21600,xe">
              <v:stroke joinstyle="miter"/>
              <v:path gradientshapeok="t" o:connecttype="rect"/>
            </v:shapetype>
            <v:shape id="Frame60" o:spid="_x0000_s1087" type="#_x0000_t202" style="position:absolute;margin-left:57.4pt;margin-top:37.2pt;width:325.45pt;height:14.1pt;z-index:-5033164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K16y6m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14021D46"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FEC7A" w14:textId="77777777" w:rsidR="00586721" w:rsidRDefault="00586721">
    <w:pPr>
      <w:spacing w:line="1" w:lineRule="exact"/>
      <w:rPr>
        <w:lang w:eastAsia="ru-RU"/>
      </w:rPr>
    </w:pPr>
    <w:r>
      <w:rPr>
        <w:noProof/>
      </w:rPr>
      <mc:AlternateContent>
        <mc:Choice Requires="wps">
          <w:drawing>
            <wp:anchor distT="0" distB="0" distL="0" distR="0" simplePos="0" relativeHeight="65" behindDoc="1" locked="0" layoutInCell="0" allowOverlap="1" wp14:anchorId="5338D88F" wp14:editId="46D8CAE1">
              <wp:simplePos x="0" y="0"/>
              <wp:positionH relativeFrom="page">
                <wp:posOffset>735330</wp:posOffset>
              </wp:positionH>
              <wp:positionV relativeFrom="page">
                <wp:posOffset>475615</wp:posOffset>
              </wp:positionV>
              <wp:extent cx="4133215" cy="179070"/>
              <wp:effectExtent l="0" t="0" r="0" b="0"/>
              <wp:wrapNone/>
              <wp:docPr id="62" name="Frame6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D409A4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5338D88F" id="_x0000_t202" coordsize="21600,21600" o:spt="202" path="m,l,21600r21600,l21600,xe">
              <v:stroke joinstyle="miter"/>
              <v:path gradientshapeok="t" o:connecttype="rect"/>
            </v:shapetype>
            <v:shape id="Frame63" o:spid="_x0000_s1088" type="#_x0000_t202" style="position:absolute;margin-left:57.9pt;margin-top:37.45pt;width:325.45pt;height:14.1pt;z-index:-50331641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" o:allowincell="f" stroked="f">
              <v:fill opacity="0"/>
              <v:textbox style="mso-fit-shape-to-text:t" inset=".05pt,.05pt,.05pt,.05pt">
                <w:txbxContent>
                  <w:p w14:paraId="4D409A4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D3C20" w14:textId="77777777" w:rsidR="00586721" w:rsidRDefault="00586721">
    <w:pPr>
      <w:spacing w:line="1" w:lineRule="exact"/>
      <w:rPr>
        <w:lang w:eastAsia="ru-RU"/>
      </w:rPr>
    </w:pPr>
    <w:r>
      <w:rPr>
        <w:noProof/>
      </w:rPr>
      <mc:AlternateContent>
        <mc:Choice Requires="wps">
          <w:drawing>
            <wp:anchor distT="0" distB="0" distL="0" distR="0" simplePos="0" relativeHeight="46" behindDoc="1" locked="0" layoutInCell="0" allowOverlap="1" wp14:anchorId="05EBE6EB" wp14:editId="46067C4B">
              <wp:simplePos x="0" y="0"/>
              <wp:positionH relativeFrom="page">
                <wp:posOffset>728980</wp:posOffset>
              </wp:positionH>
              <wp:positionV relativeFrom="page">
                <wp:posOffset>472440</wp:posOffset>
              </wp:positionV>
              <wp:extent cx="4133215" cy="179070"/>
              <wp:effectExtent l="0" t="0" r="0" b="0"/>
              <wp:wrapNone/>
              <wp:docPr id="63" name="Frame6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3E7874A"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05EBE6EB" id="_x0000_t202" coordsize="21600,21600" o:spt="202" path="m,l,21600r21600,l21600,xe">
              <v:stroke joinstyle="miter"/>
              <v:path gradientshapeok="t" o:connecttype="rect"/>
            </v:shapetype>
            <v:shape id="Frame62" o:spid="_x0000_s1089" type="#_x0000_t202" style="position:absolute;margin-left:57.4pt;margin-top:37.2pt;width:325.45pt;height:14.1pt;z-index:-50331643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GzQ4Hq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23E7874A"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B3C87" w14:textId="77777777" w:rsidR="00586721" w:rsidRDefault="00586721">
    <w:pPr>
      <w:spacing w:line="1" w:lineRule="exact"/>
      <w:rPr>
        <w:lang w:eastAsia="ru-RU"/>
      </w:rPr>
    </w:pPr>
    <w:r>
      <w:rPr>
        <w:noProof/>
      </w:rPr>
      <mc:AlternateContent>
        <mc:Choice Requires="wps">
          <w:drawing>
            <wp:anchor distT="0" distB="0" distL="0" distR="0" simplePos="0" relativeHeight="58" behindDoc="1" locked="0" layoutInCell="0" allowOverlap="1" wp14:anchorId="01DB288F" wp14:editId="4FAFAB39">
              <wp:simplePos x="0" y="0"/>
              <wp:positionH relativeFrom="page">
                <wp:posOffset>735330</wp:posOffset>
              </wp:positionH>
              <wp:positionV relativeFrom="page">
                <wp:posOffset>475615</wp:posOffset>
              </wp:positionV>
              <wp:extent cx="4133215" cy="179070"/>
              <wp:effectExtent l="0" t="0" r="0" b="0"/>
              <wp:wrapNone/>
              <wp:docPr id="64" name="Frame6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7BB27B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01DB288F" id="_x0000_t202" coordsize="21600,21600" o:spt="202" path="m,l,21600r21600,l21600,xe">
              <v:stroke joinstyle="miter"/>
              <v:path gradientshapeok="t" o:connecttype="rect"/>
            </v:shapetype>
            <v:shape id="Frame65" o:spid="_x0000_s1090" type="#_x0000_t202" style="position:absolute;margin-left:57.9pt;margin-top:37.45pt;width:325.45pt;height:14.1pt;z-index:-50331642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" o:allowincell="f" stroked="f">
              <v:fill opacity="0"/>
              <v:textbox style="mso-fit-shape-to-text:t" inset=".05pt,.05pt,.05pt,.05pt">
                <w:txbxContent>
                  <w:p w14:paraId="57BB27B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42C6" w14:textId="77777777" w:rsidR="00586721" w:rsidRDefault="00586721">
    <w:pPr>
      <w:spacing w:line="1" w:lineRule="exact"/>
      <w:rPr>
        <w:lang w:eastAsia="ru-RU"/>
      </w:rPr>
    </w:pPr>
    <w:r>
      <w:rPr>
        <w:noProof/>
      </w:rPr>
      <mc:AlternateContent>
        <mc:Choice Requires="wps">
          <w:drawing>
            <wp:anchor distT="0" distB="0" distL="0" distR="0" simplePos="0" relativeHeight="53" behindDoc="1" locked="0" layoutInCell="0" allowOverlap="1" wp14:anchorId="2148892C" wp14:editId="76C310D5">
              <wp:simplePos x="0" y="0"/>
              <wp:positionH relativeFrom="page">
                <wp:posOffset>728980</wp:posOffset>
              </wp:positionH>
              <wp:positionV relativeFrom="page">
                <wp:posOffset>472440</wp:posOffset>
              </wp:positionV>
              <wp:extent cx="4133215" cy="179070"/>
              <wp:effectExtent l="0" t="0" r="0" b="0"/>
              <wp:wrapNone/>
              <wp:docPr id="65" name="Frame6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CA12885"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2148892C" id="_x0000_t202" coordsize="21600,21600" o:spt="202" path="m,l,21600r21600,l21600,xe">
              <v:stroke joinstyle="miter"/>
              <v:path gradientshapeok="t" o:connecttype="rect"/>
            </v:shapetype>
            <v:shape id="Frame64" o:spid="_x0000_s1091" type="#_x0000_t202" style="position:absolute;margin-left:57.4pt;margin-top:37.2pt;width:325.45pt;height:14.1pt;z-index:-50331642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IXYi76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1CA12885"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8A34B" w14:textId="77777777" w:rsidR="00586721" w:rsidRDefault="00586721">
    <w:pPr>
      <w:spacing w:line="1" w:lineRule="exact"/>
      <w:rPr>
        <w:lang w:eastAsia="ru-RU"/>
      </w:rPr>
    </w:pPr>
    <w:r>
      <w:rPr>
        <w:noProof/>
      </w:rPr>
      <mc:AlternateContent>
        <mc:Choice Requires="wps">
          <w:drawing>
            <wp:anchor distT="0" distB="0" distL="0" distR="0" simplePos="0" relativeHeight="67" behindDoc="1" locked="0" layoutInCell="0" allowOverlap="1" wp14:anchorId="3469AFE5" wp14:editId="558DA90D">
              <wp:simplePos x="0" y="0"/>
              <wp:positionH relativeFrom="page">
                <wp:posOffset>735330</wp:posOffset>
              </wp:positionH>
              <wp:positionV relativeFrom="page">
                <wp:posOffset>475615</wp:posOffset>
              </wp:positionV>
              <wp:extent cx="4133215" cy="179070"/>
              <wp:effectExtent l="0" t="0" r="0" b="0"/>
              <wp:wrapNone/>
              <wp:docPr id="66" name="Frame6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D99E44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3469AFE5" id="_x0000_t202" coordsize="21600,21600" o:spt="202" path="m,l,21600r21600,l21600,xe">
              <v:stroke joinstyle="miter"/>
              <v:path gradientshapeok="t" o:connecttype="rect"/>
            </v:shapetype>
            <v:shape id="Frame67" o:spid="_x0000_s1092" type="#_x0000_t202" style="position:absolute;margin-left:57.9pt;margin-top:37.45pt;width:325.45pt;height:14.1pt;z-index:-50331641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" o:allowincell="f" stroked="f">
              <v:fill opacity="0"/>
              <v:textbox style="mso-fit-shape-to-text:t" inset=".05pt,.05pt,.05pt,.05pt">
                <w:txbxContent>
                  <w:p w14:paraId="1D99E44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440DC" w14:textId="77777777" w:rsidR="00586721" w:rsidRDefault="00586721">
    <w:pPr>
      <w:spacing w:line="1" w:lineRule="exact"/>
      <w:rPr>
        <w:lang w:eastAsia="ru-RU"/>
      </w:rPr>
    </w:pPr>
    <w:r>
      <w:rPr>
        <w:noProof/>
      </w:rPr>
      <mc:AlternateContent>
        <mc:Choice Requires="wps">
          <w:drawing>
            <wp:anchor distT="0" distB="0" distL="0" distR="0" simplePos="0" relativeHeight="47" behindDoc="1" locked="0" layoutInCell="0" allowOverlap="1" wp14:anchorId="369B2ECA" wp14:editId="7A5ED7C4">
              <wp:simplePos x="0" y="0"/>
              <wp:positionH relativeFrom="page">
                <wp:posOffset>728980</wp:posOffset>
              </wp:positionH>
              <wp:positionV relativeFrom="page">
                <wp:posOffset>472440</wp:posOffset>
              </wp:positionV>
              <wp:extent cx="4133215" cy="179070"/>
              <wp:effectExtent l="0" t="0" r="0" b="0"/>
              <wp:wrapNone/>
              <wp:docPr id="67" name="Frame6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1A983AD"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369B2ECA" id="_x0000_t202" coordsize="21600,21600" o:spt="202" path="m,l,21600r21600,l21600,xe">
              <v:stroke joinstyle="miter"/>
              <v:path gradientshapeok="t" o:connecttype="rect"/>
            </v:shapetype>
            <v:shape id="Frame66" o:spid="_x0000_s1093" type="#_x0000_t202" style="position:absolute;margin-left:57.4pt;margin-top:37.2pt;width:325.45pt;height:14.1pt;z-index:-50331643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IjTj/G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71A983AD"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1790D" w14:textId="77777777" w:rsidR="00586721" w:rsidRDefault="00586721">
    <w:pPr>
      <w:spacing w:line="1" w:lineRule="exact"/>
      <w:rPr>
        <w:lang w:eastAsia="ru-RU"/>
      </w:rPr>
    </w:pPr>
    <w:r>
      <w:rPr>
        <w:noProof/>
      </w:rPr>
      <mc:AlternateContent>
        <mc:Choice Requires="wps">
          <w:drawing>
            <wp:anchor distT="0" distB="0" distL="0" distR="0" simplePos="0" relativeHeight="59" behindDoc="1" locked="0" layoutInCell="0" allowOverlap="1" wp14:anchorId="238878FC" wp14:editId="45961BE9">
              <wp:simplePos x="0" y="0"/>
              <wp:positionH relativeFrom="page">
                <wp:posOffset>735330</wp:posOffset>
              </wp:positionH>
              <wp:positionV relativeFrom="page">
                <wp:posOffset>475615</wp:posOffset>
              </wp:positionV>
              <wp:extent cx="4133215" cy="179070"/>
              <wp:effectExtent l="0" t="0" r="0" b="0"/>
              <wp:wrapNone/>
              <wp:docPr id="68" name="Frame6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60F8EF6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238878FC" id="_x0000_t202" coordsize="21600,21600" o:spt="202" path="m,l,21600r21600,l21600,xe">
              <v:stroke joinstyle="miter"/>
              <v:path gradientshapeok="t" o:connecttype="rect"/>
            </v:shapetype>
            <v:shape id="Frame69" o:spid="_x0000_s1094" type="#_x0000_t202" style="position:absolute;margin-left:57.9pt;margin-top:37.45pt;width:325.45pt;height:14.1pt;z-index:-50331642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" o:allowincell="f" stroked="f">
              <v:fill opacity="0"/>
              <v:textbox style="mso-fit-shape-to-text:t" inset=".05pt,.05pt,.05pt,.05pt">
                <w:txbxContent>
                  <w:p w14:paraId="60F8EF6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0ABD1" w14:textId="77777777" w:rsidR="00586721" w:rsidRDefault="00586721">
    <w:pPr>
      <w:spacing w:line="1" w:lineRule="exact"/>
      <w:rPr>
        <w:lang w:eastAsia="ru-RU"/>
      </w:rPr>
    </w:pPr>
    <w:r>
      <w:rPr>
        <w:noProof/>
      </w:rPr>
      <mc:AlternateContent>
        <mc:Choice Requires="wps">
          <w:drawing>
            <wp:anchor distT="0" distB="0" distL="0" distR="0" simplePos="0" relativeHeight="24" behindDoc="1" locked="0" layoutInCell="0" allowOverlap="1" wp14:anchorId="6EC55C50" wp14:editId="24736479">
              <wp:simplePos x="0" y="0"/>
              <wp:positionH relativeFrom="page">
                <wp:posOffset>721995</wp:posOffset>
              </wp:positionH>
              <wp:positionV relativeFrom="page">
                <wp:posOffset>472440</wp:posOffset>
              </wp:positionV>
              <wp:extent cx="4133215" cy="179070"/>
              <wp:effectExtent l="0" t="0" r="0" b="0"/>
              <wp:wrapNone/>
              <wp:docPr id="7" name="Frame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A0E0F2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6EC55C50" id="_x0000_t202" coordsize="21600,21600" o:spt="202" path="m,l,21600r21600,l21600,xe">
              <v:stroke joinstyle="miter"/>
              <v:path gradientshapeok="t" o:connecttype="rect"/>
            </v:shapetype>
            <v:shape id="Frame9" o:spid="_x0000_s1034" type="#_x0000_t202" style="position:absolute;margin-left:56.85pt;margin-top:37.2pt;width:325.45pt;height:14.1pt;z-index:-503316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" o:allowincell="f" stroked="f">
              <v:fill opacity="0"/>
              <v:textbox style="mso-fit-shape-to-text:t" inset=".05pt,.05pt,.05pt,.05pt">
                <w:txbxContent>
                  <w:p w14:paraId="3A0E0F2F"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90D01" w14:textId="77777777" w:rsidR="00586721" w:rsidRDefault="00586721">
    <w:pPr>
      <w:spacing w:line="1" w:lineRule="exact"/>
      <w:rPr>
        <w:lang w:eastAsia="ru-RU"/>
      </w:rPr>
    </w:pPr>
    <w:r>
      <w:rPr>
        <w:noProof/>
      </w:rPr>
      <mc:AlternateContent>
        <mc:Choice Requires="wps">
          <w:drawing>
            <wp:anchor distT="0" distB="0" distL="0" distR="0" simplePos="0" relativeHeight="54" behindDoc="1" locked="0" layoutInCell="0" allowOverlap="1" wp14:anchorId="2AB9949C" wp14:editId="2C86EBC8">
              <wp:simplePos x="0" y="0"/>
              <wp:positionH relativeFrom="page">
                <wp:posOffset>728980</wp:posOffset>
              </wp:positionH>
              <wp:positionV relativeFrom="page">
                <wp:posOffset>472440</wp:posOffset>
              </wp:positionV>
              <wp:extent cx="4133215" cy="179070"/>
              <wp:effectExtent l="0" t="0" r="0" b="0"/>
              <wp:wrapNone/>
              <wp:docPr id="69" name="Frame6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9164FEF"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2AB9949C" id="_x0000_t202" coordsize="21600,21600" o:spt="202" path="m,l,21600r21600,l21600,xe">
              <v:stroke joinstyle="miter"/>
              <v:path gradientshapeok="t" o:connecttype="rect"/>
            </v:shapetype>
            <v:shape id="Frame68" o:spid="_x0000_s1095" type="#_x0000_t202" style="position:absolute;margin-left:57.4pt;margin-top:37.2pt;width:325.45pt;height:14.1pt;z-index:-50331642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" o:allowincell="f" stroked="f">
              <v:fill opacity="0"/>
              <v:textbox style="mso-fit-shape-to-text:t" inset=".05pt,.05pt,.05pt,.05pt">
                <w:txbxContent>
                  <w:p w14:paraId="79164FEF"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DC67C" w14:textId="77777777" w:rsidR="00586721" w:rsidRDefault="00586721">
    <w:pPr>
      <w:spacing w:line="1" w:lineRule="exact"/>
      <w:rPr>
        <w:lang w:eastAsia="ru-RU"/>
      </w:rPr>
    </w:pPr>
    <w:r>
      <w:rPr>
        <w:noProof/>
      </w:rPr>
      <mc:AlternateContent>
        <mc:Choice Requires="wps">
          <w:drawing>
            <wp:anchor distT="0" distB="0" distL="0" distR="0" simplePos="0" relativeHeight="70" behindDoc="1" locked="0" layoutInCell="0" allowOverlap="1" wp14:anchorId="4F101998" wp14:editId="37B2B010">
              <wp:simplePos x="0" y="0"/>
              <wp:positionH relativeFrom="page">
                <wp:posOffset>735330</wp:posOffset>
              </wp:positionH>
              <wp:positionV relativeFrom="page">
                <wp:posOffset>475615</wp:posOffset>
              </wp:positionV>
              <wp:extent cx="4133215" cy="179070"/>
              <wp:effectExtent l="0" t="0" r="0" b="0"/>
              <wp:wrapNone/>
              <wp:docPr id="70" name="Frame7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7E5E40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4F101998" id="_x0000_t202" coordsize="21600,21600" o:spt="202" path="m,l,21600r21600,l21600,xe">
              <v:stroke joinstyle="miter"/>
              <v:path gradientshapeok="t" o:connecttype="rect"/>
            </v:shapetype>
            <v:shape id="Frame71" o:spid="_x0000_s1096" type="#_x0000_t202" style="position:absolute;margin-left:57.9pt;margin-top:37.45pt;width:325.45pt;height:14.1pt;z-index:-50331641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" o:allowincell="f" stroked="f">
              <v:fill opacity="0"/>
              <v:textbox style="mso-fit-shape-to-text:t" inset=".05pt,.05pt,.05pt,.05pt">
                <w:txbxContent>
                  <w:p w14:paraId="37E5E40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658C8" w14:textId="77777777" w:rsidR="00586721" w:rsidRDefault="00586721">
    <w:pPr>
      <w:spacing w:line="1" w:lineRule="exact"/>
      <w:rPr>
        <w:lang w:eastAsia="ru-RU"/>
      </w:rPr>
    </w:pPr>
    <w:r>
      <w:rPr>
        <w:noProof/>
      </w:rPr>
      <mc:AlternateContent>
        <mc:Choice Requires="wps">
          <w:drawing>
            <wp:anchor distT="0" distB="0" distL="0" distR="0" simplePos="0" relativeHeight="48" behindDoc="1" locked="0" layoutInCell="0" allowOverlap="1" wp14:anchorId="5D193977" wp14:editId="2BBE7A66">
              <wp:simplePos x="0" y="0"/>
              <wp:positionH relativeFrom="page">
                <wp:posOffset>728980</wp:posOffset>
              </wp:positionH>
              <wp:positionV relativeFrom="page">
                <wp:posOffset>472440</wp:posOffset>
              </wp:positionV>
              <wp:extent cx="4133215" cy="179070"/>
              <wp:effectExtent l="0" t="0" r="0" b="0"/>
              <wp:wrapNone/>
              <wp:docPr id="71" name="Frame7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1DD6E207"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D193977" id="_x0000_t202" coordsize="21600,21600" o:spt="202" path="m,l,21600r21600,l21600,xe">
              <v:stroke joinstyle="miter"/>
              <v:path gradientshapeok="t" o:connecttype="rect"/>
            </v:shapetype>
            <v:shape id="Frame70" o:spid="_x0000_s1097" type="#_x0000_t202" style="position:absolute;margin-left:57.4pt;margin-top:37.2pt;width:325.45pt;height:14.1pt;z-index:-50331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" o:allowincell="f" stroked="f">
              <v:fill opacity="0"/>
              <v:textbox style="mso-fit-shape-to-text:t" inset=".05pt,.05pt,.05pt,.05pt">
                <w:txbxContent>
                  <w:p w14:paraId="1DD6E207"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289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C6E1F" w14:textId="77777777" w:rsidR="00586721" w:rsidRDefault="00586721">
    <w:pPr>
      <w:spacing w:line="1" w:lineRule="exact"/>
      <w:rPr>
        <w:lang w:eastAsia="ru-RU"/>
      </w:rPr>
    </w:pPr>
    <w:r>
      <w:rPr>
        <w:noProof/>
      </w:rPr>
      <mc:AlternateContent>
        <mc:Choice Requires="wps">
          <w:drawing>
            <wp:anchor distT="0" distB="0" distL="0" distR="0" simplePos="0" relativeHeight="61" behindDoc="1" locked="0" layoutInCell="0" allowOverlap="1" wp14:anchorId="456A71AC" wp14:editId="1F97AC6D">
              <wp:simplePos x="0" y="0"/>
              <wp:positionH relativeFrom="page">
                <wp:posOffset>735330</wp:posOffset>
              </wp:positionH>
              <wp:positionV relativeFrom="page">
                <wp:posOffset>475615</wp:posOffset>
              </wp:positionV>
              <wp:extent cx="4133215" cy="179070"/>
              <wp:effectExtent l="0" t="0" r="0" b="0"/>
              <wp:wrapNone/>
              <wp:docPr id="72" name="Frame7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CC704D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wps:txbx>
                    <wps:bodyPr lIns="635" tIns="635" rIns="635" bIns="635" anchor="t">
                      <a:spAutoFit/>
                    </wps:bodyPr>
                  </wps:wsp>
                </a:graphicData>
              </a:graphic>
            </wp:anchor>
          </w:drawing>
        </mc:Choice>
        <mc:Fallback>
          <w:pict>
            <v:shapetype w14:anchorId="456A71AC" id="_x0000_t202" coordsize="21600,21600" o:spt="202" path="m,l,21600r21600,l21600,xe">
              <v:stroke joinstyle="miter"/>
              <v:path gradientshapeok="t" o:connecttype="rect"/>
            </v:shapetype>
            <v:shape id="Frame73" o:spid="_x0000_s1098" type="#_x0000_t202" style="position:absolute;margin-left:57.9pt;margin-top:37.45pt;width:325.45pt;height:14.1pt;z-index:-50331641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" o:allowincell="f" stroked="f">
              <v:fill opacity="0"/>
              <v:textbox style="mso-fit-shape-to-text:t" inset=".05pt,.05pt,.05pt,.05pt">
                <w:txbxContent>
                  <w:p w14:paraId="2CC704D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введение в часть 3</w:t>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1540D" w14:textId="77777777" w:rsidR="00586721" w:rsidRDefault="00586721">
    <w:pPr>
      <w:spacing w:line="1" w:lineRule="exact"/>
      <w:rPr>
        <w:lang w:eastAsia="ru-RU"/>
      </w:rPr>
    </w:pPr>
    <w:r>
      <w:rPr>
        <w:noProof/>
      </w:rPr>
      <mc:AlternateContent>
        <mc:Choice Requires="wps">
          <w:drawing>
            <wp:anchor distT="0" distB="0" distL="0" distR="0" simplePos="0" relativeHeight="251665408" behindDoc="1" locked="0" layoutInCell="1" allowOverlap="1" wp14:anchorId="18BE9C61" wp14:editId="6381F35A">
              <wp:simplePos x="0" y="0"/>
              <wp:positionH relativeFrom="page">
                <wp:posOffset>728980</wp:posOffset>
              </wp:positionH>
              <wp:positionV relativeFrom="page">
                <wp:posOffset>472440</wp:posOffset>
              </wp:positionV>
              <wp:extent cx="4133215" cy="151130"/>
              <wp:effectExtent l="0" t="0" r="0" b="0"/>
              <wp:wrapNone/>
              <wp:docPr id="73" name="Frame72"/>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3A97A5C1"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18BE9C61" id="_x0000_t202" coordsize="21600,21600" o:spt="202" path="m,l,21600r21600,l21600,xe">
              <v:stroke joinstyle="miter"/>
              <v:path gradientshapeok="t" o:connecttype="rect"/>
            </v:shapetype>
            <v:shape id="Frame72" o:spid="_x0000_s1099" type="#_x0000_t202" style="position:absolute;margin-left:57.4pt;margin-top:37.2pt;width:325.45pt;height:11.9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" stroked="f">
              <v:fill opacity="0"/>
              <v:textbox style="mso-fit-shape-to-text:t" inset=".05pt,.05pt,.05pt,.05pt">
                <w:txbxContent>
                  <w:p w14:paraId="3A97A5C1" w14:textId="77777777" w:rsidR="00586721" w:rsidRDefault="00586721">
                    <w:pPr>
                      <w:pStyle w:val="af0"/>
                      <w:tabs>
                        <w:tab w:val="right" w:pos="6509"/>
                      </w:tabs>
                    </w:pPr>
                    <w:r>
                      <w:rPr>
                        <w:rStyle w:val="a5"/>
                        <w:lang w:eastAsia="en-US"/>
                      </w:rPr>
                      <w:t>группа коммунистов-интернационалистов</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FE726" w14:textId="77777777" w:rsidR="00586721" w:rsidRDefault="00586721">
    <w:pPr>
      <w:spacing w:line="1" w:lineRule="exact"/>
      <w:rPr>
        <w:lang w:eastAsia="ru-RU"/>
      </w:rPr>
    </w:pPr>
    <w:r>
      <w:rPr>
        <w:noProof/>
      </w:rPr>
      <mc:AlternateContent>
        <mc:Choice Requires="wps">
          <w:drawing>
            <wp:anchor distT="0" distB="0" distL="0" distR="0" simplePos="0" relativeHeight="62" behindDoc="1" locked="0" layoutInCell="0" allowOverlap="1" wp14:anchorId="0B61B3CB" wp14:editId="3E3B1C08">
              <wp:simplePos x="0" y="0"/>
              <wp:positionH relativeFrom="page">
                <wp:posOffset>1228090</wp:posOffset>
              </wp:positionH>
              <wp:positionV relativeFrom="page">
                <wp:posOffset>816610</wp:posOffset>
              </wp:positionV>
              <wp:extent cx="502920" cy="147955"/>
              <wp:effectExtent l="0" t="0" r="0" b="0"/>
              <wp:wrapNone/>
              <wp:docPr id="74" name="Frame75"/>
              <wp:cNvGraphicFramePr/>
              <a:graphic xmlns:a="http://schemas.openxmlformats.org/drawingml/2006/main">
                <a:graphicData uri="http://schemas.microsoft.com/office/word/2010/wordprocessingShape">
                  <wps:wsp>
                    <wps:cNvSpPr txBox="1"/>
                    <wps:spPr>
                      <a:xfrm>
                        <a:off x="0" y="0"/>
                        <a:ext cx="502920" cy="147955"/>
                      </a:xfrm>
                      <a:prstGeom prst="rect">
                        <a:avLst/>
                      </a:prstGeom>
                      <a:solidFill>
                        <a:srgbClr val="FFFFFF">
                          <a:alpha val="0"/>
                        </a:srgbClr>
                      </a:solidFill>
                    </wps:spPr>
                    <wps:txbx>
                      <w:txbxContent>
                        <w:p w14:paraId="3CC86876" w14:textId="77777777" w:rsidR="00586721" w:rsidRDefault="00586721">
                          <w:pPr>
                            <w:pStyle w:val="af0"/>
                          </w:pPr>
                          <w:r>
                            <w:rPr>
                              <w:rStyle w:val="a5"/>
                              <w:rFonts w:ascii="Times New Roman" w:hAnsi="Times New Roman" w:cs="Times New Roman"/>
                              <w:sz w:val="20"/>
                              <w:szCs w:val="20"/>
                              <w:lang w:eastAsia="en-US"/>
                            </w:rPr>
                            <w:t>Глава 6</w:t>
                          </w:r>
                        </w:p>
                      </w:txbxContent>
                    </wps:txbx>
                    <wps:bodyPr lIns="635" tIns="635" rIns="635" bIns="635" anchor="t">
                      <a:spAutoFit/>
                    </wps:bodyPr>
                  </wps:wsp>
                </a:graphicData>
              </a:graphic>
            </wp:anchor>
          </w:drawing>
        </mc:Choice>
        <mc:Fallback>
          <w:pict>
            <v:shapetype w14:anchorId="0B61B3CB" id="_x0000_t202" coordsize="21600,21600" o:spt="202" path="m,l,21600r21600,l21600,xe">
              <v:stroke joinstyle="miter"/>
              <v:path gradientshapeok="t" o:connecttype="rect"/>
            </v:shapetype>
            <v:shape id="Frame75" o:spid="_x0000_s1100" type="#_x0000_t202" style="position:absolute;margin-left:96.7pt;margin-top:64.3pt;width:39.6pt;height:11.65pt;z-index:-50331641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" o:allowincell="f" stroked="f">
              <v:fill opacity="0"/>
              <v:textbox style="mso-fit-shape-to-text:t" inset=".05pt,.05pt,.05pt,.05pt">
                <w:txbxContent>
                  <w:p w14:paraId="3CC86876" w14:textId="77777777" w:rsidR="00586721" w:rsidRDefault="00586721">
                    <w:pPr>
                      <w:pStyle w:val="af0"/>
                    </w:pPr>
                    <w:r>
                      <w:rPr>
                        <w:rStyle w:val="a5"/>
                        <w:rFonts w:ascii="Times New Roman" w:hAnsi="Times New Roman" w:cs="Times New Roman"/>
                        <w:sz w:val="20"/>
                        <w:szCs w:val="20"/>
                        <w:lang w:eastAsia="en-US"/>
                      </w:rPr>
                      <w:t>Глава 6</w:t>
                    </w:r>
                  </w:p>
                </w:txbxContent>
              </v:textbox>
              <w10:wrap anchorx="page" anchory="page"/>
            </v:shape>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D6BB0" w14:textId="77777777" w:rsidR="00586721" w:rsidRDefault="00586721">
    <w:pPr>
      <w:spacing w:line="1" w:lineRule="exact"/>
      <w:rPr>
        <w:lang w:eastAsia="ru-RU"/>
      </w:rPr>
    </w:pPr>
    <w:r>
      <w:rPr>
        <w:noProof/>
      </w:rPr>
      <mc:AlternateContent>
        <mc:Choice Requires="wps">
          <w:drawing>
            <wp:anchor distT="0" distB="0" distL="0" distR="0" simplePos="0" relativeHeight="251666432" behindDoc="1" locked="0" layoutInCell="1" allowOverlap="1" wp14:anchorId="7CAF3BF7" wp14:editId="699C637F">
              <wp:simplePos x="0" y="0"/>
              <wp:positionH relativeFrom="page">
                <wp:posOffset>1228090</wp:posOffset>
              </wp:positionH>
              <wp:positionV relativeFrom="page">
                <wp:posOffset>816610</wp:posOffset>
              </wp:positionV>
              <wp:extent cx="615950" cy="67310"/>
              <wp:effectExtent l="0" t="0" r="0" b="0"/>
              <wp:wrapNone/>
              <wp:docPr id="75" name="Frame74"/>
              <wp:cNvGraphicFramePr/>
              <a:graphic xmlns:a="http://schemas.openxmlformats.org/drawingml/2006/main">
                <a:graphicData uri="http://schemas.microsoft.com/office/word/2010/wordprocessingShape">
                  <wps:wsp>
                    <wps:cNvSpPr txBox="1"/>
                    <wps:spPr>
                      <a:xfrm>
                        <a:off x="0" y="0"/>
                        <a:ext cx="615950" cy="67310"/>
                      </a:xfrm>
                      <a:prstGeom prst="rect">
                        <a:avLst/>
                      </a:prstGeom>
                      <a:solidFill>
                        <a:srgbClr val="FFFFFF">
                          <a:alpha val="0"/>
                        </a:srgbClr>
                      </a:solidFill>
                    </wps:spPr>
                    <wps:txbx>
                      <w:txbxContent>
                        <w:p w14:paraId="4229B197" w14:textId="77777777" w:rsidR="00586721" w:rsidRDefault="00586721">
                          <w:pPr>
                            <w:pStyle w:val="af0"/>
                          </w:pPr>
                          <w:r>
                            <w:rPr>
                              <w:rStyle w:val="a5"/>
                              <w:rFonts w:ascii="Times New Roman" w:hAnsi="Times New Roman" w:cs="Times New Roman"/>
                              <w:sz w:val="20"/>
                              <w:szCs w:val="20"/>
                              <w:lang w:eastAsia="en-US"/>
                            </w:rPr>
                            <w:t>Глава 6</w:t>
                          </w:r>
                        </w:p>
                      </w:txbxContent>
                    </wps:txbx>
                    <wps:bodyPr lIns="635" tIns="635" rIns="635" bIns="635" anchor="t">
                      <a:spAutoFit/>
                    </wps:bodyPr>
                  </wps:wsp>
                </a:graphicData>
              </a:graphic>
            </wp:anchor>
          </w:drawing>
        </mc:Choice>
        <mc:Fallback>
          <w:pict>
            <v:shapetype w14:anchorId="7CAF3BF7" id="_x0000_t202" coordsize="21600,21600" o:spt="202" path="m,l,21600r21600,l21600,xe">
              <v:stroke joinstyle="miter"/>
              <v:path gradientshapeok="t" o:connecttype="rect"/>
            </v:shapetype>
            <v:shape id="Frame74" o:spid="_x0000_s1101" type="#_x0000_t202" style="position:absolute;margin-left:96.7pt;margin-top:64.3pt;width:48.5pt;height:5.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" stroked="f">
              <v:fill opacity="0"/>
              <v:textbox style="mso-fit-shape-to-text:t" inset=".05pt,.05pt,.05pt,.05pt">
                <w:txbxContent>
                  <w:p w14:paraId="4229B197" w14:textId="77777777" w:rsidR="00586721" w:rsidRDefault="00586721">
                    <w:pPr>
                      <w:pStyle w:val="af0"/>
                    </w:pPr>
                    <w:r>
                      <w:rPr>
                        <w:rStyle w:val="a5"/>
                        <w:rFonts w:ascii="Times New Roman" w:hAnsi="Times New Roman" w:cs="Times New Roman"/>
                        <w:sz w:val="20"/>
                        <w:szCs w:val="20"/>
                        <w:lang w:eastAsia="en-US"/>
                      </w:rPr>
                      <w:t>Глава 6</w:t>
                    </w:r>
                  </w:p>
                </w:txbxContent>
              </v:textbox>
              <w10:wrap anchorx="page" anchory="page"/>
            </v:shape>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4EEF5" w14:textId="77777777" w:rsidR="00586721" w:rsidRDefault="00586721">
    <w:pPr>
      <w:spacing w:line="1" w:lineRule="exact"/>
      <w:rPr>
        <w:lang w:eastAsia="ru-RU"/>
      </w:rPr>
    </w:pPr>
    <w:r>
      <w:rPr>
        <w:noProof/>
      </w:rPr>
      <mc:AlternateContent>
        <mc:Choice Requires="wps">
          <w:drawing>
            <wp:anchor distT="0" distB="0" distL="0" distR="0" simplePos="0" relativeHeight="251667456" behindDoc="1" locked="0" layoutInCell="1" allowOverlap="1" wp14:anchorId="2FA1E737" wp14:editId="712FE7EB">
              <wp:simplePos x="0" y="0"/>
              <wp:positionH relativeFrom="page">
                <wp:posOffset>721995</wp:posOffset>
              </wp:positionH>
              <wp:positionV relativeFrom="page">
                <wp:posOffset>475615</wp:posOffset>
              </wp:positionV>
              <wp:extent cx="4133215" cy="151130"/>
              <wp:effectExtent l="0" t="0" r="0" b="0"/>
              <wp:wrapNone/>
              <wp:docPr id="76" name="Frame77"/>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06F6EDA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2FA1E737" id="_x0000_t202" coordsize="21600,21600" o:spt="202" path="m,l,21600r21600,l21600,xe">
              <v:stroke joinstyle="miter"/>
              <v:path gradientshapeok="t" o:connecttype="rect"/>
            </v:shapetype>
            <v:shape id="Frame77" o:spid="_x0000_s1102" type="#_x0000_t202" style="position:absolute;margin-left:56.85pt;margin-top:37.45pt;width:325.45pt;height:11.9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" stroked="f">
              <v:fill opacity="0"/>
              <v:textbox style="mso-fit-shape-to-text:t" inset=".05pt,.05pt,.05pt,.05pt">
                <w:txbxContent>
                  <w:p w14:paraId="06F6EDAA"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96A80" w14:textId="77777777" w:rsidR="00586721" w:rsidRDefault="00586721">
    <w:pPr>
      <w:spacing w:line="1" w:lineRule="exact"/>
      <w:rPr>
        <w:lang w:eastAsia="ru-RU"/>
      </w:rPr>
    </w:pPr>
    <w:r>
      <w:rPr>
        <w:noProof/>
      </w:rPr>
      <mc:AlternateContent>
        <mc:Choice Requires="wps">
          <w:drawing>
            <wp:anchor distT="0" distB="0" distL="0" distR="0" simplePos="0" relativeHeight="64" behindDoc="1" locked="0" layoutInCell="0" allowOverlap="1" wp14:anchorId="55E11263" wp14:editId="368B4F16">
              <wp:simplePos x="0" y="0"/>
              <wp:positionH relativeFrom="page">
                <wp:posOffset>723265</wp:posOffset>
              </wp:positionH>
              <wp:positionV relativeFrom="page">
                <wp:posOffset>454025</wp:posOffset>
              </wp:positionV>
              <wp:extent cx="4130040" cy="179070"/>
              <wp:effectExtent l="0" t="0" r="0" b="0"/>
              <wp:wrapNone/>
              <wp:docPr id="77" name="Frame76"/>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3A7B3D78"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5E11263" id="_x0000_t202" coordsize="21600,21600" o:spt="202" path="m,l,21600r21600,l21600,xe">
              <v:stroke joinstyle="miter"/>
              <v:path gradientshapeok="t" o:connecttype="rect"/>
            </v:shapetype>
            <v:shape id="Frame76" o:spid="_x0000_s1103" type="#_x0000_t202" style="position:absolute;margin-left:56.95pt;margin-top:35.75pt;width:325.2pt;height:14.1pt;z-index:-50331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" o:allowincell="f" stroked="f">
              <v:fill opacity="0"/>
              <v:textbox style="mso-fit-shape-to-text:t" inset=".05pt,.05pt,.05pt,.05pt">
                <w:txbxContent>
                  <w:p w14:paraId="3A7B3D78"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293</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614C" w14:textId="77777777" w:rsidR="00586721" w:rsidRDefault="00586721">
    <w:pPr>
      <w:spacing w:line="1" w:lineRule="exact"/>
      <w:rPr>
        <w:lang w:eastAsia="ru-RU"/>
      </w:rPr>
    </w:pPr>
    <w:r>
      <w:rPr>
        <w:noProof/>
      </w:rPr>
      <mc:AlternateContent>
        <mc:Choice Requires="wps">
          <w:drawing>
            <wp:anchor distT="0" distB="0" distL="0" distR="0" simplePos="0" relativeHeight="72" behindDoc="1" locked="0" layoutInCell="0" allowOverlap="1" wp14:anchorId="1965C0C8" wp14:editId="6FA17E90">
              <wp:simplePos x="0" y="0"/>
              <wp:positionH relativeFrom="page">
                <wp:posOffset>721995</wp:posOffset>
              </wp:positionH>
              <wp:positionV relativeFrom="page">
                <wp:posOffset>475615</wp:posOffset>
              </wp:positionV>
              <wp:extent cx="4133215" cy="179070"/>
              <wp:effectExtent l="0" t="0" r="0" b="0"/>
              <wp:wrapNone/>
              <wp:docPr id="78" name="Frame7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2A97AC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1965C0C8" id="_x0000_t202" coordsize="21600,21600" o:spt="202" path="m,l,21600r21600,l21600,xe">
              <v:stroke joinstyle="miter"/>
              <v:path gradientshapeok="t" o:connecttype="rect"/>
            </v:shapetype>
            <v:shape id="Frame79" o:spid="_x0000_s1104" type="#_x0000_t202" style="position:absolute;margin-left:56.85pt;margin-top:37.45pt;width:325.45pt;height:14.1pt;z-index:-503316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JeetAu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14:paraId="72A97AC5"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32564" w14:textId="77777777" w:rsidR="00586721" w:rsidRDefault="00586721">
    <w:pPr>
      <w:spacing w:line="1" w:lineRule="exact"/>
      <w:rPr>
        <w:lang w:eastAsia="ru-RU"/>
      </w:rPr>
    </w:pPr>
    <w:r>
      <w:rPr>
        <w:noProof/>
      </w:rPr>
      <mc:AlternateContent>
        <mc:Choice Requires="wps">
          <w:drawing>
            <wp:anchor distT="0" distB="0" distL="0" distR="0" simplePos="0" relativeHeight="4" behindDoc="1" locked="0" layoutInCell="0" allowOverlap="1" wp14:anchorId="79E22FB9" wp14:editId="754DCE21">
              <wp:simplePos x="0" y="0"/>
              <wp:positionH relativeFrom="page">
                <wp:posOffset>723265</wp:posOffset>
              </wp:positionH>
              <wp:positionV relativeFrom="page">
                <wp:posOffset>469265</wp:posOffset>
              </wp:positionV>
              <wp:extent cx="4133215" cy="179070"/>
              <wp:effectExtent l="0" t="0" r="0" b="0"/>
              <wp:wrapNone/>
              <wp:docPr id="8" name="Frame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08EEE542"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9E22FB9" id="_x0000_t202" coordsize="21600,21600" o:spt="202" path="m,l,21600r21600,l21600,xe">
              <v:stroke joinstyle="miter"/>
              <v:path gradientshapeok="t" o:connecttype="rect"/>
            </v:shapetype>
            <v:shape id="Frame8" o:spid="_x0000_s1035" type="#_x0000_t202" style="position:absolute;margin-left:56.95pt;margin-top:36.95pt;width:325.45pt;height:14.1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" o:allowincell="f" stroked="f">
              <v:fill opacity="0"/>
              <v:textbox style="mso-fit-shape-to-text:t" inset=".05pt,.05pt,.05pt,.05pt">
                <w:txbxContent>
                  <w:p w14:paraId="08EEE542" w14:textId="77777777" w:rsidR="00586721" w:rsidRDefault="00586721">
                    <w:pPr>
                      <w:pStyle w:val="af0"/>
                      <w:tabs>
                        <w:tab w:val="right" w:pos="6509"/>
                      </w:tabs>
                    </w:pPr>
                    <w:r>
                      <w:rPr>
                        <w:rStyle w:val="a5"/>
                        <w:lang w:eastAsia="en-US"/>
                      </w:rPr>
                      <w:t>гортер, капд и основа кай</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255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B7960" w14:textId="77777777" w:rsidR="00586721" w:rsidRDefault="00586721">
    <w:pPr>
      <w:spacing w:line="1" w:lineRule="exact"/>
      <w:rPr>
        <w:lang w:eastAsia="ru-RU"/>
      </w:rPr>
    </w:pPr>
    <w:r>
      <w:rPr>
        <w:noProof/>
      </w:rPr>
      <mc:AlternateContent>
        <mc:Choice Requires="wps">
          <w:drawing>
            <wp:anchor distT="0" distB="0" distL="0" distR="0" simplePos="0" relativeHeight="77" behindDoc="1" locked="0" layoutInCell="0" allowOverlap="1" wp14:anchorId="21814636" wp14:editId="776F4EAB">
              <wp:simplePos x="0" y="0"/>
              <wp:positionH relativeFrom="page">
                <wp:posOffset>723265</wp:posOffset>
              </wp:positionH>
              <wp:positionV relativeFrom="page">
                <wp:posOffset>454025</wp:posOffset>
              </wp:positionV>
              <wp:extent cx="4130040" cy="179070"/>
              <wp:effectExtent l="0" t="0" r="0" b="0"/>
              <wp:wrapNone/>
              <wp:docPr id="79" name="Frame78"/>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73610AA0"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21814636" id="_x0000_t202" coordsize="21600,21600" o:spt="202" path="m,l,21600r21600,l21600,xe">
              <v:stroke joinstyle="miter"/>
              <v:path gradientshapeok="t" o:connecttype="rect"/>
            </v:shapetype>
            <v:shape id="Frame78" o:spid="_x0000_s1105" type="#_x0000_t202" style="position:absolute;margin-left:56.95pt;margin-top:35.75pt;width:325.2pt;height:14.1pt;z-index:-50331640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J4qcu7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14:paraId="73610AA0"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2753A" w14:textId="77777777" w:rsidR="00586721" w:rsidRDefault="00586721">
    <w:pPr>
      <w:spacing w:line="1" w:lineRule="exact"/>
      <w:rPr>
        <w:lang w:eastAsia="ru-RU"/>
      </w:rPr>
    </w:pPr>
    <w:r>
      <w:rPr>
        <w:noProof/>
      </w:rPr>
      <mc:AlternateContent>
        <mc:Choice Requires="wps">
          <w:drawing>
            <wp:anchor distT="0" distB="0" distL="0" distR="0" simplePos="0" relativeHeight="83" behindDoc="1" locked="0" layoutInCell="0" allowOverlap="1" wp14:anchorId="0429FA26" wp14:editId="596E3961">
              <wp:simplePos x="0" y="0"/>
              <wp:positionH relativeFrom="page">
                <wp:posOffset>721995</wp:posOffset>
              </wp:positionH>
              <wp:positionV relativeFrom="page">
                <wp:posOffset>475615</wp:posOffset>
              </wp:positionV>
              <wp:extent cx="4133215" cy="179070"/>
              <wp:effectExtent l="0" t="0" r="0" b="0"/>
              <wp:wrapNone/>
              <wp:docPr id="80" name="Frame8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2293BE2B"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0429FA26" id="_x0000_t202" coordsize="21600,21600" o:spt="202" path="m,l,21600r21600,l21600,xe">
              <v:stroke joinstyle="miter"/>
              <v:path gradientshapeok="t" o:connecttype="rect"/>
            </v:shapetype>
            <v:shape id="Frame81" o:spid="_x0000_s1106" type="#_x0000_t202" style="position:absolute;margin-left:56.85pt;margin-top:37.45pt;width:325.45pt;height:14.1pt;z-index:-50331639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Aunu5y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14:paraId="2293BE2B"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7F12D" w14:textId="77777777" w:rsidR="00586721" w:rsidRDefault="00586721">
    <w:pPr>
      <w:spacing w:line="1" w:lineRule="exact"/>
      <w:rPr>
        <w:lang w:eastAsia="ru-RU"/>
      </w:rPr>
    </w:pPr>
    <w:r>
      <w:rPr>
        <w:noProof/>
      </w:rPr>
      <mc:AlternateContent>
        <mc:Choice Requires="wps">
          <w:drawing>
            <wp:anchor distT="0" distB="0" distL="0" distR="0" simplePos="0" relativeHeight="66" behindDoc="1" locked="0" layoutInCell="0" allowOverlap="1" wp14:anchorId="749C1334" wp14:editId="2299B159">
              <wp:simplePos x="0" y="0"/>
              <wp:positionH relativeFrom="page">
                <wp:posOffset>723265</wp:posOffset>
              </wp:positionH>
              <wp:positionV relativeFrom="page">
                <wp:posOffset>454025</wp:posOffset>
              </wp:positionV>
              <wp:extent cx="4130040" cy="179070"/>
              <wp:effectExtent l="0" t="0" r="0" b="0"/>
              <wp:wrapNone/>
              <wp:docPr id="81" name="Frame8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43A6B14E"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749C1334" id="_x0000_t202" coordsize="21600,21600" o:spt="202" path="m,l,21600r21600,l21600,xe">
              <v:stroke joinstyle="miter"/>
              <v:path gradientshapeok="t" o:connecttype="rect"/>
            </v:shapetype>
            <v:shape id="Frame80" o:spid="_x0000_s1107" type="#_x0000_t202" style="position:absolute;margin-left:56.95pt;margin-top:35.75pt;width:325.2pt;height:14.1pt;z-index:-50331641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u7OTLL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14:paraId="43A6B14E"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295</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FC664" w14:textId="77777777" w:rsidR="00586721" w:rsidRDefault="00586721">
    <w:pPr>
      <w:spacing w:line="1" w:lineRule="exact"/>
      <w:rPr>
        <w:lang w:eastAsia="ru-RU"/>
      </w:rPr>
    </w:pPr>
    <w:r>
      <w:rPr>
        <w:noProof/>
      </w:rPr>
      <mc:AlternateContent>
        <mc:Choice Requires="wps">
          <w:drawing>
            <wp:anchor distT="0" distB="0" distL="0" distR="0" simplePos="0" relativeHeight="73" behindDoc="1" locked="0" layoutInCell="0" allowOverlap="1" wp14:anchorId="7D3555C1" wp14:editId="0227D6B0">
              <wp:simplePos x="0" y="0"/>
              <wp:positionH relativeFrom="page">
                <wp:posOffset>721995</wp:posOffset>
              </wp:positionH>
              <wp:positionV relativeFrom="page">
                <wp:posOffset>475615</wp:posOffset>
              </wp:positionV>
              <wp:extent cx="4133215" cy="179070"/>
              <wp:effectExtent l="0" t="0" r="0" b="0"/>
              <wp:wrapNone/>
              <wp:docPr id="82" name="Frame8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569FD8A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7D3555C1" id="_x0000_t202" coordsize="21600,21600" o:spt="202" path="m,l,21600r21600,l21600,xe">
              <v:stroke joinstyle="miter"/>
              <v:path gradientshapeok="t" o:connecttype="rect"/>
            </v:shapetype>
            <v:shape id="Frame83" o:spid="_x0000_s1108" type="#_x0000_t202" style="position:absolute;margin-left:56.85pt;margin-top:37.45pt;width:325.45pt;height:14.1pt;z-index:-50331640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" o:allowincell="f" stroked="f">
              <v:fill opacity="0"/>
              <v:textbox style="mso-fit-shape-to-text:t" inset=".05pt,.05pt,.05pt,.05pt">
                <w:txbxContent>
                  <w:p w14:paraId="569FD8A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3D14E" w14:textId="77777777" w:rsidR="00586721" w:rsidRDefault="00586721">
    <w:pPr>
      <w:spacing w:line="1" w:lineRule="exact"/>
      <w:rPr>
        <w:lang w:eastAsia="ru-RU"/>
      </w:rPr>
    </w:pPr>
    <w:r>
      <w:rPr>
        <w:noProof/>
      </w:rPr>
      <mc:AlternateContent>
        <mc:Choice Requires="wps">
          <w:drawing>
            <wp:anchor distT="0" distB="0" distL="0" distR="0" simplePos="0" relativeHeight="78" behindDoc="1" locked="0" layoutInCell="0" allowOverlap="1" wp14:anchorId="4D63BDEE" wp14:editId="067A42D0">
              <wp:simplePos x="0" y="0"/>
              <wp:positionH relativeFrom="page">
                <wp:posOffset>723265</wp:posOffset>
              </wp:positionH>
              <wp:positionV relativeFrom="page">
                <wp:posOffset>454025</wp:posOffset>
              </wp:positionV>
              <wp:extent cx="4130040" cy="179070"/>
              <wp:effectExtent l="0" t="0" r="0" b="0"/>
              <wp:wrapNone/>
              <wp:docPr id="83" name="Frame82"/>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49541446"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4D63BDEE" id="_x0000_t202" coordsize="21600,21600" o:spt="202" path="m,l,21600r21600,l21600,xe">
              <v:stroke joinstyle="miter"/>
              <v:path gradientshapeok="t" o:connecttype="rect"/>
            </v:shapetype>
            <v:shape id="Frame82" o:spid="_x0000_s1109" type="#_x0000_t202" style="position:absolute;margin-left:56.95pt;margin-top:35.75pt;width:325.2pt;height:14.1pt;z-index:-50331640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c/2giL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14:paraId="49541446"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ED44" w14:textId="77777777" w:rsidR="00586721" w:rsidRDefault="00586721">
    <w:pPr>
      <w:spacing w:line="1" w:lineRule="exact"/>
      <w:rPr>
        <w:lang w:eastAsia="ru-RU"/>
      </w:rPr>
    </w:pPr>
    <w:r>
      <w:rPr>
        <w:noProof/>
      </w:rPr>
      <mc:AlternateContent>
        <mc:Choice Requires="wps">
          <w:drawing>
            <wp:anchor distT="0" distB="0" distL="0" distR="0" simplePos="0" relativeHeight="84" behindDoc="1" locked="0" layoutInCell="0" allowOverlap="1" wp14:anchorId="1B61C689" wp14:editId="110A2640">
              <wp:simplePos x="0" y="0"/>
              <wp:positionH relativeFrom="page">
                <wp:posOffset>721995</wp:posOffset>
              </wp:positionH>
              <wp:positionV relativeFrom="page">
                <wp:posOffset>475615</wp:posOffset>
              </wp:positionV>
              <wp:extent cx="4133215" cy="179070"/>
              <wp:effectExtent l="0" t="0" r="0" b="0"/>
              <wp:wrapNone/>
              <wp:docPr id="84" name="Frame8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8F35260"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1B61C689" id="_x0000_t202" coordsize="21600,21600" o:spt="202" path="m,l,21600r21600,l21600,xe">
              <v:stroke joinstyle="miter"/>
              <v:path gradientshapeok="t" o:connecttype="rect"/>
            </v:shapetype>
            <v:shape id="Frame85" o:spid="_x0000_s1110" type="#_x0000_t202" style="position:absolute;margin-left:56.85pt;margin-top:37.45pt;width:325.45pt;height:14.1pt;z-index:-5033163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" o:allowincell="f" stroked="f">
              <v:fill opacity="0"/>
              <v:textbox style="mso-fit-shape-to-text:t" inset=".05pt,.05pt,.05pt,.05pt">
                <w:txbxContent>
                  <w:p w14:paraId="78F35260"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E14A2" w14:textId="77777777" w:rsidR="00586721" w:rsidRDefault="00586721">
    <w:pPr>
      <w:spacing w:line="1" w:lineRule="exact"/>
      <w:rPr>
        <w:lang w:eastAsia="ru-RU"/>
      </w:rPr>
    </w:pPr>
    <w:r>
      <w:rPr>
        <w:noProof/>
      </w:rPr>
      <mc:AlternateContent>
        <mc:Choice Requires="wps">
          <w:drawing>
            <wp:anchor distT="0" distB="0" distL="0" distR="0" simplePos="0" relativeHeight="68" behindDoc="1" locked="0" layoutInCell="0" allowOverlap="1" wp14:anchorId="4D6A2CBB" wp14:editId="7D42E6B5">
              <wp:simplePos x="0" y="0"/>
              <wp:positionH relativeFrom="page">
                <wp:posOffset>723265</wp:posOffset>
              </wp:positionH>
              <wp:positionV relativeFrom="page">
                <wp:posOffset>454025</wp:posOffset>
              </wp:positionV>
              <wp:extent cx="4130040" cy="179070"/>
              <wp:effectExtent l="0" t="0" r="0" b="0"/>
              <wp:wrapNone/>
              <wp:docPr id="85" name="Frame8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4DF6A241"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4D6A2CBB" id="_x0000_t202" coordsize="21600,21600" o:spt="202" path="m,l,21600r21600,l21600,xe">
              <v:stroke joinstyle="miter"/>
              <v:path gradientshapeok="t" o:connecttype="rect"/>
            </v:shapetype>
            <v:shape id="Frame84" o:spid="_x0000_s1111" type="#_x0000_t202" style="position:absolute;margin-left:56.95pt;margin-top:35.75pt;width:325.2pt;height:14.1pt;z-index:-5033164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mvXLTL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14:paraId="4DF6A241"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297</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591BC" w14:textId="77777777" w:rsidR="00586721" w:rsidRDefault="00586721">
    <w:pPr>
      <w:spacing w:line="1" w:lineRule="exact"/>
      <w:rPr>
        <w:lang w:eastAsia="ru-RU"/>
      </w:rPr>
    </w:pPr>
    <w:r>
      <w:rPr>
        <w:noProof/>
      </w:rPr>
      <mc:AlternateContent>
        <mc:Choice Requires="wps">
          <w:drawing>
            <wp:anchor distT="0" distB="0" distL="0" distR="0" simplePos="0" relativeHeight="74" behindDoc="1" locked="0" layoutInCell="0" allowOverlap="1" wp14:anchorId="0A99B9B9" wp14:editId="4676AD5F">
              <wp:simplePos x="0" y="0"/>
              <wp:positionH relativeFrom="page">
                <wp:posOffset>721995</wp:posOffset>
              </wp:positionH>
              <wp:positionV relativeFrom="page">
                <wp:posOffset>475615</wp:posOffset>
              </wp:positionV>
              <wp:extent cx="4133215" cy="179070"/>
              <wp:effectExtent l="0" t="0" r="0" b="0"/>
              <wp:wrapNone/>
              <wp:docPr id="86" name="Frame8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566F30B"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0A99B9B9" id="_x0000_t202" coordsize="21600,21600" o:spt="202" path="m,l,21600r21600,l21600,xe">
              <v:stroke joinstyle="miter"/>
              <v:path gradientshapeok="t" o:connecttype="rect"/>
            </v:shapetype>
            <v:shape id="Frame87" o:spid="_x0000_s1112" type="#_x0000_t202" style="position:absolute;margin-left:56.85pt;margin-top:37.45pt;width:325.45pt;height:14.1pt;z-index:-50331640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Cfq57O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14:paraId="7566F30B"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DEEED" w14:textId="77777777" w:rsidR="00586721" w:rsidRDefault="00586721">
    <w:pPr>
      <w:spacing w:line="1" w:lineRule="exact"/>
      <w:rPr>
        <w:lang w:eastAsia="ru-RU"/>
      </w:rPr>
    </w:pPr>
    <w:r>
      <w:rPr>
        <w:noProof/>
      </w:rPr>
      <mc:AlternateContent>
        <mc:Choice Requires="wps">
          <w:drawing>
            <wp:anchor distT="0" distB="0" distL="0" distR="0" simplePos="0" relativeHeight="251668480" behindDoc="1" locked="0" layoutInCell="1" allowOverlap="1" wp14:anchorId="51E5F412" wp14:editId="7DD13937">
              <wp:simplePos x="0" y="0"/>
              <wp:positionH relativeFrom="page">
                <wp:posOffset>723265</wp:posOffset>
              </wp:positionH>
              <wp:positionV relativeFrom="page">
                <wp:posOffset>454025</wp:posOffset>
              </wp:positionV>
              <wp:extent cx="4130040" cy="151130"/>
              <wp:effectExtent l="0" t="0" r="0" b="0"/>
              <wp:wrapNone/>
              <wp:docPr id="87" name="Frame86"/>
              <wp:cNvGraphicFramePr/>
              <a:graphic xmlns:a="http://schemas.openxmlformats.org/drawingml/2006/main">
                <a:graphicData uri="http://schemas.microsoft.com/office/word/2010/wordprocessingShape">
                  <wps:wsp>
                    <wps:cNvSpPr txBox="1"/>
                    <wps:spPr>
                      <a:xfrm>
                        <a:off x="0" y="0"/>
                        <a:ext cx="4130040" cy="151130"/>
                      </a:xfrm>
                      <a:prstGeom prst="rect">
                        <a:avLst/>
                      </a:prstGeom>
                      <a:solidFill>
                        <a:srgbClr val="FFFFFF">
                          <a:alpha val="0"/>
                        </a:srgbClr>
                      </a:solidFill>
                    </wps:spPr>
                    <wps:txbx>
                      <w:txbxContent>
                        <w:p w14:paraId="190CE647"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51E5F412" id="_x0000_t202" coordsize="21600,21600" o:spt="202" path="m,l,21600r21600,l21600,xe">
              <v:stroke joinstyle="miter"/>
              <v:path gradientshapeok="t" o:connecttype="rect"/>
            </v:shapetype>
            <v:shape id="Frame86" o:spid="_x0000_s1113" type="#_x0000_t202" style="position:absolute;margin-left:56.95pt;margin-top:35.75pt;width:325.2pt;height:11.9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" stroked="f">
              <v:fill opacity="0"/>
              <v:textbox style="mso-fit-shape-to-text:t" inset=".05pt,.05pt,.05pt,.05pt">
                <w:txbxContent>
                  <w:p w14:paraId="190CE647"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E5CAE" w14:textId="77777777" w:rsidR="00586721" w:rsidRDefault="00586721">
    <w:pPr>
      <w:spacing w:line="1" w:lineRule="exact"/>
      <w:rPr>
        <w:lang w:eastAsia="ru-RU"/>
      </w:rPr>
    </w:pPr>
    <w:r>
      <w:rPr>
        <w:noProof/>
      </w:rPr>
      <mc:AlternateContent>
        <mc:Choice Requires="wps">
          <w:drawing>
            <wp:anchor distT="0" distB="0" distL="0" distR="0" simplePos="0" relativeHeight="80" behindDoc="1" locked="0" layoutInCell="0" allowOverlap="1" wp14:anchorId="5E8CFBA6" wp14:editId="619EF521">
              <wp:simplePos x="0" y="0"/>
              <wp:positionH relativeFrom="page">
                <wp:posOffset>721995</wp:posOffset>
              </wp:positionH>
              <wp:positionV relativeFrom="page">
                <wp:posOffset>475615</wp:posOffset>
              </wp:positionV>
              <wp:extent cx="4133215" cy="179070"/>
              <wp:effectExtent l="0" t="0" r="0" b="0"/>
              <wp:wrapNone/>
              <wp:docPr id="88" name="Frame8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7BA539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5E8CFBA6" id="_x0000_t202" coordsize="21600,21600" o:spt="202" path="m,l,21600r21600,l21600,xe">
              <v:stroke joinstyle="miter"/>
              <v:path gradientshapeok="t" o:connecttype="rect"/>
            </v:shapetype>
            <v:shape id="Frame89" o:spid="_x0000_s1114" type="#_x0000_t202" style="position:absolute;margin-left:56.85pt;margin-top:37.45pt;width:325.45pt;height:14.1pt;z-index:-50331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" o:allowincell="f" stroked="f">
              <v:fill opacity="0"/>
              <v:textbox style="mso-fit-shape-to-text:t" inset=".05pt,.05pt,.05pt,.05pt">
                <w:txbxContent>
                  <w:p w14:paraId="37BA5397"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B6005" w14:textId="77777777" w:rsidR="00586721" w:rsidRDefault="00586721">
    <w:pPr>
      <w:spacing w:line="1" w:lineRule="exact"/>
      <w:rPr>
        <w:lang w:eastAsia="ru-RU"/>
      </w:rPr>
    </w:pPr>
    <w:r>
      <w:rPr>
        <w:noProof/>
      </w:rPr>
      <mc:AlternateContent>
        <mc:Choice Requires="wps">
          <w:drawing>
            <wp:anchor distT="0" distB="0" distL="0" distR="0" simplePos="0" relativeHeight="251659264" behindDoc="1" locked="0" layoutInCell="1" allowOverlap="1" wp14:anchorId="44E9C6FE" wp14:editId="5783D39E">
              <wp:simplePos x="0" y="0"/>
              <wp:positionH relativeFrom="page">
                <wp:posOffset>721995</wp:posOffset>
              </wp:positionH>
              <wp:positionV relativeFrom="page">
                <wp:posOffset>472440</wp:posOffset>
              </wp:positionV>
              <wp:extent cx="4133215" cy="151130"/>
              <wp:effectExtent l="0" t="0" r="0" b="0"/>
              <wp:wrapNone/>
              <wp:docPr id="9" name="Frame11"/>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14:paraId="0990E521"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wps:txbx>
                    <wps:bodyPr lIns="635" tIns="635" rIns="635" bIns="635" anchor="t">
                      <a:spAutoFit/>
                    </wps:bodyPr>
                  </wps:wsp>
                </a:graphicData>
              </a:graphic>
            </wp:anchor>
          </w:drawing>
        </mc:Choice>
        <mc:Fallback>
          <w:pict>
            <v:shapetype w14:anchorId="44E9C6FE" id="_x0000_t202" coordsize="21600,21600" o:spt="202" path="m,l,21600r21600,l21600,xe">
              <v:stroke joinstyle="miter"/>
              <v:path gradientshapeok="t" o:connecttype="rect"/>
            </v:shapetype>
            <v:shape id="Frame11" o:spid="_x0000_s1036" type="#_x0000_t202" style="position:absolute;margin-left:56.85pt;margin-top:37.2pt;width:325.45pt;height:11.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" stroked="f">
              <v:fill opacity="0"/>
              <v:textbox style="mso-fit-shape-to-text:t" inset=".05pt,.05pt,.05pt,.05pt">
                <w:txbxContent>
                  <w:p w14:paraId="0990E521"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4</w:t>
                    </w:r>
                  </w:p>
                </w:txbxContent>
              </v:textbox>
              <w10:wrap anchorx="page" anchory="page"/>
            </v:shape>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0BC0F" w14:textId="77777777" w:rsidR="00586721" w:rsidRDefault="00586721">
    <w:pPr>
      <w:spacing w:line="1" w:lineRule="exact"/>
      <w:rPr>
        <w:lang w:eastAsia="ru-RU"/>
      </w:rPr>
    </w:pPr>
    <w:r>
      <w:rPr>
        <w:noProof/>
      </w:rPr>
      <mc:AlternateContent>
        <mc:Choice Requires="wps">
          <w:drawing>
            <wp:anchor distT="0" distB="0" distL="0" distR="0" simplePos="0" relativeHeight="69" behindDoc="1" locked="0" layoutInCell="0" allowOverlap="1" wp14:anchorId="2A2EED6C" wp14:editId="65571A6E">
              <wp:simplePos x="0" y="0"/>
              <wp:positionH relativeFrom="page">
                <wp:posOffset>723265</wp:posOffset>
              </wp:positionH>
              <wp:positionV relativeFrom="page">
                <wp:posOffset>454025</wp:posOffset>
              </wp:positionV>
              <wp:extent cx="4130040" cy="179070"/>
              <wp:effectExtent l="0" t="0" r="0" b="0"/>
              <wp:wrapNone/>
              <wp:docPr id="89" name="Frame88"/>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74B109C3"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2A2EED6C" id="_x0000_t202" coordsize="21600,21600" o:spt="202" path="m,l,21600r21600,l21600,xe">
              <v:stroke joinstyle="miter"/>
              <v:path gradientshapeok="t" o:connecttype="rect"/>
            </v:shapetype>
            <v:shape id="Frame88" o:spid="_x0000_s1115" type="#_x0000_t202" style="position:absolute;margin-left:56.95pt;margin-top:35.75pt;width:325.2pt;height:14.1pt;z-index:-5033164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" o:allowincell="f" stroked="f">
              <v:fill opacity="0"/>
              <v:textbox style="mso-fit-shape-to-text:t" inset=".05pt,.05pt,.05pt,.05pt">
                <w:txbxContent>
                  <w:p w14:paraId="74B109C3"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299</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C9D4C" w14:textId="77777777" w:rsidR="00586721" w:rsidRDefault="00586721">
    <w:pPr>
      <w:spacing w:line="1" w:lineRule="exact"/>
      <w:rPr>
        <w:lang w:eastAsia="ru-RU"/>
      </w:rPr>
    </w:pPr>
    <w:r>
      <w:rPr>
        <w:noProof/>
      </w:rPr>
      <mc:AlternateContent>
        <mc:Choice Requires="wps">
          <w:drawing>
            <wp:anchor distT="0" distB="0" distL="0" distR="0" simplePos="0" relativeHeight="75" behindDoc="1" locked="0" layoutInCell="0" allowOverlap="1" wp14:anchorId="599DD1C4" wp14:editId="168523F2">
              <wp:simplePos x="0" y="0"/>
              <wp:positionH relativeFrom="page">
                <wp:posOffset>721995</wp:posOffset>
              </wp:positionH>
              <wp:positionV relativeFrom="page">
                <wp:posOffset>475615</wp:posOffset>
              </wp:positionV>
              <wp:extent cx="4133215" cy="179070"/>
              <wp:effectExtent l="0" t="0" r="0" b="0"/>
              <wp:wrapNone/>
              <wp:docPr id="90" name="Frame9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44EE125D"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599DD1C4" id="_x0000_t202" coordsize="21600,21600" o:spt="202" path="m,l,21600r21600,l21600,xe">
              <v:stroke joinstyle="miter"/>
              <v:path gradientshapeok="t" o:connecttype="rect"/>
            </v:shapetype>
            <v:shape id="Frame91" o:spid="_x0000_s1116" type="#_x0000_t202" style="position:absolute;margin-left:56.85pt;margin-top:37.45pt;width:325.45pt;height:14.1pt;z-index:-50331640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" o:allowincell="f" stroked="f">
              <v:fill opacity="0"/>
              <v:textbox style="mso-fit-shape-to-text:t" inset=".05pt,.05pt,.05pt,.05pt">
                <w:txbxContent>
                  <w:p w14:paraId="44EE125D"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5846" w14:textId="77777777" w:rsidR="00586721" w:rsidRDefault="00586721">
    <w:pPr>
      <w:spacing w:line="1" w:lineRule="exact"/>
      <w:rPr>
        <w:lang w:eastAsia="ru-RU"/>
      </w:rPr>
    </w:pPr>
    <w:r>
      <w:rPr>
        <w:noProof/>
      </w:rPr>
      <mc:AlternateContent>
        <mc:Choice Requires="wps">
          <w:drawing>
            <wp:anchor distT="0" distB="0" distL="0" distR="0" simplePos="0" relativeHeight="82" behindDoc="1" locked="0" layoutInCell="0" allowOverlap="1" wp14:anchorId="0CC0C94B" wp14:editId="5AF6F592">
              <wp:simplePos x="0" y="0"/>
              <wp:positionH relativeFrom="page">
                <wp:posOffset>723265</wp:posOffset>
              </wp:positionH>
              <wp:positionV relativeFrom="page">
                <wp:posOffset>454025</wp:posOffset>
              </wp:positionV>
              <wp:extent cx="4130040" cy="179070"/>
              <wp:effectExtent l="0" t="0" r="0" b="0"/>
              <wp:wrapNone/>
              <wp:docPr id="91" name="Frame90"/>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3B3CF1B5"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0CC0C94B" id="_x0000_t202" coordsize="21600,21600" o:spt="202" path="m,l,21600r21600,l21600,xe">
              <v:stroke joinstyle="miter"/>
              <v:path gradientshapeok="t" o:connecttype="rect"/>
            </v:shapetype>
            <v:shape id="Frame90" o:spid="_x0000_s1117" type="#_x0000_t202" style="position:absolute;margin-left:56.95pt;margin-top:35.75pt;width:325.2pt;height:14.1pt;z-index:-50331639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6Wv0ZL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14:paraId="3B3CF1B5"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B2D1" w14:textId="77777777" w:rsidR="00586721" w:rsidRDefault="00586721">
    <w:pPr>
      <w:spacing w:line="1" w:lineRule="exact"/>
      <w:rPr>
        <w:lang w:eastAsia="ru-RU"/>
      </w:rPr>
    </w:pPr>
    <w:r>
      <w:rPr>
        <w:noProof/>
      </w:rPr>
      <mc:AlternateContent>
        <mc:Choice Requires="wps">
          <w:drawing>
            <wp:anchor distT="0" distB="0" distL="0" distR="0" simplePos="0" relativeHeight="81" behindDoc="1" locked="0" layoutInCell="0" allowOverlap="1" wp14:anchorId="4F37CC23" wp14:editId="2A9F3C59">
              <wp:simplePos x="0" y="0"/>
              <wp:positionH relativeFrom="page">
                <wp:posOffset>721995</wp:posOffset>
              </wp:positionH>
              <wp:positionV relativeFrom="page">
                <wp:posOffset>475615</wp:posOffset>
              </wp:positionV>
              <wp:extent cx="4133215" cy="179070"/>
              <wp:effectExtent l="0" t="0" r="0" b="0"/>
              <wp:wrapNone/>
              <wp:docPr id="92" name="Frame9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3576DD2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4F37CC23" id="_x0000_t202" coordsize="21600,21600" o:spt="202" path="m,l,21600r21600,l21600,xe">
              <v:stroke joinstyle="miter"/>
              <v:path gradientshapeok="t" o:connecttype="rect"/>
            </v:shapetype>
            <v:shape id="Frame93" o:spid="_x0000_s1118" type="#_x0000_t202" style="position:absolute;margin-left:56.85pt;margin-top:37.45pt;width:325.45pt;height:14.1pt;z-index:-50331639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" o:allowincell="f" stroked="f">
              <v:fill opacity="0"/>
              <v:textbox style="mso-fit-shape-to-text:t" inset=".05pt,.05pt,.05pt,.05pt">
                <w:txbxContent>
                  <w:p w14:paraId="3576DD23"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407E0" w14:textId="77777777" w:rsidR="00586721" w:rsidRDefault="00586721">
    <w:pPr>
      <w:spacing w:line="1" w:lineRule="exact"/>
      <w:rPr>
        <w:lang w:eastAsia="ru-RU"/>
      </w:rPr>
    </w:pPr>
    <w:r>
      <w:rPr>
        <w:noProof/>
      </w:rPr>
      <mc:AlternateContent>
        <mc:Choice Requires="wps">
          <w:drawing>
            <wp:anchor distT="0" distB="0" distL="0" distR="0" simplePos="0" relativeHeight="71" behindDoc="1" locked="0" layoutInCell="0" allowOverlap="1" wp14:anchorId="39DAEFCF" wp14:editId="1F2EAAFF">
              <wp:simplePos x="0" y="0"/>
              <wp:positionH relativeFrom="page">
                <wp:posOffset>723265</wp:posOffset>
              </wp:positionH>
              <wp:positionV relativeFrom="page">
                <wp:posOffset>454025</wp:posOffset>
              </wp:positionV>
              <wp:extent cx="4130040" cy="179070"/>
              <wp:effectExtent l="0" t="0" r="0" b="0"/>
              <wp:wrapNone/>
              <wp:docPr id="93" name="Frame92"/>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3BADB9B2" w14:textId="77777777" w:rsidR="00586721" w:rsidRDefault="00586721">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39DAEFCF" id="_x0000_t202" coordsize="21600,21600" o:spt="202" path="m,l,21600r21600,l21600,xe">
              <v:stroke joinstyle="miter"/>
              <v:path gradientshapeok="t" o:connecttype="rect"/>
            </v:shapetype>
            <v:shape id="Frame92" o:spid="_x0000_s1119" type="#_x0000_t202" style="position:absolute;margin-left:56.95pt;margin-top:35.75pt;width:325.2pt;height:14.1pt;z-index:-50331640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C2zjTL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14:paraId="3BADB9B2" w14:textId="77777777" w:rsidR="00586721" w:rsidRDefault="00586721">
                    <w:pPr>
                      <w:pStyle w:val="af0"/>
                      <w:tabs>
                        <w:tab w:val="right" w:pos="6504"/>
                      </w:tabs>
                      <w:rPr>
                        <w:rFonts w:ascii="Arial Unicode MS" w:hAnsi="Arial Unicode MS" w:cs="Arial Unicode MS"/>
                        <w:sz w:val="24"/>
                        <w:szCs w:val="24"/>
                      </w:rPr>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301</w:t>
                    </w:r>
                    <w:r>
                      <w:rPr>
                        <w:rFonts w:ascii="Arial Unicode MS" w:hAnsi="Arial Unicode MS" w:cs="Arial Unicode MS"/>
                        <w:sz w:val="24"/>
                        <w:szCs w:val="24"/>
                      </w:rPr>
                      <w:fldChar w:fldCharType="end"/>
                    </w:r>
                  </w:p>
                </w:txbxContent>
              </v:textbox>
              <w10:wrap anchorx="page" anchory="page"/>
            </v:shape>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7009F" w14:textId="77777777" w:rsidR="00586721" w:rsidRDefault="00586721">
    <w:pPr>
      <w:spacing w:line="1" w:lineRule="exact"/>
      <w:rPr>
        <w:lang w:eastAsia="ru-RU"/>
      </w:rPr>
    </w:pPr>
    <w:r>
      <w:rPr>
        <w:noProof/>
      </w:rPr>
      <mc:AlternateContent>
        <mc:Choice Requires="wps">
          <w:drawing>
            <wp:anchor distT="0" distB="0" distL="0" distR="0" simplePos="0" relativeHeight="76" behindDoc="1" locked="0" layoutInCell="0" allowOverlap="1" wp14:anchorId="5C62C776" wp14:editId="548AD701">
              <wp:simplePos x="0" y="0"/>
              <wp:positionH relativeFrom="page">
                <wp:posOffset>721995</wp:posOffset>
              </wp:positionH>
              <wp:positionV relativeFrom="page">
                <wp:posOffset>475615</wp:posOffset>
              </wp:positionV>
              <wp:extent cx="4133215" cy="179070"/>
              <wp:effectExtent l="0" t="0" r="0" b="0"/>
              <wp:wrapNone/>
              <wp:docPr id="94" name="Frame9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14:paraId="77083BD0"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wps:txbx>
                    <wps:bodyPr lIns="635" tIns="635" rIns="635" bIns="635" anchor="t">
                      <a:spAutoFit/>
                    </wps:bodyPr>
                  </wps:wsp>
                </a:graphicData>
              </a:graphic>
            </wp:anchor>
          </w:drawing>
        </mc:Choice>
        <mc:Fallback>
          <w:pict>
            <v:shapetype w14:anchorId="5C62C776" id="_x0000_t202" coordsize="21600,21600" o:spt="202" path="m,l,21600r21600,l21600,xe">
              <v:stroke joinstyle="miter"/>
              <v:path gradientshapeok="t" o:connecttype="rect"/>
            </v:shapetype>
            <v:shape id="Frame95" o:spid="_x0000_s1120" type="#_x0000_t202" style="position:absolute;margin-left:56.85pt;margin-top:37.45pt;width:325.45pt;height:14.1pt;z-index:-5033164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" o:allowincell="f" stroked="f">
              <v:fill opacity="0"/>
              <v:textbox style="mso-fit-shape-to-text:t" inset=".05pt,.05pt,.05pt,.05pt">
                <w:txbxContent>
                  <w:p w14:paraId="77083BD0" w14:textId="77777777" w:rsidR="00586721" w:rsidRDefault="00586721">
                    <w:pPr>
                      <w:pStyle w:val="af0"/>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6</w:t>
                    </w:r>
                  </w:p>
                </w:txbxContent>
              </v:textbox>
              <w10:wrap anchorx="page" anchory="page"/>
            </v:shape>
          </w:pict>
        </mc:Fallback>
      </mc:AlternateConten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ED3B" w14:textId="77777777" w:rsidR="00586721" w:rsidRDefault="00586721">
    <w:pPr>
      <w:spacing w:line="1" w:lineRule="exact"/>
      <w:rPr>
        <w:lang w:eastAsia="ru-RU"/>
      </w:rPr>
    </w:pPr>
    <w:r>
      <w:rPr>
        <w:noProof/>
      </w:rPr>
      <mc:AlternateContent>
        <mc:Choice Requires="wps">
          <w:drawing>
            <wp:anchor distT="0" distB="0" distL="0" distR="0" simplePos="0" relativeHeight="85" behindDoc="1" locked="0" layoutInCell="0" allowOverlap="1" wp14:anchorId="6D6712BC" wp14:editId="26469A2E">
              <wp:simplePos x="0" y="0"/>
              <wp:positionH relativeFrom="page">
                <wp:posOffset>723265</wp:posOffset>
              </wp:positionH>
              <wp:positionV relativeFrom="page">
                <wp:posOffset>454025</wp:posOffset>
              </wp:positionV>
              <wp:extent cx="4130040" cy="179070"/>
              <wp:effectExtent l="0" t="0" r="0" b="0"/>
              <wp:wrapNone/>
              <wp:docPr id="95" name="Frame94"/>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14:paraId="1560F12E"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shapetype w14:anchorId="6D6712BC" id="_x0000_t202" coordsize="21600,21600" o:spt="202" path="m,l,21600r21600,l21600,xe">
              <v:stroke joinstyle="miter"/>
              <v:path gradientshapeok="t" o:connecttype="rect"/>
            </v:shapetype>
            <v:shape id="Frame94" o:spid="_x0000_s1121" type="#_x0000_t202" style="position:absolute;margin-left:56.95pt;margin-top:35.75pt;width:325.2pt;height:14.1pt;z-index:-50331639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" o:allowincell="f" stroked="f">
              <v:fill opacity="0"/>
              <v:textbox style="mso-fit-shape-to-text:t" inset=".05pt,.05pt,.05pt,.05pt">
                <w:txbxContent>
                  <w:p w14:paraId="1560F12E" w14:textId="77777777" w:rsidR="00586721" w:rsidRDefault="00586721">
                    <w:pPr>
                      <w:pStyle w:val="af0"/>
                      <w:tabs>
                        <w:tab w:val="right" w:pos="6504"/>
                      </w:tabs>
                    </w:pPr>
                    <w:r>
                      <w:rPr>
                        <w:rStyle w:val="a5"/>
                        <w:lang w:eastAsia="en-US"/>
                      </w:rPr>
                      <w:t>рождение гики (1927-33)</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303</w:t>
                    </w:r>
                    <w:r>
                      <w:rPr>
                        <w:rFonts w:ascii="Arial Unicode MS" w:hAnsi="Arial Unicode MS" w:cs="Arial Unicode MS"/>
                        <w:sz w:val="24"/>
                        <w:szCs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332"/>
    <w:multiLevelType w:val="multilevel"/>
    <w:tmpl w:val="EF088A52"/>
    <w:lvl w:ilvl="0">
      <w:start w:val="1"/>
      <w:numFmt w:val="decimal"/>
      <w:lvlText w:val="%1"/>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1" w15:restartNumberingAfterBreak="0">
    <w:nsid w:val="20976E0A"/>
    <w:multiLevelType w:val="multilevel"/>
    <w:tmpl w:val="A4864F54"/>
    <w:lvl w:ilvl="0">
      <w:start w:val="4"/>
      <w:numFmt w:val="decimal"/>
      <w:lvlText w:val="%1"/>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1">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4"/>
      <w:numFmt w:val="decimal"/>
      <w:lvlText w:val="%1"/>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2" w15:restartNumberingAfterBreak="0">
    <w:nsid w:val="22DC055C"/>
    <w:multiLevelType w:val="multilevel"/>
    <w:tmpl w:val="886408A4"/>
    <w:lvl w:ilvl="0">
      <w:start w:val="1"/>
      <w:numFmt w:val="bullet"/>
      <w:lvlText w:val="-"/>
      <w:lvlJc w:val="left"/>
      <w:pPr>
        <w:tabs>
          <w:tab w:val="num" w:pos="72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3" w15:restartNumberingAfterBreak="0">
    <w:nsid w:val="26F37F7B"/>
    <w:multiLevelType w:val="multilevel"/>
    <w:tmpl w:val="EF38F8FC"/>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4" w15:restartNumberingAfterBreak="0">
    <w:nsid w:val="2D6E07E8"/>
    <w:multiLevelType w:val="multilevel"/>
    <w:tmpl w:val="F56816C0"/>
    <w:lvl w:ilvl="0">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3"/>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5" w15:restartNumberingAfterBreak="0">
    <w:nsid w:val="2F3B3972"/>
    <w:multiLevelType w:val="multilevel"/>
    <w:tmpl w:val="09D240BE"/>
    <w:lvl w:ilvl="0">
      <w:start w:val="4"/>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6" w15:restartNumberingAfterBreak="0">
    <w:nsid w:val="4AD87416"/>
    <w:multiLevelType w:val="multilevel"/>
    <w:tmpl w:val="5FCEF1AE"/>
    <w:lvl w:ilvl="0">
      <w:start w:val="2"/>
      <w:numFmt w:val="decimal"/>
      <w:lvlText w:val="%1"/>
      <w:lvlJc w:val="left"/>
      <w:pPr>
        <w:tabs>
          <w:tab w:val="num" w:pos="72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7" w15:restartNumberingAfterBreak="0">
    <w:nsid w:val="58A1734C"/>
    <w:multiLevelType w:val="multilevel"/>
    <w:tmpl w:val="05BAFCD0"/>
    <w:lvl w:ilvl="0">
      <w:start w:val="3"/>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8" w15:restartNumberingAfterBreak="0">
    <w:nsid w:val="68EC7D2D"/>
    <w:multiLevelType w:val="multilevel"/>
    <w:tmpl w:val="1818B994"/>
    <w:lvl w:ilvl="0">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2"/>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9" w15:restartNumberingAfterBreak="0">
    <w:nsid w:val="79B84EB9"/>
    <w:multiLevelType w:val="multilevel"/>
    <w:tmpl w:val="89529B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A420AAA"/>
    <w:multiLevelType w:val="multilevel"/>
    <w:tmpl w:val="B22275F8"/>
    <w:lvl w:ilvl="0">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7"/>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num w:numId="1">
    <w:abstractNumId w:val="7"/>
  </w:num>
  <w:num w:numId="2">
    <w:abstractNumId w:val="5"/>
  </w:num>
  <w:num w:numId="3">
    <w:abstractNumId w:val="3"/>
  </w:num>
  <w:num w:numId="4">
    <w:abstractNumId w:val="6"/>
  </w:num>
  <w:num w:numId="5">
    <w:abstractNumId w:val="4"/>
  </w:num>
  <w:num w:numId="6">
    <w:abstractNumId w:val="1"/>
  </w:num>
  <w:num w:numId="7">
    <w:abstractNumId w:val="8"/>
  </w:num>
  <w:num w:numId="8">
    <w:abstractNumId w:val="0"/>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autoHyphenation/>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96D"/>
    <w:rsid w:val="0046480B"/>
    <w:rsid w:val="00586721"/>
    <w:rsid w:val="00746B73"/>
    <w:rsid w:val="0080496D"/>
    <w:rsid w:val="00CB7B9C"/>
    <w:rsid w:val="00CE47CC"/>
    <w:rsid w:val="00DA05EB"/>
    <w:rsid w:val="00DC5E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441E"/>
  <w15:docId w15:val="{3959BB96-ABFE-46A4-98B5-8C16A9CA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Arial Unicode MS" w:eastAsia="Arial Unicode MS" w:hAnsi="Arial Unicode MS" w:cs="Arial Unicode MS"/>
      <w:color w:val="00000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2z0">
    <w:name w:val="WW8Num2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3z0">
    <w:name w:val="WW8Num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z0">
    <w:name w:val="WW8Num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z0">
    <w:name w:val="WW8Num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z0">
    <w:name w:val="WW8Num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z0">
    <w:name w:val="WW8Num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z0">
    <w:name w:val="WW8Num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z0">
    <w:name w:val="WW8Num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z0">
    <w:name w:val="WW8Num1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1z0">
    <w:name w:val="WW8Num1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2z0">
    <w:name w:val="WW8Num1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3z0">
    <w:name w:val="WW8Num1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4z0">
    <w:name w:val="WW8Num1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5z0">
    <w:name w:val="WW8Num1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6z0">
    <w:name w:val="WW8Num1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7z0">
    <w:name w:val="WW8Num17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8z0">
    <w:name w:val="WW8Num1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9z0">
    <w:name w:val="WW8Num19z0"/>
    <w:qFormat/>
  </w:style>
  <w:style w:type="character" w:customStyle="1" w:styleId="WW8Num19z1">
    <w:name w:val="WW8Num1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0z0">
    <w:name w:val="WW8Num2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1z0">
    <w:name w:val="WW8Num21z0"/>
    <w:qFormat/>
  </w:style>
  <w:style w:type="character" w:customStyle="1" w:styleId="WW8Num21z1">
    <w:name w:val="WW8Num2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2z0">
    <w:name w:val="WW8Num2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3z0">
    <w:name w:val="WW8Num23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4z0">
    <w:name w:val="WW8Num2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5z0">
    <w:name w:val="WW8Num2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6z0">
    <w:name w:val="WW8Num2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7z0">
    <w:name w:val="WW8Num27z0"/>
    <w:qFormat/>
  </w:style>
  <w:style w:type="character" w:customStyle="1" w:styleId="WW8Num27z1">
    <w:name w:val="WW8Num2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8z0">
    <w:name w:val="WW8Num2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9z0">
    <w:name w:val="WW8Num29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0z0">
    <w:name w:val="WW8Num3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1z0">
    <w:name w:val="WW8Num3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2z1">
    <w:name w:val="WW8Num32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3z0">
    <w:name w:val="WW8Num3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4z0">
    <w:name w:val="WW8Num3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5z0">
    <w:name w:val="WW8Num3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6z0">
    <w:name w:val="WW8Num3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7z0">
    <w:name w:val="WW8Num3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8z0">
    <w:name w:val="WW8Num3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9z0">
    <w:name w:val="WW8Num3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0z0">
    <w:name w:val="WW8Num4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1z0">
    <w:name w:val="WW8Num4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2z0">
    <w:name w:val="WW8Num42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3z0">
    <w:name w:val="WW8Num4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4z0">
    <w:name w:val="WW8Num4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5z0">
    <w:name w:val="WW8Num4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6z0">
    <w:name w:val="WW8Num4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7z0">
    <w:name w:val="WW8Num4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8z0">
    <w:name w:val="WW8Num4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9z0">
    <w:name w:val="WW8Num49z0"/>
    <w:qFormat/>
  </w:style>
  <w:style w:type="character" w:customStyle="1" w:styleId="WW8Num49z1">
    <w:name w:val="WW8Num4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0z0">
    <w:name w:val="WW8Num5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1z0">
    <w:name w:val="WW8Num51z0"/>
    <w:qFormat/>
  </w:style>
  <w:style w:type="character" w:customStyle="1" w:styleId="WW8Num51z1">
    <w:name w:val="WW8Num5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2z0">
    <w:name w:val="WW8Num5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3z0">
    <w:name w:val="WW8Num53z0"/>
    <w:qFormat/>
  </w:style>
  <w:style w:type="character" w:customStyle="1" w:styleId="WW8Num53z1">
    <w:name w:val="WW8Num5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4z0">
    <w:name w:val="WW8Num5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5z0">
    <w:name w:val="WW8Num5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6z0">
    <w:name w:val="WW8Num56z0"/>
    <w:qFormat/>
  </w:style>
  <w:style w:type="character" w:customStyle="1" w:styleId="WW8Num56z1">
    <w:name w:val="WW8Num5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7z0">
    <w:name w:val="WW8Num57z0"/>
    <w:qFormat/>
  </w:style>
  <w:style w:type="character" w:customStyle="1" w:styleId="WW8Num57z1">
    <w:name w:val="WW8Num5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8z0">
    <w:name w:val="WW8Num5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9z0">
    <w:name w:val="WW8Num5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0z0">
    <w:name w:val="WW8Num6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1z0">
    <w:name w:val="WW8Num6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2z0">
    <w:name w:val="WW8Num6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3z0">
    <w:name w:val="WW8Num6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4z0">
    <w:name w:val="WW8Num6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5z0">
    <w:name w:val="WW8Num6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6z0">
    <w:name w:val="WW8Num66z0"/>
    <w:qFormat/>
  </w:style>
  <w:style w:type="character" w:customStyle="1" w:styleId="WW8Num66z1">
    <w:name w:val="WW8Num6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7z0">
    <w:name w:val="WW8Num6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8z0">
    <w:name w:val="WW8Num6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9z0">
    <w:name w:val="WW8Num6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0z0">
    <w:name w:val="WW8Num7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1z0">
    <w:name w:val="WW8Num7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2z0">
    <w:name w:val="WW8Num7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3z0">
    <w:name w:val="WW8Num7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4z0">
    <w:name w:val="WW8Num7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5z0">
    <w:name w:val="WW8Num75z0"/>
    <w:qFormat/>
  </w:style>
  <w:style w:type="character" w:customStyle="1" w:styleId="WW8Num75z1">
    <w:name w:val="WW8Num75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6z0">
    <w:name w:val="WW8Num7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7z0">
    <w:name w:val="WW8Num77z0"/>
    <w:qFormat/>
  </w:style>
  <w:style w:type="character" w:customStyle="1" w:styleId="WW8Num77z1">
    <w:name w:val="WW8Num7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8z0">
    <w:name w:val="WW8Num7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9z0">
    <w:name w:val="WW8Num79z0"/>
    <w:qFormat/>
  </w:style>
  <w:style w:type="character" w:customStyle="1" w:styleId="WW8Num79z1">
    <w:name w:val="WW8Num7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0z0">
    <w:name w:val="WW8Num8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1z0">
    <w:name w:val="WW8Num8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2z0">
    <w:name w:val="WW8Num8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3z0">
    <w:name w:val="WW8Num8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3z1">
    <w:name w:val="WW8Num8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4z0">
    <w:name w:val="WW8Num8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5z0">
    <w:name w:val="WW8Num8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6z0">
    <w:name w:val="WW8Num8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7z0">
    <w:name w:val="WW8Num8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8z0">
    <w:name w:val="WW8Num8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9z0">
    <w:name w:val="WW8Num8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0z0">
    <w:name w:val="WW8Num9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1z0">
    <w:name w:val="WW8Num9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2z0">
    <w:name w:val="WW8Num9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3z0">
    <w:name w:val="WW8Num9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4z0">
    <w:name w:val="WW8Num9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5z0">
    <w:name w:val="WW8Num9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6z0">
    <w:name w:val="WW8Num9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7z0">
    <w:name w:val="WW8Num9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8z0">
    <w:name w:val="WW8Num9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99z0">
    <w:name w:val="WW8Num99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0z0">
    <w:name w:val="WW8Num10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1z0">
    <w:name w:val="WW8Num10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2z0">
    <w:name w:val="WW8Num10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3z0">
    <w:name w:val="WW8Num10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4z0">
    <w:name w:val="WW8Num10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5z0">
    <w:name w:val="WW8Num10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6z0">
    <w:name w:val="WW8Num10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7z0">
    <w:name w:val="WW8Num10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8z0">
    <w:name w:val="WW8Num10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9z0">
    <w:name w:val="WW8Num10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0z0">
    <w:name w:val="WW8Num11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1z0">
    <w:name w:val="WW8Num11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2z0">
    <w:name w:val="WW8Num11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3z0">
    <w:name w:val="WW8Num11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4z0">
    <w:name w:val="WW8Num11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5z0">
    <w:name w:val="WW8Num11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6z0">
    <w:name w:val="WW8Num11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7z0">
    <w:name w:val="WW8Num11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8z0">
    <w:name w:val="WW8Num11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9z0">
    <w:name w:val="WW8Num11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0z0">
    <w:name w:val="WW8Num12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1z0">
    <w:name w:val="WW8Num12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2z0">
    <w:name w:val="WW8Num12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3z0">
    <w:name w:val="WW8Num12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4z0">
    <w:name w:val="WW8Num12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5z0">
    <w:name w:val="WW8Num12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a3">
    <w:name w:val="Сноска_"/>
    <w:qFormat/>
    <w:rPr>
      <w:rFonts w:ascii="Times New Roman" w:hAnsi="Times New Roman" w:cs="Times New Roman"/>
      <w:sz w:val="15"/>
      <w:szCs w:val="15"/>
      <w:u w:val="none"/>
    </w:rPr>
  </w:style>
  <w:style w:type="character" w:customStyle="1" w:styleId="2">
    <w:name w:val="Основной текст (2)_"/>
    <w:qFormat/>
    <w:rPr>
      <w:rFonts w:ascii="Times New Roman" w:hAnsi="Times New Roman" w:cs="Times New Roman"/>
      <w:sz w:val="20"/>
      <w:szCs w:val="20"/>
      <w:u w:val="none"/>
    </w:rPr>
  </w:style>
  <w:style w:type="character" w:customStyle="1" w:styleId="5">
    <w:name w:val="Основной текст (5)_"/>
    <w:qFormat/>
    <w:rPr>
      <w:rFonts w:ascii="Arial" w:hAnsi="Arial" w:cs="Arial"/>
      <w:b/>
      <w:bCs/>
      <w:sz w:val="36"/>
      <w:szCs w:val="36"/>
      <w:u w:val="none"/>
    </w:rPr>
  </w:style>
  <w:style w:type="character" w:customStyle="1" w:styleId="4">
    <w:name w:val="Основной текст (4)_"/>
    <w:qFormat/>
    <w:rPr>
      <w:rFonts w:ascii="Constantia" w:hAnsi="Constantia" w:cs="Constantia"/>
      <w:b/>
      <w:bCs/>
      <w:sz w:val="50"/>
      <w:szCs w:val="50"/>
      <w:u w:val="none"/>
    </w:rPr>
  </w:style>
  <w:style w:type="character" w:customStyle="1" w:styleId="3">
    <w:name w:val="Основной текст (3)_"/>
    <w:qFormat/>
    <w:rPr>
      <w:rFonts w:ascii="Arial" w:hAnsi="Arial" w:cs="Arial"/>
      <w:i/>
      <w:iCs/>
      <w:u w:val="none"/>
    </w:rPr>
  </w:style>
  <w:style w:type="character" w:customStyle="1" w:styleId="6">
    <w:name w:val="Основной текст (6)_"/>
    <w:qFormat/>
    <w:rPr>
      <w:rFonts w:ascii="Times New Roman" w:hAnsi="Times New Roman" w:cs="Times New Roman"/>
      <w:sz w:val="30"/>
      <w:szCs w:val="30"/>
      <w:u w:val="none"/>
    </w:rPr>
  </w:style>
  <w:style w:type="character" w:customStyle="1" w:styleId="1">
    <w:name w:val="Основной текст Знак1"/>
    <w:qFormat/>
    <w:rPr>
      <w:rFonts w:ascii="Times New Roman" w:hAnsi="Times New Roman" w:cs="Times New Roman"/>
      <w:i/>
      <w:iCs/>
      <w:sz w:val="15"/>
      <w:szCs w:val="15"/>
      <w:u w:val="none"/>
    </w:rPr>
  </w:style>
  <w:style w:type="character" w:customStyle="1" w:styleId="10">
    <w:name w:val="Заголовок №1_"/>
    <w:qFormat/>
    <w:rPr>
      <w:rFonts w:ascii="Arial" w:hAnsi="Arial" w:cs="Arial"/>
      <w:b/>
      <w:bCs/>
      <w:u w:val="none"/>
    </w:rPr>
  </w:style>
  <w:style w:type="character" w:customStyle="1" w:styleId="20">
    <w:name w:val="Колонтитул (2)_"/>
    <w:qFormat/>
    <w:rPr>
      <w:rFonts w:ascii="Times New Roman" w:hAnsi="Times New Roman" w:cs="Times New Roman"/>
      <w:sz w:val="20"/>
      <w:szCs w:val="20"/>
      <w:u w:val="none"/>
    </w:rPr>
  </w:style>
  <w:style w:type="character" w:customStyle="1" w:styleId="a4">
    <w:name w:val="Подпись к картинке_"/>
    <w:qFormat/>
    <w:rPr>
      <w:rFonts w:ascii="Arial" w:hAnsi="Arial" w:cs="Arial"/>
      <w:b/>
      <w:bCs/>
      <w:color w:val="474747"/>
      <w:sz w:val="11"/>
      <w:szCs w:val="11"/>
      <w:u w:val="none"/>
    </w:rPr>
  </w:style>
  <w:style w:type="character" w:customStyle="1" w:styleId="a5">
    <w:name w:val="Колонтитул_"/>
    <w:qFormat/>
    <w:rPr>
      <w:rFonts w:ascii="Courier New" w:hAnsi="Courier New" w:cs="Courier New"/>
      <w:sz w:val="17"/>
      <w:szCs w:val="17"/>
      <w:u w:val="none"/>
    </w:rPr>
  </w:style>
  <w:style w:type="character" w:customStyle="1" w:styleId="a6">
    <w:name w:val="Другое_"/>
    <w:qFormat/>
    <w:rPr>
      <w:rFonts w:ascii="Times New Roman" w:hAnsi="Times New Roman" w:cs="Times New Roman"/>
      <w:i/>
      <w:iCs/>
      <w:sz w:val="15"/>
      <w:szCs w:val="15"/>
      <w:u w:val="none"/>
    </w:rPr>
  </w:style>
  <w:style w:type="character" w:customStyle="1" w:styleId="21">
    <w:name w:val="Заголовок №2_"/>
    <w:qFormat/>
    <w:rPr>
      <w:rFonts w:ascii="Arial" w:hAnsi="Arial" w:cs="Arial"/>
      <w:b/>
      <w:bCs/>
      <w:u w:val="none"/>
    </w:rPr>
  </w:style>
  <w:style w:type="character" w:customStyle="1" w:styleId="a7">
    <w:name w:val="Оглавление_"/>
    <w:qFormat/>
    <w:rPr>
      <w:rFonts w:ascii="Times New Roman" w:hAnsi="Times New Roman" w:cs="Times New Roman"/>
      <w:sz w:val="15"/>
      <w:szCs w:val="15"/>
      <w:u w:val="none"/>
    </w:rPr>
  </w:style>
  <w:style w:type="character" w:customStyle="1" w:styleId="9">
    <w:name w:val="Основной текст (9)_"/>
    <w:qFormat/>
    <w:rPr>
      <w:rFonts w:ascii="Courier New" w:hAnsi="Courier New" w:cs="Courier New"/>
      <w:sz w:val="17"/>
      <w:szCs w:val="17"/>
      <w:u w:val="none"/>
    </w:rPr>
  </w:style>
  <w:style w:type="character" w:customStyle="1" w:styleId="a8">
    <w:name w:val="Подпись к таблице_"/>
    <w:qFormat/>
    <w:rPr>
      <w:rFonts w:ascii="Courier New" w:hAnsi="Courier New" w:cs="Courier New"/>
      <w:sz w:val="17"/>
      <w:szCs w:val="17"/>
      <w:u w:val="none"/>
    </w:rPr>
  </w:style>
  <w:style w:type="character" w:customStyle="1" w:styleId="a9">
    <w:name w:val="Основной текст Знак"/>
    <w:qFormat/>
    <w:rPr>
      <w:rFonts w:cs="Arial Unicode MS"/>
      <w:color w:val="000000"/>
      <w:lang w:val="en-US"/>
    </w:rPr>
  </w:style>
  <w:style w:type="character" w:styleId="aa">
    <w:name w:val="Hyperlink"/>
    <w:rPr>
      <w:color w:val="000080"/>
      <w:u w:val="single"/>
    </w:rPr>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pPr>
      <w:spacing w:line="304" w:lineRule="auto"/>
    </w:pPr>
    <w:rPr>
      <w:rFonts w:ascii="Times New Roman" w:hAnsi="Times New Roman" w:cs="Times New Roman"/>
      <w:i/>
      <w:iCs/>
      <w:sz w:val="15"/>
      <w:szCs w:val="15"/>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ae">
    <w:name w:val="Сноска"/>
    <w:basedOn w:val="a"/>
    <w:qFormat/>
    <w:pPr>
      <w:spacing w:line="333" w:lineRule="auto"/>
      <w:ind w:left="480" w:firstLine="220"/>
    </w:pPr>
    <w:rPr>
      <w:rFonts w:ascii="Times New Roman" w:hAnsi="Times New Roman" w:cs="Times New Roman"/>
      <w:sz w:val="15"/>
      <w:szCs w:val="15"/>
    </w:rPr>
  </w:style>
  <w:style w:type="paragraph" w:customStyle="1" w:styleId="22">
    <w:name w:val="Основной текст (2)"/>
    <w:basedOn w:val="a"/>
    <w:qFormat/>
    <w:pPr>
      <w:spacing w:line="276" w:lineRule="auto"/>
      <w:ind w:firstLine="240"/>
    </w:pPr>
    <w:rPr>
      <w:rFonts w:ascii="Times New Roman" w:hAnsi="Times New Roman" w:cs="Times New Roman"/>
      <w:sz w:val="20"/>
      <w:szCs w:val="20"/>
    </w:rPr>
  </w:style>
  <w:style w:type="paragraph" w:customStyle="1" w:styleId="50">
    <w:name w:val="Основной текст (5)"/>
    <w:basedOn w:val="a"/>
    <w:qFormat/>
    <w:pPr>
      <w:spacing w:after="380"/>
      <w:jc w:val="center"/>
    </w:pPr>
    <w:rPr>
      <w:rFonts w:ascii="Arial" w:hAnsi="Arial" w:cs="Arial"/>
      <w:b/>
      <w:bCs/>
      <w:sz w:val="36"/>
      <w:szCs w:val="36"/>
    </w:rPr>
  </w:style>
  <w:style w:type="paragraph" w:customStyle="1" w:styleId="40">
    <w:name w:val="Основной текст (4)"/>
    <w:basedOn w:val="a"/>
    <w:qFormat/>
    <w:pPr>
      <w:spacing w:after="220"/>
      <w:jc w:val="center"/>
    </w:pPr>
    <w:rPr>
      <w:rFonts w:ascii="Constantia" w:hAnsi="Constantia" w:cs="Constantia"/>
      <w:b/>
      <w:bCs/>
      <w:sz w:val="50"/>
      <w:szCs w:val="50"/>
    </w:rPr>
  </w:style>
  <w:style w:type="paragraph" w:customStyle="1" w:styleId="30">
    <w:name w:val="Основной текст (3)"/>
    <w:basedOn w:val="a"/>
    <w:qFormat/>
    <w:pPr>
      <w:spacing w:after="2700" w:line="328" w:lineRule="auto"/>
      <w:jc w:val="center"/>
    </w:pPr>
    <w:rPr>
      <w:rFonts w:ascii="Arial" w:hAnsi="Arial" w:cs="Arial"/>
      <w:i/>
      <w:iCs/>
    </w:rPr>
  </w:style>
  <w:style w:type="paragraph" w:customStyle="1" w:styleId="60">
    <w:name w:val="Основной текст (6)"/>
    <w:basedOn w:val="a"/>
    <w:qFormat/>
    <w:pPr>
      <w:spacing w:after="260"/>
      <w:jc w:val="center"/>
    </w:pPr>
    <w:rPr>
      <w:rFonts w:ascii="Times New Roman" w:hAnsi="Times New Roman" w:cs="Times New Roman"/>
      <w:sz w:val="30"/>
      <w:szCs w:val="30"/>
    </w:rPr>
  </w:style>
  <w:style w:type="paragraph" w:customStyle="1" w:styleId="11">
    <w:name w:val="Заголовок №1"/>
    <w:basedOn w:val="a"/>
    <w:qFormat/>
    <w:pPr>
      <w:spacing w:after="520"/>
      <w:outlineLvl w:val="0"/>
    </w:pPr>
    <w:rPr>
      <w:rFonts w:ascii="Arial" w:hAnsi="Arial" w:cs="Arial"/>
      <w:b/>
      <w:bCs/>
    </w:rPr>
  </w:style>
  <w:style w:type="paragraph" w:customStyle="1" w:styleId="23">
    <w:name w:val="Колонтитул (2)"/>
    <w:basedOn w:val="a"/>
    <w:qFormat/>
    <w:rPr>
      <w:rFonts w:ascii="Times New Roman" w:hAnsi="Times New Roman" w:cs="Times New Roman"/>
      <w:sz w:val="20"/>
      <w:szCs w:val="20"/>
    </w:rPr>
  </w:style>
  <w:style w:type="paragraph" w:customStyle="1" w:styleId="af">
    <w:name w:val="Подпись к картинке"/>
    <w:basedOn w:val="a"/>
    <w:qFormat/>
    <w:rPr>
      <w:rFonts w:ascii="Arial" w:hAnsi="Arial" w:cs="Arial"/>
      <w:b/>
      <w:bCs/>
      <w:color w:val="474747"/>
      <w:sz w:val="11"/>
      <w:szCs w:val="11"/>
    </w:rPr>
  </w:style>
  <w:style w:type="paragraph" w:customStyle="1" w:styleId="af0">
    <w:name w:val="Колонтитул"/>
    <w:basedOn w:val="a"/>
    <w:qFormat/>
    <w:rPr>
      <w:rFonts w:ascii="Courier New" w:hAnsi="Courier New" w:cs="Courier New"/>
      <w:sz w:val="17"/>
      <w:szCs w:val="17"/>
    </w:rPr>
  </w:style>
  <w:style w:type="paragraph" w:customStyle="1" w:styleId="af1">
    <w:name w:val="Другое"/>
    <w:basedOn w:val="a"/>
    <w:qFormat/>
    <w:pPr>
      <w:spacing w:line="304" w:lineRule="auto"/>
    </w:pPr>
    <w:rPr>
      <w:rFonts w:ascii="Times New Roman" w:hAnsi="Times New Roman" w:cs="Times New Roman"/>
      <w:i/>
      <w:iCs/>
      <w:sz w:val="15"/>
      <w:szCs w:val="15"/>
    </w:rPr>
  </w:style>
  <w:style w:type="paragraph" w:customStyle="1" w:styleId="24">
    <w:name w:val="Заголовок №2"/>
    <w:basedOn w:val="a"/>
    <w:qFormat/>
    <w:pPr>
      <w:spacing w:after="540" w:line="348" w:lineRule="auto"/>
      <w:outlineLvl w:val="1"/>
    </w:pPr>
    <w:rPr>
      <w:rFonts w:ascii="Arial" w:hAnsi="Arial" w:cs="Arial"/>
      <w:b/>
      <w:bCs/>
    </w:rPr>
  </w:style>
  <w:style w:type="paragraph" w:customStyle="1" w:styleId="af2">
    <w:name w:val="Оглавление"/>
    <w:basedOn w:val="a"/>
    <w:qFormat/>
    <w:pPr>
      <w:spacing w:line="333" w:lineRule="auto"/>
    </w:pPr>
    <w:rPr>
      <w:rFonts w:ascii="Times New Roman" w:hAnsi="Times New Roman" w:cs="Times New Roman"/>
      <w:sz w:val="15"/>
      <w:szCs w:val="15"/>
    </w:rPr>
  </w:style>
  <w:style w:type="paragraph" w:customStyle="1" w:styleId="90">
    <w:name w:val="Основной текст (9)"/>
    <w:basedOn w:val="a"/>
    <w:qFormat/>
    <w:pPr>
      <w:spacing w:line="333" w:lineRule="auto"/>
      <w:ind w:left="240" w:hanging="240"/>
    </w:pPr>
    <w:rPr>
      <w:rFonts w:ascii="Courier New" w:hAnsi="Courier New" w:cs="Courier New"/>
      <w:sz w:val="17"/>
      <w:szCs w:val="17"/>
    </w:rPr>
  </w:style>
  <w:style w:type="paragraph" w:customStyle="1" w:styleId="af3">
    <w:name w:val="Подпись к таблице"/>
    <w:basedOn w:val="a"/>
    <w:qFormat/>
    <w:rPr>
      <w:rFonts w:ascii="Courier New" w:hAnsi="Courier New" w:cs="Courier New"/>
      <w:sz w:val="17"/>
      <w:szCs w:val="17"/>
    </w:rPr>
  </w:style>
  <w:style w:type="paragraph" w:customStyle="1" w:styleId="FrameContents">
    <w:name w:val="Frame Contents"/>
    <w:basedOn w:val="a"/>
    <w:qFormat/>
  </w:style>
  <w:style w:type="paragraph" w:customStyle="1" w:styleId="HeaderandFooter">
    <w:name w:val="Header and Footer"/>
    <w:basedOn w:val="a"/>
    <w:qFormat/>
    <w:pPr>
      <w:suppressLineNumbers/>
      <w:tabs>
        <w:tab w:val="center" w:pos="4986"/>
        <w:tab w:val="right" w:pos="9972"/>
      </w:tabs>
    </w:pPr>
  </w:style>
  <w:style w:type="paragraph" w:styleId="af4">
    <w:name w:val="footer"/>
    <w:basedOn w:val="HeaderandFooter"/>
  </w:style>
  <w:style w:type="paragraph" w:styleId="af5">
    <w:name w:val="header"/>
    <w:basedOn w:val="HeaderandFoote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Num76">
    <w:name w:val="WW8Num76"/>
    <w:qFormat/>
  </w:style>
  <w:style w:type="numbering" w:customStyle="1" w:styleId="WW8Num77">
    <w:name w:val="WW8Num77"/>
    <w:qFormat/>
  </w:style>
  <w:style w:type="numbering" w:customStyle="1" w:styleId="WW8Num78">
    <w:name w:val="WW8Num78"/>
    <w:qFormat/>
  </w:style>
  <w:style w:type="numbering" w:customStyle="1" w:styleId="WW8Num79">
    <w:name w:val="WW8Num79"/>
    <w:qFormat/>
  </w:style>
  <w:style w:type="numbering" w:customStyle="1" w:styleId="WW8Num80">
    <w:name w:val="WW8Num80"/>
    <w:qFormat/>
  </w:style>
  <w:style w:type="numbering" w:customStyle="1" w:styleId="WW8Num81">
    <w:name w:val="WW8Num81"/>
    <w:qFormat/>
  </w:style>
  <w:style w:type="numbering" w:customStyle="1" w:styleId="WW8Num82">
    <w:name w:val="WW8Num82"/>
    <w:qFormat/>
  </w:style>
  <w:style w:type="numbering" w:customStyle="1" w:styleId="WW8Num83">
    <w:name w:val="WW8Num83"/>
    <w:qFormat/>
  </w:style>
  <w:style w:type="numbering" w:customStyle="1" w:styleId="WW8Num84">
    <w:name w:val="WW8Num84"/>
    <w:qFormat/>
  </w:style>
  <w:style w:type="numbering" w:customStyle="1" w:styleId="WW8Num85">
    <w:name w:val="WW8Num85"/>
    <w:qFormat/>
  </w:style>
  <w:style w:type="numbering" w:customStyle="1" w:styleId="WW8Num86">
    <w:name w:val="WW8Num86"/>
    <w:qFormat/>
  </w:style>
  <w:style w:type="numbering" w:customStyle="1" w:styleId="WW8Num87">
    <w:name w:val="WW8Num87"/>
    <w:qFormat/>
  </w:style>
  <w:style w:type="numbering" w:customStyle="1" w:styleId="WW8Num88">
    <w:name w:val="WW8Num88"/>
    <w:qFormat/>
  </w:style>
  <w:style w:type="numbering" w:customStyle="1" w:styleId="WW8Num89">
    <w:name w:val="WW8Num89"/>
    <w:qFormat/>
  </w:style>
  <w:style w:type="numbering" w:customStyle="1" w:styleId="WW8Num90">
    <w:name w:val="WW8Num90"/>
    <w:qFormat/>
  </w:style>
  <w:style w:type="numbering" w:customStyle="1" w:styleId="WW8Num91">
    <w:name w:val="WW8Num91"/>
    <w:qFormat/>
  </w:style>
  <w:style w:type="numbering" w:customStyle="1" w:styleId="WW8Num92">
    <w:name w:val="WW8Num92"/>
    <w:qFormat/>
  </w:style>
  <w:style w:type="numbering" w:customStyle="1" w:styleId="WW8Num93">
    <w:name w:val="WW8Num93"/>
    <w:qFormat/>
  </w:style>
  <w:style w:type="numbering" w:customStyle="1" w:styleId="WW8Num94">
    <w:name w:val="WW8Num94"/>
    <w:qFormat/>
  </w:style>
  <w:style w:type="numbering" w:customStyle="1" w:styleId="WW8Num95">
    <w:name w:val="WW8Num95"/>
    <w:qFormat/>
  </w:style>
  <w:style w:type="numbering" w:customStyle="1" w:styleId="WW8Num96">
    <w:name w:val="WW8Num96"/>
    <w:qFormat/>
  </w:style>
  <w:style w:type="numbering" w:customStyle="1" w:styleId="WW8Num97">
    <w:name w:val="WW8Num97"/>
    <w:qFormat/>
  </w:style>
  <w:style w:type="numbering" w:customStyle="1" w:styleId="WW8Num98">
    <w:name w:val="WW8Num98"/>
    <w:qFormat/>
  </w:style>
  <w:style w:type="numbering" w:customStyle="1" w:styleId="WW8Num99">
    <w:name w:val="WW8Num99"/>
    <w:qFormat/>
  </w:style>
  <w:style w:type="numbering" w:customStyle="1" w:styleId="WW8Num100">
    <w:name w:val="WW8Num100"/>
    <w:qFormat/>
  </w:style>
  <w:style w:type="numbering" w:customStyle="1" w:styleId="WW8Num101">
    <w:name w:val="WW8Num101"/>
    <w:qFormat/>
  </w:style>
  <w:style w:type="numbering" w:customStyle="1" w:styleId="WW8Num102">
    <w:name w:val="WW8Num102"/>
    <w:qFormat/>
  </w:style>
  <w:style w:type="numbering" w:customStyle="1" w:styleId="WW8Num103">
    <w:name w:val="WW8Num103"/>
    <w:qFormat/>
  </w:style>
  <w:style w:type="numbering" w:customStyle="1" w:styleId="WW8Num104">
    <w:name w:val="WW8Num104"/>
    <w:qFormat/>
  </w:style>
  <w:style w:type="numbering" w:customStyle="1" w:styleId="WW8Num105">
    <w:name w:val="WW8Num105"/>
    <w:qFormat/>
  </w:style>
  <w:style w:type="numbering" w:customStyle="1" w:styleId="WW8Num106">
    <w:name w:val="WW8Num106"/>
    <w:qFormat/>
  </w:style>
  <w:style w:type="numbering" w:customStyle="1" w:styleId="WW8Num107">
    <w:name w:val="WW8Num107"/>
    <w:qFormat/>
  </w:style>
  <w:style w:type="numbering" w:customStyle="1" w:styleId="WW8Num108">
    <w:name w:val="WW8Num108"/>
    <w:qFormat/>
  </w:style>
  <w:style w:type="numbering" w:customStyle="1" w:styleId="WW8Num109">
    <w:name w:val="WW8Num109"/>
    <w:qFormat/>
  </w:style>
  <w:style w:type="numbering" w:customStyle="1" w:styleId="WW8Num110">
    <w:name w:val="WW8Num110"/>
    <w:qFormat/>
  </w:style>
  <w:style w:type="numbering" w:customStyle="1" w:styleId="WW8Num111">
    <w:name w:val="WW8Num111"/>
    <w:qFormat/>
  </w:style>
  <w:style w:type="numbering" w:customStyle="1" w:styleId="WW8Num112">
    <w:name w:val="WW8Num112"/>
    <w:qFormat/>
  </w:style>
  <w:style w:type="numbering" w:customStyle="1" w:styleId="WW8Num113">
    <w:name w:val="WW8Num113"/>
    <w:qFormat/>
  </w:style>
  <w:style w:type="numbering" w:customStyle="1" w:styleId="WW8Num114">
    <w:name w:val="WW8Num114"/>
    <w:qFormat/>
  </w:style>
  <w:style w:type="numbering" w:customStyle="1" w:styleId="WW8Num115">
    <w:name w:val="WW8Num115"/>
    <w:qFormat/>
  </w:style>
  <w:style w:type="numbering" w:customStyle="1" w:styleId="WW8Num116">
    <w:name w:val="WW8Num116"/>
    <w:qFormat/>
  </w:style>
  <w:style w:type="numbering" w:customStyle="1" w:styleId="WW8Num117">
    <w:name w:val="WW8Num117"/>
    <w:qFormat/>
  </w:style>
  <w:style w:type="numbering" w:customStyle="1" w:styleId="WW8Num118">
    <w:name w:val="WW8Num118"/>
    <w:qFormat/>
  </w:style>
  <w:style w:type="numbering" w:customStyle="1" w:styleId="WW8Num119">
    <w:name w:val="WW8Num119"/>
    <w:qFormat/>
  </w:style>
  <w:style w:type="numbering" w:customStyle="1" w:styleId="WW8Num120">
    <w:name w:val="WW8Num120"/>
    <w:qFormat/>
  </w:style>
  <w:style w:type="numbering" w:customStyle="1" w:styleId="WW8Num121">
    <w:name w:val="WW8Num121"/>
    <w:qFormat/>
  </w:style>
  <w:style w:type="numbering" w:customStyle="1" w:styleId="WW8Num122">
    <w:name w:val="WW8Num122"/>
    <w:qFormat/>
  </w:style>
  <w:style w:type="numbering" w:customStyle="1" w:styleId="WW8Num123">
    <w:name w:val="WW8Num123"/>
    <w:qFormat/>
  </w:style>
  <w:style w:type="numbering" w:customStyle="1" w:styleId="WW8Num124">
    <w:name w:val="WW8Num124"/>
    <w:qFormat/>
  </w:style>
  <w:style w:type="numbering" w:customStyle="1" w:styleId="WW8Num125">
    <w:name w:val="WW8Num12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53.xml"/><Relationship Id="rId21" Type="http://schemas.openxmlformats.org/officeDocument/2006/relationships/footer" Target="footer6.xml"/><Relationship Id="rId42" Type="http://schemas.openxmlformats.org/officeDocument/2006/relationships/header" Target="header17.xml"/><Relationship Id="rId63" Type="http://schemas.openxmlformats.org/officeDocument/2006/relationships/header" Target="header28.xml"/><Relationship Id="rId84" Type="http://schemas.openxmlformats.org/officeDocument/2006/relationships/footer" Target="footer37.xml"/><Relationship Id="rId138" Type="http://schemas.openxmlformats.org/officeDocument/2006/relationships/footer" Target="footer64.xml"/><Relationship Id="rId159" Type="http://schemas.openxmlformats.org/officeDocument/2006/relationships/footer" Target="footer73.xml"/><Relationship Id="rId170" Type="http://schemas.openxmlformats.org/officeDocument/2006/relationships/header" Target="header80.xml"/><Relationship Id="rId191" Type="http://schemas.openxmlformats.org/officeDocument/2006/relationships/footer" Target="footer89.xml"/><Relationship Id="rId205" Type="http://schemas.openxmlformats.org/officeDocument/2006/relationships/fontTable" Target="fontTable.xml"/><Relationship Id="rId107" Type="http://schemas.openxmlformats.org/officeDocument/2006/relationships/header" Target="header49.xml"/><Relationship Id="rId11" Type="http://schemas.openxmlformats.org/officeDocument/2006/relationships/header" Target="header2.xml"/><Relationship Id="rId32" Type="http://schemas.openxmlformats.org/officeDocument/2006/relationships/footer" Target="footer11.xml"/><Relationship Id="rId53" Type="http://schemas.openxmlformats.org/officeDocument/2006/relationships/footer" Target="footer22.xml"/><Relationship Id="rId74" Type="http://schemas.openxmlformats.org/officeDocument/2006/relationships/header" Target="header33.xml"/><Relationship Id="rId128" Type="http://schemas.openxmlformats.org/officeDocument/2006/relationships/header" Target="header60.xml"/><Relationship Id="rId149" Type="http://schemas.openxmlformats.org/officeDocument/2006/relationships/footer" Target="footer69.xml"/><Relationship Id="rId5" Type="http://schemas.openxmlformats.org/officeDocument/2006/relationships/footnotes" Target="footnotes.xml"/><Relationship Id="rId95" Type="http://schemas.openxmlformats.org/officeDocument/2006/relationships/header" Target="header43.xml"/><Relationship Id="rId160" Type="http://schemas.openxmlformats.org/officeDocument/2006/relationships/footer" Target="footer74.xml"/><Relationship Id="rId181" Type="http://schemas.openxmlformats.org/officeDocument/2006/relationships/header" Target="header85.xml"/><Relationship Id="rId22" Type="http://schemas.openxmlformats.org/officeDocument/2006/relationships/header" Target="header7.xml"/><Relationship Id="rId43" Type="http://schemas.openxmlformats.org/officeDocument/2006/relationships/header" Target="header18.xml"/><Relationship Id="rId64" Type="http://schemas.openxmlformats.org/officeDocument/2006/relationships/footer" Target="footer27.xml"/><Relationship Id="rId118" Type="http://schemas.openxmlformats.org/officeDocument/2006/relationships/footer" Target="footer54.xml"/><Relationship Id="rId139" Type="http://schemas.openxmlformats.org/officeDocument/2006/relationships/header" Target="header65.xml"/><Relationship Id="rId85" Type="http://schemas.openxmlformats.org/officeDocument/2006/relationships/footer" Target="footer38.xml"/><Relationship Id="rId150" Type="http://schemas.openxmlformats.org/officeDocument/2006/relationships/footer" Target="footer70.xml"/><Relationship Id="rId171" Type="http://schemas.openxmlformats.org/officeDocument/2006/relationships/footer" Target="footer79.xml"/><Relationship Id="rId192" Type="http://schemas.openxmlformats.org/officeDocument/2006/relationships/footer" Target="footer90.xml"/><Relationship Id="rId206" Type="http://schemas.openxmlformats.org/officeDocument/2006/relationships/theme" Target="theme/theme1.xml"/><Relationship Id="rId12" Type="http://schemas.openxmlformats.org/officeDocument/2006/relationships/footer" Target="footer1.xml"/><Relationship Id="rId33" Type="http://schemas.openxmlformats.org/officeDocument/2006/relationships/footer" Target="footer12.xml"/><Relationship Id="rId108" Type="http://schemas.openxmlformats.org/officeDocument/2006/relationships/header" Target="header50.xml"/><Relationship Id="rId129" Type="http://schemas.openxmlformats.org/officeDocument/2006/relationships/footer" Target="footer59.xml"/><Relationship Id="rId54" Type="http://schemas.openxmlformats.org/officeDocument/2006/relationships/header" Target="header23.xml"/><Relationship Id="rId75" Type="http://schemas.openxmlformats.org/officeDocument/2006/relationships/header" Target="header34.xml"/><Relationship Id="rId96" Type="http://schemas.openxmlformats.org/officeDocument/2006/relationships/header" Target="header44.xml"/><Relationship Id="rId140" Type="http://schemas.openxmlformats.org/officeDocument/2006/relationships/header" Target="header66.xml"/><Relationship Id="rId161" Type="http://schemas.openxmlformats.org/officeDocument/2006/relationships/header" Target="header75.xml"/><Relationship Id="rId182" Type="http://schemas.openxmlformats.org/officeDocument/2006/relationships/header" Target="header86.xml"/><Relationship Id="rId6" Type="http://schemas.openxmlformats.org/officeDocument/2006/relationships/endnotes" Target="endnotes.xml"/><Relationship Id="rId23" Type="http://schemas.openxmlformats.org/officeDocument/2006/relationships/header" Target="header8.xml"/><Relationship Id="rId119" Type="http://schemas.openxmlformats.org/officeDocument/2006/relationships/header" Target="header55.xml"/><Relationship Id="rId44" Type="http://schemas.openxmlformats.org/officeDocument/2006/relationships/footer" Target="footer17.xml"/><Relationship Id="rId65" Type="http://schemas.openxmlformats.org/officeDocument/2006/relationships/footer" Target="footer28.xml"/><Relationship Id="rId86" Type="http://schemas.openxmlformats.org/officeDocument/2006/relationships/header" Target="header39.xml"/><Relationship Id="rId130" Type="http://schemas.openxmlformats.org/officeDocument/2006/relationships/footer" Target="footer60.xml"/><Relationship Id="rId151" Type="http://schemas.openxmlformats.org/officeDocument/2006/relationships/hyperlink" Target="http://www.aaap.be/Pages/Group-GIC.html" TargetMode="External"/><Relationship Id="rId172" Type="http://schemas.openxmlformats.org/officeDocument/2006/relationships/footer" Target="footer80.xml"/><Relationship Id="rId193" Type="http://schemas.openxmlformats.org/officeDocument/2006/relationships/header" Target="header91.xml"/><Relationship Id="rId13" Type="http://schemas.openxmlformats.org/officeDocument/2006/relationships/footer" Target="footer2.xml"/><Relationship Id="rId109" Type="http://schemas.openxmlformats.org/officeDocument/2006/relationships/footer" Target="footer49.xml"/><Relationship Id="rId34" Type="http://schemas.openxmlformats.org/officeDocument/2006/relationships/header" Target="header13.xml"/><Relationship Id="rId55" Type="http://schemas.openxmlformats.org/officeDocument/2006/relationships/header" Target="header24.xml"/><Relationship Id="rId76" Type="http://schemas.openxmlformats.org/officeDocument/2006/relationships/footer" Target="footer33.xml"/><Relationship Id="rId97" Type="http://schemas.openxmlformats.org/officeDocument/2006/relationships/footer" Target="footer43.xml"/><Relationship Id="rId120" Type="http://schemas.openxmlformats.org/officeDocument/2006/relationships/header" Target="header56.xml"/><Relationship Id="rId141" Type="http://schemas.openxmlformats.org/officeDocument/2006/relationships/footer" Target="footer65.xml"/><Relationship Id="rId7" Type="http://schemas.openxmlformats.org/officeDocument/2006/relationships/image" Target="media/image1.png"/><Relationship Id="rId162" Type="http://schemas.openxmlformats.org/officeDocument/2006/relationships/header" Target="header76.xml"/><Relationship Id="rId183" Type="http://schemas.openxmlformats.org/officeDocument/2006/relationships/footer" Target="footer85.xml"/><Relationship Id="rId24" Type="http://schemas.openxmlformats.org/officeDocument/2006/relationships/footer" Target="footer7.xml"/><Relationship Id="rId40" Type="http://schemas.openxmlformats.org/officeDocument/2006/relationships/footer" Target="footer15.xml"/><Relationship Id="rId45" Type="http://schemas.openxmlformats.org/officeDocument/2006/relationships/footer" Target="footer18.xml"/><Relationship Id="rId66" Type="http://schemas.openxmlformats.org/officeDocument/2006/relationships/header" Target="header29.xml"/><Relationship Id="rId87" Type="http://schemas.openxmlformats.org/officeDocument/2006/relationships/header" Target="header40.xml"/><Relationship Id="rId110" Type="http://schemas.openxmlformats.org/officeDocument/2006/relationships/footer" Target="footer50.xml"/><Relationship Id="rId115" Type="http://schemas.openxmlformats.org/officeDocument/2006/relationships/header" Target="header53.xml"/><Relationship Id="rId131" Type="http://schemas.openxmlformats.org/officeDocument/2006/relationships/header" Target="header61.xml"/><Relationship Id="rId136" Type="http://schemas.openxmlformats.org/officeDocument/2006/relationships/header" Target="header64.xml"/><Relationship Id="rId157" Type="http://schemas.openxmlformats.org/officeDocument/2006/relationships/header" Target="header73.xml"/><Relationship Id="rId178" Type="http://schemas.openxmlformats.org/officeDocument/2006/relationships/header" Target="header84.xml"/><Relationship Id="rId61" Type="http://schemas.openxmlformats.org/officeDocument/2006/relationships/footer" Target="footer26.xml"/><Relationship Id="rId82" Type="http://schemas.openxmlformats.org/officeDocument/2006/relationships/header" Target="header37.xml"/><Relationship Id="rId152" Type="http://schemas.openxmlformats.org/officeDocument/2006/relationships/hyperlink" Target="http://www.aaap.be/Pages/Group-GIC.html" TargetMode="External"/><Relationship Id="rId173" Type="http://schemas.openxmlformats.org/officeDocument/2006/relationships/header" Target="header81.xml"/><Relationship Id="rId194" Type="http://schemas.openxmlformats.org/officeDocument/2006/relationships/header" Target="header92.xml"/><Relationship Id="rId199" Type="http://schemas.openxmlformats.org/officeDocument/2006/relationships/footer" Target="footer93.xml"/><Relationship Id="rId203" Type="http://schemas.openxmlformats.org/officeDocument/2006/relationships/footer" Target="footer95.xml"/><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header" Target="head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footer" Target="footer34.xml"/><Relationship Id="rId100" Type="http://schemas.openxmlformats.org/officeDocument/2006/relationships/header" Target="header46.xml"/><Relationship Id="rId105" Type="http://schemas.openxmlformats.org/officeDocument/2006/relationships/footer" Target="footer47.xml"/><Relationship Id="rId126" Type="http://schemas.openxmlformats.org/officeDocument/2006/relationships/footer" Target="footer58.xml"/><Relationship Id="rId147" Type="http://schemas.openxmlformats.org/officeDocument/2006/relationships/header" Target="header69.xml"/><Relationship Id="rId168" Type="http://schemas.openxmlformats.org/officeDocument/2006/relationships/footer" Target="footer78.xml"/><Relationship Id="rId8" Type="http://schemas.openxmlformats.org/officeDocument/2006/relationships/hyperlink" Target="https://www.onlinedoctranslator.com/ru/?utm_source=onlinedoctranslator&amp;utm_medium=doc&amp;utm_campaign=attribution" TargetMode="External"/><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footer" Target="footer41.xml"/><Relationship Id="rId98" Type="http://schemas.openxmlformats.org/officeDocument/2006/relationships/footer" Target="footer44.xml"/><Relationship Id="rId121" Type="http://schemas.openxmlformats.org/officeDocument/2006/relationships/footer" Target="footer55.xml"/><Relationship Id="rId142" Type="http://schemas.openxmlformats.org/officeDocument/2006/relationships/footer" Target="footer66.xml"/><Relationship Id="rId163" Type="http://schemas.openxmlformats.org/officeDocument/2006/relationships/footer" Target="footer75.xml"/><Relationship Id="rId184" Type="http://schemas.openxmlformats.org/officeDocument/2006/relationships/footer" Target="footer86.xml"/><Relationship Id="rId189" Type="http://schemas.openxmlformats.org/officeDocument/2006/relationships/header" Target="header89.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eader" Target="header19.xml"/><Relationship Id="rId67" Type="http://schemas.openxmlformats.org/officeDocument/2006/relationships/header" Target="header30.xml"/><Relationship Id="rId116" Type="http://schemas.openxmlformats.org/officeDocument/2006/relationships/header" Target="header54.xml"/><Relationship Id="rId137" Type="http://schemas.openxmlformats.org/officeDocument/2006/relationships/footer" Target="footer63.xml"/><Relationship Id="rId158" Type="http://schemas.openxmlformats.org/officeDocument/2006/relationships/header" Target="header74.xml"/><Relationship Id="rId20" Type="http://schemas.openxmlformats.org/officeDocument/2006/relationships/footer" Target="footer5.xml"/><Relationship Id="rId41" Type="http://schemas.openxmlformats.org/officeDocument/2006/relationships/footer" Target="footer16.xml"/><Relationship Id="rId62" Type="http://schemas.openxmlformats.org/officeDocument/2006/relationships/header" Target="header27.xml"/><Relationship Id="rId83" Type="http://schemas.openxmlformats.org/officeDocument/2006/relationships/header" Target="header38.xml"/><Relationship Id="rId88" Type="http://schemas.openxmlformats.org/officeDocument/2006/relationships/footer" Target="footer39.xml"/><Relationship Id="rId111" Type="http://schemas.openxmlformats.org/officeDocument/2006/relationships/header" Target="header51.xml"/><Relationship Id="rId132" Type="http://schemas.openxmlformats.org/officeDocument/2006/relationships/header" Target="header62.xml"/><Relationship Id="rId153" Type="http://schemas.openxmlformats.org/officeDocument/2006/relationships/header" Target="header71.xml"/><Relationship Id="rId174" Type="http://schemas.openxmlformats.org/officeDocument/2006/relationships/header" Target="header82.xml"/><Relationship Id="rId179" Type="http://schemas.openxmlformats.org/officeDocument/2006/relationships/footer" Target="footer83.xml"/><Relationship Id="rId195" Type="http://schemas.openxmlformats.org/officeDocument/2006/relationships/footer" Target="footer91.xml"/><Relationship Id="rId190" Type="http://schemas.openxmlformats.org/officeDocument/2006/relationships/header" Target="header90.xml"/><Relationship Id="rId204" Type="http://schemas.openxmlformats.org/officeDocument/2006/relationships/footer" Target="footer96.xml"/><Relationship Id="rId15" Type="http://schemas.openxmlformats.org/officeDocument/2006/relationships/header" Target="header4.xml"/><Relationship Id="rId36" Type="http://schemas.openxmlformats.org/officeDocument/2006/relationships/footer" Target="footer13.xml"/><Relationship Id="rId57" Type="http://schemas.openxmlformats.org/officeDocument/2006/relationships/footer" Target="footer24.xml"/><Relationship Id="rId106" Type="http://schemas.openxmlformats.org/officeDocument/2006/relationships/footer" Target="footer48.xml"/><Relationship Id="rId127" Type="http://schemas.openxmlformats.org/officeDocument/2006/relationships/header" Target="header59.xml"/><Relationship Id="rId10" Type="http://schemas.openxmlformats.org/officeDocument/2006/relationships/header" Target="header1.xml"/><Relationship Id="rId31" Type="http://schemas.openxmlformats.org/officeDocument/2006/relationships/header" Target="header12.xml"/><Relationship Id="rId52" Type="http://schemas.openxmlformats.org/officeDocument/2006/relationships/footer" Target="footer21.xml"/><Relationship Id="rId73" Type="http://schemas.openxmlformats.org/officeDocument/2006/relationships/footer" Target="footer32.xml"/><Relationship Id="rId78" Type="http://schemas.openxmlformats.org/officeDocument/2006/relationships/header" Target="header35.xml"/><Relationship Id="rId94" Type="http://schemas.openxmlformats.org/officeDocument/2006/relationships/footer" Target="footer42.xml"/><Relationship Id="rId99" Type="http://schemas.openxmlformats.org/officeDocument/2006/relationships/header" Target="header45.xml"/><Relationship Id="rId101" Type="http://schemas.openxmlformats.org/officeDocument/2006/relationships/footer" Target="footer45.xml"/><Relationship Id="rId122" Type="http://schemas.openxmlformats.org/officeDocument/2006/relationships/footer" Target="footer56.xml"/><Relationship Id="rId143" Type="http://schemas.openxmlformats.org/officeDocument/2006/relationships/header" Target="header67.xml"/><Relationship Id="rId148" Type="http://schemas.openxmlformats.org/officeDocument/2006/relationships/header" Target="header70.xml"/><Relationship Id="rId164" Type="http://schemas.openxmlformats.org/officeDocument/2006/relationships/footer" Target="footer76.xml"/><Relationship Id="rId169" Type="http://schemas.openxmlformats.org/officeDocument/2006/relationships/header" Target="header79.xml"/><Relationship Id="rId185" Type="http://schemas.openxmlformats.org/officeDocument/2006/relationships/header" Target="header87.xm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amp;utm_campaign=attribution" TargetMode="External"/><Relationship Id="rId180" Type="http://schemas.openxmlformats.org/officeDocument/2006/relationships/footer" Target="footer84.xml"/><Relationship Id="rId26" Type="http://schemas.openxmlformats.org/officeDocument/2006/relationships/header" Target="header9.xml"/><Relationship Id="rId47" Type="http://schemas.openxmlformats.org/officeDocument/2006/relationships/header" Target="header20.xml"/><Relationship Id="rId68" Type="http://schemas.openxmlformats.org/officeDocument/2006/relationships/footer" Target="footer29.xml"/><Relationship Id="rId89" Type="http://schemas.openxmlformats.org/officeDocument/2006/relationships/footer" Target="footer40.xml"/><Relationship Id="rId112" Type="http://schemas.openxmlformats.org/officeDocument/2006/relationships/header" Target="header52.xml"/><Relationship Id="rId133" Type="http://schemas.openxmlformats.org/officeDocument/2006/relationships/footer" Target="footer61.xml"/><Relationship Id="rId154" Type="http://schemas.openxmlformats.org/officeDocument/2006/relationships/header" Target="header72.xml"/><Relationship Id="rId175" Type="http://schemas.openxmlformats.org/officeDocument/2006/relationships/footer" Target="footer81.xml"/><Relationship Id="rId196" Type="http://schemas.openxmlformats.org/officeDocument/2006/relationships/footer" Target="footer92.xml"/><Relationship Id="rId200" Type="http://schemas.openxmlformats.org/officeDocument/2006/relationships/footer" Target="footer94.xml"/><Relationship Id="rId16" Type="http://schemas.openxmlformats.org/officeDocument/2006/relationships/footer" Target="footer3.xml"/><Relationship Id="rId37" Type="http://schemas.openxmlformats.org/officeDocument/2006/relationships/footer" Target="footer14.xml"/><Relationship Id="rId58" Type="http://schemas.openxmlformats.org/officeDocument/2006/relationships/header" Target="header25.xml"/><Relationship Id="rId79" Type="http://schemas.openxmlformats.org/officeDocument/2006/relationships/header" Target="header36.xml"/><Relationship Id="rId102" Type="http://schemas.openxmlformats.org/officeDocument/2006/relationships/footer" Target="footer46.xml"/><Relationship Id="rId123" Type="http://schemas.openxmlformats.org/officeDocument/2006/relationships/header" Target="header57.xml"/><Relationship Id="rId144" Type="http://schemas.openxmlformats.org/officeDocument/2006/relationships/header" Target="header68.xml"/><Relationship Id="rId90" Type="http://schemas.openxmlformats.org/officeDocument/2006/relationships/hyperlink" Target="http://www.aaap.be/" TargetMode="External"/><Relationship Id="rId165" Type="http://schemas.openxmlformats.org/officeDocument/2006/relationships/header" Target="header77.xml"/><Relationship Id="rId186" Type="http://schemas.openxmlformats.org/officeDocument/2006/relationships/header" Target="header88.xml"/><Relationship Id="rId27" Type="http://schemas.openxmlformats.org/officeDocument/2006/relationships/header" Target="header10.xml"/><Relationship Id="rId48" Type="http://schemas.openxmlformats.org/officeDocument/2006/relationships/footer" Target="footer19.xml"/><Relationship Id="rId69" Type="http://schemas.openxmlformats.org/officeDocument/2006/relationships/footer" Target="footer30.xml"/><Relationship Id="rId113" Type="http://schemas.openxmlformats.org/officeDocument/2006/relationships/footer" Target="footer51.xml"/><Relationship Id="rId134" Type="http://schemas.openxmlformats.org/officeDocument/2006/relationships/footer" Target="footer62.xml"/><Relationship Id="rId80" Type="http://schemas.openxmlformats.org/officeDocument/2006/relationships/footer" Target="footer35.xml"/><Relationship Id="rId155" Type="http://schemas.openxmlformats.org/officeDocument/2006/relationships/footer" Target="footer71.xml"/><Relationship Id="rId176" Type="http://schemas.openxmlformats.org/officeDocument/2006/relationships/footer" Target="footer82.xml"/><Relationship Id="rId197" Type="http://schemas.openxmlformats.org/officeDocument/2006/relationships/header" Target="header93.xml"/><Relationship Id="rId201" Type="http://schemas.openxmlformats.org/officeDocument/2006/relationships/header" Target="header95.xml"/><Relationship Id="rId17" Type="http://schemas.openxmlformats.org/officeDocument/2006/relationships/footer" Target="footer4.xml"/><Relationship Id="rId38" Type="http://schemas.openxmlformats.org/officeDocument/2006/relationships/header" Target="header15.xml"/><Relationship Id="rId59" Type="http://schemas.openxmlformats.org/officeDocument/2006/relationships/header" Target="header26.xml"/><Relationship Id="rId103" Type="http://schemas.openxmlformats.org/officeDocument/2006/relationships/header" Target="header47.xml"/><Relationship Id="rId124" Type="http://schemas.openxmlformats.org/officeDocument/2006/relationships/header" Target="header58.xml"/><Relationship Id="rId70" Type="http://schemas.openxmlformats.org/officeDocument/2006/relationships/header" Target="header31.xml"/><Relationship Id="rId91" Type="http://schemas.openxmlformats.org/officeDocument/2006/relationships/header" Target="header41.xml"/><Relationship Id="rId145" Type="http://schemas.openxmlformats.org/officeDocument/2006/relationships/footer" Target="footer67.xml"/><Relationship Id="rId166" Type="http://schemas.openxmlformats.org/officeDocument/2006/relationships/header" Target="header78.xml"/><Relationship Id="rId187" Type="http://schemas.openxmlformats.org/officeDocument/2006/relationships/footer" Target="footer87.xml"/><Relationship Id="rId1" Type="http://schemas.openxmlformats.org/officeDocument/2006/relationships/numbering" Target="numbering.xml"/><Relationship Id="rId28" Type="http://schemas.openxmlformats.org/officeDocument/2006/relationships/footer" Target="footer9.xml"/><Relationship Id="rId49" Type="http://schemas.openxmlformats.org/officeDocument/2006/relationships/footer" Target="footer20.xml"/><Relationship Id="rId114" Type="http://schemas.openxmlformats.org/officeDocument/2006/relationships/footer" Target="footer52.xml"/><Relationship Id="rId60" Type="http://schemas.openxmlformats.org/officeDocument/2006/relationships/footer" Target="footer25.xml"/><Relationship Id="rId81" Type="http://schemas.openxmlformats.org/officeDocument/2006/relationships/footer" Target="footer36.xml"/><Relationship Id="rId135" Type="http://schemas.openxmlformats.org/officeDocument/2006/relationships/header" Target="header63.xml"/><Relationship Id="rId156" Type="http://schemas.openxmlformats.org/officeDocument/2006/relationships/footer" Target="footer72.xml"/><Relationship Id="rId177" Type="http://schemas.openxmlformats.org/officeDocument/2006/relationships/header" Target="header83.xml"/><Relationship Id="rId198" Type="http://schemas.openxmlformats.org/officeDocument/2006/relationships/header" Target="header94.xml"/><Relationship Id="rId202" Type="http://schemas.openxmlformats.org/officeDocument/2006/relationships/header" Target="header96.xml"/><Relationship Id="rId18" Type="http://schemas.openxmlformats.org/officeDocument/2006/relationships/header" Target="header5.xml"/><Relationship Id="rId39" Type="http://schemas.openxmlformats.org/officeDocument/2006/relationships/header" Target="header16.xml"/><Relationship Id="rId50" Type="http://schemas.openxmlformats.org/officeDocument/2006/relationships/header" Target="header21.xml"/><Relationship Id="rId104" Type="http://schemas.openxmlformats.org/officeDocument/2006/relationships/header" Target="header48.xml"/><Relationship Id="rId125" Type="http://schemas.openxmlformats.org/officeDocument/2006/relationships/footer" Target="footer57.xml"/><Relationship Id="rId146" Type="http://schemas.openxmlformats.org/officeDocument/2006/relationships/footer" Target="footer68.xml"/><Relationship Id="rId167" Type="http://schemas.openxmlformats.org/officeDocument/2006/relationships/footer" Target="footer77.xml"/><Relationship Id="rId188" Type="http://schemas.openxmlformats.org/officeDocument/2006/relationships/footer" Target="footer88.xml"/><Relationship Id="rId71" Type="http://schemas.openxmlformats.org/officeDocument/2006/relationships/header" Target="header32.xml"/><Relationship Id="rId92" Type="http://schemas.openxmlformats.org/officeDocument/2006/relationships/header" Target="header42.xml"/><Relationship Id="rId2" Type="http://schemas.openxmlformats.org/officeDocument/2006/relationships/styles" Target="styles.xml"/><Relationship Id="rId29" Type="http://schemas.openxmlformats.org/officeDocument/2006/relationships/footer" Target="footer10.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21452</Words>
  <Characters>122277</Characters>
  <Application>Microsoft Office Word</Application>
  <DocSecurity>0</DocSecurity>
  <Lines>1018</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2022-04-04T18:55:00Z</dcterms:created>
  <dcterms:modified xsi:type="dcterms:W3CDTF">2022-04-05T04:28:00Z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2022-04-04T09:52:00Z</dcterms:created>
  <dc:creator>User</dc:creator>
  <dc:description/>
  <dc:language>en-US</dc:language>
  <cp:lastModifiedBy>User</cp:lastModifiedBy>
  <dcterms:modified xsi:type="dcterms:W3CDTF">2022-04-04T09:52:00Z</dcterms:modified>
  <cp:revision>2</cp:revision>
  <dc:subject/>
  <dc:title/>
</cp:coreProperties>
</file>