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Pr="00C70856" w:rsidRDefault="00A20066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АНАРХИСТЫ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D77521" w:rsidRPr="00D77521" w:rsidRDefault="00D77521" w:rsidP="004D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для </w:t>
      </w:r>
      <w:r w:rsidR="00A20066">
        <w:rPr>
          <w:rFonts w:ascii="Times New Roman" w:hAnsi="Times New Roman" w:cs="Times New Roman"/>
          <w:sz w:val="24"/>
          <w:szCs w:val="24"/>
        </w:rPr>
        <w:t>анархизма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Bento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Jesus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Caraça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037B8" w:rsidRPr="003170DC">
        <w:rPr>
          <w:rFonts w:ascii="Times New Roman" w:hAnsi="Times New Roman" w:cs="Times New Roman"/>
          <w:sz w:val="24"/>
          <w:szCs w:val="24"/>
        </w:rPr>
        <w:t xml:space="preserve">Бенто де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Хесус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Карака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Математик экономики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макс. эффективности производства, -2% ФНП, +2% к темпам исследований.</w:t>
      </w:r>
    </w:p>
    <w:p w:rsidR="004D4024" w:rsidRDefault="004D4024" w:rsidP="009D04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670">
        <w:rPr>
          <w:rFonts w:ascii="Times New Roman" w:hAnsi="Times New Roman" w:cs="Times New Roman"/>
          <w:i/>
          <w:sz w:val="24"/>
          <w:szCs w:val="24"/>
        </w:rPr>
        <w:t>Союз Республик Иберийских Советов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64670" w:rsidRP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646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или ваши марионетки владеете всеми землями Испании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4BC">
        <w:rPr>
          <w:rFonts w:ascii="Times New Roman" w:hAnsi="Times New Roman" w:cs="Times New Roman"/>
          <w:sz w:val="24"/>
          <w:szCs w:val="24"/>
        </w:rPr>
        <w:t>Мы должны призвать</w:t>
      </w:r>
      <w:r w:rsidRPr="00D64670">
        <w:rPr>
          <w:rFonts w:ascii="Times New Roman" w:hAnsi="Times New Roman" w:cs="Times New Roman"/>
          <w:sz w:val="24"/>
          <w:szCs w:val="24"/>
        </w:rPr>
        <w:t xml:space="preserve"> к созданию «Союза Республик Иберийских Советов»</w:t>
      </w:r>
      <w:r w:rsidR="002F14BC">
        <w:rPr>
          <w:rFonts w:ascii="Times New Roman" w:hAnsi="Times New Roman" w:cs="Times New Roman"/>
          <w:sz w:val="24"/>
          <w:szCs w:val="24"/>
        </w:rPr>
        <w:t>, который прямо или косвенно возьмёт на себя управление всей Иберией.</w:t>
      </w:r>
    </w:p>
    <w:p w:rsidR="002F14BC" w:rsidRDefault="002F14B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стандартного решения на объединение Иберии не будет)</w:t>
      </w:r>
    </w:p>
    <w:p w:rsidR="00D64670" w:rsidRPr="00EE1750" w:rsidRDefault="002F14B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земли Испании под вашим прямым контролем станут национальными. Испанские земли под управлением ваших марионеток станут национальными для них, и потеряют претензии и национальность на те, которые ими не заняты. Португалия сменит название на «</w:t>
      </w:r>
      <w:r w:rsidRPr="00D64670">
        <w:rPr>
          <w:rFonts w:ascii="Times New Roman" w:hAnsi="Times New Roman" w:cs="Times New Roman"/>
          <w:sz w:val="24"/>
          <w:szCs w:val="24"/>
        </w:rPr>
        <w:t>Союза Республик Иберийских Советов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sectPr w:rsidR="00D64670" w:rsidRPr="00EE175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5F0D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2C40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0066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40DE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16A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D7F8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FE5EC-40E4-4B19-ADFD-4875C72F0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244</cp:revision>
  <cp:lastPrinted>2023-05-03T08:03:00Z</cp:lastPrinted>
  <dcterms:created xsi:type="dcterms:W3CDTF">2018-10-30T12:45:00Z</dcterms:created>
  <dcterms:modified xsi:type="dcterms:W3CDTF">2023-08-14T17:11:00Z</dcterms:modified>
</cp:coreProperties>
</file>