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AF5945" w:rsidRDefault="00CF5759" w:rsidP="00E161FD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proofErr w:type="gramEnd"/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, 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: Несколько</w:t>
      </w:r>
      <w:proofErr w:type="gram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</w:t>
      </w:r>
      <w:proofErr w:type="gramEnd"/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: Необходимо</w:t>
      </w:r>
      <w:proofErr w:type="gram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: Ввиду</w:t>
      </w:r>
      <w:proofErr w:type="gram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76681306" w14:textId="2BA9B050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17D4CC" w14:textId="24B48A10" w:rsidR="00AF5945" w:rsidRPr="00E04A69" w:rsidRDefault="000B2D0A" w:rsidP="00AF59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ОБЩЕНИГЕРСКИЕ ФОКУСЫ</w:t>
      </w:r>
    </w:p>
    <w:p w14:paraId="604B70EC" w14:textId="2AF6B1BA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B2D0A">
        <w:rPr>
          <w:rFonts w:ascii="Times New Roman" w:hAnsi="Times New Roman" w:cs="Times New Roman"/>
          <w:i/>
          <w:iCs/>
          <w:sz w:val="24"/>
          <w:szCs w:val="24"/>
        </w:rPr>
        <w:t>Принять Хартию Свободы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7C7EA9" w14:textId="37064ECA" w:rsidR="000B2D0A" w:rsidRPr="000B2D0A" w:rsidRDefault="000B2D0A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D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«Изгнать буров» или «Объединиться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апартейда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937ED45" w14:textId="32CD5616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42D827" w14:textId="1FD83D8B" w:rsidR="000B2D0A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Хартия свободы была заявлением об основных принципах </w:t>
      </w:r>
      <w:r w:rsidR="000B2D0A">
        <w:rPr>
          <w:rFonts w:ascii="Times New Roman" w:hAnsi="Times New Roman" w:cs="Times New Roman"/>
          <w:sz w:val="24"/>
          <w:szCs w:val="24"/>
        </w:rPr>
        <w:t>альянса наших партий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, </w:t>
      </w:r>
      <w:r w:rsidR="000B2D0A">
        <w:rPr>
          <w:rFonts w:ascii="Times New Roman" w:hAnsi="Times New Roman" w:cs="Times New Roman"/>
          <w:sz w:val="24"/>
          <w:szCs w:val="24"/>
        </w:rPr>
        <w:t>куда входят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Африканский национальный конгресс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индийский конгресс</w:t>
      </w:r>
      <w:r w:rsidR="001D09DE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конгресс демократов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Конгресс цветных людей </w:t>
      </w:r>
      <w:r w:rsidR="000B2D0A">
        <w:rPr>
          <w:rFonts w:ascii="Times New Roman" w:hAnsi="Times New Roman" w:cs="Times New Roman"/>
          <w:sz w:val="24"/>
          <w:szCs w:val="24"/>
        </w:rPr>
        <w:t xml:space="preserve">и движение </w:t>
      </w:r>
      <w:proofErr w:type="spellStart"/>
      <w:r w:rsidR="000B2D0A">
        <w:rPr>
          <w:rFonts w:ascii="Times New Roman" w:hAnsi="Times New Roman" w:cs="Times New Roman"/>
          <w:sz w:val="24"/>
          <w:szCs w:val="24"/>
        </w:rPr>
        <w:t>неевпрпейского</w:t>
      </w:r>
      <w:proofErr w:type="spellEnd"/>
      <w:r w:rsidR="000B2D0A">
        <w:rPr>
          <w:rFonts w:ascii="Times New Roman" w:hAnsi="Times New Roman" w:cs="Times New Roman"/>
          <w:sz w:val="24"/>
          <w:szCs w:val="24"/>
        </w:rPr>
        <w:t xml:space="preserve"> единства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. </w:t>
      </w:r>
      <w:r w:rsidR="001D09DE">
        <w:rPr>
          <w:rFonts w:ascii="Times New Roman" w:hAnsi="Times New Roman" w:cs="Times New Roman"/>
          <w:sz w:val="24"/>
          <w:szCs w:val="24"/>
        </w:rPr>
        <w:t>Она представляет собой целую программу, которая характеризуется лозунгом</w:t>
      </w:r>
      <w:r w:rsidR="001D09DE" w:rsidRPr="001D09DE">
        <w:rPr>
          <w:rFonts w:ascii="Times New Roman" w:hAnsi="Times New Roman" w:cs="Times New Roman"/>
          <w:sz w:val="24"/>
          <w:szCs w:val="24"/>
        </w:rPr>
        <w:t>:</w:t>
      </w:r>
      <w:r w:rsidR="001D09DE">
        <w:rPr>
          <w:rFonts w:ascii="Times New Roman" w:hAnsi="Times New Roman" w:cs="Times New Roman"/>
          <w:sz w:val="24"/>
          <w:szCs w:val="24"/>
        </w:rPr>
        <w:t xml:space="preserve"> «Управлять должен народ!»</w:t>
      </w:r>
    </w:p>
    <w:p w14:paraId="7B4555FB" w14:textId="03051C8F" w:rsidR="00AF5945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AF5945" w:rsidRPr="00AF5945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="00AF5945"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партии.</w:t>
      </w:r>
    </w:p>
    <w:p w14:paraId="76254B40" w14:textId="26704838" w:rsidR="00EA56DD" w:rsidRDefault="00EA56D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министры для троцкистов и демократов.</w:t>
      </w:r>
    </w:p>
    <w:p w14:paraId="3C8F588C" w14:textId="492DE51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«Принятие Хартии Свободы»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>Мы, народ Южной Африки, заявляем, чтобы знала вся наша страна и весь мир: Южная Африка принадлежит всем, кто в ней живет, черным</w:t>
      </w:r>
      <w:r>
        <w:rPr>
          <w:rFonts w:ascii="Times New Roman" w:hAnsi="Times New Roman" w:cs="Times New Roman"/>
          <w:sz w:val="24"/>
          <w:szCs w:val="24"/>
        </w:rPr>
        <w:t>, цветным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 xml:space="preserve">и одно правительство не может справедливо претендовать на власть, если оно не основано на воле </w:t>
      </w:r>
      <w:r>
        <w:rPr>
          <w:rFonts w:ascii="Times New Roman" w:hAnsi="Times New Roman" w:cs="Times New Roman"/>
          <w:sz w:val="24"/>
          <w:szCs w:val="24"/>
        </w:rPr>
        <w:t>народа. Н</w:t>
      </w:r>
      <w:r w:rsidRPr="00C02BBD">
        <w:rPr>
          <w:rFonts w:ascii="Times New Roman" w:hAnsi="Times New Roman" w:cs="Times New Roman"/>
          <w:sz w:val="24"/>
          <w:szCs w:val="24"/>
        </w:rPr>
        <w:t>арод</w:t>
      </w:r>
      <w:r>
        <w:rPr>
          <w:rFonts w:ascii="Times New Roman" w:hAnsi="Times New Roman" w:cs="Times New Roman"/>
          <w:sz w:val="24"/>
          <w:szCs w:val="24"/>
        </w:rPr>
        <w:t>а, что</w:t>
      </w:r>
      <w:r w:rsidRPr="00C02BBD">
        <w:rPr>
          <w:rFonts w:ascii="Times New Roman" w:hAnsi="Times New Roman" w:cs="Times New Roman"/>
          <w:sz w:val="24"/>
          <w:szCs w:val="24"/>
        </w:rPr>
        <w:t xml:space="preserve"> был лишен своего неотъемлемого права на землю, свобод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мир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из-за формы правления, основанной на несправедливости и неравенстве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>аша страна не будет процветающей и свободной, пока все наши люди не будут жить в братстве, пользуясь равными правами и возможностями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C02BBD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свободное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государство, основанное на волеизъявлении </w:t>
      </w:r>
      <w:r>
        <w:rPr>
          <w:rFonts w:ascii="Times New Roman" w:hAnsi="Times New Roman" w:cs="Times New Roman"/>
          <w:sz w:val="24"/>
          <w:szCs w:val="24"/>
        </w:rPr>
        <w:t>каждого гражданина</w:t>
      </w:r>
      <w:r w:rsidRPr="00C02BBD">
        <w:rPr>
          <w:rFonts w:ascii="Times New Roman" w:hAnsi="Times New Roman" w:cs="Times New Roman"/>
          <w:sz w:val="24"/>
          <w:szCs w:val="24"/>
        </w:rPr>
        <w:t>, может гарантировать всем их неотъемлемое право без различия цвета кожи, расы, пола или убеждений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C02BBD">
        <w:rPr>
          <w:rFonts w:ascii="Times New Roman" w:hAnsi="Times New Roman" w:cs="Times New Roman"/>
          <w:sz w:val="24"/>
          <w:szCs w:val="24"/>
        </w:rPr>
        <w:t xml:space="preserve">оэтому мы, народ Южной Африки, </w:t>
      </w:r>
      <w:r w:rsidRPr="00C02BBD">
        <w:rPr>
          <w:rFonts w:ascii="Times New Roman" w:hAnsi="Times New Roman" w:cs="Times New Roman"/>
          <w:sz w:val="24"/>
          <w:szCs w:val="24"/>
        </w:rPr>
        <w:lastRenderedPageBreak/>
        <w:t>черные</w:t>
      </w:r>
      <w:r>
        <w:rPr>
          <w:rFonts w:ascii="Times New Roman" w:hAnsi="Times New Roman" w:cs="Times New Roman"/>
          <w:sz w:val="24"/>
          <w:szCs w:val="24"/>
        </w:rPr>
        <w:t>, цветные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белые вместе - равные соотечественники и братья - принимаем эту Хартию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02BBD">
        <w:rPr>
          <w:rFonts w:ascii="Times New Roman" w:hAnsi="Times New Roman" w:cs="Times New Roman"/>
          <w:sz w:val="24"/>
          <w:szCs w:val="24"/>
        </w:rPr>
        <w:t>вободы</w:t>
      </w:r>
      <w:r>
        <w:rPr>
          <w:rFonts w:ascii="Times New Roman" w:hAnsi="Times New Roman" w:cs="Times New Roman"/>
          <w:sz w:val="24"/>
          <w:szCs w:val="24"/>
        </w:rPr>
        <w:t>, которой мы вместе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обязуемся с</w:t>
      </w:r>
      <w:r>
        <w:rPr>
          <w:rFonts w:ascii="Times New Roman" w:hAnsi="Times New Roman" w:cs="Times New Roman"/>
          <w:sz w:val="24"/>
          <w:szCs w:val="24"/>
        </w:rPr>
        <w:t>ледовать!»</w:t>
      </w:r>
    </w:p>
    <w:p w14:paraId="00BA26A8" w14:textId="7DD8B5D7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</w:t>
      </w:r>
      <w:r w:rsidR="00E07B97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</w:t>
      </w:r>
    </w:p>
    <w:p w14:paraId="53F1EC65" w14:textId="3D036671" w:rsidR="00C02BBD" w:rsidRP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7B97">
        <w:rPr>
          <w:rFonts w:ascii="Times New Roman" w:hAnsi="Times New Roman" w:cs="Times New Roman"/>
          <w:sz w:val="24"/>
          <w:szCs w:val="24"/>
        </w:rPr>
        <w:t>За Свободную Южную Африку! (+10% к популярности правящей партии)</w:t>
      </w:r>
    </w:p>
    <w:p w14:paraId="40C1D990" w14:textId="67C44FE3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55661C" w14:textId="090454B1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Дать всем равные права и голоса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E233327" w14:textId="27F29FDC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76E11AB" w14:textId="04BC5B94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D09DE">
        <w:rPr>
          <w:rFonts w:ascii="Times New Roman" w:hAnsi="Times New Roman" w:cs="Times New Roman"/>
          <w:sz w:val="24"/>
          <w:szCs w:val="24"/>
        </w:rPr>
        <w:t>Каждый мужчина и женщина должны иметь право голосовать и баллотироваться в качестве кандидата во все органы, принимающие законы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9DE">
        <w:rPr>
          <w:rFonts w:ascii="Times New Roman" w:hAnsi="Times New Roman" w:cs="Times New Roman"/>
          <w:sz w:val="24"/>
          <w:szCs w:val="24"/>
        </w:rPr>
        <w:t xml:space="preserve"> </w:t>
      </w:r>
      <w:r w:rsidR="00EA56DD">
        <w:rPr>
          <w:rFonts w:ascii="Times New Roman" w:hAnsi="Times New Roman" w:cs="Times New Roman"/>
          <w:sz w:val="24"/>
          <w:szCs w:val="24"/>
        </w:rPr>
        <w:t>Женщины получат в том числе право на службу в армии</w:t>
      </w:r>
    </w:p>
    <w:p w14:paraId="54A8B74B" w14:textId="7F1752F5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AF594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партии, -15% к защите идеологии</w:t>
      </w:r>
      <w:r w:rsidR="00EA56DD">
        <w:rPr>
          <w:rFonts w:ascii="Times New Roman" w:hAnsi="Times New Roman" w:cs="Times New Roman"/>
          <w:sz w:val="24"/>
          <w:szCs w:val="24"/>
        </w:rPr>
        <w:t>, +8% к фактору военнообязанного населения.</w:t>
      </w:r>
    </w:p>
    <w:p w14:paraId="7139AADA" w14:textId="77777777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2163F7" w14:textId="64DFE798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Образование для всех!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04F0AB" w14:textId="418B948F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B91A65D" w14:textId="47221ED1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A56DD">
        <w:rPr>
          <w:rFonts w:ascii="Times New Roman" w:hAnsi="Times New Roman" w:cs="Times New Roman"/>
          <w:sz w:val="24"/>
          <w:szCs w:val="24"/>
        </w:rPr>
        <w:t xml:space="preserve">Бесплатное и обязательное образование,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доступным для всех, </w:t>
      </w:r>
      <w:r w:rsidRPr="00EA56DD">
        <w:rPr>
          <w:rFonts w:ascii="Times New Roman" w:hAnsi="Times New Roman" w:cs="Times New Roman"/>
          <w:sz w:val="24"/>
          <w:szCs w:val="24"/>
        </w:rPr>
        <w:t>независимо от цвета кожи, расы или национальности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81A3F" w14:textId="54B7012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 ячейка исследований.</w:t>
      </w:r>
    </w:p>
    <w:p w14:paraId="0BB41A83" w14:textId="7777777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25E83F" w14:textId="7DB77E88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Национализация частных активов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4B9BCB" w14:textId="77777777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EA48B98" w14:textId="7FF7A5F6" w:rsidR="00766CB4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F204E" w:rsidRPr="002F204E">
        <w:rPr>
          <w:rFonts w:ascii="Times New Roman" w:hAnsi="Times New Roman" w:cs="Times New Roman"/>
          <w:sz w:val="24"/>
          <w:szCs w:val="24"/>
        </w:rPr>
        <w:t>Хартия призывает к демократии</w:t>
      </w:r>
      <w:r w:rsidR="002F204E">
        <w:rPr>
          <w:rFonts w:ascii="Times New Roman" w:hAnsi="Times New Roman" w:cs="Times New Roman"/>
          <w:sz w:val="24"/>
          <w:szCs w:val="24"/>
        </w:rPr>
        <w:t xml:space="preserve"> внутри страны, </w:t>
      </w:r>
      <w:r w:rsidR="002F204E" w:rsidRPr="002F204E">
        <w:rPr>
          <w:rFonts w:ascii="Times New Roman" w:hAnsi="Times New Roman" w:cs="Times New Roman"/>
          <w:sz w:val="24"/>
          <w:szCs w:val="24"/>
        </w:rPr>
        <w:t>правам человека, земельной реформе, трудовым правам и национализации.</w:t>
      </w:r>
    </w:p>
    <w:p w14:paraId="798C1FAE" w14:textId="2981C78E" w:rsidR="00766CB4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2F204E">
        <w:rPr>
          <w:rFonts w:ascii="Times New Roman" w:hAnsi="Times New Roman" w:cs="Times New Roman"/>
          <w:sz w:val="24"/>
          <w:szCs w:val="24"/>
        </w:rPr>
        <w:t>+1 фабрика в трёх разных регионах</w:t>
      </w:r>
    </w:p>
    <w:p w14:paraId="72D14B74" w14:textId="62489C2C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EBC671" w14:textId="22B2FB08" w:rsidR="002F204E" w:rsidRPr="00AF5945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2A28E8">
        <w:rPr>
          <w:rFonts w:ascii="Times New Roman" w:hAnsi="Times New Roman" w:cs="Times New Roman"/>
          <w:i/>
          <w:iCs/>
          <w:sz w:val="24"/>
          <w:szCs w:val="24"/>
        </w:rPr>
        <w:t>Ослабить оковы рабочих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128BDEF" w14:textId="16ECCA0A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50FAB37" w14:textId="24DD6B62" w:rsidR="002A28E8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«дешёвая чернокожая сила» выполнен</w:t>
      </w:r>
    </w:p>
    <w:p w14:paraId="230B4E58" w14:textId="1E0CD995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28E8">
        <w:rPr>
          <w:rFonts w:ascii="Times New Roman" w:hAnsi="Times New Roman" w:cs="Times New Roman"/>
          <w:sz w:val="24"/>
          <w:szCs w:val="24"/>
        </w:rPr>
        <w:t>Мы должны учесть требования рабочих и выполнить их. П</w:t>
      </w:r>
      <w:r w:rsidR="00E01378" w:rsidRPr="00E01378">
        <w:rPr>
          <w:rFonts w:ascii="Times New Roman" w:hAnsi="Times New Roman" w:cs="Times New Roman"/>
          <w:sz w:val="24"/>
          <w:szCs w:val="24"/>
        </w:rPr>
        <w:t>рожиточный минимум</w:t>
      </w:r>
      <w:r w:rsidR="002A28E8">
        <w:rPr>
          <w:rFonts w:ascii="Times New Roman" w:hAnsi="Times New Roman" w:cs="Times New Roman"/>
          <w:sz w:val="24"/>
          <w:szCs w:val="24"/>
        </w:rPr>
        <w:t xml:space="preserve">, </w:t>
      </w:r>
      <w:r w:rsidR="00E01378" w:rsidRPr="00E01378">
        <w:rPr>
          <w:rFonts w:ascii="Times New Roman" w:hAnsi="Times New Roman" w:cs="Times New Roman"/>
          <w:sz w:val="24"/>
          <w:szCs w:val="24"/>
        </w:rPr>
        <w:t>сокращен</w:t>
      </w:r>
      <w:r w:rsidR="002A28E8">
        <w:rPr>
          <w:rFonts w:ascii="Times New Roman" w:hAnsi="Times New Roman" w:cs="Times New Roman"/>
          <w:sz w:val="24"/>
          <w:szCs w:val="24"/>
        </w:rPr>
        <w:t>ие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2A28E8">
        <w:rPr>
          <w:rFonts w:ascii="Times New Roman" w:hAnsi="Times New Roman" w:cs="Times New Roman"/>
          <w:sz w:val="24"/>
          <w:szCs w:val="24"/>
        </w:rPr>
        <w:t>его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д</w:t>
      </w:r>
      <w:r w:rsidR="002A28E8">
        <w:rPr>
          <w:rFonts w:ascii="Times New Roman" w:hAnsi="Times New Roman" w:cs="Times New Roman"/>
          <w:sz w:val="24"/>
          <w:szCs w:val="24"/>
        </w:rPr>
        <w:t>ня,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оплачиваемый ежегодный отпуск и отпуск по болезни для всех работников, а также полностью оплачиваемый отпуск по беременности и родам для всех работающих матерей</w:t>
      </w:r>
      <w:r w:rsidR="00E01378">
        <w:rPr>
          <w:rFonts w:ascii="Times New Roman" w:hAnsi="Times New Roman" w:cs="Times New Roman"/>
          <w:sz w:val="24"/>
          <w:szCs w:val="24"/>
        </w:rPr>
        <w:t>.</w:t>
      </w:r>
    </w:p>
    <w:p w14:paraId="03C95B9E" w14:textId="037C0986" w:rsidR="002F204E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стабильности, НД «Дешёвая рабочая сила» получит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скорости строительства, -10% объём заводского производства, +5% к росту эффективности производства, +10% к приросту населения.</w:t>
      </w:r>
    </w:p>
    <w:p w14:paraId="169C27B7" w14:textId="77777777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DD155C9" w14:textId="6466D2A6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угнетённым народам Африки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D4DD61" w14:textId="77777777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B3DB883" w14:textId="2EA54F6B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2A28E8">
        <w:rPr>
          <w:rFonts w:ascii="Times New Roman" w:hAnsi="Times New Roman" w:cs="Times New Roman"/>
          <w:sz w:val="24"/>
          <w:szCs w:val="24"/>
        </w:rPr>
        <w:t>Мы, народ Южной Африки</w:t>
      </w:r>
      <w:r w:rsidR="00C26046">
        <w:rPr>
          <w:rFonts w:ascii="Times New Roman" w:hAnsi="Times New Roman" w:cs="Times New Roman"/>
          <w:sz w:val="24"/>
          <w:szCs w:val="24"/>
        </w:rPr>
        <w:t>, должны помочь освободиться всем угнетённым Африканцам!</w:t>
      </w:r>
      <w:bookmarkStart w:id="0" w:name="_GoBack"/>
      <w:bookmarkEnd w:id="0"/>
    </w:p>
    <w:p w14:paraId="39DC778C" w14:textId="3F811E7E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467ABF7" w14:textId="77777777" w:rsidR="00AC7C62" w:rsidRPr="00CC5688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C7C62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567E0"/>
    <w:rsid w:val="000761B6"/>
    <w:rsid w:val="00093372"/>
    <w:rsid w:val="000A3910"/>
    <w:rsid w:val="000B2D0A"/>
    <w:rsid w:val="000D395B"/>
    <w:rsid w:val="000E1B27"/>
    <w:rsid w:val="000F3A24"/>
    <w:rsid w:val="00145018"/>
    <w:rsid w:val="0014599C"/>
    <w:rsid w:val="00173E5E"/>
    <w:rsid w:val="00192A06"/>
    <w:rsid w:val="00195144"/>
    <w:rsid w:val="001A1A10"/>
    <w:rsid w:val="001B73FF"/>
    <w:rsid w:val="001D09DE"/>
    <w:rsid w:val="001F6539"/>
    <w:rsid w:val="00231E64"/>
    <w:rsid w:val="002677B2"/>
    <w:rsid w:val="00274708"/>
    <w:rsid w:val="00275251"/>
    <w:rsid w:val="00292778"/>
    <w:rsid w:val="00296E6E"/>
    <w:rsid w:val="002A28E8"/>
    <w:rsid w:val="002A339B"/>
    <w:rsid w:val="002B6669"/>
    <w:rsid w:val="002D0202"/>
    <w:rsid w:val="002D0460"/>
    <w:rsid w:val="002F13EC"/>
    <w:rsid w:val="002F204E"/>
    <w:rsid w:val="00305994"/>
    <w:rsid w:val="0030625B"/>
    <w:rsid w:val="003103A4"/>
    <w:rsid w:val="00316974"/>
    <w:rsid w:val="00321648"/>
    <w:rsid w:val="00331BB7"/>
    <w:rsid w:val="00332262"/>
    <w:rsid w:val="00337729"/>
    <w:rsid w:val="00370808"/>
    <w:rsid w:val="00381AA1"/>
    <w:rsid w:val="00392BD7"/>
    <w:rsid w:val="00397342"/>
    <w:rsid w:val="003A6B9B"/>
    <w:rsid w:val="003A7E2B"/>
    <w:rsid w:val="003D2B78"/>
    <w:rsid w:val="003E10A2"/>
    <w:rsid w:val="003F3926"/>
    <w:rsid w:val="00404083"/>
    <w:rsid w:val="00436543"/>
    <w:rsid w:val="0044010F"/>
    <w:rsid w:val="004768FF"/>
    <w:rsid w:val="0048388E"/>
    <w:rsid w:val="00486DCB"/>
    <w:rsid w:val="004A5752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6D6A"/>
    <w:rsid w:val="005E7A5C"/>
    <w:rsid w:val="005F5166"/>
    <w:rsid w:val="00601E56"/>
    <w:rsid w:val="00602ACA"/>
    <w:rsid w:val="00631FC4"/>
    <w:rsid w:val="0065649B"/>
    <w:rsid w:val="00661032"/>
    <w:rsid w:val="006C28E8"/>
    <w:rsid w:val="006D41D1"/>
    <w:rsid w:val="006E2B15"/>
    <w:rsid w:val="006E3768"/>
    <w:rsid w:val="006F2D8B"/>
    <w:rsid w:val="006F61AA"/>
    <w:rsid w:val="00700F39"/>
    <w:rsid w:val="0070789D"/>
    <w:rsid w:val="00711B7C"/>
    <w:rsid w:val="0071239F"/>
    <w:rsid w:val="0071390B"/>
    <w:rsid w:val="00747B03"/>
    <w:rsid w:val="0076050F"/>
    <w:rsid w:val="00763FFB"/>
    <w:rsid w:val="00766CB4"/>
    <w:rsid w:val="007969AA"/>
    <w:rsid w:val="007A1915"/>
    <w:rsid w:val="007A6975"/>
    <w:rsid w:val="007B43CD"/>
    <w:rsid w:val="007D56F0"/>
    <w:rsid w:val="007E3F5B"/>
    <w:rsid w:val="007E4813"/>
    <w:rsid w:val="007F2778"/>
    <w:rsid w:val="00812C6F"/>
    <w:rsid w:val="00817EE7"/>
    <w:rsid w:val="0082351C"/>
    <w:rsid w:val="00826DF2"/>
    <w:rsid w:val="00862710"/>
    <w:rsid w:val="00880666"/>
    <w:rsid w:val="00891E0B"/>
    <w:rsid w:val="008B4CDD"/>
    <w:rsid w:val="008C1D66"/>
    <w:rsid w:val="008C3FB9"/>
    <w:rsid w:val="008E1F59"/>
    <w:rsid w:val="008E308F"/>
    <w:rsid w:val="008E507D"/>
    <w:rsid w:val="008E5CAF"/>
    <w:rsid w:val="008E771B"/>
    <w:rsid w:val="009140D7"/>
    <w:rsid w:val="00915D49"/>
    <w:rsid w:val="00947C19"/>
    <w:rsid w:val="00950376"/>
    <w:rsid w:val="00970413"/>
    <w:rsid w:val="0098748A"/>
    <w:rsid w:val="0099103D"/>
    <w:rsid w:val="00993D1A"/>
    <w:rsid w:val="009C0A2A"/>
    <w:rsid w:val="009D0840"/>
    <w:rsid w:val="009D0BD9"/>
    <w:rsid w:val="009D37D4"/>
    <w:rsid w:val="009E1CAA"/>
    <w:rsid w:val="009E58D7"/>
    <w:rsid w:val="00A0677E"/>
    <w:rsid w:val="00A16D5B"/>
    <w:rsid w:val="00A25685"/>
    <w:rsid w:val="00A3763F"/>
    <w:rsid w:val="00A55F1B"/>
    <w:rsid w:val="00A84BB0"/>
    <w:rsid w:val="00AC39B2"/>
    <w:rsid w:val="00AC7C62"/>
    <w:rsid w:val="00AD1722"/>
    <w:rsid w:val="00AE13CD"/>
    <w:rsid w:val="00AF5945"/>
    <w:rsid w:val="00AF5E1A"/>
    <w:rsid w:val="00B00ED8"/>
    <w:rsid w:val="00B16590"/>
    <w:rsid w:val="00B27F54"/>
    <w:rsid w:val="00B310FA"/>
    <w:rsid w:val="00B63833"/>
    <w:rsid w:val="00B8303A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2BBD"/>
    <w:rsid w:val="00C032DC"/>
    <w:rsid w:val="00C04CED"/>
    <w:rsid w:val="00C0582D"/>
    <w:rsid w:val="00C124E2"/>
    <w:rsid w:val="00C26046"/>
    <w:rsid w:val="00C35687"/>
    <w:rsid w:val="00C620E4"/>
    <w:rsid w:val="00C6425B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737CB"/>
    <w:rsid w:val="00D82433"/>
    <w:rsid w:val="00DA6662"/>
    <w:rsid w:val="00DB7430"/>
    <w:rsid w:val="00DC63F8"/>
    <w:rsid w:val="00DD2F67"/>
    <w:rsid w:val="00E01378"/>
    <w:rsid w:val="00E04A69"/>
    <w:rsid w:val="00E07B97"/>
    <w:rsid w:val="00E161FD"/>
    <w:rsid w:val="00E169A1"/>
    <w:rsid w:val="00E22E87"/>
    <w:rsid w:val="00E37B32"/>
    <w:rsid w:val="00E41F3F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A3F4F"/>
    <w:rsid w:val="00EA4867"/>
    <w:rsid w:val="00EA4DB8"/>
    <w:rsid w:val="00EA56DD"/>
    <w:rsid w:val="00EA7449"/>
    <w:rsid w:val="00EB14F1"/>
    <w:rsid w:val="00EB5F8C"/>
    <w:rsid w:val="00EC15F2"/>
    <w:rsid w:val="00ED3109"/>
    <w:rsid w:val="00EE1D4B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3610</TotalTime>
  <Pages>12</Pages>
  <Words>2973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70</cp:revision>
  <dcterms:created xsi:type="dcterms:W3CDTF">2022-03-07T17:01:00Z</dcterms:created>
  <dcterms:modified xsi:type="dcterms:W3CDTF">2023-04-04T18:47:00Z</dcterms:modified>
</cp:coreProperties>
</file>