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089" w:rsidRDefault="002B0CEB">
      <w:pPr>
        <w:jc w:val="center"/>
        <w:rPr>
          <w:sz w:val="2"/>
          <w:szCs w:val="2"/>
        </w:rPr>
      </w:pPr>
      <w:r>
        <w:rPr>
          <w:noProof/>
        </w:rPr>
        <w:drawing>
          <wp:inline distT="0" distB="0" distL="0" distR="0">
            <wp:extent cx="4888865" cy="5096510"/>
            <wp:effectExtent l="0" t="0" r="0" b="0"/>
            <wp:docPr id="1" name="Picut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pic:blipFill>
                  <pic:spPr>
                    <a:xfrm>
                      <a:off x="0" y="0"/>
                      <a:ext cx="4888865" cy="5096510"/>
                    </a:xfrm>
                    <a:prstGeom prst="rect">
                      <a:avLst/>
                    </a:prstGeom>
                  </pic:spPr>
                </pic:pic>
              </a:graphicData>
            </a:graphic>
          </wp:inline>
        </w:drawing>
      </w:r>
    </w:p>
    <w:p w:rsidR="00DF5089" w:rsidRDefault="002B0CEB">
      <w:pPr>
        <w:pStyle w:val="a4"/>
        <w:pBdr>
          <w:top w:val="single" w:sz="0" w:space="0" w:color="7C362B"/>
          <w:left w:val="single" w:sz="0" w:space="0" w:color="7C362B"/>
          <w:bottom w:val="single" w:sz="0" w:space="0" w:color="7C362B"/>
          <w:right w:val="single" w:sz="0" w:space="0" w:color="7C362B"/>
        </w:pBdr>
        <w:shd w:val="clear" w:color="auto" w:fill="7C362B"/>
        <w:ind w:left="211"/>
        <w:rPr>
          <w:sz w:val="92"/>
          <w:szCs w:val="92"/>
        </w:rPr>
      </w:pPr>
      <w:r w:rsidRPr="00A252A2">
        <w:rPr>
          <w:color w:val="F4C651"/>
          <w:w w:val="60"/>
          <w:sz w:val="92"/>
          <w:szCs w:val="92"/>
          <w:lang w:val="ru-RU"/>
        </w:rPr>
        <w:t>ПРИДИБАНОМЙОНГ \</w:t>
      </w:r>
    </w:p>
    <w:p w:rsidR="00DF5089" w:rsidRDefault="002B0CEB">
      <w:pPr>
        <w:pStyle w:val="a4"/>
        <w:pBdr>
          <w:top w:val="single" w:sz="0" w:space="0" w:color="7C362B"/>
          <w:left w:val="single" w:sz="0" w:space="0" w:color="7C362B"/>
          <w:bottom w:val="single" w:sz="0" w:space="0" w:color="7C362B"/>
          <w:right w:val="single" w:sz="0" w:space="0" w:color="7C362B"/>
        </w:pBdr>
        <w:shd w:val="clear" w:color="auto" w:fill="7C362B"/>
        <w:spacing w:after="160" w:line="206" w:lineRule="auto"/>
        <w:ind w:left="211"/>
        <w:rPr>
          <w:sz w:val="60"/>
          <w:szCs w:val="60"/>
        </w:rPr>
      </w:pPr>
      <w:r w:rsidRPr="00A252A2">
        <w:rPr>
          <w:b/>
          <w:bCs/>
          <w:color w:val="F94532"/>
          <w:sz w:val="60"/>
          <w:szCs w:val="60"/>
          <w:lang w:val="ru-RU"/>
        </w:rPr>
        <w:t xml:space="preserve">И СОЗДАНИЕ ИСТОРИИ </w:t>
      </w:r>
      <w:r>
        <w:rPr>
          <w:b/>
          <w:bCs/>
          <w:color w:val="E5A798"/>
          <w:sz w:val="60"/>
          <w:szCs w:val="60"/>
          <w:lang w:val="en-US"/>
        </w:rPr>
        <w:t>J</w:t>
      </w:r>
      <w:r w:rsidRPr="00A252A2">
        <w:rPr>
          <w:b/>
          <w:bCs/>
          <w:color w:val="E5A798"/>
          <w:sz w:val="60"/>
          <w:szCs w:val="60"/>
          <w:lang w:val="ru-RU"/>
        </w:rPr>
        <w:t xml:space="preserve"> </w:t>
      </w:r>
      <w:r>
        <w:rPr>
          <w:b/>
          <w:bCs/>
          <w:color w:val="F94532"/>
          <w:sz w:val="60"/>
          <w:szCs w:val="60"/>
          <w:lang w:val="en-US"/>
        </w:rPr>
        <w:t>MODE</w:t>
      </w:r>
      <w:r w:rsidRPr="00A252A2">
        <w:rPr>
          <w:b/>
          <w:bCs/>
          <w:color w:val="F94532"/>
          <w:sz w:val="60"/>
          <w:szCs w:val="60"/>
          <w:lang w:val="ru-RU"/>
        </w:rPr>
        <w:t xml:space="preserve"> </w:t>
      </w:r>
      <w:r>
        <w:rPr>
          <w:b/>
          <w:bCs/>
          <w:color w:val="F94532"/>
          <w:sz w:val="60"/>
          <w:szCs w:val="60"/>
          <w:u w:val="single"/>
          <w:lang w:val="en-US"/>
        </w:rPr>
        <w:t>RN</w:t>
      </w:r>
      <w:r w:rsidRPr="00A252A2">
        <w:rPr>
          <w:b/>
          <w:bCs/>
          <w:color w:val="F94532"/>
          <w:sz w:val="60"/>
          <w:szCs w:val="60"/>
          <w:u w:val="single"/>
          <w:lang w:val="ru-RU"/>
        </w:rPr>
        <w:t xml:space="preserve"> ТАИЛАНДА</w:t>
      </w:r>
    </w:p>
    <w:p w:rsidR="00DF5089" w:rsidRDefault="002B0CEB">
      <w:pPr>
        <w:pStyle w:val="a4"/>
        <w:pBdr>
          <w:top w:val="single" w:sz="0" w:space="0" w:color="7C362B"/>
          <w:left w:val="single" w:sz="0" w:space="0" w:color="7C362B"/>
          <w:bottom w:val="single" w:sz="0" w:space="0" w:color="7C362B"/>
          <w:right w:val="single" w:sz="0" w:space="0" w:color="7C362B"/>
        </w:pBdr>
        <w:shd w:val="clear" w:color="auto" w:fill="7C362B"/>
        <w:jc w:val="right"/>
        <w:rPr>
          <w:sz w:val="26"/>
          <w:szCs w:val="26"/>
        </w:rPr>
        <w:sectPr w:rsidR="00DF5089">
          <w:pgSz w:w="8400" w:h="11900"/>
          <w:pgMar w:top="0" w:right="324" w:bottom="0" w:left="377" w:header="0" w:footer="3" w:gutter="0"/>
          <w:pgNumType w:start="1"/>
          <w:cols w:space="720"/>
          <w:noEndnote/>
          <w:docGrid w:linePitch="360"/>
        </w:sectPr>
      </w:pPr>
      <w:r w:rsidRPr="00A252A2">
        <w:rPr>
          <w:rFonts w:ascii="Bookman Old Style" w:eastAsia="Bookman Old Style" w:hAnsi="Bookman Old Style" w:cs="Bookman Old Style"/>
          <w:b/>
          <w:bCs/>
          <w:color w:val="FFFFFF"/>
          <w:sz w:val="26"/>
          <w:szCs w:val="26"/>
          <w:lang w:val="ru-RU"/>
        </w:rPr>
        <w:t>ВИЧИТВОНГ ИНА ФОМБХЕДЖАРА</w:t>
      </w:r>
    </w:p>
    <w:p w:rsidR="00DF5089" w:rsidRDefault="00DF5089">
      <w:pPr>
        <w:spacing w:line="240" w:lineRule="exact"/>
        <w:rPr>
          <w:sz w:val="19"/>
          <w:szCs w:val="19"/>
        </w:rPr>
      </w:pPr>
    </w:p>
    <w:p w:rsidR="00DF5089" w:rsidRDefault="00DF5089">
      <w:pPr>
        <w:spacing w:line="240" w:lineRule="exact"/>
        <w:rPr>
          <w:sz w:val="19"/>
          <w:szCs w:val="19"/>
        </w:rPr>
      </w:pPr>
    </w:p>
    <w:p w:rsidR="00DF5089" w:rsidRDefault="00DF5089">
      <w:pPr>
        <w:spacing w:line="240" w:lineRule="exact"/>
        <w:rPr>
          <w:sz w:val="19"/>
          <w:szCs w:val="19"/>
        </w:rPr>
      </w:pPr>
    </w:p>
    <w:p w:rsidR="00DF5089" w:rsidRDefault="00DF5089">
      <w:pPr>
        <w:spacing w:before="81" w:after="81" w:line="240" w:lineRule="exact"/>
        <w:rPr>
          <w:sz w:val="19"/>
          <w:szCs w:val="19"/>
        </w:rPr>
      </w:pPr>
    </w:p>
    <w:p w:rsidR="00DF5089" w:rsidRDefault="00DF5089">
      <w:pPr>
        <w:spacing w:line="1" w:lineRule="exact"/>
        <w:sectPr w:rsidR="00DF5089">
          <w:pgSz w:w="8400" w:h="11900"/>
          <w:pgMar w:top="1611" w:right="586" w:bottom="374" w:left="610" w:header="0" w:footer="3" w:gutter="0"/>
          <w:cols w:space="720"/>
          <w:noEndnote/>
          <w:docGrid w:linePitch="360"/>
        </w:sectPr>
      </w:pPr>
    </w:p>
    <w:p w:rsidR="00DF5089" w:rsidRDefault="002B0CEB">
      <w:pPr>
        <w:pStyle w:val="30"/>
        <w:spacing w:after="0" w:line="218" w:lineRule="auto"/>
      </w:pPr>
      <w:r w:rsidRPr="00A252A2">
        <w:rPr>
          <w:lang w:val="ru-RU"/>
        </w:rPr>
        <w:t xml:space="preserve">Приди Баномён </w:t>
      </w:r>
      <w:r w:rsidRPr="00A252A2">
        <w:rPr>
          <w:lang w:val="ru-RU"/>
        </w:rPr>
        <w:br/>
        <w:t xml:space="preserve">и создание </w:t>
      </w:r>
      <w:r w:rsidRPr="00A252A2">
        <w:rPr>
          <w:lang w:val="ru-RU"/>
        </w:rPr>
        <w:br/>
        <w:t xml:space="preserve">современной </w:t>
      </w:r>
      <w:r w:rsidRPr="00A252A2">
        <w:rPr>
          <w:lang w:val="ru-RU"/>
        </w:rPr>
        <w:br/>
        <w:t>истории Таиланда</w:t>
      </w:r>
    </w:p>
    <w:p w:rsidR="00DF5089" w:rsidRDefault="002B0CEB">
      <w:pPr>
        <w:spacing w:line="1" w:lineRule="exact"/>
      </w:pPr>
      <w:r>
        <w:rPr>
          <w:noProof/>
        </w:rPr>
        <w:drawing>
          <wp:anchor distT="2837815" distB="8890" distL="0" distR="0" simplePos="0" relativeHeight="125829378" behindDoc="0" locked="0" layoutInCell="1" allowOverlap="1">
            <wp:simplePos x="0" y="0"/>
            <wp:positionH relativeFrom="page">
              <wp:posOffset>499745</wp:posOffset>
            </wp:positionH>
            <wp:positionV relativeFrom="paragraph">
              <wp:posOffset>2837815</wp:posOffset>
            </wp:positionV>
            <wp:extent cx="420370" cy="414655"/>
            <wp:effectExtent l="0" t="0" r="0" b="0"/>
            <wp:wrapTopAndBottom/>
            <wp:docPr id="2" name="Shape 2"/>
            <wp:cNvGraphicFramePr/>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8"/>
                    <a:stretch/>
                  </pic:blipFill>
                  <pic:spPr>
                    <a:xfrm>
                      <a:off x="0" y="0"/>
                      <a:ext cx="420370" cy="414655"/>
                    </a:xfrm>
                    <a:prstGeom prst="rect">
                      <a:avLst/>
                    </a:prstGeom>
                  </pic:spPr>
                </pic:pic>
              </a:graphicData>
            </a:graphic>
          </wp:anchor>
        </w:drawing>
      </w:r>
      <w:r>
        <w:rPr>
          <w:noProof/>
        </w:rPr>
        <w:drawing>
          <wp:anchor distT="2813050" distB="0" distL="0" distR="0" simplePos="0" relativeHeight="125829379" behindDoc="0" locked="0" layoutInCell="1" allowOverlap="1">
            <wp:simplePos x="0" y="0"/>
            <wp:positionH relativeFrom="page">
              <wp:posOffset>917575</wp:posOffset>
            </wp:positionH>
            <wp:positionV relativeFrom="paragraph">
              <wp:posOffset>2813050</wp:posOffset>
            </wp:positionV>
            <wp:extent cx="426720" cy="450850"/>
            <wp:effectExtent l="0" t="0" r="0" b="0"/>
            <wp:wrapTopAndBottom/>
            <wp:docPr id="4" name="Shape 4"/>
            <wp:cNvGraphicFramePr/>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off x="0" y="0"/>
                      <a:ext cx="426720" cy="450850"/>
                    </a:xfrm>
                    <a:prstGeom prst="rect">
                      <a:avLst/>
                    </a:prstGeom>
                  </pic:spPr>
                </pic:pic>
              </a:graphicData>
            </a:graphic>
          </wp:anchor>
        </w:drawing>
      </w:r>
      <w:r>
        <w:rPr>
          <w:noProof/>
        </w:rPr>
        <w:drawing>
          <wp:anchor distT="2514600" distB="396240" distL="0" distR="0" simplePos="0" relativeHeight="125829380" behindDoc="0" locked="0" layoutInCell="1" allowOverlap="1">
            <wp:simplePos x="0" y="0"/>
            <wp:positionH relativeFrom="page">
              <wp:posOffset>2108835</wp:posOffset>
            </wp:positionH>
            <wp:positionV relativeFrom="paragraph">
              <wp:posOffset>2514600</wp:posOffset>
            </wp:positionV>
            <wp:extent cx="353695" cy="353695"/>
            <wp:effectExtent l="0" t="0" r="0" b="0"/>
            <wp:wrapTopAndBottom/>
            <wp:docPr id="6" name="Shape 6"/>
            <wp:cNvGraphicFramePr/>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0"/>
                    <a:stretch/>
                  </pic:blipFill>
                  <pic:spPr>
                    <a:xfrm>
                      <a:off x="0" y="0"/>
                      <a:ext cx="353695" cy="353695"/>
                    </a:xfrm>
                    <a:prstGeom prst="rect">
                      <a:avLst/>
                    </a:prstGeom>
                  </pic:spPr>
                </pic:pic>
              </a:graphicData>
            </a:graphic>
          </wp:anchor>
        </w:drawing>
      </w:r>
      <w:r>
        <w:rPr>
          <w:noProof/>
        </w:rPr>
        <mc:AlternateContent>
          <mc:Choice Requires="wps">
            <w:drawing>
              <wp:anchor distT="2597150" distB="450850" distL="0" distR="0" simplePos="0" relativeHeight="125829381" behindDoc="0" locked="0" layoutInCell="1" allowOverlap="1">
                <wp:simplePos x="0" y="0"/>
                <wp:positionH relativeFrom="page">
                  <wp:posOffset>2480945</wp:posOffset>
                </wp:positionH>
                <wp:positionV relativeFrom="paragraph">
                  <wp:posOffset>2597150</wp:posOffset>
                </wp:positionV>
                <wp:extent cx="914400" cy="213360"/>
                <wp:effectExtent l="0" t="0" r="0" b="0"/>
                <wp:wrapTopAndBottom/>
                <wp:docPr id="8" name="Shape 8"/>
                <wp:cNvGraphicFramePr/>
                <a:graphic xmlns:a="http://schemas.openxmlformats.org/drawingml/2006/main">
                  <a:graphicData uri="http://schemas.microsoft.com/office/word/2010/wordprocessingShape">
                    <wps:wsp>
                      <wps:cNvSpPr txBox="1"/>
                      <wps:spPr>
                        <a:xfrm>
                          <a:off x="0" y="0"/>
                          <a:ext cx="914400" cy="213360"/>
                        </a:xfrm>
                        <a:prstGeom prst="rect">
                          <a:avLst/>
                        </a:prstGeom>
                        <a:noFill/>
                      </wps:spPr>
                      <wps:txbx>
                        <w:txbxContent>
                          <w:p w:rsidR="00DF5089" w:rsidRDefault="002B0CEB">
                            <w:pPr>
                              <w:pStyle w:val="a6"/>
                              <w:pBdr>
                                <w:top w:val="single" w:sz="0" w:space="0" w:color="B9392D"/>
                                <w:left w:val="single" w:sz="0" w:space="0" w:color="B9392D"/>
                                <w:bottom w:val="single" w:sz="0" w:space="0" w:color="B9392D"/>
                                <w:right w:val="single" w:sz="0" w:space="0" w:color="B9392D"/>
                              </w:pBdr>
                              <w:shd w:val="clear" w:color="auto" w:fill="B9392D"/>
                              <w:spacing w:line="240" w:lineRule="auto"/>
                              <w:ind w:firstLine="0"/>
                              <w:rPr>
                                <w:sz w:val="12"/>
                                <w:szCs w:val="12"/>
                              </w:rPr>
                            </w:pPr>
                            <w:r>
                              <w:rPr>
                                <w:color w:val="FFFFFF"/>
                                <w:sz w:val="15"/>
                                <w:szCs w:val="15"/>
                                <w:lang w:val="en-US"/>
                              </w:rPr>
                              <w:t xml:space="preserve">PRIDPPHOONSUK </w:t>
                            </w:r>
                            <w:r>
                              <w:rPr>
                                <w:rFonts w:ascii="Arial" w:eastAsia="Arial" w:hAnsi="Arial" w:cs="Arial"/>
                                <w:smallCaps/>
                                <w:color w:val="F1CECB"/>
                                <w:sz w:val="12"/>
                                <w:szCs w:val="12"/>
                                <w:lang w:val="en-US"/>
                              </w:rPr>
                              <w:t>iIsq</w:t>
                            </w:r>
                            <w:r>
                              <w:rPr>
                                <w:color w:val="F1CECB"/>
                                <w:sz w:val="15"/>
                                <w:szCs w:val="15"/>
                                <w:lang w:val="en-US"/>
                              </w:rPr>
                              <w:t xml:space="preserve"> </w:t>
                            </w:r>
                            <w:r>
                              <w:rPr>
                                <w:color w:val="FFFFFF"/>
                                <w:sz w:val="15"/>
                                <w:szCs w:val="15"/>
                                <w:lang w:val="en-US"/>
                              </w:rPr>
                              <w:t xml:space="preserve">- </w:t>
                            </w:r>
                            <w:r>
                              <w:rPr>
                                <w:color w:val="F1CECB"/>
                                <w:sz w:val="15"/>
                                <w:szCs w:val="15"/>
                                <w:lang w:val="en-US"/>
                              </w:rPr>
                              <w:t xml:space="preserve">wuciu </w:t>
                            </w:r>
                            <w:r>
                              <w:rPr>
                                <w:rFonts w:ascii="Arial" w:eastAsia="Arial" w:hAnsi="Arial" w:cs="Arial"/>
                                <w:smallCaps/>
                                <w:color w:val="F1CECB"/>
                                <w:sz w:val="12"/>
                                <w:szCs w:val="12"/>
                                <w:lang w:val="en-US"/>
                              </w:rPr>
                              <w:t>wuuuoa</w:t>
                            </w:r>
                          </w:p>
                        </w:txbxContent>
                      </wps:txbx>
                      <wps:bodyPr lIns="0" tIns="0" rIns="0" bIns="0"/>
                    </wps:wsp>
                  </a:graphicData>
                </a:graphic>
              </wp:anchor>
            </w:drawing>
          </mc:Choice>
          <mc:Fallback>
            <w:pict>
              <v:shapetype id="_x0000_t202" coordsize="21600,21600" o:spt="202" path="m,l,21600r21600,l21600,xe">
                <v:stroke joinstyle="miter"/>
                <v:path gradientshapeok="t" o:connecttype="rect"/>
              </v:shapetype>
              <v:shape id="_x0000_s1034" type="#_x0000_t202" style="position:absolute;margin-left:195.34999999999999pt;margin-top:204.5pt;width:72.pt;height:16.800000000000001pt;z-index:-125829372;mso-wrap-distance-left:0;mso-wrap-distance-top:204.5pt;mso-wrap-distance-right:0;mso-wrap-distance-bottom:35.5pt;mso-position-horizontal-relative:page" filled="f" stroked="f">
                <v:textbox inset="0,0,0,0">
                  <w:txbxContent>
                    <w:p>
                      <w:pPr>
                        <w:pStyle w:val="Style9"/>
                        <w:keepNext w:val="0"/>
                        <w:keepLines w:val="0"/>
                        <w:widowControl w:val="0"/>
                        <w:pBdr>
                          <w:top w:val="single" w:sz="0" w:space="0" w:color="B9392D"/>
                          <w:left w:val="single" w:sz="0" w:space="0" w:color="B9392D"/>
                          <w:bottom w:val="single" w:sz="0" w:space="0" w:color="B9392D"/>
                          <w:right w:val="single" w:sz="0" w:space="0" w:color="B9392D"/>
                        </w:pBdr>
                        <w:shd w:val="clear" w:color="auto" w:fill="B9392D"/>
                        <w:bidi w:val="0"/>
                        <w:spacing w:before="0" w:after="0" w:line="240" w:lineRule="auto"/>
                        <w:ind w:left="0" w:right="0" w:firstLine="0"/>
                        <w:jc w:val="left"/>
                        <w:rPr>
                          <w:sz w:val="12"/>
                          <w:szCs w:val="12"/>
                        </w:rPr>
                      </w:pPr>
                      <w:r>
                        <w:rPr>
                          <w:color w:val="FFFFFF"/>
                          <w:spacing w:val="0"/>
                          <w:w w:val="100"/>
                          <w:position w:val="0"/>
                          <w:sz w:val="15"/>
                          <w:szCs w:val="15"/>
                          <w:shd w:val="clear" w:color="auto" w:fill="auto"/>
                          <w:lang w:val="en-US" w:eastAsia="en-US" w:bidi="en-US"/>
                        </w:rPr>
                        <w:t xml:space="preserve">PRIDPPHOONSUK </w:t>
                      </w:r>
                      <w:r>
                        <w:rPr>
                          <w:rFonts w:ascii="Arial" w:eastAsia="Arial" w:hAnsi="Arial" w:cs="Arial"/>
                          <w:smallCaps/>
                          <w:color w:val="F1CECB"/>
                          <w:spacing w:val="0"/>
                          <w:w w:val="100"/>
                          <w:position w:val="0"/>
                          <w:sz w:val="12"/>
                          <w:szCs w:val="12"/>
                          <w:shd w:val="clear" w:color="auto" w:fill="auto"/>
                          <w:lang w:val="en-US" w:eastAsia="en-US" w:bidi="en-US"/>
                        </w:rPr>
                        <w:t>iIsq</w:t>
                      </w:r>
                      <w:r>
                        <w:rPr>
                          <w:color w:val="F1CECB"/>
                          <w:spacing w:val="0"/>
                          <w:w w:val="100"/>
                          <w:position w:val="0"/>
                          <w:sz w:val="15"/>
                          <w:szCs w:val="15"/>
                          <w:shd w:val="clear" w:color="auto" w:fill="auto"/>
                          <w:lang w:val="en-US" w:eastAsia="en-US" w:bidi="en-US"/>
                        </w:rPr>
                        <w:t xml:space="preserve"> </w:t>
                      </w:r>
                      <w:r>
                        <w:rPr>
                          <w:color w:val="FFFFFF"/>
                          <w:spacing w:val="0"/>
                          <w:w w:val="100"/>
                          <w:position w:val="0"/>
                          <w:sz w:val="15"/>
                          <w:szCs w:val="15"/>
                          <w:shd w:val="clear" w:color="auto" w:fill="auto"/>
                          <w:lang w:val="en-US" w:eastAsia="en-US" w:bidi="en-US"/>
                        </w:rPr>
                        <w:t xml:space="preserve">- </w:t>
                      </w:r>
                      <w:r>
                        <w:rPr>
                          <w:color w:val="F1CECB"/>
                          <w:spacing w:val="0"/>
                          <w:w w:val="100"/>
                          <w:position w:val="0"/>
                          <w:sz w:val="15"/>
                          <w:szCs w:val="15"/>
                          <w:shd w:val="clear" w:color="auto" w:fill="auto"/>
                          <w:lang w:val="en-US" w:eastAsia="en-US" w:bidi="en-US"/>
                        </w:rPr>
                        <w:t xml:space="preserve">wuciu </w:t>
                      </w:r>
                      <w:r>
                        <w:rPr>
                          <w:rFonts w:ascii="Arial" w:eastAsia="Arial" w:hAnsi="Arial" w:cs="Arial"/>
                          <w:smallCaps/>
                          <w:color w:val="F1CECB"/>
                          <w:spacing w:val="0"/>
                          <w:w w:val="100"/>
                          <w:position w:val="0"/>
                          <w:sz w:val="12"/>
                          <w:szCs w:val="12"/>
                          <w:shd w:val="clear" w:color="auto" w:fill="auto"/>
                          <w:lang w:val="en-US" w:eastAsia="en-US" w:bidi="en-US"/>
                        </w:rPr>
                        <w:t>wuuuoa</w:t>
                      </w:r>
                    </w:p>
                  </w:txbxContent>
                </v:textbox>
                <w10:wrap type="topAndBottom" anchorx="page"/>
              </v:shape>
            </w:pict>
          </mc:Fallback>
        </mc:AlternateContent>
      </w:r>
      <w:r>
        <w:rPr>
          <w:noProof/>
        </w:rPr>
        <mc:AlternateContent>
          <mc:Choice Requires="wps">
            <w:drawing>
              <wp:anchor distT="2843530" distB="256540" distL="0" distR="0" simplePos="0" relativeHeight="125829383" behindDoc="0" locked="0" layoutInCell="1" allowOverlap="1">
                <wp:simplePos x="0" y="0"/>
                <wp:positionH relativeFrom="page">
                  <wp:posOffset>2047875</wp:posOffset>
                </wp:positionH>
                <wp:positionV relativeFrom="paragraph">
                  <wp:posOffset>2843530</wp:posOffset>
                </wp:positionV>
                <wp:extent cx="1414145" cy="161290"/>
                <wp:effectExtent l="0" t="0" r="0" b="0"/>
                <wp:wrapTopAndBottom/>
                <wp:docPr id="10" name="Shape 10"/>
                <wp:cNvGraphicFramePr/>
                <a:graphic xmlns:a="http://schemas.openxmlformats.org/drawingml/2006/main">
                  <a:graphicData uri="http://schemas.microsoft.com/office/word/2010/wordprocessingShape">
                    <wps:wsp>
                      <wps:cNvSpPr txBox="1"/>
                      <wps:spPr>
                        <a:xfrm>
                          <a:off x="0" y="0"/>
                          <a:ext cx="1414145" cy="161290"/>
                        </a:xfrm>
                        <a:prstGeom prst="rect">
                          <a:avLst/>
                        </a:prstGeom>
                        <a:noFill/>
                      </wps:spPr>
                      <wps:txbx>
                        <w:txbxContent>
                          <w:p w:rsidR="00DF5089" w:rsidRDefault="002B0CEB">
                            <w:pPr>
                              <w:pStyle w:val="a6"/>
                              <w:spacing w:line="240" w:lineRule="auto"/>
                              <w:ind w:firstLine="0"/>
                              <w:rPr>
                                <w:sz w:val="20"/>
                                <w:szCs w:val="20"/>
                              </w:rPr>
                            </w:pPr>
                            <w:hyperlink r:id="rId11" w:history="1">
                              <w:r>
                                <w:rPr>
                                  <w:rFonts w:ascii="Arial" w:eastAsia="Arial" w:hAnsi="Arial" w:cs="Arial"/>
                                  <w:sz w:val="20"/>
                                  <w:szCs w:val="20"/>
                                  <w:lang w:val="en-US"/>
                                </w:rPr>
                                <w:t>www.pridi-phoonsuk.org</w:t>
                              </w:r>
                            </w:hyperlink>
                          </w:p>
                        </w:txbxContent>
                      </wps:txbx>
                      <wps:bodyPr wrap="none" lIns="0" tIns="0" rIns="0" bIns="0"/>
                    </wps:wsp>
                  </a:graphicData>
                </a:graphic>
              </wp:anchor>
            </w:drawing>
          </mc:Choice>
          <mc:Fallback>
            <w:pict>
              <v:shape id="_x0000_s1036" type="#_x0000_t202" style="position:absolute;margin-left:161.25pt;margin-top:223.90000000000001pt;width:111.35000000000001pt;height:12.700000000000001pt;z-index:-125829370;mso-wrap-distance-left:0;mso-wrap-distance-top:223.90000000000001pt;mso-wrap-distance-right:0;mso-wrap-distance-bottom:20.19999999999999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"http://www.pridi-phoonsuk.org" </w:instrText>
                      </w:r>
                      <w:r>
                        <w:fldChar w:fldCharType="separate"/>
                      </w:r>
                      <w:r>
                        <w:rPr>
                          <w:rFonts w:ascii="Arial" w:eastAsia="Arial" w:hAnsi="Arial" w:cs="Arial"/>
                          <w:color w:val="000000"/>
                          <w:spacing w:val="0"/>
                          <w:w w:val="100"/>
                          <w:position w:val="0"/>
                          <w:sz w:val="20"/>
                          <w:szCs w:val="20"/>
                          <w:shd w:val="clear" w:color="auto" w:fill="auto"/>
                          <w:lang w:val="en-US" w:eastAsia="en-US" w:bidi="en-US"/>
                        </w:rPr>
                        <w:t>www.pridi-phoonsuk.org</w:t>
                      </w:r>
                      <w:r>
                        <w:fldChar w:fldCharType="end"/>
                      </w:r>
                    </w:p>
                  </w:txbxContent>
                </v:textbox>
                <w10:wrap type="topAndBottom" anchorx="page"/>
              </v:shape>
            </w:pict>
          </mc:Fallback>
        </mc:AlternateContent>
      </w:r>
      <w:r>
        <w:rPr>
          <w:noProof/>
        </w:rPr>
        <mc:AlternateContent>
          <mc:Choice Requires="wps">
            <w:drawing>
              <wp:anchor distT="2980690" distB="0" distL="0" distR="0" simplePos="0" relativeHeight="125829385" behindDoc="0" locked="0" layoutInCell="1" allowOverlap="1">
                <wp:simplePos x="0" y="0"/>
                <wp:positionH relativeFrom="page">
                  <wp:posOffset>1350010</wp:posOffset>
                </wp:positionH>
                <wp:positionV relativeFrom="paragraph">
                  <wp:posOffset>2980690</wp:posOffset>
                </wp:positionV>
                <wp:extent cx="1572895" cy="280670"/>
                <wp:effectExtent l="0" t="0" r="0" b="0"/>
                <wp:wrapTopAndBottom/>
                <wp:docPr id="12" name="Shape 12"/>
                <wp:cNvGraphicFramePr/>
                <a:graphic xmlns:a="http://schemas.openxmlformats.org/drawingml/2006/main">
                  <a:graphicData uri="http://schemas.microsoft.com/office/word/2010/wordprocessingShape">
                    <wps:wsp>
                      <wps:cNvSpPr txBox="1"/>
                      <wps:spPr>
                        <a:xfrm>
                          <a:off x="0" y="0"/>
                          <a:ext cx="1572895" cy="280670"/>
                        </a:xfrm>
                        <a:prstGeom prst="rect">
                          <a:avLst/>
                        </a:prstGeom>
                        <a:noFill/>
                      </wps:spPr>
                      <wps:txbx>
                        <w:txbxContent>
                          <w:p w:rsidR="00DF5089" w:rsidRDefault="002B0CEB">
                            <w:pPr>
                              <w:pStyle w:val="a6"/>
                              <w:spacing w:line="240" w:lineRule="auto"/>
                              <w:ind w:firstLine="0"/>
                              <w:rPr>
                                <w:sz w:val="36"/>
                                <w:szCs w:val="36"/>
                              </w:rPr>
                            </w:pPr>
                            <w:r>
                              <w:rPr>
                                <w:rFonts w:ascii="Arial" w:eastAsia="Arial" w:hAnsi="Arial" w:cs="Arial"/>
                                <w:sz w:val="36"/>
                                <w:szCs w:val="36"/>
                                <w:lang w:val="en-US"/>
                              </w:rPr>
                              <w:t>ChangeFusion</w:t>
                            </w:r>
                          </w:p>
                        </w:txbxContent>
                      </wps:txbx>
                      <wps:bodyPr wrap="none" lIns="0" tIns="0" rIns="0" bIns="0"/>
                    </wps:wsp>
                  </a:graphicData>
                </a:graphic>
              </wp:anchor>
            </w:drawing>
          </mc:Choice>
          <mc:Fallback>
            <w:pict>
              <v:shape id="_x0000_s1038" type="#_x0000_t202" style="position:absolute;margin-left:106.3pt;margin-top:234.70000000000002pt;width:123.85000000000001pt;height:22.100000000000001pt;z-index:-125829368;mso-wrap-distance-left:0;mso-wrap-distance-top:234.70000000000002pt;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color w:val="000000"/>
                          <w:spacing w:val="0"/>
                          <w:w w:val="100"/>
                          <w:position w:val="0"/>
                          <w:sz w:val="36"/>
                          <w:szCs w:val="36"/>
                          <w:shd w:val="clear" w:color="auto" w:fill="auto"/>
                          <w:lang w:val="en-US" w:eastAsia="en-US" w:bidi="en-US"/>
                        </w:rPr>
                        <w:t>ChangeFusion</w:t>
                      </w:r>
                    </w:p>
                  </w:txbxContent>
                </v:textbox>
                <w10:wrap type="topAndBottom" anchorx="page"/>
              </v:shape>
            </w:pict>
          </mc:Fallback>
        </mc:AlternateContent>
      </w:r>
      <w:r>
        <w:rPr>
          <w:noProof/>
        </w:rPr>
        <mc:AlternateContent>
          <mc:Choice Requires="wps">
            <w:drawing>
              <wp:anchor distT="3035935" distB="51435" distL="0" distR="0" simplePos="0" relativeHeight="125829387" behindDoc="0" locked="0" layoutInCell="1" allowOverlap="1">
                <wp:simplePos x="0" y="0"/>
                <wp:positionH relativeFrom="page">
                  <wp:posOffset>2953385</wp:posOffset>
                </wp:positionH>
                <wp:positionV relativeFrom="paragraph">
                  <wp:posOffset>3035935</wp:posOffset>
                </wp:positionV>
                <wp:extent cx="1090930" cy="173990"/>
                <wp:effectExtent l="0" t="0" r="0" b="0"/>
                <wp:wrapTopAndBottom/>
                <wp:docPr id="14" name="Shape 14"/>
                <wp:cNvGraphicFramePr/>
                <a:graphic xmlns:a="http://schemas.openxmlformats.org/drawingml/2006/main">
                  <a:graphicData uri="http://schemas.microsoft.com/office/word/2010/wordprocessingShape">
                    <wps:wsp>
                      <wps:cNvSpPr txBox="1"/>
                      <wps:spPr>
                        <a:xfrm>
                          <a:off x="0" y="0"/>
                          <a:ext cx="1090930" cy="173990"/>
                        </a:xfrm>
                        <a:prstGeom prst="rect">
                          <a:avLst/>
                        </a:prstGeom>
                        <a:noFill/>
                      </wps:spPr>
                      <wps:txbx>
                        <w:txbxContent>
                          <w:p w:rsidR="00DF5089" w:rsidRDefault="002B0CEB">
                            <w:pPr>
                              <w:pStyle w:val="a6"/>
                              <w:pBdr>
                                <w:top w:val="single" w:sz="0" w:space="0" w:color="000000"/>
                                <w:left w:val="single" w:sz="0" w:space="0" w:color="000000"/>
                                <w:bottom w:val="single" w:sz="0" w:space="0" w:color="000000"/>
                                <w:right w:val="single" w:sz="0" w:space="0" w:color="000000"/>
                              </w:pBdr>
                              <w:shd w:val="clear" w:color="auto" w:fill="000000"/>
                              <w:spacing w:line="240" w:lineRule="auto"/>
                              <w:ind w:firstLine="0"/>
                              <w:jc w:val="center"/>
                              <w:rPr>
                                <w:sz w:val="20"/>
                                <w:szCs w:val="20"/>
                              </w:rPr>
                            </w:pPr>
                            <w:r>
                              <w:rPr>
                                <w:rFonts w:ascii="Arial" w:eastAsia="Arial" w:hAnsi="Arial" w:cs="Arial"/>
                                <w:color w:val="F1CECB"/>
                                <w:sz w:val="20"/>
                                <w:szCs w:val="20"/>
                                <w:u w:val="single"/>
                                <w:lang w:val="en-US"/>
                              </w:rPr>
                              <w:t>0PEN3ASE.in.th</w:t>
                            </w:r>
                          </w:p>
                        </w:txbxContent>
                      </wps:txbx>
                      <wps:bodyPr wrap="none" lIns="0" tIns="0" rIns="0" bIns="0"/>
                    </wps:wsp>
                  </a:graphicData>
                </a:graphic>
              </wp:anchor>
            </w:drawing>
          </mc:Choice>
          <mc:Fallback>
            <w:pict>
              <v:shape id="_x0000_s1040" type="#_x0000_t202" style="position:absolute;margin-left:232.55000000000001pt;margin-top:239.05000000000001pt;width:85.900000000000006pt;height:13.700000000000001pt;z-index:-125829366;mso-wrap-distance-left:0;mso-wrap-distance-top:239.05000000000001pt;mso-wrap-distance-right:0;mso-wrap-distance-bottom:4.0499999999999998pt;mso-position-horizontal-relative:page" filled="f" stroked="f">
                <v:textbox inset="0,0,0,0">
                  <w:txbxContent>
                    <w:p>
                      <w:pPr>
                        <w:pStyle w:val="Style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rFonts w:ascii="Arial" w:eastAsia="Arial" w:hAnsi="Arial" w:cs="Arial"/>
                          <w:color w:val="F1CECB"/>
                          <w:spacing w:val="0"/>
                          <w:w w:val="100"/>
                          <w:position w:val="0"/>
                          <w:sz w:val="20"/>
                          <w:szCs w:val="20"/>
                          <w:u w:val="single"/>
                          <w:shd w:val="clear" w:color="auto" w:fill="auto"/>
                          <w:lang w:val="en-US" w:eastAsia="en-US" w:bidi="en-US"/>
                        </w:rPr>
                        <w:t>0PEN3ASE.in.th</w:t>
                      </w:r>
                    </w:p>
                  </w:txbxContent>
                </v:textbox>
                <w10:wrap type="topAndBottom" anchorx="page"/>
              </v:shape>
            </w:pict>
          </mc:Fallback>
        </mc:AlternateContent>
      </w:r>
      <w:r>
        <w:rPr>
          <w:noProof/>
        </w:rPr>
        <w:drawing>
          <wp:anchor distT="2840990" distB="17780" distL="0" distR="0" simplePos="0" relativeHeight="125829389" behindDoc="0" locked="0" layoutInCell="1" allowOverlap="1">
            <wp:simplePos x="0" y="0"/>
            <wp:positionH relativeFrom="page">
              <wp:posOffset>4072255</wp:posOffset>
            </wp:positionH>
            <wp:positionV relativeFrom="paragraph">
              <wp:posOffset>2840990</wp:posOffset>
            </wp:positionV>
            <wp:extent cx="774065" cy="402590"/>
            <wp:effectExtent l="0" t="0" r="0" b="0"/>
            <wp:wrapTopAndBottom/>
            <wp:docPr id="16" name="Shape 16"/>
            <wp:cNvGraphicFramePr/>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12"/>
                    <a:stretch/>
                  </pic:blipFill>
                  <pic:spPr>
                    <a:xfrm>
                      <a:off x="0" y="0"/>
                      <a:ext cx="774065" cy="402590"/>
                    </a:xfrm>
                    <a:prstGeom prst="rect">
                      <a:avLst/>
                    </a:prstGeom>
                  </pic:spPr>
                </pic:pic>
              </a:graphicData>
            </a:graphic>
          </wp:anchor>
        </w:drawing>
      </w:r>
    </w:p>
    <w:p w:rsidR="00DF5089" w:rsidRDefault="002B0CEB">
      <w:pPr>
        <w:pStyle w:val="a6"/>
        <w:pBdr>
          <w:top w:val="single" w:sz="0" w:space="0" w:color="33333B"/>
          <w:left w:val="single" w:sz="0" w:space="0" w:color="33333B"/>
          <w:bottom w:val="single" w:sz="0" w:space="4" w:color="33333B"/>
          <w:right w:val="single" w:sz="0" w:space="0" w:color="33333B"/>
        </w:pBdr>
        <w:shd w:val="clear" w:color="auto" w:fill="33333B"/>
        <w:spacing w:line="322" w:lineRule="auto"/>
        <w:ind w:firstLine="880"/>
        <w:jc w:val="both"/>
        <w:rPr>
          <w:sz w:val="10"/>
          <w:szCs w:val="10"/>
        </w:rPr>
      </w:pPr>
      <w:r>
        <w:rPr>
          <w:rFonts w:ascii="Arial" w:eastAsia="Arial" w:hAnsi="Arial" w:cs="Arial"/>
          <w:b/>
          <w:bCs/>
          <w:color w:val="FFFFFF"/>
          <w:sz w:val="10"/>
          <w:szCs w:val="10"/>
          <w:lang w:val="en-US"/>
        </w:rPr>
        <w:t>LuavnifaMUfitu</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OpenBase</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QnLWEJUwwnEjtaa</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cucuna</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UQj</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ifi</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Creative</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Commons</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Attribution</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NoncommerciakShare</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Alike</w:t>
      </w:r>
      <w:r w:rsidRPr="00A252A2">
        <w:rPr>
          <w:rFonts w:ascii="Arial" w:eastAsia="Arial" w:hAnsi="Arial" w:cs="Arial"/>
          <w:b/>
          <w:bCs/>
          <w:color w:val="FFFFFF"/>
          <w:sz w:val="10"/>
          <w:szCs w:val="10"/>
        </w:rPr>
        <w:t xml:space="preserve"> </w:t>
      </w:r>
      <w:r>
        <w:rPr>
          <w:rFonts w:ascii="Arial" w:eastAsia="Arial" w:hAnsi="Arial" w:cs="Arial"/>
          <w:smallCaps/>
          <w:color w:val="FFFFFF"/>
          <w:sz w:val="11"/>
          <w:szCs w:val="11"/>
          <w:lang w:val="en-US"/>
        </w:rPr>
        <w:t>nSx</w:t>
      </w:r>
      <w:r w:rsidRPr="00A252A2">
        <w:rPr>
          <w:rFonts w:ascii="Arial" w:eastAsia="Arial" w:hAnsi="Arial" w:cs="Arial"/>
          <w:smallCaps/>
          <w:color w:val="FFFFFF"/>
          <w:sz w:val="11"/>
          <w:szCs w:val="11"/>
        </w:rPr>
        <w:t xml:space="preserve"> </w:t>
      </w:r>
      <w:r>
        <w:rPr>
          <w:rFonts w:ascii="Arial" w:eastAsia="Arial" w:hAnsi="Arial" w:cs="Arial"/>
          <w:smallCaps/>
          <w:color w:val="FFFFFF"/>
          <w:sz w:val="11"/>
          <w:szCs w:val="11"/>
          <w:lang w:val="en-US"/>
        </w:rPr>
        <w:t>by</w:t>
      </w:r>
      <w:r w:rsidRPr="00A252A2">
        <w:rPr>
          <w:rFonts w:ascii="Arial" w:eastAsia="Arial" w:hAnsi="Arial" w:cs="Arial"/>
          <w:smallCaps/>
          <w:color w:val="FFFFFF"/>
          <w:sz w:val="11"/>
          <w:szCs w:val="11"/>
        </w:rPr>
        <w:t xml:space="preserve"> </w:t>
      </w:r>
      <w:r>
        <w:rPr>
          <w:rFonts w:ascii="Arial" w:eastAsia="Arial" w:hAnsi="Arial" w:cs="Arial"/>
          <w:smallCaps/>
          <w:color w:val="FFFFFF"/>
          <w:sz w:val="11"/>
          <w:szCs w:val="11"/>
          <w:lang w:val="en-US"/>
        </w:rPr>
        <w:t>mc</w:t>
      </w:r>
      <w:r w:rsidRPr="00A252A2">
        <w:rPr>
          <w:rFonts w:ascii="Arial" w:eastAsia="Arial" w:hAnsi="Arial" w:cs="Arial"/>
          <w:smallCaps/>
          <w:color w:val="FFFFFF"/>
          <w:sz w:val="11"/>
          <w:szCs w:val="11"/>
        </w:rPr>
        <w:t xml:space="preserve"> </w:t>
      </w:r>
      <w:r>
        <w:rPr>
          <w:rFonts w:ascii="Arial" w:eastAsia="Arial" w:hAnsi="Arial" w:cs="Arial"/>
          <w:b/>
          <w:bCs/>
          <w:color w:val="FFFFFF"/>
          <w:sz w:val="10"/>
          <w:szCs w:val="10"/>
          <w:lang w:val="en-US"/>
        </w:rPr>
        <w:t>SR</w:t>
      </w:r>
      <w:r w:rsidRPr="00A252A2">
        <w:rPr>
          <w:rFonts w:ascii="Arial" w:eastAsia="Arial" w:hAnsi="Arial" w:cs="Arial"/>
          <w:b/>
          <w:bCs/>
          <w:color w:val="FFFFFF"/>
          <w:sz w:val="10"/>
          <w:szCs w:val="10"/>
        </w:rPr>
        <w:t xml:space="preserve"> 3.0 </w:t>
      </w:r>
      <w:r>
        <w:rPr>
          <w:rFonts w:ascii="Arial" w:eastAsia="Arial" w:hAnsi="Arial" w:cs="Arial"/>
          <w:b/>
          <w:bCs/>
          <w:color w:val="FFFFFF"/>
          <w:sz w:val="10"/>
          <w:szCs w:val="10"/>
          <w:lang w:val="en-US"/>
        </w:rPr>
        <w:t>Unported</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License</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muaijJisnUiiuawnvin</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uliJl</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ua</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iwLJiinswald</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lAuaajarNajivueN</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mn</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ihiiilililWma</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msAi</w:t>
      </w:r>
      <w:r w:rsidRPr="00A252A2">
        <w:rPr>
          <w:rFonts w:ascii="Arial" w:eastAsia="Arial" w:hAnsi="Arial" w:cs="Arial"/>
          <w:b/>
          <w:bCs/>
          <w:color w:val="FFFFFF"/>
          <w:sz w:val="10"/>
          <w:szCs w:val="10"/>
        </w:rPr>
        <w:t xml:space="preserve"> </w:t>
      </w:r>
      <w:r>
        <w:rPr>
          <w:rFonts w:ascii="Arial" w:eastAsia="Arial" w:hAnsi="Arial" w:cs="Arial"/>
          <w:b/>
          <w:bCs/>
          <w:color w:val="FFFFFF"/>
          <w:sz w:val="10"/>
          <w:szCs w:val="10"/>
          <w:lang w:val="en-US"/>
        </w:rPr>
        <w:t>uardarfrfdfUfunaufvnatfuaifluinuuujaiHuuvitjnuMaauiJa</w:t>
      </w:r>
      <w:r w:rsidRPr="00A252A2">
        <w:rPr>
          <w:rFonts w:ascii="Arial" w:eastAsia="Arial" w:hAnsi="Arial" w:cs="Arial"/>
          <w:b/>
          <w:bCs/>
          <w:color w:val="FFFFFF"/>
          <w:sz w:val="10"/>
          <w:szCs w:val="10"/>
        </w:rPr>
        <w:t>') □</w:t>
      </w:r>
      <w:r>
        <w:rPr>
          <w:rFonts w:ascii="Arial" w:eastAsia="Arial" w:hAnsi="Arial" w:cs="Arial"/>
          <w:b/>
          <w:bCs/>
          <w:color w:val="FFFFFF"/>
          <w:sz w:val="10"/>
          <w:szCs w:val="10"/>
          <w:lang w:val="en-US"/>
        </w:rPr>
        <w:t>uimCTnjiihiaEi</w:t>
      </w:r>
      <w:r w:rsidRPr="00A252A2">
        <w:rPr>
          <w:rFonts w:ascii="Arial" w:eastAsia="Arial" w:hAnsi="Arial" w:cs="Arial"/>
          <w:b/>
          <w:bCs/>
          <w:color w:val="FFFFFF"/>
          <w:sz w:val="10"/>
          <w:szCs w:val="10"/>
        </w:rPr>
        <w:t>'</w:t>
      </w:r>
      <w:r>
        <w:rPr>
          <w:rFonts w:ascii="Arial" w:eastAsia="Arial" w:hAnsi="Arial" w:cs="Arial"/>
          <w:b/>
          <w:bCs/>
          <w:color w:val="FFFFFF"/>
          <w:sz w:val="10"/>
          <w:szCs w:val="10"/>
          <w:lang w:val="en-US"/>
        </w:rPr>
        <w:t>Nau</w:t>
      </w:r>
    </w:p>
    <w:p w:rsidR="00DF5089" w:rsidRDefault="002B0CEB">
      <w:pPr>
        <w:pStyle w:val="30"/>
        <w:spacing w:after="320"/>
      </w:pPr>
      <w:r w:rsidRPr="00A252A2">
        <w:rPr>
          <w:lang w:val="ru-RU"/>
        </w:rPr>
        <w:t xml:space="preserve">Приди Баномён </w:t>
      </w:r>
      <w:r w:rsidRPr="00A252A2">
        <w:rPr>
          <w:lang w:val="ru-RU"/>
        </w:rPr>
        <w:br/>
      </w:r>
      <w:r w:rsidRPr="00A252A2">
        <w:rPr>
          <w:lang w:val="ru-RU"/>
        </w:rPr>
        <w:lastRenderedPageBreak/>
        <w:t xml:space="preserve">и создание </w:t>
      </w:r>
      <w:r w:rsidRPr="00A252A2">
        <w:rPr>
          <w:lang w:val="ru-RU"/>
        </w:rPr>
        <w:br/>
        <w:t xml:space="preserve">современной </w:t>
      </w:r>
      <w:r w:rsidRPr="00A252A2">
        <w:rPr>
          <w:lang w:val="ru-RU"/>
        </w:rPr>
        <w:br/>
        <w:t>истории Таиланда</w:t>
      </w:r>
    </w:p>
    <w:p w:rsidR="00DF5089" w:rsidRDefault="002B0CEB">
      <w:pPr>
        <w:pStyle w:val="20"/>
        <w:keepNext/>
        <w:keepLines/>
        <w:spacing w:after="2040"/>
      </w:pPr>
      <w:bookmarkStart w:id="0" w:name="bookmark0"/>
      <w:r>
        <w:rPr>
          <w:lang w:val="en-US"/>
        </w:rPr>
        <w:t>Доктор Вичитвонг Н</w:t>
      </w:r>
      <w:r>
        <w:rPr>
          <w:lang w:val="en-US"/>
        </w:rPr>
        <w:t>а Помбхехара</w:t>
      </w:r>
      <w:bookmarkEnd w:id="0"/>
    </w:p>
    <w:p w:rsidR="00DF5089" w:rsidRDefault="002B0CEB">
      <w:pPr>
        <w:jc w:val="center"/>
        <w:rPr>
          <w:sz w:val="2"/>
          <w:szCs w:val="2"/>
        </w:rPr>
      </w:pPr>
      <w:r>
        <w:rPr>
          <w:noProof/>
        </w:rPr>
        <w:drawing>
          <wp:inline distT="0" distB="0" distL="0" distR="0">
            <wp:extent cx="975360" cy="981710"/>
            <wp:effectExtent l="0" t="0" r="0" b="0"/>
            <wp:docPr id="18" name="Picut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stretch/>
                  </pic:blipFill>
                  <pic:spPr>
                    <a:xfrm>
                      <a:off x="0" y="0"/>
                      <a:ext cx="975360" cy="981710"/>
                    </a:xfrm>
                    <a:prstGeom prst="rect">
                      <a:avLst/>
                    </a:prstGeom>
                  </pic:spPr>
                </pic:pic>
              </a:graphicData>
            </a:graphic>
          </wp:inline>
        </w:drawing>
      </w:r>
    </w:p>
    <w:p w:rsidR="00DF5089" w:rsidRDefault="00DF5089">
      <w:pPr>
        <w:spacing w:after="719" w:line="1" w:lineRule="exact"/>
      </w:pPr>
    </w:p>
    <w:p w:rsidR="00DF5089" w:rsidRDefault="002B0CEB">
      <w:pPr>
        <w:pStyle w:val="a6"/>
        <w:spacing w:after="260" w:line="240" w:lineRule="auto"/>
        <w:ind w:firstLine="0"/>
        <w:jc w:val="center"/>
        <w:rPr>
          <w:sz w:val="24"/>
          <w:szCs w:val="24"/>
        </w:rPr>
      </w:pPr>
      <w:r w:rsidRPr="00A252A2">
        <w:rPr>
          <w:sz w:val="24"/>
          <w:szCs w:val="24"/>
          <w:lang w:val="ru-RU"/>
        </w:rPr>
        <w:t xml:space="preserve">Комитеты по проекту национального празднования </w:t>
      </w:r>
      <w:r w:rsidRPr="00A252A2">
        <w:rPr>
          <w:sz w:val="24"/>
          <w:szCs w:val="24"/>
          <w:lang w:val="ru-RU"/>
        </w:rPr>
        <w:br/>
        <w:t xml:space="preserve">по случаю столетия </w:t>
      </w:r>
      <w:r w:rsidRPr="00A252A2">
        <w:rPr>
          <w:sz w:val="24"/>
          <w:szCs w:val="24"/>
          <w:lang w:val="ru-RU"/>
        </w:rPr>
        <w:br/>
        <w:t>Приди Баномёнга, старшего государственного деятеля (частный сектор)</w:t>
      </w:r>
    </w:p>
    <w:p w:rsidR="00DF5089" w:rsidRDefault="002B0CEB">
      <w:pPr>
        <w:pStyle w:val="1"/>
        <w:spacing w:line="266" w:lineRule="auto"/>
        <w:ind w:firstLine="0"/>
        <w:jc w:val="center"/>
      </w:pPr>
      <w:r w:rsidRPr="00A252A2">
        <w:rPr>
          <w:lang w:val="ru-RU"/>
        </w:rPr>
        <w:t xml:space="preserve">В связи со столетием Приди Баномёнга </w:t>
      </w:r>
      <w:r w:rsidRPr="00A252A2">
        <w:rPr>
          <w:lang w:val="ru-RU"/>
        </w:rPr>
        <w:br/>
        <w:t xml:space="preserve">(11 мая 1900 г. – 11 мая 2000 г.) </w:t>
      </w:r>
      <w:r w:rsidRPr="00A252A2">
        <w:rPr>
          <w:lang w:val="ru-RU"/>
        </w:rPr>
        <w:br/>
      </w:r>
      <w:r w:rsidRPr="00A252A2">
        <w:rPr>
          <w:lang w:val="ru-RU"/>
        </w:rPr>
        <w:t xml:space="preserve">и в связи с тем, что ЮНЕСКО включила </w:t>
      </w:r>
      <w:r w:rsidRPr="00A252A2">
        <w:rPr>
          <w:lang w:val="ru-RU"/>
        </w:rPr>
        <w:br/>
        <w:t xml:space="preserve">Приди Баномёнга в календарь юбилеев </w:t>
      </w:r>
      <w:r w:rsidRPr="00A252A2">
        <w:rPr>
          <w:lang w:val="ru-RU"/>
        </w:rPr>
        <w:br/>
        <w:t>великих личностей и исторических событий (2000–2001 гг.)</w:t>
      </w:r>
      <w:r>
        <w:br w:type="page"/>
      </w:r>
    </w:p>
    <w:p w:rsidR="00DF5089" w:rsidRDefault="002B0CEB">
      <w:pPr>
        <w:pStyle w:val="1"/>
        <w:spacing w:after="480" w:line="290" w:lineRule="auto"/>
        <w:ind w:firstLine="0"/>
      </w:pPr>
      <w:r>
        <w:rPr>
          <w:noProof/>
        </w:rPr>
        <w:lastRenderedPageBreak/>
        <w:drawing>
          <wp:anchor distT="0" distB="0" distL="88900" distR="88900" simplePos="0" relativeHeight="125829390" behindDoc="0" locked="0" layoutInCell="1" allowOverlap="1">
            <wp:simplePos x="0" y="0"/>
            <wp:positionH relativeFrom="page">
              <wp:posOffset>895985</wp:posOffset>
            </wp:positionH>
            <wp:positionV relativeFrom="paragraph">
              <wp:posOffset>12700</wp:posOffset>
            </wp:positionV>
            <wp:extent cx="469265" cy="420370"/>
            <wp:effectExtent l="0" t="0" r="0" b="0"/>
            <wp:wrapSquare wrapText="right"/>
            <wp:docPr id="19" name="Shape 19"/>
            <wp:cNvGraphicFramePr/>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4"/>
                    <a:stretch/>
                  </pic:blipFill>
                  <pic:spPr>
                    <a:xfrm>
                      <a:off x="0" y="0"/>
                      <a:ext cx="469265" cy="420370"/>
                    </a:xfrm>
                    <a:prstGeom prst="rect">
                      <a:avLst/>
                    </a:prstGeom>
                  </pic:spPr>
                </pic:pic>
              </a:graphicData>
            </a:graphic>
          </wp:anchor>
        </w:drawing>
      </w:r>
      <w:r w:rsidRPr="00A252A2">
        <w:rPr>
          <w:lang w:val="ru-RU"/>
        </w:rPr>
        <w:t>Сериал, посвященный столетию со дня рождения Приди Баномёнга, высокопоставленного государственного деятеля.</w:t>
      </w:r>
    </w:p>
    <w:p w:rsidR="00DF5089" w:rsidRDefault="002B0CEB">
      <w:pPr>
        <w:pStyle w:val="a6"/>
        <w:spacing w:line="216" w:lineRule="auto"/>
        <w:ind w:left="760" w:firstLine="0"/>
        <w:rPr>
          <w:sz w:val="24"/>
          <w:szCs w:val="24"/>
        </w:rPr>
      </w:pPr>
      <w:r w:rsidRPr="00A252A2">
        <w:rPr>
          <w:rFonts w:ascii="Book Antiqua" w:eastAsia="Book Antiqua" w:hAnsi="Book Antiqua" w:cs="Book Antiqua"/>
          <w:b/>
          <w:bCs/>
          <w:sz w:val="24"/>
          <w:szCs w:val="24"/>
          <w:lang w:val="ru-RU"/>
        </w:rPr>
        <w:t>Ириди Баномёнг</w:t>
      </w:r>
      <w:r w:rsidRPr="00A252A2">
        <w:rPr>
          <w:rFonts w:ascii="Book Antiqua" w:eastAsia="Book Antiqua" w:hAnsi="Book Antiqua" w:cs="Book Antiqua"/>
          <w:b/>
          <w:bCs/>
          <w:sz w:val="24"/>
          <w:szCs w:val="24"/>
          <w:lang w:val="ru-RU"/>
        </w:rPr>
        <w:t xml:space="preserve"> и создание современной истории Таиланда</w:t>
      </w:r>
    </w:p>
    <w:p w:rsidR="00DF5089" w:rsidRDefault="002B0CEB">
      <w:pPr>
        <w:pStyle w:val="1"/>
        <w:spacing w:after="260" w:line="286" w:lineRule="auto"/>
        <w:ind w:firstLine="760"/>
        <w:jc w:val="both"/>
      </w:pPr>
      <w:r w:rsidRPr="00A252A2">
        <w:rPr>
          <w:lang w:val="ru-RU"/>
        </w:rPr>
        <w:t>Доктор Вичитвонг На Помбхехара</w:t>
      </w:r>
    </w:p>
    <w:p w:rsidR="00DF5089" w:rsidRDefault="002B0CEB">
      <w:pPr>
        <w:pStyle w:val="1"/>
        <w:spacing w:after="260" w:line="286" w:lineRule="auto"/>
        <w:ind w:firstLine="760"/>
      </w:pPr>
      <w:r>
        <w:rPr>
          <w:lang w:val="en-US"/>
        </w:rPr>
        <w:t>ISBN</w:t>
      </w:r>
      <w:r w:rsidRPr="00A252A2">
        <w:rPr>
          <w:lang w:val="ru-RU"/>
        </w:rPr>
        <w:t xml:space="preserve"> 974-260-175-5</w:t>
      </w:r>
    </w:p>
    <w:p w:rsidR="00DF5089" w:rsidRDefault="002B0CEB">
      <w:pPr>
        <w:pStyle w:val="1"/>
        <w:tabs>
          <w:tab w:val="left" w:pos="1989"/>
        </w:tabs>
        <w:spacing w:line="286" w:lineRule="auto"/>
        <w:ind w:firstLine="760"/>
      </w:pPr>
      <w:r w:rsidRPr="00A252A2">
        <w:rPr>
          <w:lang w:val="ru-RU"/>
        </w:rPr>
        <w:t xml:space="preserve">Первое издание </w:t>
      </w:r>
      <w:r w:rsidRPr="00A252A2">
        <w:rPr>
          <w:lang w:val="ru-RU"/>
        </w:rPr>
        <w:tab/>
        <w:t>: 1983 г.</w:t>
      </w:r>
    </w:p>
    <w:p w:rsidR="00DF5089" w:rsidRDefault="002B0CEB">
      <w:pPr>
        <w:pStyle w:val="1"/>
        <w:spacing w:after="260" w:line="286" w:lineRule="auto"/>
        <w:ind w:firstLine="760"/>
      </w:pPr>
      <w:r w:rsidRPr="00A252A2">
        <w:rPr>
          <w:lang w:val="ru-RU"/>
        </w:rPr>
        <w:t>Второе издание: март 2001 г., тираж 1000 экз.</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37"/>
        <w:gridCol w:w="4762"/>
      </w:tblGrid>
      <w:tr w:rsidR="00DF5089">
        <w:tblPrEx>
          <w:tblCellMar>
            <w:top w:w="0" w:type="dxa"/>
            <w:bottom w:w="0" w:type="dxa"/>
          </w:tblCellMar>
        </w:tblPrEx>
        <w:trPr>
          <w:trHeight w:hRule="exact" w:val="902"/>
          <w:jc w:val="center"/>
        </w:trPr>
        <w:tc>
          <w:tcPr>
            <w:tcW w:w="1037" w:type="dxa"/>
            <w:shd w:val="clear" w:color="auto" w:fill="auto"/>
          </w:tcPr>
          <w:p w:rsidR="00DF5089" w:rsidRDefault="002B0CEB">
            <w:pPr>
              <w:pStyle w:val="a6"/>
              <w:spacing w:line="240" w:lineRule="auto"/>
              <w:ind w:firstLine="0"/>
            </w:pPr>
            <w:r>
              <w:rPr>
                <w:lang w:val="en-US"/>
              </w:rPr>
              <w:t>Издатель</w:t>
            </w:r>
          </w:p>
        </w:tc>
        <w:tc>
          <w:tcPr>
            <w:tcW w:w="4762" w:type="dxa"/>
            <w:shd w:val="clear" w:color="auto" w:fill="auto"/>
          </w:tcPr>
          <w:p w:rsidR="00DF5089" w:rsidRDefault="002B0CEB">
            <w:pPr>
              <w:pStyle w:val="a6"/>
              <w:spacing w:line="290" w:lineRule="auto"/>
              <w:ind w:left="340" w:hanging="120"/>
            </w:pPr>
            <w:r w:rsidRPr="00A252A2">
              <w:rPr>
                <w:lang w:val="ru-RU"/>
              </w:rPr>
              <w:t>: Комитеты по проекту национального празднования по случаю столетия Приди Баномёнга, старшего государственного деятеля (частный сектор)</w:t>
            </w:r>
          </w:p>
        </w:tc>
      </w:tr>
      <w:tr w:rsidR="00DF5089">
        <w:tblPrEx>
          <w:tblCellMar>
            <w:top w:w="0" w:type="dxa"/>
            <w:bottom w:w="0" w:type="dxa"/>
          </w:tblCellMar>
        </w:tblPrEx>
        <w:trPr>
          <w:trHeight w:hRule="exact" w:val="389"/>
          <w:jc w:val="center"/>
        </w:trPr>
        <w:tc>
          <w:tcPr>
            <w:tcW w:w="1037" w:type="dxa"/>
            <w:shd w:val="clear" w:color="auto" w:fill="auto"/>
            <w:vAlign w:val="bottom"/>
          </w:tcPr>
          <w:p w:rsidR="00DF5089" w:rsidRDefault="002B0CEB">
            <w:pPr>
              <w:pStyle w:val="a6"/>
              <w:spacing w:line="240" w:lineRule="auto"/>
              <w:ind w:firstLine="0"/>
            </w:pPr>
            <w:r>
              <w:rPr>
                <w:lang w:val="en-US"/>
              </w:rPr>
              <w:t>Напечатано в</w:t>
            </w:r>
          </w:p>
        </w:tc>
        <w:tc>
          <w:tcPr>
            <w:tcW w:w="4762" w:type="dxa"/>
            <w:shd w:val="clear" w:color="auto" w:fill="auto"/>
            <w:vAlign w:val="bottom"/>
          </w:tcPr>
          <w:p w:rsidR="00DF5089" w:rsidRDefault="002B0CEB">
            <w:pPr>
              <w:pStyle w:val="a6"/>
              <w:spacing w:line="240" w:lineRule="auto"/>
              <w:ind w:firstLine="0"/>
              <w:jc w:val="right"/>
            </w:pPr>
            <w:r w:rsidRPr="00A252A2">
              <w:rPr>
                <w:lang w:val="ru-RU"/>
              </w:rPr>
              <w:t xml:space="preserve">: Типография </w:t>
            </w:r>
            <w:r>
              <w:rPr>
                <w:lang w:val="en-US"/>
              </w:rPr>
              <w:t>Ruankaew</w:t>
            </w:r>
            <w:r w:rsidRPr="00A252A2">
              <w:rPr>
                <w:lang w:val="ru-RU"/>
              </w:rPr>
              <w:t>, Бангкок, Таиланд (Сиам)</w:t>
            </w:r>
          </w:p>
        </w:tc>
      </w:tr>
    </w:tbl>
    <w:p w:rsidR="00DF5089" w:rsidRDefault="00DF5089">
      <w:pPr>
        <w:spacing w:after="259" w:line="1" w:lineRule="exact"/>
      </w:pPr>
    </w:p>
    <w:p w:rsidR="00DF5089" w:rsidRDefault="002B0CEB">
      <w:pPr>
        <w:pStyle w:val="1"/>
        <w:spacing w:line="240" w:lineRule="auto"/>
        <w:ind w:firstLine="760"/>
      </w:pPr>
      <w:r w:rsidRPr="00A252A2">
        <w:t xml:space="preserve">Распространяется </w:t>
      </w:r>
      <w:r>
        <w:rPr>
          <w:lang w:val="en-US"/>
        </w:rPr>
        <w:t>Suksit</w:t>
      </w:r>
      <w:r w:rsidRPr="00A252A2">
        <w:t xml:space="preserve"> </w:t>
      </w:r>
      <w:r>
        <w:rPr>
          <w:lang w:val="en-US"/>
        </w:rPr>
        <w:t>Siam</w:t>
      </w:r>
    </w:p>
    <w:p w:rsidR="00DF5089" w:rsidRDefault="002B0CEB">
      <w:pPr>
        <w:pStyle w:val="1"/>
        <w:spacing w:line="240" w:lineRule="auto"/>
        <w:ind w:firstLine="760"/>
      </w:pPr>
      <w:r w:rsidRPr="00A252A2">
        <w:t xml:space="preserve">113-115 </w:t>
      </w:r>
      <w:r>
        <w:rPr>
          <w:lang w:val="en-US"/>
        </w:rPr>
        <w:t>Fuangnakorn</w:t>
      </w:r>
      <w:r w:rsidRPr="00A252A2">
        <w:t xml:space="preserve"> </w:t>
      </w:r>
      <w:r>
        <w:rPr>
          <w:lang w:val="en-US"/>
        </w:rPr>
        <w:t>Rd</w:t>
      </w:r>
      <w:r w:rsidRPr="00A252A2">
        <w:t>., Бангкок 10200</w:t>
      </w:r>
    </w:p>
    <w:p w:rsidR="00DF5089" w:rsidRDefault="002B0CEB">
      <w:pPr>
        <w:pStyle w:val="1"/>
        <w:spacing w:after="260" w:line="240" w:lineRule="auto"/>
        <w:ind w:firstLine="760"/>
        <w:sectPr w:rsidR="00DF5089">
          <w:type w:val="continuous"/>
          <w:pgSz w:w="8400" w:h="11900"/>
          <w:pgMar w:top="1611" w:right="586" w:bottom="374" w:left="610" w:header="0" w:footer="3" w:gutter="0"/>
          <w:cols w:space="720"/>
          <w:noEndnote/>
          <w:docGrid w:linePitch="360"/>
        </w:sectPr>
      </w:pPr>
      <w:r w:rsidRPr="00A252A2">
        <w:rPr>
          <w:lang w:val="ru-RU"/>
        </w:rPr>
        <w:t>Факс: 662-222-5188</w:t>
      </w:r>
    </w:p>
    <w:p w:rsidR="00DF5089" w:rsidRDefault="002B0CEB">
      <w:pPr>
        <w:pStyle w:val="20"/>
        <w:keepNext/>
        <w:keepLines/>
        <w:pBdr>
          <w:bottom w:val="single" w:sz="4" w:space="0" w:color="auto"/>
        </w:pBdr>
      </w:pPr>
      <w:bookmarkStart w:id="1" w:name="bookmark2"/>
      <w:r w:rsidRPr="00A252A2">
        <w:rPr>
          <w:lang w:val="ru-RU"/>
        </w:rPr>
        <w:lastRenderedPageBreak/>
        <w:t>БЛАГОДАРНОСТИ</w:t>
      </w:r>
      <w:bookmarkEnd w:id="1"/>
    </w:p>
    <w:p w:rsidR="00DF5089" w:rsidRDefault="002B0CEB">
      <w:pPr>
        <w:pStyle w:val="1"/>
        <w:spacing w:line="286" w:lineRule="auto"/>
        <w:ind w:left="820" w:firstLine="620"/>
        <w:jc w:val="both"/>
      </w:pPr>
      <w:r w:rsidRPr="00A252A2">
        <w:rPr>
          <w:lang w:val="ru-RU"/>
        </w:rPr>
        <w:t>Эта книга была написана в 1979 году, когда автор работал научным сотрудником в Институте исследований Юго-Восточной Азии в Сингапуре. Без щедрого исследовательско</w:t>
      </w:r>
      <w:r w:rsidRPr="00A252A2">
        <w:rPr>
          <w:lang w:val="ru-RU"/>
        </w:rPr>
        <w:t xml:space="preserve">го гранта, предоставленного </w:t>
      </w:r>
      <w:r>
        <w:rPr>
          <w:lang w:val="en-US"/>
        </w:rPr>
        <w:t>ISEAS</w:t>
      </w:r>
      <w:r w:rsidRPr="00A252A2">
        <w:rPr>
          <w:lang w:val="ru-RU"/>
        </w:rPr>
        <w:t>, работа была бы невозможна. Приятная сингапурская среда, особенно зеленый кампус бывшего Наньянского университета, также создавала идеальную атмосферу для написания книги.</w:t>
      </w:r>
    </w:p>
    <w:p w:rsidR="00DF5089" w:rsidRDefault="002B0CEB">
      <w:pPr>
        <w:pStyle w:val="1"/>
        <w:spacing w:line="286" w:lineRule="auto"/>
        <w:ind w:left="820" w:firstLine="620"/>
        <w:jc w:val="both"/>
      </w:pPr>
      <w:r w:rsidRPr="00A252A2">
        <w:rPr>
          <w:lang w:val="ru-RU"/>
        </w:rPr>
        <w:t>Автор хотел бы с уважением отметить доброту Его Пр</w:t>
      </w:r>
      <w:r w:rsidRPr="00A252A2">
        <w:rPr>
          <w:lang w:val="ru-RU"/>
        </w:rPr>
        <w:t>евосходительства д-ра Приди и Тан Фуинг Фунсука Баномёнга, которые, несмотря на свой преклонный возраст, приложили все усилия, чтобы просмотреть всю рукопись и исправить ошибки там, где они были очевидны. Их разъяснения некоторых фактов действительно во мн</w:t>
      </w:r>
      <w:r w:rsidRPr="00A252A2">
        <w:rPr>
          <w:lang w:val="ru-RU"/>
        </w:rPr>
        <w:t xml:space="preserve">огом способствовали авторитетности книги. Однако они никоим образом не несут ответственности за какие-либо исторические интерпретации </w:t>
      </w:r>
      <w:r w:rsidRPr="00A252A2">
        <w:rPr>
          <w:lang w:val="ru-RU"/>
        </w:rPr>
        <w:softHyphen/>
        <w:t>, полную ответственность за которые несет только автор.</w:t>
      </w:r>
    </w:p>
    <w:p w:rsidR="00DF5089" w:rsidRDefault="002B0CEB">
      <w:pPr>
        <w:pStyle w:val="1"/>
        <w:spacing w:after="240" w:line="286" w:lineRule="auto"/>
        <w:ind w:left="820" w:firstLine="620"/>
        <w:jc w:val="both"/>
        <w:sectPr w:rsidR="00DF5089">
          <w:pgSz w:w="8400" w:h="11900"/>
          <w:pgMar w:top="1396" w:right="580" w:bottom="1396" w:left="614" w:header="0" w:footer="3" w:gutter="0"/>
          <w:cols w:space="720"/>
          <w:noEndnote/>
          <w:docGrid w:linePitch="360"/>
        </w:sectPr>
      </w:pPr>
      <w:r w:rsidRPr="00A252A2">
        <w:rPr>
          <w:lang w:val="ru-RU"/>
        </w:rPr>
        <w:t>Многие люди как в Сингапуре, так и в Бангкок</w:t>
      </w:r>
      <w:r w:rsidRPr="00A252A2">
        <w:rPr>
          <w:lang w:val="ru-RU"/>
        </w:rPr>
        <w:t xml:space="preserve">е помогали доводить настоящую работу до ее завершения на различных этапах, которым автор искренне признателен. Его собственная дочь Дана </w:t>
      </w:r>
      <w:r w:rsidRPr="00A252A2">
        <w:rPr>
          <w:lang w:val="ru-RU"/>
        </w:rPr>
        <w:softHyphen/>
        <w:t>взяла на себя чтение окончательного варианта и помогла улучшить язык, чтобы книга выглядела более удобочитаемой.</w:t>
      </w:r>
    </w:p>
    <w:p w:rsidR="00DF5089" w:rsidRDefault="002B0CEB">
      <w:pPr>
        <w:pStyle w:val="20"/>
        <w:keepNext/>
        <w:keepLines/>
        <w:pBdr>
          <w:bottom w:val="single" w:sz="4" w:space="0" w:color="auto"/>
        </w:pBdr>
        <w:spacing w:line="209" w:lineRule="auto"/>
      </w:pPr>
      <w:bookmarkStart w:id="2" w:name="bookmark4"/>
      <w:r w:rsidRPr="00A252A2">
        <w:rPr>
          <w:lang w:val="ru-RU"/>
        </w:rPr>
        <w:lastRenderedPageBreak/>
        <w:t>ПРИДИ</w:t>
      </w:r>
      <w:r w:rsidRPr="00A252A2">
        <w:rPr>
          <w:lang w:val="ru-RU"/>
        </w:rPr>
        <w:t xml:space="preserve"> БАНОМЬОНГ </w:t>
      </w:r>
      <w:r w:rsidRPr="00A252A2">
        <w:rPr>
          <w:lang w:val="ru-RU"/>
        </w:rPr>
        <w:br/>
        <w:t xml:space="preserve">И СОЗДАНИЕ </w:t>
      </w:r>
      <w:r w:rsidRPr="00A252A2">
        <w:rPr>
          <w:lang w:val="ru-RU"/>
        </w:rPr>
        <w:br/>
        <w:t>СОВРЕМЕННОЙ ИСТОРИИ ТАИЛАНДА</w:t>
      </w:r>
      <w:bookmarkEnd w:id="2"/>
    </w:p>
    <w:p w:rsidR="00DF5089" w:rsidRDefault="002B0CEB">
      <w:pPr>
        <w:pStyle w:val="1"/>
        <w:spacing w:after="280" w:line="240" w:lineRule="auto"/>
        <w:ind w:right="720" w:firstLine="0"/>
        <w:jc w:val="right"/>
      </w:pPr>
      <w:r>
        <w:rPr>
          <w:i/>
          <w:iCs/>
          <w:lang w:val="en-US"/>
        </w:rPr>
        <w:t>Вичитвонг На Помбхехара</w:t>
      </w:r>
    </w:p>
    <w:p w:rsidR="00DF5089" w:rsidRDefault="002B0CEB">
      <w:pPr>
        <w:pStyle w:val="1"/>
        <w:spacing w:after="280" w:line="240" w:lineRule="auto"/>
        <w:ind w:firstLine="700"/>
        <w:jc w:val="both"/>
        <w:rPr>
          <w:sz w:val="20"/>
          <w:szCs w:val="20"/>
        </w:rPr>
      </w:pPr>
      <w:r>
        <w:rPr>
          <w:b/>
          <w:bCs/>
          <w:sz w:val="20"/>
          <w:szCs w:val="20"/>
          <w:lang w:val="en-US"/>
        </w:rPr>
        <w:t>Содержание</w:t>
      </w:r>
    </w:p>
    <w:p w:rsidR="00DF5089" w:rsidRDefault="002B0CEB">
      <w:pPr>
        <w:pStyle w:val="a9"/>
        <w:numPr>
          <w:ilvl w:val="0"/>
          <w:numId w:val="1"/>
        </w:numPr>
        <w:tabs>
          <w:tab w:val="left" w:pos="1095"/>
          <w:tab w:val="right" w:pos="6413"/>
        </w:tabs>
        <w:ind w:firstLine="780"/>
        <w:jc w:val="both"/>
      </w:pPr>
      <w:r>
        <w:fldChar w:fldCharType="begin"/>
      </w:r>
      <w:r>
        <w:instrText xml:space="preserve"> TOC \o "1-5" \h \z </w:instrText>
      </w:r>
      <w:r>
        <w:fldChar w:fldCharType="separate"/>
      </w:r>
      <w:hyperlink w:anchor="bookmark13" w:tooltip="Current Document">
        <w:r>
          <w:rPr>
            <w:lang w:val="en-US"/>
          </w:rPr>
          <w:t xml:space="preserve">24 июня Революция </w:t>
        </w:r>
      </w:hyperlink>
      <w:r>
        <w:rPr>
          <w:lang w:val="en-US"/>
        </w:rPr>
        <w:tab/>
      </w:r>
      <w:hyperlink w:anchor="bookmark13" w:tooltip="Current Document">
        <w:r>
          <w:rPr>
            <w:lang w:val="en-US"/>
          </w:rPr>
          <w:t>1</w:t>
        </w:r>
      </w:hyperlink>
    </w:p>
    <w:p w:rsidR="00DF5089" w:rsidRDefault="002B0CEB">
      <w:pPr>
        <w:pStyle w:val="a9"/>
        <w:numPr>
          <w:ilvl w:val="0"/>
          <w:numId w:val="1"/>
        </w:numPr>
        <w:tabs>
          <w:tab w:val="left" w:pos="1114"/>
          <w:tab w:val="left" w:pos="1145"/>
          <w:tab w:val="right" w:pos="6413"/>
        </w:tabs>
        <w:ind w:firstLine="780"/>
        <w:jc w:val="both"/>
      </w:pPr>
      <w:hyperlink w:anchor="bookmark16" w:tooltip="Current Document">
        <w:r>
          <w:rPr>
            <w:lang w:val="en-US"/>
          </w:rPr>
          <w:t xml:space="preserve">1932: Последний год абсолютной монархии </w:t>
        </w:r>
      </w:hyperlink>
      <w:r>
        <w:rPr>
          <w:lang w:val="en-US"/>
        </w:rPr>
        <w:tab/>
      </w:r>
      <w:hyperlink w:anchor="bookmark16" w:tooltip="Current Document">
        <w:r>
          <w:rPr>
            <w:lang w:val="en-US"/>
          </w:rPr>
          <w:t>16</w:t>
        </w:r>
      </w:hyperlink>
    </w:p>
    <w:p w:rsidR="00DF5089" w:rsidRDefault="002B0CEB">
      <w:pPr>
        <w:pStyle w:val="a9"/>
        <w:numPr>
          <w:ilvl w:val="0"/>
          <w:numId w:val="1"/>
        </w:numPr>
        <w:tabs>
          <w:tab w:val="left" w:pos="1105"/>
          <w:tab w:val="left" w:pos="1135"/>
          <w:tab w:val="right" w:pos="6413"/>
        </w:tabs>
        <w:ind w:firstLine="780"/>
        <w:jc w:val="both"/>
      </w:pPr>
      <w:hyperlink w:anchor="bookmark19" w:tooltip="Current Document">
        <w:r>
          <w:rPr>
            <w:lang w:val="en-US"/>
          </w:rPr>
          <w:t xml:space="preserve">Молодой юрист из Аюдхьи </w:t>
        </w:r>
      </w:hyperlink>
      <w:r>
        <w:rPr>
          <w:lang w:val="en-US"/>
        </w:rPr>
        <w:tab/>
      </w:r>
      <w:hyperlink w:anchor="bookmark19" w:tooltip="Current Document">
        <w:r>
          <w:rPr>
            <w:lang w:val="en-US"/>
          </w:rPr>
          <w:t>26</w:t>
        </w:r>
      </w:hyperlink>
    </w:p>
    <w:p w:rsidR="00DF5089" w:rsidRDefault="002B0CEB">
      <w:pPr>
        <w:pStyle w:val="a9"/>
        <w:numPr>
          <w:ilvl w:val="0"/>
          <w:numId w:val="1"/>
        </w:numPr>
        <w:tabs>
          <w:tab w:val="left" w:pos="1110"/>
          <w:tab w:val="left" w:pos="1140"/>
          <w:tab w:val="right" w:pos="6413"/>
        </w:tabs>
        <w:ind w:firstLine="780"/>
        <w:jc w:val="both"/>
      </w:pPr>
      <w:hyperlink w:anchor="bookmark23" w:tooltip="Current Document">
        <w:r>
          <w:rPr>
            <w:lang w:val="en-US"/>
          </w:rPr>
          <w:t xml:space="preserve">Основание Народной партии </w:t>
        </w:r>
      </w:hyperlink>
      <w:r>
        <w:rPr>
          <w:lang w:val="en-US"/>
        </w:rPr>
        <w:tab/>
      </w:r>
      <w:hyperlink w:anchor="bookmark23" w:tooltip="Current Document">
        <w:r>
          <w:rPr>
            <w:lang w:val="en-US"/>
          </w:rPr>
          <w:t>37</w:t>
        </w:r>
      </w:hyperlink>
    </w:p>
    <w:p w:rsidR="00DF5089" w:rsidRDefault="002B0CEB">
      <w:pPr>
        <w:pStyle w:val="a9"/>
        <w:numPr>
          <w:ilvl w:val="0"/>
          <w:numId w:val="1"/>
        </w:numPr>
        <w:tabs>
          <w:tab w:val="left" w:pos="1110"/>
          <w:tab w:val="left" w:pos="1135"/>
          <w:tab w:val="right" w:pos="6413"/>
        </w:tabs>
        <w:ind w:firstLine="780"/>
        <w:jc w:val="both"/>
      </w:pPr>
      <w:hyperlink w:anchor="bookmark26" w:tooltip="Current Document">
        <w:r>
          <w:rPr>
            <w:lang w:val="en-US"/>
          </w:rPr>
          <w:t xml:space="preserve">Первый раунд политического </w:t>
        </w:r>
        <w:r>
          <w:rPr>
            <w:lang w:val="en-US"/>
          </w:rPr>
          <w:t xml:space="preserve">опыта </w:t>
        </w:r>
      </w:hyperlink>
      <w:r>
        <w:rPr>
          <w:lang w:val="en-US"/>
        </w:rPr>
        <w:tab/>
      </w:r>
      <w:hyperlink w:anchor="bookmark26" w:tooltip="Current Document">
        <w:r>
          <w:rPr>
            <w:lang w:val="en-US"/>
          </w:rPr>
          <w:t>51</w:t>
        </w:r>
      </w:hyperlink>
    </w:p>
    <w:p w:rsidR="00DF5089" w:rsidRDefault="002B0CEB">
      <w:pPr>
        <w:pStyle w:val="a9"/>
        <w:numPr>
          <w:ilvl w:val="0"/>
          <w:numId w:val="1"/>
        </w:numPr>
        <w:tabs>
          <w:tab w:val="left" w:pos="1110"/>
          <w:tab w:val="left" w:pos="1140"/>
          <w:tab w:val="right" w:pos="6413"/>
        </w:tabs>
        <w:ind w:firstLine="780"/>
        <w:jc w:val="both"/>
      </w:pPr>
      <w:hyperlink w:anchor="bookmark31" w:tooltip="Current Document">
        <w:r>
          <w:rPr>
            <w:lang w:val="en-US"/>
          </w:rPr>
          <w:t xml:space="preserve">Битва за самооборону </w:t>
        </w:r>
      </w:hyperlink>
      <w:r>
        <w:rPr>
          <w:lang w:val="en-US"/>
        </w:rPr>
        <w:tab/>
      </w:r>
      <w:hyperlink w:anchor="bookmark31" w:tooltip="Current Document">
        <w:r>
          <w:rPr>
            <w:lang w:val="en-US"/>
          </w:rPr>
          <w:t>69</w:t>
        </w:r>
      </w:hyperlink>
    </w:p>
    <w:p w:rsidR="00DF5089" w:rsidRDefault="002B0CEB">
      <w:pPr>
        <w:pStyle w:val="a9"/>
        <w:numPr>
          <w:ilvl w:val="0"/>
          <w:numId w:val="1"/>
        </w:numPr>
        <w:tabs>
          <w:tab w:val="left" w:pos="1114"/>
          <w:tab w:val="left" w:pos="1140"/>
          <w:tab w:val="right" w:pos="6413"/>
        </w:tabs>
        <w:ind w:firstLine="780"/>
        <w:jc w:val="both"/>
      </w:pPr>
      <w:hyperlink w:anchor="bookmark36" w:tooltip="Current Document">
        <w:r>
          <w:rPr>
            <w:lang w:val="en-US"/>
          </w:rPr>
          <w:t>С</w:t>
        </w:r>
        <w:r>
          <w:rPr>
            <w:lang w:val="en-US"/>
          </w:rPr>
          <w:t xml:space="preserve">нятие коммунистического обвинения </w:t>
        </w:r>
      </w:hyperlink>
      <w:r>
        <w:rPr>
          <w:lang w:val="en-US"/>
        </w:rPr>
        <w:tab/>
      </w:r>
      <w:hyperlink w:anchor="bookmark36" w:tooltip="Current Document">
        <w:r>
          <w:rPr>
            <w:lang w:val="en-US"/>
          </w:rPr>
          <w:t>85</w:t>
        </w:r>
      </w:hyperlink>
    </w:p>
    <w:p w:rsidR="00DF5089" w:rsidRDefault="002B0CEB">
      <w:pPr>
        <w:pStyle w:val="a9"/>
        <w:numPr>
          <w:ilvl w:val="0"/>
          <w:numId w:val="1"/>
        </w:numPr>
        <w:tabs>
          <w:tab w:val="left" w:pos="1105"/>
          <w:tab w:val="left" w:pos="1130"/>
          <w:tab w:val="right" w:pos="6413"/>
        </w:tabs>
        <w:ind w:firstLine="780"/>
        <w:jc w:val="both"/>
      </w:pPr>
      <w:hyperlink w:anchor="bookmark39" w:tooltip="Current Document">
        <w:r>
          <w:rPr>
            <w:lang w:val="en-US"/>
          </w:rPr>
          <w:t xml:space="preserve">Реструктуризация государственного управления </w:t>
        </w:r>
      </w:hyperlink>
      <w:r>
        <w:rPr>
          <w:lang w:val="en-US"/>
        </w:rPr>
        <w:tab/>
      </w:r>
      <w:hyperlink w:anchor="bookmark39" w:tooltip="Current Document">
        <w:r>
          <w:rPr>
            <w:lang w:val="en-US"/>
          </w:rPr>
          <w:t>95</w:t>
        </w:r>
      </w:hyperlink>
    </w:p>
    <w:p w:rsidR="00DF5089" w:rsidRDefault="002B0CEB">
      <w:pPr>
        <w:pStyle w:val="a9"/>
        <w:numPr>
          <w:ilvl w:val="0"/>
          <w:numId w:val="1"/>
        </w:numPr>
        <w:tabs>
          <w:tab w:val="left" w:pos="1114"/>
          <w:tab w:val="left" w:pos="1145"/>
          <w:tab w:val="right" w:pos="6413"/>
        </w:tabs>
        <w:ind w:firstLine="780"/>
        <w:jc w:val="both"/>
      </w:pPr>
      <w:hyperlink w:anchor="bookmark42" w:tooltip="Current Document">
        <w:r>
          <w:rPr>
            <w:lang w:val="en-US"/>
          </w:rPr>
          <w:t xml:space="preserve">Восстановление абсолютного суверенитета нации </w:t>
        </w:r>
      </w:hyperlink>
      <w:r>
        <w:rPr>
          <w:lang w:val="en-US"/>
        </w:rPr>
        <w:tab/>
      </w:r>
      <w:hyperlink w:anchor="bookmark42" w:tooltip="Current Document">
        <w:r>
          <w:rPr>
            <w:lang w:val="en-US"/>
          </w:rPr>
          <w:t>112</w:t>
        </w:r>
      </w:hyperlink>
    </w:p>
    <w:p w:rsidR="00DF5089" w:rsidRDefault="002B0CEB">
      <w:pPr>
        <w:pStyle w:val="a9"/>
        <w:numPr>
          <w:ilvl w:val="0"/>
          <w:numId w:val="1"/>
        </w:numPr>
        <w:tabs>
          <w:tab w:val="left" w:pos="1106"/>
          <w:tab w:val="left" w:pos="1127"/>
          <w:tab w:val="center" w:pos="4673"/>
          <w:tab w:val="right" w:pos="6413"/>
        </w:tabs>
        <w:ind w:firstLine="700"/>
        <w:jc w:val="both"/>
      </w:pPr>
      <w:hyperlink w:anchor="bookmark45" w:tooltip="Current Document">
        <w:r>
          <w:rPr>
            <w:lang w:val="en-US"/>
          </w:rPr>
          <w:t>Поддержание надежных финансов и денежно-кр</w:t>
        </w:r>
        <w:r>
          <w:rPr>
            <w:lang w:val="en-US"/>
          </w:rPr>
          <w:t xml:space="preserve">едитной </w:t>
        </w:r>
      </w:hyperlink>
      <w:r>
        <w:rPr>
          <w:lang w:val="en-US"/>
        </w:rPr>
        <w:tab/>
      </w:r>
      <w:hyperlink w:anchor="bookmark45" w:tooltip="Current Document">
        <w:r>
          <w:rPr>
            <w:lang w:val="en-US"/>
          </w:rPr>
          <w:t xml:space="preserve">стабильности </w:t>
        </w:r>
      </w:hyperlink>
      <w:r>
        <w:rPr>
          <w:lang w:val="en-US"/>
        </w:rPr>
        <w:tab/>
      </w:r>
      <w:hyperlink w:anchor="bookmark45" w:tooltip="Current Document">
        <w:r>
          <w:rPr>
            <w:lang w:val="en-US"/>
          </w:rPr>
          <w:t>126</w:t>
        </w:r>
      </w:hyperlink>
    </w:p>
    <w:p w:rsidR="00DF5089" w:rsidRDefault="002B0CEB">
      <w:pPr>
        <w:pStyle w:val="a9"/>
        <w:numPr>
          <w:ilvl w:val="0"/>
          <w:numId w:val="1"/>
        </w:numPr>
        <w:tabs>
          <w:tab w:val="left" w:pos="1111"/>
          <w:tab w:val="right" w:pos="6413"/>
        </w:tabs>
        <w:ind w:firstLine="700"/>
        <w:jc w:val="both"/>
      </w:pPr>
      <w:hyperlink w:anchor="bookmark48" w:tooltip="Current Document">
        <w:r>
          <w:rPr>
            <w:lang w:val="en-US"/>
          </w:rPr>
          <w:t xml:space="preserve">Моменты принятия решения </w:t>
        </w:r>
      </w:hyperlink>
      <w:r>
        <w:rPr>
          <w:lang w:val="en-US"/>
        </w:rPr>
        <w:tab/>
      </w:r>
      <w:hyperlink w:anchor="bookmark48" w:tooltip="Current Document">
        <w:r>
          <w:rPr>
            <w:lang w:val="en-US"/>
          </w:rPr>
          <w:t>145</w:t>
        </w:r>
      </w:hyperlink>
    </w:p>
    <w:p w:rsidR="00DF5089" w:rsidRDefault="002B0CEB">
      <w:pPr>
        <w:pStyle w:val="a9"/>
        <w:numPr>
          <w:ilvl w:val="0"/>
          <w:numId w:val="1"/>
        </w:numPr>
        <w:tabs>
          <w:tab w:val="left" w:pos="1111"/>
          <w:tab w:val="right" w:pos="6413"/>
        </w:tabs>
        <w:ind w:firstLine="700"/>
        <w:jc w:val="both"/>
      </w:pPr>
      <w:hyperlink w:anchor="bookmark51" w:tooltip="Current Document">
        <w:r>
          <w:rPr>
            <w:lang w:val="en-US"/>
          </w:rPr>
          <w:t xml:space="preserve">Возглавляя свободное тайское движение </w:t>
        </w:r>
      </w:hyperlink>
      <w:r>
        <w:rPr>
          <w:lang w:val="en-US"/>
        </w:rPr>
        <w:tab/>
      </w:r>
      <w:hyperlink w:anchor="bookmark51" w:tooltip="Current Document">
        <w:r>
          <w:rPr>
            <w:lang w:val="en-US"/>
          </w:rPr>
          <w:t>164</w:t>
        </w:r>
      </w:hyperlink>
    </w:p>
    <w:p w:rsidR="00DF5089" w:rsidRDefault="002B0CEB">
      <w:pPr>
        <w:pStyle w:val="a9"/>
        <w:numPr>
          <w:ilvl w:val="0"/>
          <w:numId w:val="1"/>
        </w:numPr>
        <w:tabs>
          <w:tab w:val="left" w:pos="1106"/>
          <w:tab w:val="left" w:pos="1127"/>
          <w:tab w:val="right" w:pos="6413"/>
        </w:tabs>
        <w:ind w:firstLine="700"/>
        <w:jc w:val="both"/>
      </w:pPr>
      <w:hyperlink w:anchor="bookmark54" w:tooltip="Current Document">
        <w:r>
          <w:rPr>
            <w:lang w:val="en-US"/>
          </w:rPr>
          <w:t>В зените политической власт</w:t>
        </w:r>
        <w:r>
          <w:rPr>
            <w:lang w:val="en-US"/>
          </w:rPr>
          <w:t xml:space="preserve">и </w:t>
        </w:r>
      </w:hyperlink>
      <w:r>
        <w:rPr>
          <w:lang w:val="en-US"/>
        </w:rPr>
        <w:tab/>
      </w:r>
      <w:hyperlink w:anchor="bookmark54" w:tooltip="Current Document">
        <w:r>
          <w:rPr>
            <w:lang w:val="en-US"/>
          </w:rPr>
          <w:t>189</w:t>
        </w:r>
      </w:hyperlink>
    </w:p>
    <w:p w:rsidR="00DF5089" w:rsidRDefault="002B0CEB">
      <w:pPr>
        <w:pStyle w:val="a9"/>
        <w:numPr>
          <w:ilvl w:val="0"/>
          <w:numId w:val="1"/>
        </w:numPr>
        <w:tabs>
          <w:tab w:val="left" w:pos="1111"/>
          <w:tab w:val="center" w:pos="3700"/>
          <w:tab w:val="right" w:pos="6413"/>
        </w:tabs>
        <w:ind w:firstLine="700"/>
        <w:jc w:val="both"/>
      </w:pPr>
      <w:hyperlink w:anchor="bookmark57" w:tooltip="Current Document">
        <w:r>
          <w:rPr>
            <w:lang w:val="en-US"/>
          </w:rPr>
          <w:t xml:space="preserve">Последний этап политической </w:t>
        </w:r>
      </w:hyperlink>
      <w:r>
        <w:rPr>
          <w:lang w:val="en-US"/>
        </w:rPr>
        <w:tab/>
      </w:r>
      <w:hyperlink w:anchor="bookmark57" w:tooltip="Current Document">
        <w:r>
          <w:rPr>
            <w:lang w:val="en-US"/>
          </w:rPr>
          <w:t xml:space="preserve">карьеры </w:t>
        </w:r>
      </w:hyperlink>
      <w:r>
        <w:rPr>
          <w:lang w:val="en-US"/>
        </w:rPr>
        <w:tab/>
      </w:r>
      <w:hyperlink w:anchor="bookmark57" w:tooltip="Current Document">
        <w:r>
          <w:rPr>
            <w:lang w:val="en-US"/>
          </w:rPr>
          <w:t>214</w:t>
        </w:r>
      </w:hyperlink>
    </w:p>
    <w:p w:rsidR="00DF5089" w:rsidRDefault="002B0CEB">
      <w:pPr>
        <w:pStyle w:val="a9"/>
        <w:numPr>
          <w:ilvl w:val="0"/>
          <w:numId w:val="1"/>
        </w:numPr>
        <w:tabs>
          <w:tab w:val="left" w:pos="1111"/>
          <w:tab w:val="right" w:pos="6413"/>
        </w:tabs>
        <w:ind w:firstLine="700"/>
        <w:jc w:val="both"/>
      </w:pPr>
      <w:hyperlink w:anchor="bookmark60" w:tooltip="Current Document">
        <w:r>
          <w:rPr>
            <w:lang w:val="en-US"/>
          </w:rPr>
          <w:t xml:space="preserve">Самые темные часы </w:t>
        </w:r>
      </w:hyperlink>
      <w:r>
        <w:rPr>
          <w:lang w:val="en-US"/>
        </w:rPr>
        <w:tab/>
      </w:r>
      <w:hyperlink w:anchor="bookmark60" w:tooltip="Current Document">
        <w:r>
          <w:rPr>
            <w:lang w:val="en-US"/>
          </w:rPr>
          <w:t>234</w:t>
        </w:r>
      </w:hyperlink>
    </w:p>
    <w:p w:rsidR="00DF5089" w:rsidRDefault="002B0CEB">
      <w:pPr>
        <w:pStyle w:val="a9"/>
        <w:tabs>
          <w:tab w:val="right" w:pos="6413"/>
        </w:tabs>
        <w:ind w:firstLine="700"/>
        <w:jc w:val="both"/>
      </w:pPr>
      <w:hyperlink w:anchor="bookmark62" w:tooltip="Current Document">
        <w:r>
          <w:rPr>
            <w:lang w:val="en-US"/>
          </w:rPr>
          <w:t xml:space="preserve">Постскриптум </w:t>
        </w:r>
      </w:hyperlink>
      <w:r>
        <w:rPr>
          <w:lang w:val="en-US"/>
        </w:rPr>
        <w:tab/>
      </w:r>
      <w:hyperlink w:anchor="bookmark62" w:tooltip="Current Document">
        <w:r>
          <w:rPr>
            <w:lang w:val="en-US"/>
          </w:rPr>
          <w:t>254</w:t>
        </w:r>
      </w:hyperlink>
    </w:p>
    <w:p w:rsidR="00DF5089" w:rsidRDefault="002B0CEB">
      <w:pPr>
        <w:pStyle w:val="a9"/>
        <w:tabs>
          <w:tab w:val="right" w:pos="6413"/>
        </w:tabs>
        <w:ind w:firstLine="700"/>
        <w:jc w:val="both"/>
      </w:pPr>
      <w:hyperlink w:anchor="bookmark64" w:tooltip="Current Document">
        <w:r>
          <w:rPr>
            <w:lang w:val="en-US"/>
          </w:rPr>
          <w:t xml:space="preserve">Выберите библиографию </w:t>
        </w:r>
      </w:hyperlink>
      <w:r>
        <w:rPr>
          <w:lang w:val="en-US"/>
        </w:rPr>
        <w:tab/>
      </w:r>
      <w:hyperlink w:anchor="bookmark64" w:tooltip="Current Document">
        <w:r>
          <w:rPr>
            <w:lang w:val="en-US"/>
          </w:rPr>
          <w:t>259</w:t>
        </w:r>
      </w:hyperlink>
    </w:p>
    <w:p w:rsidR="00DF5089" w:rsidRDefault="002B0CEB">
      <w:pPr>
        <w:pStyle w:val="a9"/>
        <w:tabs>
          <w:tab w:val="right" w:pos="6413"/>
        </w:tabs>
        <w:ind w:firstLine="700"/>
        <w:jc w:val="both"/>
        <w:sectPr w:rsidR="00DF5089">
          <w:pgSz w:w="8400" w:h="11900"/>
          <w:pgMar w:top="1396" w:right="580" w:bottom="1396" w:left="614" w:header="0" w:footer="3" w:gutter="0"/>
          <w:cols w:space="720"/>
          <w:noEndnote/>
          <w:docGrid w:linePitch="360"/>
        </w:sectPr>
      </w:pPr>
      <w:hyperlink w:anchor="bookmark66" w:tooltip="Current Document">
        <w:r>
          <w:rPr>
            <w:lang w:val="en-US"/>
          </w:rPr>
          <w:t xml:space="preserve">Письмо из Парижа </w:t>
        </w:r>
      </w:hyperlink>
      <w:r>
        <w:rPr>
          <w:lang w:val="en-US"/>
        </w:rPr>
        <w:tab/>
      </w:r>
      <w:hyperlink w:anchor="bookmark66" w:tooltip="Current Document">
        <w:r>
          <w:rPr>
            <w:lang w:val="en-US"/>
          </w:rPr>
          <w:t>262</w:t>
        </w:r>
      </w:hyperlink>
      <w:r>
        <w:fldChar w:fldCharType="end"/>
      </w:r>
    </w:p>
    <w:p w:rsidR="00DF5089" w:rsidRDefault="002B0CEB">
      <w:pPr>
        <w:pStyle w:val="20"/>
        <w:keepNext/>
        <w:keepLines/>
        <w:pBdr>
          <w:bottom w:val="single" w:sz="4" w:space="0" w:color="auto"/>
        </w:pBdr>
      </w:pPr>
      <w:bookmarkStart w:id="3" w:name="bookmark6"/>
      <w:r w:rsidRPr="00A252A2">
        <w:rPr>
          <w:lang w:val="ru-RU"/>
        </w:rPr>
        <w:lastRenderedPageBreak/>
        <w:t>ПРЕДИСЛОВИЕ К ПЕРЕПЕЧАТИ</w:t>
      </w:r>
      <w:bookmarkEnd w:id="3"/>
    </w:p>
    <w:p w:rsidR="00DF5089" w:rsidRDefault="002B0CEB">
      <w:pPr>
        <w:pStyle w:val="1"/>
        <w:ind w:left="700" w:firstLine="620"/>
        <w:jc w:val="both"/>
      </w:pPr>
      <w:r w:rsidRPr="00A252A2">
        <w:rPr>
          <w:lang w:val="ru-RU"/>
        </w:rPr>
        <w:t>Эта книга была написана в 1979 году, хотя ее издание появилось в 1983 году, через несколько месяцев после того, как Приди Баномьонг скончался в Париже.</w:t>
      </w:r>
    </w:p>
    <w:p w:rsidR="00DF5089" w:rsidRDefault="002B0CEB">
      <w:pPr>
        <w:pStyle w:val="1"/>
        <w:ind w:left="700" w:firstLine="620"/>
        <w:jc w:val="both"/>
      </w:pPr>
      <w:r w:rsidRPr="00A252A2">
        <w:rPr>
          <w:lang w:val="ru-RU"/>
        </w:rPr>
        <w:t>Скорбное событие зн</w:t>
      </w:r>
      <w:r w:rsidRPr="00A252A2">
        <w:rPr>
          <w:lang w:val="ru-RU"/>
        </w:rPr>
        <w:t>ачительно привлекло внимание общественности к многочисленным историческим и патриотическим усилиям высокопоставленного государственного деятеля за суверенитет своей страны и благосостояние тайского народа.</w:t>
      </w:r>
    </w:p>
    <w:p w:rsidR="00DF5089" w:rsidRDefault="002B0CEB">
      <w:pPr>
        <w:pStyle w:val="1"/>
        <w:ind w:left="700" w:firstLine="620"/>
        <w:jc w:val="both"/>
      </w:pPr>
      <w:r w:rsidRPr="00A252A2">
        <w:rPr>
          <w:lang w:val="ru-RU"/>
        </w:rPr>
        <w:t>Выдающаяся роль Приди Баномёнга в революции 1932 года, которая навсегда установила конституционную монархию в Таиланде, была с энтузиазмом воспринята наряду с его выдающимися достижениями в ведении государственных дел, когда он руководил министерствами вну</w:t>
      </w:r>
      <w:r w:rsidRPr="00A252A2">
        <w:rPr>
          <w:lang w:val="ru-RU"/>
        </w:rPr>
        <w:t>тренних дел, иностранных дел и финансов, включая основание государственного университета. и центральный банк.</w:t>
      </w:r>
    </w:p>
    <w:p w:rsidR="00DF5089" w:rsidRDefault="002B0CEB">
      <w:pPr>
        <w:pStyle w:val="1"/>
        <w:ind w:left="700" w:firstLine="620"/>
        <w:jc w:val="both"/>
      </w:pPr>
      <w:r w:rsidRPr="00A252A2">
        <w:rPr>
          <w:lang w:val="ru-RU"/>
        </w:rPr>
        <w:t xml:space="preserve">Его смелое лидерское стремление сохранить </w:t>
      </w:r>
      <w:r w:rsidRPr="00A252A2">
        <w:rPr>
          <w:lang w:val="ru-RU"/>
        </w:rPr>
        <w:softHyphen/>
        <w:t>независимость и суверенитет Таиланда во время Второй мировой войны посредством успешной деятельности Дв</w:t>
      </w:r>
      <w:r w:rsidRPr="00A252A2">
        <w:rPr>
          <w:lang w:val="ru-RU"/>
        </w:rPr>
        <w:t>ижения за свободу Таиланда всегда будет цениться и навсегда останется в истории тайского народа.</w:t>
      </w:r>
    </w:p>
    <w:p w:rsidR="00DF5089" w:rsidRDefault="002B0CEB">
      <w:pPr>
        <w:pStyle w:val="1"/>
        <w:ind w:left="700" w:firstLine="620"/>
        <w:jc w:val="both"/>
      </w:pPr>
      <w:r w:rsidRPr="00A252A2">
        <w:rPr>
          <w:lang w:val="ru-RU"/>
        </w:rPr>
        <w:t xml:space="preserve">После его смерти благородные достижения Приди получили </w:t>
      </w:r>
      <w:r w:rsidRPr="00A252A2">
        <w:rPr>
          <w:lang w:val="ru-RU"/>
        </w:rPr>
        <w:softHyphen/>
        <w:t>признание в более широком кругу. Мемориал Приди был создан в Университете Таммасат (который он основал)</w:t>
      </w:r>
      <w:r w:rsidRPr="00A252A2">
        <w:rPr>
          <w:lang w:val="ru-RU"/>
        </w:rPr>
        <w:t xml:space="preserve"> перед «Куполным зданием», где он тайно руководил Движением за свободное Таиланд. Были созданы Фонд Приди Баномён и Институт Приди Баномён. Затем появляется Мемориал Приди Баномьонг в Аюдхье; Библиотека Приди Баномёнг в Университете Таммасат; Прадист Мануд</w:t>
      </w:r>
      <w:r w:rsidRPr="00A252A2">
        <w:rPr>
          <w:lang w:val="ru-RU"/>
        </w:rPr>
        <w:t>харм Драйв, улица Сери Тай, парк Сери Тай в районе Буенг Гум; и Парк Мира (Суан Сантифарб) на Раджвити-роуд. В качестве важного символа в 1995 году Кабинет министров объявил 16 августа - Тайским днем мира.</w:t>
      </w:r>
    </w:p>
    <w:p w:rsidR="00DF5089" w:rsidRDefault="002B0CEB">
      <w:pPr>
        <w:pStyle w:val="1"/>
        <w:ind w:left="700" w:firstLine="620"/>
        <w:jc w:val="both"/>
      </w:pPr>
      <w:r w:rsidRPr="00A252A2">
        <w:rPr>
          <w:lang w:val="ru-RU"/>
        </w:rPr>
        <w:t>Что касается публикаций, то о покойном высокопоста</w:t>
      </w:r>
      <w:r w:rsidRPr="00A252A2">
        <w:rPr>
          <w:lang w:val="ru-RU"/>
        </w:rPr>
        <w:t>вленном государственном деятеле было написано много книг, статей и документов в различных аспектах, некоторые из которых были опубликованы или переизданы в рамках проекта, посвященного «столетию со дня рождения Приди Баномён» в 2000 году.</w:t>
      </w:r>
    </w:p>
    <w:p w:rsidR="00DF5089" w:rsidRDefault="002B0CEB">
      <w:pPr>
        <w:pStyle w:val="1"/>
        <w:ind w:left="700" w:firstLine="620"/>
        <w:jc w:val="both"/>
      </w:pPr>
      <w:r w:rsidRPr="00A252A2">
        <w:rPr>
          <w:lang w:val="ru-RU"/>
        </w:rPr>
        <w:t xml:space="preserve">Будучи, пожалуй, </w:t>
      </w:r>
      <w:r w:rsidRPr="00A252A2">
        <w:rPr>
          <w:lang w:val="ru-RU"/>
        </w:rPr>
        <w:t xml:space="preserve">единственной книгой о покойном </w:t>
      </w:r>
      <w:r>
        <w:rPr>
          <w:lang w:val="en-US"/>
        </w:rPr>
        <w:t>Senior</w:t>
      </w:r>
      <w:r w:rsidRPr="00A252A2">
        <w:rPr>
          <w:lang w:val="ru-RU"/>
        </w:rPr>
        <w:t xml:space="preserve"> </w:t>
      </w:r>
      <w:r>
        <w:rPr>
          <w:lang w:val="en-US"/>
        </w:rPr>
        <w:t>Statesman</w:t>
      </w:r>
      <w:r w:rsidRPr="00A252A2">
        <w:rPr>
          <w:lang w:val="ru-RU"/>
        </w:rPr>
        <w:t xml:space="preserve"> на </w:t>
      </w:r>
      <w:r w:rsidRPr="00A252A2">
        <w:rPr>
          <w:lang w:val="ru-RU"/>
        </w:rPr>
        <w:lastRenderedPageBreak/>
        <w:t>английском языке, автор рад видеть ее переизданной в рамках вышеупомянутого проекта, чтобы обеспечить возможность распространения по всему миру.</w:t>
      </w:r>
    </w:p>
    <w:p w:rsidR="00DF5089" w:rsidRDefault="002B0CEB">
      <w:pPr>
        <w:pStyle w:val="1"/>
        <w:ind w:left="800" w:firstLine="580"/>
        <w:jc w:val="both"/>
      </w:pPr>
      <w:r w:rsidRPr="00A252A2">
        <w:rPr>
          <w:lang w:val="ru-RU"/>
        </w:rPr>
        <w:t>Хотя некоторые отчеты, изложенные в книге, должны быть перес</w:t>
      </w:r>
      <w:r w:rsidRPr="00A252A2">
        <w:rPr>
          <w:lang w:val="ru-RU"/>
        </w:rPr>
        <w:t xml:space="preserve">мотрены или скорректированы в связи с дальнейшим установлением фактов об усилиях автора, </w:t>
      </w:r>
      <w:r w:rsidRPr="00A252A2">
        <w:rPr>
          <w:lang w:val="ru-RU"/>
        </w:rPr>
        <w:softHyphen/>
        <w:t>особенно о Свободном тайском движении, было решено оставить их нетронутыми в целях экономии средств. , время и энергия.</w:t>
      </w:r>
    </w:p>
    <w:p w:rsidR="00DF5089" w:rsidRDefault="002B0CEB">
      <w:pPr>
        <w:pStyle w:val="1"/>
        <w:spacing w:after="240"/>
        <w:ind w:left="800" w:firstLine="580"/>
        <w:jc w:val="both"/>
      </w:pPr>
      <w:r w:rsidRPr="00A252A2">
        <w:rPr>
          <w:lang w:val="ru-RU"/>
        </w:rPr>
        <w:t>Автор надеется, что настоящая книга сможет изо</w:t>
      </w:r>
      <w:r w:rsidRPr="00A252A2">
        <w:rPr>
          <w:lang w:val="ru-RU"/>
        </w:rPr>
        <w:t>бразить выдающегося государственного деятеля, его роль и вклад в создание современной истории Таиланда так точно, как он того пожелает.</w:t>
      </w:r>
    </w:p>
    <w:p w:rsidR="00DF5089" w:rsidRDefault="002B0CEB">
      <w:pPr>
        <w:pStyle w:val="1"/>
        <w:ind w:left="3640" w:firstLine="0"/>
      </w:pPr>
      <w:r w:rsidRPr="00A252A2">
        <w:rPr>
          <w:lang w:val="ru-RU"/>
        </w:rPr>
        <w:t>Вичитвонг На Помбхехара</w:t>
      </w:r>
    </w:p>
    <w:p w:rsidR="00DF5089" w:rsidRDefault="002B0CEB">
      <w:pPr>
        <w:pStyle w:val="1"/>
        <w:ind w:left="4060" w:firstLine="0"/>
        <w:sectPr w:rsidR="00DF5089">
          <w:headerReference w:type="even" r:id="rId15"/>
          <w:headerReference w:type="default" r:id="rId16"/>
          <w:pgSz w:w="8400" w:h="11900"/>
          <w:pgMar w:top="1415" w:right="580" w:bottom="1303" w:left="614" w:header="0" w:footer="3" w:gutter="0"/>
          <w:cols w:space="720"/>
          <w:noEndnote/>
          <w:docGrid w:linePitch="360"/>
        </w:sectPr>
      </w:pPr>
      <w:r w:rsidRPr="00A252A2">
        <w:rPr>
          <w:lang w:val="ru-RU"/>
        </w:rPr>
        <w:t>16 августа 1999 г.</w:t>
      </w:r>
    </w:p>
    <w:p w:rsidR="00DF5089" w:rsidRDefault="002B0CEB">
      <w:pPr>
        <w:pStyle w:val="20"/>
        <w:keepNext/>
        <w:keepLines/>
        <w:pBdr>
          <w:bottom w:val="single" w:sz="4" w:space="0" w:color="auto"/>
        </w:pBdr>
      </w:pPr>
      <w:bookmarkStart w:id="4" w:name="bookmark8"/>
      <w:r w:rsidRPr="00A252A2">
        <w:rPr>
          <w:lang w:val="ru-RU"/>
        </w:rPr>
        <w:lastRenderedPageBreak/>
        <w:t>ПРЕДИСЛОВИЕ ИЗДАТЕЛЯ</w:t>
      </w:r>
      <w:bookmarkEnd w:id="4"/>
    </w:p>
    <w:p w:rsidR="00DF5089" w:rsidRDefault="002B0CEB">
      <w:pPr>
        <w:pStyle w:val="1"/>
        <w:spacing w:line="266" w:lineRule="auto"/>
        <w:ind w:left="860" w:firstLine="580"/>
        <w:jc w:val="both"/>
      </w:pPr>
      <w:r w:rsidRPr="00A252A2">
        <w:rPr>
          <w:lang w:val="ru-RU"/>
        </w:rPr>
        <w:t>Проект по празднованию столетия со дня рождения профессора доктора Приди Баномьонга — это одобренный правительством проект, в рамках которого проводится множество мероприятий, иллюстрирующих известность высокопоставленного государственного деятеля Приди Ба</w:t>
      </w:r>
      <w:r w:rsidRPr="00A252A2">
        <w:rPr>
          <w:lang w:val="ru-RU"/>
        </w:rPr>
        <w:t>номьонга как в Таиланде, так и во всем мире. Одним из его крупных проектов является публикация его собственных слов и произведений других, которые связаны с интересами Приди Баномёнга.</w:t>
      </w:r>
    </w:p>
    <w:p w:rsidR="00DF5089" w:rsidRDefault="002B0CEB">
      <w:pPr>
        <w:pStyle w:val="1"/>
        <w:spacing w:after="220" w:line="266" w:lineRule="auto"/>
        <w:ind w:left="860" w:firstLine="580"/>
        <w:jc w:val="both"/>
      </w:pPr>
      <w:r w:rsidRPr="00A252A2">
        <w:rPr>
          <w:lang w:val="ru-RU"/>
        </w:rPr>
        <w:t>Эта книга «Приди Баномьонг и создание современной истории Таиланда», на</w:t>
      </w:r>
      <w:r w:rsidRPr="00A252A2">
        <w:rPr>
          <w:lang w:val="ru-RU"/>
        </w:rPr>
        <w:t xml:space="preserve">писанная доктором Вичитвонг На Помбхехара, хотя впервые была опубликована в 1983 году, остается ценной для всех тайцев и других исследователей тайской истории и ее наследия. Доктор Вичитвонг На Помбхежара, член Королевской академии, описывает политическую </w:t>
      </w:r>
      <w:r w:rsidRPr="00A252A2">
        <w:rPr>
          <w:lang w:val="ru-RU"/>
        </w:rPr>
        <w:t>борьбу Приди Баномьонга и его роль в современной истории Таиланда, начиная с революции 1932 года и заканчивая его бегством из Таиланда в изгнание в Китай. Несмотря на то, что это довольно длинная сага, мы верим, что читатели получат от этой книги много пол</w:t>
      </w:r>
      <w:r w:rsidRPr="00A252A2">
        <w:rPr>
          <w:lang w:val="ru-RU"/>
        </w:rPr>
        <w:t>ьзы и более глубокое понимание.</w:t>
      </w:r>
    </w:p>
    <w:p w:rsidR="00DF5089" w:rsidRDefault="002B0CEB">
      <w:pPr>
        <w:pStyle w:val="1"/>
        <w:spacing w:after="360" w:line="266" w:lineRule="auto"/>
        <w:ind w:left="3720" w:right="540" w:firstLine="0"/>
        <w:jc w:val="right"/>
        <w:sectPr w:rsidR="00DF5089">
          <w:pgSz w:w="8400" w:h="11900"/>
          <w:pgMar w:top="1372" w:right="580" w:bottom="1372" w:left="614" w:header="0" w:footer="3" w:gutter="0"/>
          <w:cols w:space="720"/>
          <w:noEndnote/>
          <w:docGrid w:linePitch="360"/>
        </w:sectPr>
      </w:pPr>
      <w:r w:rsidRPr="00A252A2">
        <w:rPr>
          <w:lang w:val="ru-RU"/>
        </w:rPr>
        <w:t>Проект по выпуску медиа-материалов для детей и молодежи в честь Приди Баномёнга, старшего государственного деятеля.</w:t>
      </w:r>
    </w:p>
    <w:p w:rsidR="00DF5089" w:rsidRDefault="002B0CEB">
      <w:pPr>
        <w:pStyle w:val="20"/>
        <w:keepNext/>
        <w:keepLines/>
        <w:pBdr>
          <w:bottom w:val="single" w:sz="4" w:space="0" w:color="auto"/>
        </w:pBdr>
        <w:spacing w:after="440"/>
      </w:pPr>
      <w:bookmarkStart w:id="5" w:name="bookmark10"/>
      <w:r w:rsidRPr="00A252A2">
        <w:rPr>
          <w:lang w:val="ru-RU"/>
        </w:rPr>
        <w:lastRenderedPageBreak/>
        <w:t>СОСТАВ ГЛАВНЫХ ПЕРСОНАЖЕЙ</w:t>
      </w:r>
      <w:bookmarkEnd w:id="5"/>
    </w:p>
    <w:p w:rsidR="00DF5089" w:rsidRDefault="002B0CEB">
      <w:pPr>
        <w:pStyle w:val="1"/>
        <w:spacing w:line="286" w:lineRule="auto"/>
        <w:ind w:left="1200" w:hanging="580"/>
        <w:jc w:val="both"/>
      </w:pPr>
      <w:r w:rsidRPr="00A252A2">
        <w:rPr>
          <w:lang w:val="ru-RU"/>
        </w:rPr>
        <w:t>Его Величество король Прачатипок (1893–1941), король Таиланда</w:t>
      </w:r>
      <w:r w:rsidRPr="00A252A2">
        <w:rPr>
          <w:lang w:val="ru-RU"/>
        </w:rPr>
        <w:t xml:space="preserve"> Рама </w:t>
      </w:r>
      <w:r>
        <w:rPr>
          <w:lang w:val="en-US"/>
        </w:rPr>
        <w:t>VII</w:t>
      </w:r>
      <w:r w:rsidRPr="00A252A2">
        <w:rPr>
          <w:lang w:val="ru-RU"/>
        </w:rPr>
        <w:t xml:space="preserve"> (1925–1935).</w:t>
      </w:r>
    </w:p>
    <w:p w:rsidR="00DF5089" w:rsidRDefault="002B0CEB">
      <w:pPr>
        <w:pStyle w:val="1"/>
        <w:spacing w:line="286" w:lineRule="auto"/>
        <w:ind w:left="1200" w:hanging="580"/>
        <w:jc w:val="both"/>
      </w:pPr>
      <w:r w:rsidRPr="00A252A2">
        <w:rPr>
          <w:lang w:val="ru-RU"/>
        </w:rPr>
        <w:t xml:space="preserve">Его Величество король Ананда Махидол (1925–1946), король Таиланда Рама </w:t>
      </w:r>
      <w:r>
        <w:rPr>
          <w:lang w:val="en-US"/>
        </w:rPr>
        <w:t>VIII</w:t>
      </w:r>
      <w:r w:rsidRPr="00A252A2">
        <w:rPr>
          <w:lang w:val="ru-RU"/>
        </w:rPr>
        <w:t xml:space="preserve"> (1935–1946).</w:t>
      </w:r>
    </w:p>
    <w:p w:rsidR="00DF5089" w:rsidRDefault="002B0CEB">
      <w:pPr>
        <w:pStyle w:val="1"/>
        <w:spacing w:line="286" w:lineRule="auto"/>
        <w:ind w:left="1200" w:hanging="580"/>
        <w:jc w:val="both"/>
      </w:pPr>
      <w:r w:rsidRPr="00A252A2">
        <w:rPr>
          <w:lang w:val="ru-RU"/>
        </w:rPr>
        <w:t>Его Королевское Высочество принц Борибхат Накорнсаванский (1881–1944), фельдмаршал, министр внутренних дел, председатель Тайного совета.</w:t>
      </w:r>
    </w:p>
    <w:p w:rsidR="00DF5089" w:rsidRDefault="002B0CEB">
      <w:pPr>
        <w:pStyle w:val="1"/>
        <w:spacing w:line="286" w:lineRule="auto"/>
        <w:ind w:left="1200" w:hanging="580"/>
        <w:jc w:val="both"/>
      </w:pPr>
      <w:r w:rsidRPr="00A252A2">
        <w:rPr>
          <w:lang w:val="ru-RU"/>
        </w:rPr>
        <w:t>Его Королевское Высочество принц Атит-Тип-абха (1904–1945), генерал-лейтенант, президент Регентского совета.</w:t>
      </w:r>
    </w:p>
    <w:p w:rsidR="00DF5089" w:rsidRDefault="002B0CEB">
      <w:pPr>
        <w:pStyle w:val="1"/>
        <w:spacing w:line="286" w:lineRule="auto"/>
        <w:ind w:left="1200" w:hanging="580"/>
        <w:jc w:val="both"/>
      </w:pPr>
      <w:r w:rsidRPr="00A252A2">
        <w:rPr>
          <w:lang w:val="ru-RU"/>
        </w:rPr>
        <w:t>Его Высочество князь Боворадей (1881-1955), генерал, министр обороны, лидер восстания 1933 года.</w:t>
      </w:r>
    </w:p>
    <w:p w:rsidR="00DF5089" w:rsidRDefault="002B0CEB">
      <w:pPr>
        <w:pStyle w:val="1"/>
        <w:spacing w:line="286" w:lineRule="auto"/>
        <w:ind w:left="1200" w:hanging="580"/>
        <w:jc w:val="both"/>
      </w:pPr>
      <w:r w:rsidRPr="00A252A2">
        <w:rPr>
          <w:lang w:val="ru-RU"/>
        </w:rPr>
        <w:t>Бхахол-Бхолпаюхасена (1888–1947), генерал, премьер</w:t>
      </w:r>
      <w:r w:rsidRPr="00A252A2">
        <w:rPr>
          <w:lang w:val="ru-RU"/>
        </w:rPr>
        <w:t>-министр, старший государственный деятель, лидер революции 24 июня.</w:t>
      </w:r>
    </w:p>
    <w:p w:rsidR="00DF5089" w:rsidRDefault="002B0CEB">
      <w:pPr>
        <w:pStyle w:val="1"/>
        <w:spacing w:line="286" w:lineRule="auto"/>
        <w:ind w:left="1200" w:hanging="580"/>
        <w:jc w:val="both"/>
      </w:pPr>
      <w:r w:rsidRPr="00A252A2">
        <w:rPr>
          <w:lang w:val="ru-RU"/>
        </w:rPr>
        <w:t>Сун-Сурадей (1892-1944), полковник, заместитель главнокомандующего армией, руководитель революции 24 июня.</w:t>
      </w:r>
    </w:p>
    <w:p w:rsidR="00DF5089" w:rsidRDefault="002B0CEB">
      <w:pPr>
        <w:pStyle w:val="1"/>
        <w:spacing w:line="286" w:lineRule="auto"/>
        <w:ind w:left="1200" w:hanging="580"/>
        <w:jc w:val="both"/>
      </w:pPr>
      <w:r w:rsidRPr="00A252A2">
        <w:rPr>
          <w:lang w:val="ru-RU"/>
        </w:rPr>
        <w:t xml:space="preserve">Приди Баномьонг (1900–1983), регент, премьер-министр, ведущий </w:t>
      </w:r>
      <w:r w:rsidRPr="00A252A2">
        <w:rPr>
          <w:lang w:val="ru-RU"/>
        </w:rPr>
        <w:softHyphen/>
        <w:t>участник Революции</w:t>
      </w:r>
      <w:r w:rsidRPr="00A252A2">
        <w:rPr>
          <w:lang w:val="ru-RU"/>
        </w:rPr>
        <w:t xml:space="preserve"> 24 июня, лидер движения за свободу Таиланда, высокопоставленный государственный деятель.</w:t>
      </w:r>
    </w:p>
    <w:p w:rsidR="00DF5089" w:rsidRDefault="002B0CEB">
      <w:pPr>
        <w:pStyle w:val="1"/>
        <w:spacing w:line="286" w:lineRule="auto"/>
        <w:ind w:left="1200" w:hanging="580"/>
        <w:jc w:val="both"/>
      </w:pPr>
      <w:r w:rsidRPr="00A252A2">
        <w:rPr>
          <w:lang w:val="ru-RU"/>
        </w:rPr>
        <w:t>Пибул-Сонгграм (1897-1965), фельдмаршал, верховный главнокомандующий, премьер-министр, ведущий участник революции 24 июня.</w:t>
      </w:r>
    </w:p>
    <w:p w:rsidR="00DF5089" w:rsidRDefault="002B0CEB">
      <w:pPr>
        <w:pStyle w:val="1"/>
        <w:spacing w:line="286" w:lineRule="auto"/>
        <w:ind w:left="1200" w:hanging="580"/>
        <w:jc w:val="both"/>
      </w:pPr>
      <w:r w:rsidRPr="00A252A2">
        <w:rPr>
          <w:lang w:val="ru-RU"/>
        </w:rPr>
        <w:t>Адул-Дейчарас (1896-1968), генерал, начальн</w:t>
      </w:r>
      <w:r w:rsidRPr="00A252A2">
        <w:rPr>
          <w:lang w:val="ru-RU"/>
        </w:rPr>
        <w:t xml:space="preserve">ик полиции, заместитель премьер-министра </w:t>
      </w:r>
      <w:r w:rsidRPr="00A252A2">
        <w:rPr>
          <w:lang w:val="ru-RU"/>
        </w:rPr>
        <w:softHyphen/>
        <w:t xml:space="preserve">, главнокомандующий армией, участник Революции 24 июня </w:t>
      </w:r>
      <w:r w:rsidRPr="00A252A2">
        <w:rPr>
          <w:lang w:val="ru-RU"/>
        </w:rPr>
        <w:softHyphen/>
        <w:t>, заместитель лидера Свободного тайского движения.</w:t>
      </w:r>
    </w:p>
    <w:p w:rsidR="00DF5089" w:rsidRDefault="002B0CEB">
      <w:pPr>
        <w:pStyle w:val="1"/>
        <w:spacing w:line="286" w:lineRule="auto"/>
        <w:ind w:left="1200" w:hanging="580"/>
        <w:jc w:val="both"/>
      </w:pPr>
      <w:r w:rsidRPr="00A252A2">
        <w:rPr>
          <w:lang w:val="ru-RU"/>
        </w:rPr>
        <w:t xml:space="preserve">Тамронг-Навасават (1901–1988), контр-адмирал, министр юстиции, премьер-министр, участник революции 24 июня, лидер партии </w:t>
      </w:r>
      <w:r w:rsidRPr="00A252A2">
        <w:rPr>
          <w:lang w:val="ru-RU"/>
        </w:rPr>
        <w:softHyphen/>
        <w:t>Конституционный фронт.</w:t>
      </w:r>
    </w:p>
    <w:p w:rsidR="00DF5089" w:rsidRDefault="002B0CEB">
      <w:pPr>
        <w:pStyle w:val="1"/>
        <w:spacing w:line="286" w:lineRule="auto"/>
        <w:ind w:left="1200" w:hanging="580"/>
        <w:jc w:val="both"/>
      </w:pPr>
      <w:r w:rsidRPr="00A252A2">
        <w:rPr>
          <w:lang w:val="ru-RU"/>
        </w:rPr>
        <w:t>Субха-Чаласаи (1895-1965), капитан РТН, ведущий участник Революции 24 июня, министр внутренних дел, министр про</w:t>
      </w:r>
      <w:r w:rsidRPr="00A252A2">
        <w:rPr>
          <w:lang w:val="ru-RU"/>
        </w:rPr>
        <w:t>мышленности, ведущий участник Свободного тайского движения.</w:t>
      </w:r>
    </w:p>
    <w:p w:rsidR="00DF5089" w:rsidRDefault="002B0CEB">
      <w:pPr>
        <w:pStyle w:val="1"/>
        <w:spacing w:line="286" w:lineRule="auto"/>
        <w:ind w:left="1200" w:hanging="580"/>
        <w:jc w:val="both"/>
      </w:pPr>
      <w:r w:rsidRPr="00A252A2">
        <w:rPr>
          <w:lang w:val="ru-RU"/>
        </w:rPr>
        <w:t>Синдху-Сонгграмчай (1902–1973), адмирал, главнокомандующий военно-морским флотом, министр образования, министр сельского хозяйства, ведущий участник революции 24 июня.</w:t>
      </w:r>
    </w:p>
    <w:p w:rsidR="00DF5089" w:rsidRDefault="002B0CEB">
      <w:pPr>
        <w:pStyle w:val="1"/>
        <w:spacing w:line="286" w:lineRule="auto"/>
        <w:ind w:firstLine="600"/>
        <w:jc w:val="both"/>
      </w:pPr>
      <w:r w:rsidRPr="00A252A2">
        <w:rPr>
          <w:lang w:val="ru-RU"/>
        </w:rPr>
        <w:t>Квуанг Абхайвонг (1902-1968)</w:t>
      </w:r>
      <w:r w:rsidRPr="00A252A2">
        <w:rPr>
          <w:lang w:val="ru-RU"/>
        </w:rPr>
        <w:t>, майор, министр связи,</w:t>
      </w:r>
    </w:p>
    <w:p w:rsidR="00DF5089" w:rsidRDefault="002B0CEB">
      <w:pPr>
        <w:pStyle w:val="1"/>
        <w:ind w:left="1380" w:firstLine="0"/>
        <w:jc w:val="both"/>
      </w:pPr>
      <w:r w:rsidRPr="00A252A2">
        <w:rPr>
          <w:lang w:val="ru-RU"/>
        </w:rPr>
        <w:lastRenderedPageBreak/>
        <w:t xml:space="preserve">Премьер-министр, участник Революции 24 июня, лидер </w:t>
      </w:r>
      <w:r w:rsidRPr="00A252A2">
        <w:rPr>
          <w:lang w:val="ru-RU"/>
        </w:rPr>
        <w:softHyphen/>
        <w:t>Демократической партии.</w:t>
      </w:r>
    </w:p>
    <w:p w:rsidR="00DF5089" w:rsidRDefault="002B0CEB">
      <w:pPr>
        <w:pStyle w:val="1"/>
        <w:ind w:left="1380" w:right="560" w:hanging="600"/>
        <w:jc w:val="both"/>
      </w:pPr>
      <w:r w:rsidRPr="00A252A2">
        <w:rPr>
          <w:lang w:val="ru-RU"/>
        </w:rPr>
        <w:t>Тави Буньякату (1904–1970), генеральный секретарь кабинета министров, премьер-министр, участник революции 24 июня, ведущий член Движения за свободное Таилан</w:t>
      </w:r>
      <w:r w:rsidRPr="00A252A2">
        <w:rPr>
          <w:lang w:val="ru-RU"/>
        </w:rPr>
        <w:t>д.</w:t>
      </w:r>
    </w:p>
    <w:p w:rsidR="00DF5089" w:rsidRDefault="002B0CEB">
      <w:pPr>
        <w:pStyle w:val="1"/>
        <w:ind w:left="1380" w:right="560" w:hanging="600"/>
        <w:jc w:val="both"/>
      </w:pPr>
      <w:r w:rsidRPr="00A252A2">
        <w:rPr>
          <w:lang w:val="ru-RU"/>
        </w:rPr>
        <w:t xml:space="preserve">Сени Прамой (1905-1997), посланник в Вашингтоне, лидер Движения за свободу Таиланда в США, премьер-министр, лидер </w:t>
      </w:r>
      <w:r w:rsidRPr="00A252A2">
        <w:rPr>
          <w:lang w:val="ru-RU"/>
        </w:rPr>
        <w:softHyphen/>
        <w:t>Демократической партии.</w:t>
      </w:r>
    </w:p>
    <w:p w:rsidR="00DF5089" w:rsidRDefault="002B0CEB">
      <w:pPr>
        <w:pStyle w:val="1"/>
        <w:ind w:left="1380" w:right="560" w:hanging="600"/>
        <w:jc w:val="both"/>
      </w:pPr>
      <w:r w:rsidRPr="00A252A2">
        <w:rPr>
          <w:lang w:val="ru-RU"/>
        </w:rPr>
        <w:t>Дирек Джаянама (1905–1967), министр иностранных дел, посол в Токио и Лондоне, заместитель премьер-министра, участн</w:t>
      </w:r>
      <w:r w:rsidRPr="00A252A2">
        <w:rPr>
          <w:lang w:val="ru-RU"/>
        </w:rPr>
        <w:t xml:space="preserve">ик Революции 24 июня </w:t>
      </w:r>
      <w:r w:rsidRPr="00A252A2">
        <w:rPr>
          <w:lang w:val="ru-RU"/>
        </w:rPr>
        <w:softHyphen/>
        <w:t>, ведущий член Движения за свободное Таиланд.</w:t>
      </w:r>
    </w:p>
    <w:p w:rsidR="00DF5089" w:rsidRDefault="002B0CEB">
      <w:pPr>
        <w:pStyle w:val="1"/>
        <w:ind w:left="1380" w:right="560" w:hanging="600"/>
        <w:jc w:val="both"/>
      </w:pPr>
      <w:r w:rsidRPr="00A252A2">
        <w:rPr>
          <w:lang w:val="ru-RU"/>
        </w:rPr>
        <w:t>Сангворн-Ютакит (1901–1972), контр-адмирал, начальник полиции, заместитель министра обороны и внутренних дел, участник революции 24 июня, ведущий член движения за свободное Таиланд.</w:t>
      </w:r>
    </w:p>
    <w:p w:rsidR="00DF5089" w:rsidRDefault="002B0CEB">
      <w:pPr>
        <w:pStyle w:val="1"/>
        <w:ind w:left="1380" w:right="560" w:hanging="600"/>
        <w:jc w:val="both"/>
      </w:pPr>
      <w:r w:rsidRPr="00A252A2">
        <w:rPr>
          <w:lang w:val="ru-RU"/>
        </w:rPr>
        <w:t>Кай-Со</w:t>
      </w:r>
      <w:r w:rsidRPr="00A252A2">
        <w:rPr>
          <w:lang w:val="ru-RU"/>
        </w:rPr>
        <w:t>нгграм (1890–1967), генерал-лейтенант, заместитель главнокомандующего армией, участник революции 24 июня, ведущий участник государственного переворота 1947 года.</w:t>
      </w:r>
    </w:p>
    <w:p w:rsidR="00DF5089" w:rsidRDefault="002B0CEB">
      <w:pPr>
        <w:pStyle w:val="1"/>
        <w:ind w:left="1380" w:right="560" w:hanging="600"/>
        <w:jc w:val="both"/>
      </w:pPr>
      <w:r w:rsidRPr="00A252A2">
        <w:rPr>
          <w:lang w:val="ru-RU"/>
        </w:rPr>
        <w:t xml:space="preserve">Прайун Бхаморнмонтри (1897–1982) генерал-лейтенант, министр образования </w:t>
      </w:r>
      <w:r w:rsidRPr="00A252A2">
        <w:rPr>
          <w:lang w:val="ru-RU"/>
        </w:rPr>
        <w:softHyphen/>
        <w:t xml:space="preserve">, участник революции </w:t>
      </w:r>
      <w:r w:rsidRPr="00A252A2">
        <w:rPr>
          <w:lang w:val="ru-RU"/>
        </w:rPr>
        <w:t>24 июня.</w:t>
      </w:r>
      <w:r>
        <w:br w:type="page"/>
      </w:r>
    </w:p>
    <w:p w:rsidR="00DF5089" w:rsidRDefault="002B0CEB">
      <w:pPr>
        <w:jc w:val="center"/>
        <w:rPr>
          <w:sz w:val="2"/>
          <w:szCs w:val="2"/>
        </w:rPr>
      </w:pPr>
      <w:r>
        <w:rPr>
          <w:noProof/>
        </w:rPr>
        <w:lastRenderedPageBreak/>
        <w:drawing>
          <wp:inline distT="0" distB="0" distL="0" distR="0">
            <wp:extent cx="2468880" cy="4011295"/>
            <wp:effectExtent l="0" t="0" r="0" b="0"/>
            <wp:docPr id="23" name="Picut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stretch/>
                  </pic:blipFill>
                  <pic:spPr>
                    <a:xfrm>
                      <a:off x="0" y="0"/>
                      <a:ext cx="2468880" cy="4011295"/>
                    </a:xfrm>
                    <a:prstGeom prst="rect">
                      <a:avLst/>
                    </a:prstGeom>
                  </pic:spPr>
                </pic:pic>
              </a:graphicData>
            </a:graphic>
          </wp:inline>
        </w:drawing>
      </w:r>
    </w:p>
    <w:p w:rsidR="00DF5089" w:rsidRDefault="002B0CEB">
      <w:pPr>
        <w:pStyle w:val="a4"/>
        <w:ind w:left="552"/>
        <w:sectPr w:rsidR="00DF5089">
          <w:headerReference w:type="even" r:id="rId18"/>
          <w:headerReference w:type="default" r:id="rId19"/>
          <w:pgSz w:w="8400" w:h="11900"/>
          <w:pgMar w:top="1522" w:right="594" w:bottom="1210" w:left="602" w:header="0" w:footer="3" w:gutter="0"/>
          <w:cols w:space="720"/>
          <w:noEndnote/>
          <w:docGrid w:linePitch="360"/>
        </w:sectPr>
      </w:pPr>
      <w:r w:rsidRPr="00A252A2">
        <w:rPr>
          <w:lang w:val="ru-RU"/>
        </w:rPr>
        <w:t>СТАРШИЙ ГОСУДАРСТВЕННЫЙ ДЕЯТЕЛЬ ПРИДИ В 1947 ГОДУ.</w:t>
      </w:r>
    </w:p>
    <w:p w:rsidR="00DF5089" w:rsidRDefault="002B0CEB">
      <w:pPr>
        <w:jc w:val="center"/>
        <w:rPr>
          <w:sz w:val="2"/>
          <w:szCs w:val="2"/>
        </w:rPr>
      </w:pPr>
      <w:r>
        <w:rPr>
          <w:noProof/>
        </w:rPr>
        <w:lastRenderedPageBreak/>
        <w:drawing>
          <wp:inline distT="0" distB="0" distL="0" distR="0">
            <wp:extent cx="2279650" cy="3846830"/>
            <wp:effectExtent l="0" t="0" r="0" b="0"/>
            <wp:docPr id="26" name="Picut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stretch/>
                  </pic:blipFill>
                  <pic:spPr>
                    <a:xfrm>
                      <a:off x="0" y="0"/>
                      <a:ext cx="2279650" cy="3846830"/>
                    </a:xfrm>
                    <a:prstGeom prst="rect">
                      <a:avLst/>
                    </a:prstGeom>
                  </pic:spPr>
                </pic:pic>
              </a:graphicData>
            </a:graphic>
          </wp:inline>
        </w:drawing>
      </w:r>
    </w:p>
    <w:p w:rsidR="00DF5089" w:rsidRDefault="00DF5089">
      <w:pPr>
        <w:spacing w:after="159" w:line="1" w:lineRule="exact"/>
      </w:pPr>
    </w:p>
    <w:p w:rsidR="00DF5089" w:rsidRDefault="002B0CEB">
      <w:pPr>
        <w:pStyle w:val="24"/>
        <w:spacing w:after="0"/>
        <w:sectPr w:rsidR="00DF5089">
          <w:headerReference w:type="even" r:id="rId21"/>
          <w:headerReference w:type="default" r:id="rId22"/>
          <w:pgSz w:w="8400" w:h="11900"/>
          <w:pgMar w:top="2552" w:right="1968" w:bottom="2525" w:left="2275" w:header="2124" w:footer="2097" w:gutter="0"/>
          <w:cols w:space="720"/>
          <w:noEndnote/>
          <w:docGrid w:linePitch="360"/>
        </w:sectPr>
      </w:pPr>
      <w:r w:rsidRPr="00A252A2">
        <w:rPr>
          <w:lang w:val="ru-RU"/>
        </w:rPr>
        <w:t xml:space="preserve">СТАРШИЙ ГОСУДАРСТВЕННЫЙ ДЕЯТЕЛЬ ПРИДИ ПО ВОЗВРАЩЕНИИ ИЗ МИРОВОГО ТУРНИРА С МИССИИ ДОБРОЙ ВОЛИ </w:t>
      </w:r>
      <w:r w:rsidRPr="00A252A2">
        <w:rPr>
          <w:lang w:val="ru-RU"/>
        </w:rPr>
        <w:br/>
      </w:r>
      <w:r w:rsidRPr="00A252A2">
        <w:rPr>
          <w:lang w:val="ru-RU"/>
        </w:rPr>
        <w:lastRenderedPageBreak/>
        <w:t>В 1947 ГОДУ.</w:t>
      </w:r>
    </w:p>
    <w:p w:rsidR="00DF5089" w:rsidRDefault="002B0CEB">
      <w:pPr>
        <w:pStyle w:val="24"/>
        <w:framePr w:w="3355" w:h="403" w:wrap="none" w:hAnchor="page" w:x="2643" w:y="6390"/>
        <w:spacing w:after="0"/>
      </w:pPr>
      <w:r w:rsidRPr="00A252A2">
        <w:rPr>
          <w:lang w:val="ru-RU"/>
        </w:rPr>
        <w:lastRenderedPageBreak/>
        <w:t xml:space="preserve">МИНИСТР ВНУТРЕННИХ ДЕЛ ПРИДИ С </w:t>
      </w:r>
      <w:r w:rsidRPr="00A252A2">
        <w:rPr>
          <w:lang w:val="ru-RU"/>
        </w:rPr>
        <w:br/>
        <w:t>ПОЛ. ПОЛКОВНИК АДУЛ-ДЕЙЧАРАС В 1935 ГОДУ.</w:t>
      </w:r>
    </w:p>
    <w:p w:rsidR="00DF5089" w:rsidRDefault="002B0CEB">
      <w:pPr>
        <w:spacing w:line="360" w:lineRule="exact"/>
      </w:pPr>
      <w:r>
        <w:rPr>
          <w:noProof/>
        </w:rPr>
        <w:drawing>
          <wp:anchor distT="0" distB="0" distL="0" distR="0" simplePos="0" relativeHeight="62914694" behindDoc="1" locked="0" layoutInCell="1" allowOverlap="1">
            <wp:simplePos x="0" y="0"/>
            <wp:positionH relativeFrom="page">
              <wp:posOffset>1455420</wp:posOffset>
            </wp:positionH>
            <wp:positionV relativeFrom="margin">
              <wp:posOffset>0</wp:posOffset>
            </wp:positionV>
            <wp:extent cx="2560320" cy="3943985"/>
            <wp:effectExtent l="0" t="0" r="0" b="0"/>
            <wp:wrapNone/>
            <wp:docPr id="27" name="Shape 27"/>
            <wp:cNvGraphicFramePr/>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3"/>
                    <a:stretch/>
                  </pic:blipFill>
                  <pic:spPr>
                    <a:xfrm>
                      <a:off x="0" y="0"/>
                      <a:ext cx="2560320" cy="3943985"/>
                    </a:xfrm>
                    <a:prstGeom prst="rect">
                      <a:avLst/>
                    </a:prstGeom>
                  </pic:spPr>
                </pic:pic>
              </a:graphicData>
            </a:graphic>
          </wp:anchor>
        </w:drawing>
      </w: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after="671" w:line="1" w:lineRule="exact"/>
      </w:pPr>
    </w:p>
    <w:p w:rsidR="00DF5089" w:rsidRDefault="00DF5089">
      <w:pPr>
        <w:spacing w:line="1" w:lineRule="exact"/>
        <w:sectPr w:rsidR="00DF5089">
          <w:pgSz w:w="8400" w:h="11900"/>
          <w:pgMar w:top="2479" w:right="2076" w:bottom="2428" w:left="2292" w:header="2051" w:footer="2000" w:gutter="0"/>
          <w:cols w:space="720"/>
          <w:noEndnote/>
          <w:docGrid w:linePitch="360"/>
        </w:sectPr>
      </w:pPr>
    </w:p>
    <w:p w:rsidR="00DF5089" w:rsidRDefault="00DF5089">
      <w:pPr>
        <w:spacing w:after="1059" w:line="1" w:lineRule="exact"/>
      </w:pPr>
    </w:p>
    <w:p w:rsidR="00DF5089" w:rsidRDefault="002B0CEB">
      <w:pPr>
        <w:jc w:val="center"/>
        <w:rPr>
          <w:sz w:val="2"/>
          <w:szCs w:val="2"/>
        </w:rPr>
      </w:pPr>
      <w:r>
        <w:rPr>
          <w:noProof/>
        </w:rPr>
        <w:drawing>
          <wp:inline distT="0" distB="0" distL="0" distR="0">
            <wp:extent cx="2511425" cy="4096385"/>
            <wp:effectExtent l="0" t="0" r="0" b="0"/>
            <wp:docPr id="29" name="Picut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stretch/>
                  </pic:blipFill>
                  <pic:spPr>
                    <a:xfrm>
                      <a:off x="0" y="0"/>
                      <a:ext cx="2511425" cy="4096385"/>
                    </a:xfrm>
                    <a:prstGeom prst="rect">
                      <a:avLst/>
                    </a:prstGeom>
                  </pic:spPr>
                </pic:pic>
              </a:graphicData>
            </a:graphic>
          </wp:inline>
        </w:drawing>
      </w:r>
    </w:p>
    <w:p w:rsidR="00DF5089" w:rsidRDefault="00DF5089">
      <w:pPr>
        <w:spacing w:after="179" w:line="1" w:lineRule="exact"/>
      </w:pPr>
    </w:p>
    <w:p w:rsidR="00DF5089" w:rsidRDefault="002B0CEB">
      <w:pPr>
        <w:pStyle w:val="24"/>
        <w:spacing w:after="0"/>
      </w:pPr>
      <w:r w:rsidRPr="00A252A2">
        <w:rPr>
          <w:lang w:val="ru-RU"/>
        </w:rPr>
        <w:t xml:space="preserve">КИНОПРОДЮСЕР ПРИДИ НА РЕПЕТИЦИИ </w:t>
      </w:r>
      <w:r w:rsidRPr="00A252A2">
        <w:rPr>
          <w:lang w:val="ru-RU"/>
        </w:rPr>
        <w:br/>
        <w:t xml:space="preserve">ФИЛЬМА «КОРОЛЬ БЕЛОГО СЛОНА» </w:t>
      </w:r>
      <w:r w:rsidRPr="00A252A2">
        <w:rPr>
          <w:lang w:val="ru-RU"/>
        </w:rPr>
        <w:br/>
        <w:t>ПЕРЕД ТИХООКЕАНСКОЙ ВОЙНОЙ.</w:t>
      </w:r>
      <w:r>
        <w:br w:type="page"/>
      </w:r>
    </w:p>
    <w:p w:rsidR="00DF5089" w:rsidRDefault="002B0CEB">
      <w:pPr>
        <w:jc w:val="center"/>
        <w:rPr>
          <w:sz w:val="2"/>
          <w:szCs w:val="2"/>
        </w:rPr>
      </w:pPr>
      <w:r>
        <w:rPr>
          <w:noProof/>
        </w:rPr>
        <w:lastRenderedPageBreak/>
        <w:drawing>
          <wp:inline distT="0" distB="0" distL="0" distR="0">
            <wp:extent cx="3163570" cy="2584450"/>
            <wp:effectExtent l="0" t="0" r="0" b="0"/>
            <wp:docPr id="30" name="Picut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stretch/>
                  </pic:blipFill>
                  <pic:spPr>
                    <a:xfrm>
                      <a:off x="0" y="0"/>
                      <a:ext cx="3163570" cy="2584450"/>
                    </a:xfrm>
                    <a:prstGeom prst="rect">
                      <a:avLst/>
                    </a:prstGeom>
                  </pic:spPr>
                </pic:pic>
              </a:graphicData>
            </a:graphic>
          </wp:inline>
        </w:drawing>
      </w:r>
    </w:p>
    <w:p w:rsidR="00DF5089" w:rsidRDefault="00DF5089">
      <w:pPr>
        <w:spacing w:after="179" w:line="1" w:lineRule="exact"/>
      </w:pPr>
    </w:p>
    <w:p w:rsidR="00DF5089" w:rsidRDefault="002B0CEB">
      <w:pPr>
        <w:pStyle w:val="24"/>
        <w:spacing w:after="440"/>
      </w:pPr>
      <w:r w:rsidRPr="00A252A2">
        <w:rPr>
          <w:lang w:val="ru-RU"/>
        </w:rPr>
        <w:t xml:space="preserve">СТАРШИЙ ГОСУДАРСТВЕННЫЙ ДЕЯТЕЛЬ ПРИДИ В РАССЛАБЛЯЮЩЕМ НАСТРОЕНИИ В СВОЕЙ РЕЗИДЕНЦИИ </w:t>
      </w:r>
      <w:r w:rsidRPr="00A252A2">
        <w:rPr>
          <w:lang w:val="ru-RU"/>
        </w:rPr>
        <w:br/>
        <w:t>В 1947 ГОДУ.</w:t>
      </w:r>
    </w:p>
    <w:p w:rsidR="00DF5089" w:rsidRDefault="002B0CEB">
      <w:pPr>
        <w:jc w:val="center"/>
        <w:rPr>
          <w:sz w:val="2"/>
          <w:szCs w:val="2"/>
        </w:rPr>
      </w:pPr>
      <w:r>
        <w:rPr>
          <w:noProof/>
        </w:rPr>
        <w:drawing>
          <wp:inline distT="0" distB="0" distL="0" distR="0">
            <wp:extent cx="3157855" cy="2536190"/>
            <wp:effectExtent l="0" t="0" r="0" b="0"/>
            <wp:docPr id="31" name="Picut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stretch/>
                  </pic:blipFill>
                  <pic:spPr>
                    <a:xfrm>
                      <a:off x="0" y="0"/>
                      <a:ext cx="3157855" cy="2536190"/>
                    </a:xfrm>
                    <a:prstGeom prst="rect">
                      <a:avLst/>
                    </a:prstGeom>
                  </pic:spPr>
                </pic:pic>
              </a:graphicData>
            </a:graphic>
          </wp:inline>
        </w:drawing>
      </w:r>
    </w:p>
    <w:p w:rsidR="00DF5089" w:rsidRDefault="00DF5089">
      <w:pPr>
        <w:spacing w:after="179" w:line="1" w:lineRule="exact"/>
      </w:pPr>
    </w:p>
    <w:p w:rsidR="00DF5089" w:rsidRDefault="002B0CEB">
      <w:pPr>
        <w:pStyle w:val="24"/>
      </w:pPr>
      <w:r w:rsidRPr="00A252A2">
        <w:rPr>
          <w:lang w:val="ru-RU"/>
        </w:rPr>
        <w:t xml:space="preserve">РЕГЕНТ ПРИДИ С ПРЕМЬЕР-МИНИСТРОМ ТАВИ БУНЯКАТУ </w:t>
      </w:r>
      <w:r w:rsidRPr="00A252A2">
        <w:rPr>
          <w:lang w:val="ru-RU"/>
        </w:rPr>
        <w:br/>
        <w:t>И ГЕНЕРАЛОМ ПОЛИЦИИ АДУЛ-ДЕЙЧАРАСОМ В 1945 ГОДУ.</w:t>
      </w:r>
      <w:r>
        <w:br w:type="page"/>
      </w:r>
    </w:p>
    <w:p w:rsidR="00DF5089" w:rsidRDefault="002B0CEB">
      <w:pPr>
        <w:jc w:val="center"/>
        <w:rPr>
          <w:sz w:val="2"/>
          <w:szCs w:val="2"/>
        </w:rPr>
      </w:pPr>
      <w:r>
        <w:rPr>
          <w:noProof/>
        </w:rPr>
        <w:lastRenderedPageBreak/>
        <w:drawing>
          <wp:inline distT="0" distB="0" distL="0" distR="0">
            <wp:extent cx="3694430" cy="2182495"/>
            <wp:effectExtent l="0" t="0" r="0" b="0"/>
            <wp:docPr id="32" name="Picut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stretch/>
                  </pic:blipFill>
                  <pic:spPr>
                    <a:xfrm>
                      <a:off x="0" y="0"/>
                      <a:ext cx="3694430" cy="2182495"/>
                    </a:xfrm>
                    <a:prstGeom prst="rect">
                      <a:avLst/>
                    </a:prstGeom>
                  </pic:spPr>
                </pic:pic>
              </a:graphicData>
            </a:graphic>
          </wp:inline>
        </w:drawing>
      </w:r>
    </w:p>
    <w:p w:rsidR="00DF5089" w:rsidRDefault="00DF5089">
      <w:pPr>
        <w:spacing w:after="179" w:line="1" w:lineRule="exact"/>
      </w:pPr>
    </w:p>
    <w:p w:rsidR="00DF5089" w:rsidRDefault="002B0CEB">
      <w:pPr>
        <w:pStyle w:val="24"/>
        <w:spacing w:after="420" w:line="254" w:lineRule="auto"/>
      </w:pPr>
      <w:r w:rsidRPr="00A252A2">
        <w:rPr>
          <w:lang w:val="ru-RU"/>
        </w:rPr>
        <w:t xml:space="preserve">ЛИДЕРЫ НАРОДНОЙ ПАРТИИ В 1936 </w:t>
      </w:r>
      <w:r w:rsidRPr="00A252A2">
        <w:rPr>
          <w:lang w:val="ru-RU"/>
        </w:rPr>
        <w:br/>
        <w:t>ГОДУ СЛЕВА НАПРАВО: ПОЛ</w:t>
      </w:r>
      <w:r w:rsidRPr="00A252A2">
        <w:rPr>
          <w:lang w:val="ru-RU"/>
        </w:rPr>
        <w:t xml:space="preserve">КОВНИК ПИБУЛ, КОМАНДИР ТАМРОНГ, </w:t>
      </w:r>
      <w:r w:rsidRPr="00A252A2">
        <w:rPr>
          <w:lang w:val="ru-RU"/>
        </w:rPr>
        <w:br/>
        <w:t>ПОЛКОВНИК ПРАЙУН, Д-Р ПРИДИ И ПОЛКОВНИК БХАХОЛ.</w:t>
      </w:r>
    </w:p>
    <w:p w:rsidR="00DF5089" w:rsidRDefault="002B0CEB">
      <w:pPr>
        <w:jc w:val="center"/>
        <w:rPr>
          <w:sz w:val="2"/>
          <w:szCs w:val="2"/>
        </w:rPr>
      </w:pPr>
      <w:r>
        <w:rPr>
          <w:noProof/>
        </w:rPr>
        <w:drawing>
          <wp:inline distT="0" distB="0" distL="0" distR="0">
            <wp:extent cx="3694430" cy="2407920"/>
            <wp:effectExtent l="0" t="0" r="0" b="0"/>
            <wp:docPr id="33" name="Picut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stretch/>
                  </pic:blipFill>
                  <pic:spPr>
                    <a:xfrm>
                      <a:off x="0" y="0"/>
                      <a:ext cx="3694430" cy="2407920"/>
                    </a:xfrm>
                    <a:prstGeom prst="rect">
                      <a:avLst/>
                    </a:prstGeom>
                  </pic:spPr>
                </pic:pic>
              </a:graphicData>
            </a:graphic>
          </wp:inline>
        </w:drawing>
      </w:r>
    </w:p>
    <w:p w:rsidR="00DF5089" w:rsidRDefault="00DF5089">
      <w:pPr>
        <w:spacing w:after="179" w:line="1" w:lineRule="exact"/>
      </w:pPr>
    </w:p>
    <w:p w:rsidR="00DF5089" w:rsidRDefault="002B0CEB">
      <w:pPr>
        <w:pStyle w:val="24"/>
        <w:sectPr w:rsidR="00DF5089">
          <w:pgSz w:w="8400" w:h="11900"/>
          <w:pgMar w:top="1112" w:right="1503" w:bottom="950" w:left="1578" w:header="684" w:footer="522" w:gutter="0"/>
          <w:cols w:space="720"/>
          <w:noEndnote/>
          <w:docGrid w:linePitch="360"/>
        </w:sectPr>
      </w:pPr>
      <w:r w:rsidRPr="00A252A2">
        <w:rPr>
          <w:lang w:val="ru-RU"/>
        </w:rPr>
        <w:t xml:space="preserve">МИНИСТР ВНУТРЕННИХ ДЕЛ ПРИДИ АТ УДОРН ТАНИ, 27 ЯНВАРЯ 1936 </w:t>
      </w:r>
      <w:r w:rsidRPr="00A252A2">
        <w:rPr>
          <w:lang w:val="ru-RU"/>
        </w:rPr>
        <w:br/>
        <w:t>ГОДА. ВТОРОЙ СЛЕВА КВУАНГ АПХАЙВОНГ (ПЕРВЫЙ РЯД).</w:t>
      </w:r>
    </w:p>
    <w:p w:rsidR="00DF5089" w:rsidRDefault="002B0CEB">
      <w:pPr>
        <w:pStyle w:val="a4"/>
        <w:framePr w:w="4070" w:h="202" w:wrap="none" w:hAnchor="page" w:x="2132" w:y="4431"/>
      </w:pPr>
      <w:r w:rsidRPr="00A252A2">
        <w:rPr>
          <w:lang w:val="ru-RU"/>
        </w:rPr>
        <w:lastRenderedPageBreak/>
        <w:t>РЕГЕНТ ПРИДИ С Его Королевским Высочество</w:t>
      </w:r>
      <w:r w:rsidRPr="00A252A2">
        <w:rPr>
          <w:lang w:val="ru-RU"/>
        </w:rPr>
        <w:t>м ПРИНЦЕМ АРТИТОМ В 1943 ГОДУ.</w:t>
      </w:r>
    </w:p>
    <w:p w:rsidR="00DF5089" w:rsidRDefault="002B0CEB">
      <w:pPr>
        <w:pStyle w:val="24"/>
        <w:framePr w:w="3734" w:h="394" w:wrap="none" w:hAnchor="page" w:x="2310" w:y="8852"/>
        <w:spacing w:after="0"/>
      </w:pPr>
      <w:r w:rsidRPr="00A252A2">
        <w:rPr>
          <w:lang w:val="ru-RU"/>
        </w:rPr>
        <w:t xml:space="preserve">РЕГЕНТ ПРИДИ ПОЛУЧИЛ ПЕРВЫЙ ШКАФ </w:t>
      </w:r>
      <w:r>
        <w:rPr>
          <w:lang w:val="en-US"/>
        </w:rPr>
        <w:t>KWUANG</w:t>
      </w:r>
      <w:r w:rsidRPr="00A252A2">
        <w:rPr>
          <w:lang w:val="ru-RU"/>
        </w:rPr>
        <w:t xml:space="preserve"> </w:t>
      </w:r>
      <w:r w:rsidRPr="00A252A2">
        <w:rPr>
          <w:lang w:val="ru-RU"/>
        </w:rPr>
        <w:br/>
      </w:r>
      <w:r>
        <w:rPr>
          <w:lang w:val="en-US"/>
        </w:rPr>
        <w:t>APHAIVONG</w:t>
      </w:r>
      <w:r w:rsidRPr="00A252A2">
        <w:rPr>
          <w:lang w:val="ru-RU"/>
        </w:rPr>
        <w:t xml:space="preserve"> В 1943 ГОДУ.</w:t>
      </w:r>
    </w:p>
    <w:p w:rsidR="00DF5089" w:rsidRDefault="002B0CEB">
      <w:pPr>
        <w:spacing w:line="360" w:lineRule="exact"/>
      </w:pPr>
      <w:r>
        <w:rPr>
          <w:noProof/>
        </w:rPr>
        <w:drawing>
          <wp:anchor distT="0" distB="240665" distL="0" distR="0" simplePos="0" relativeHeight="62914695" behindDoc="1" locked="0" layoutInCell="1" allowOverlap="1">
            <wp:simplePos x="0" y="0"/>
            <wp:positionH relativeFrom="page">
              <wp:posOffset>801370</wp:posOffset>
            </wp:positionH>
            <wp:positionV relativeFrom="margin">
              <wp:posOffset>0</wp:posOffset>
            </wp:positionV>
            <wp:extent cx="3688080" cy="2700655"/>
            <wp:effectExtent l="0" t="0" r="0" b="0"/>
            <wp:wrapNone/>
            <wp:docPr id="34" name="Shape 34"/>
            <wp:cNvGraphicFramePr/>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29"/>
                    <a:stretch/>
                  </pic:blipFill>
                  <pic:spPr>
                    <a:xfrm>
                      <a:off x="0" y="0"/>
                      <a:ext cx="3688080" cy="2700655"/>
                    </a:xfrm>
                    <a:prstGeom prst="rect">
                      <a:avLst/>
                    </a:prstGeom>
                  </pic:spPr>
                </pic:pic>
              </a:graphicData>
            </a:graphic>
          </wp:anchor>
        </w:drawing>
      </w:r>
      <w:r>
        <w:rPr>
          <w:noProof/>
        </w:rPr>
        <w:drawing>
          <wp:anchor distT="0" distB="0" distL="0" distR="0" simplePos="0" relativeHeight="62914696" behindDoc="1" locked="0" layoutInCell="1" allowOverlap="1">
            <wp:simplePos x="0" y="0"/>
            <wp:positionH relativeFrom="page">
              <wp:posOffset>810895</wp:posOffset>
            </wp:positionH>
            <wp:positionV relativeFrom="margin">
              <wp:posOffset>3215640</wp:posOffset>
            </wp:positionV>
            <wp:extent cx="3688080" cy="2304415"/>
            <wp:effectExtent l="0" t="0" r="0" b="0"/>
            <wp:wrapNone/>
            <wp:docPr id="36" name="Shape 36"/>
            <wp:cNvGraphicFramePr/>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30"/>
                    <a:stretch/>
                  </pic:blipFill>
                  <pic:spPr>
                    <a:xfrm>
                      <a:off x="0" y="0"/>
                      <a:ext cx="3688080" cy="2304415"/>
                    </a:xfrm>
                    <a:prstGeom prst="rect">
                      <a:avLst/>
                    </a:prstGeom>
                  </pic:spPr>
                </pic:pic>
              </a:graphicData>
            </a:graphic>
          </wp:anchor>
        </w:drawing>
      </w: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after="604" w:line="1" w:lineRule="exact"/>
      </w:pPr>
    </w:p>
    <w:p w:rsidR="00DF5089" w:rsidRDefault="00DF5089">
      <w:pPr>
        <w:spacing w:line="1" w:lineRule="exact"/>
        <w:sectPr w:rsidR="00DF5089">
          <w:pgSz w:w="8400" w:h="11900"/>
          <w:pgMar w:top="1273" w:right="1320" w:bottom="1182" w:left="1262" w:header="845" w:footer="754" w:gutter="0"/>
          <w:cols w:space="720"/>
          <w:noEndnote/>
          <w:docGrid w:linePitch="360"/>
        </w:sectPr>
      </w:pPr>
    </w:p>
    <w:p w:rsidR="00DF5089" w:rsidRDefault="00DF5089">
      <w:pPr>
        <w:spacing w:after="139" w:line="1" w:lineRule="exact"/>
      </w:pPr>
    </w:p>
    <w:p w:rsidR="00DF5089" w:rsidRDefault="002B0CEB">
      <w:pPr>
        <w:jc w:val="center"/>
        <w:rPr>
          <w:sz w:val="2"/>
          <w:szCs w:val="2"/>
        </w:rPr>
      </w:pPr>
      <w:r>
        <w:rPr>
          <w:noProof/>
        </w:rPr>
        <w:drawing>
          <wp:inline distT="0" distB="0" distL="0" distR="0">
            <wp:extent cx="3688080" cy="2407920"/>
            <wp:effectExtent l="0" t="0" r="0" b="0"/>
            <wp:docPr id="38" name="Picut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stretch/>
                  </pic:blipFill>
                  <pic:spPr>
                    <a:xfrm>
                      <a:off x="0" y="0"/>
                      <a:ext cx="3688080" cy="2407920"/>
                    </a:xfrm>
                    <a:prstGeom prst="rect">
                      <a:avLst/>
                    </a:prstGeom>
                  </pic:spPr>
                </pic:pic>
              </a:graphicData>
            </a:graphic>
          </wp:inline>
        </w:drawing>
      </w:r>
    </w:p>
    <w:p w:rsidR="00DF5089" w:rsidRDefault="002B0CEB">
      <w:pPr>
        <w:pStyle w:val="a4"/>
        <w:ind w:left="658"/>
      </w:pPr>
      <w:r w:rsidRPr="00A252A2">
        <w:rPr>
          <w:lang w:val="ru-RU"/>
        </w:rPr>
        <w:t>РЕГЕНТ ПРИДИ ПОКИДАЕТ ТРОННЫЙ ЗАЛ АНАНДА В 1945 ГОДУ.</w:t>
      </w:r>
    </w:p>
    <w:p w:rsidR="00DF5089" w:rsidRDefault="00DF5089">
      <w:pPr>
        <w:spacing w:after="399" w:line="1" w:lineRule="exact"/>
      </w:pPr>
    </w:p>
    <w:p w:rsidR="00DF5089" w:rsidRDefault="00DF5089">
      <w:pPr>
        <w:spacing w:line="1" w:lineRule="exact"/>
      </w:pPr>
    </w:p>
    <w:p w:rsidR="00DF5089" w:rsidRDefault="002B0CEB">
      <w:pPr>
        <w:jc w:val="center"/>
        <w:rPr>
          <w:sz w:val="2"/>
          <w:szCs w:val="2"/>
        </w:rPr>
      </w:pPr>
      <w:r>
        <w:rPr>
          <w:noProof/>
        </w:rPr>
        <w:drawing>
          <wp:inline distT="0" distB="0" distL="0" distR="0">
            <wp:extent cx="3694430" cy="2310130"/>
            <wp:effectExtent l="0" t="0" r="0" b="0"/>
            <wp:docPr id="39" name="Picut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stretch/>
                  </pic:blipFill>
                  <pic:spPr>
                    <a:xfrm>
                      <a:off x="0" y="0"/>
                      <a:ext cx="3694430" cy="2310130"/>
                    </a:xfrm>
                    <a:prstGeom prst="rect">
                      <a:avLst/>
                    </a:prstGeom>
                  </pic:spPr>
                </pic:pic>
              </a:graphicData>
            </a:graphic>
          </wp:inline>
        </w:drawing>
      </w:r>
    </w:p>
    <w:p w:rsidR="00DF5089" w:rsidRDefault="002B0CEB">
      <w:pPr>
        <w:pStyle w:val="a4"/>
        <w:ind w:left="1248"/>
      </w:pPr>
      <w:r w:rsidRPr="00A252A2">
        <w:rPr>
          <w:lang w:val="ru-RU"/>
        </w:rPr>
        <w:t xml:space="preserve">РЕГЕНТ ПРИДИ НА </w:t>
      </w:r>
      <w:r>
        <w:rPr>
          <w:lang w:val="en-US"/>
        </w:rPr>
        <w:t>ROYAL</w:t>
      </w:r>
      <w:r w:rsidRPr="00A252A2">
        <w:rPr>
          <w:lang w:val="ru-RU"/>
        </w:rPr>
        <w:t xml:space="preserve"> </w:t>
      </w:r>
      <w:r>
        <w:rPr>
          <w:lang w:val="en-US"/>
        </w:rPr>
        <w:t>PLAZA</w:t>
      </w:r>
      <w:r w:rsidRPr="00A252A2">
        <w:rPr>
          <w:lang w:val="ru-RU"/>
        </w:rPr>
        <w:t xml:space="preserve"> В 1945 ГОДУ.</w:t>
      </w:r>
    </w:p>
    <w:p w:rsidR="00DF5089" w:rsidRDefault="002B0CEB">
      <w:pPr>
        <w:spacing w:line="1" w:lineRule="exact"/>
      </w:pPr>
      <w:r>
        <w:br w:type="page"/>
      </w:r>
    </w:p>
    <w:p w:rsidR="00DF5089" w:rsidRDefault="002B0CEB">
      <w:pPr>
        <w:jc w:val="center"/>
        <w:rPr>
          <w:sz w:val="2"/>
          <w:szCs w:val="2"/>
        </w:rPr>
      </w:pPr>
      <w:r>
        <w:rPr>
          <w:noProof/>
        </w:rPr>
        <w:lastRenderedPageBreak/>
        <w:drawing>
          <wp:inline distT="0" distB="0" distL="0" distR="0">
            <wp:extent cx="3688080" cy="2493010"/>
            <wp:effectExtent l="0" t="0" r="0" b="0"/>
            <wp:docPr id="40" name="Picut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stretch/>
                  </pic:blipFill>
                  <pic:spPr>
                    <a:xfrm>
                      <a:off x="0" y="0"/>
                      <a:ext cx="3688080" cy="2493010"/>
                    </a:xfrm>
                    <a:prstGeom prst="rect">
                      <a:avLst/>
                    </a:prstGeom>
                  </pic:spPr>
                </pic:pic>
              </a:graphicData>
            </a:graphic>
          </wp:inline>
        </w:drawing>
      </w:r>
    </w:p>
    <w:p w:rsidR="00DF5089" w:rsidRDefault="002B0CEB">
      <w:pPr>
        <w:pStyle w:val="a4"/>
        <w:ind w:left="576"/>
      </w:pPr>
      <w:r w:rsidRPr="00A252A2">
        <w:rPr>
          <w:lang w:val="ru-RU"/>
        </w:rPr>
        <w:t>ПРЕМЬЕР-МИНИСТР ПРИДИ С ЛОРДОМ КИЛЛЕРНОМ В АПРЕЛЕ 1946 ГОДА.</w:t>
      </w:r>
    </w:p>
    <w:p w:rsidR="00DF5089" w:rsidRDefault="00DF5089">
      <w:pPr>
        <w:spacing w:after="419" w:line="1" w:lineRule="exact"/>
      </w:pPr>
    </w:p>
    <w:p w:rsidR="00DF5089" w:rsidRDefault="00DF5089">
      <w:pPr>
        <w:spacing w:line="1" w:lineRule="exact"/>
      </w:pPr>
    </w:p>
    <w:p w:rsidR="00DF5089" w:rsidRDefault="002B0CEB">
      <w:pPr>
        <w:jc w:val="center"/>
        <w:rPr>
          <w:sz w:val="2"/>
          <w:szCs w:val="2"/>
        </w:rPr>
      </w:pPr>
      <w:r>
        <w:rPr>
          <w:noProof/>
        </w:rPr>
        <w:drawing>
          <wp:inline distT="0" distB="0" distL="0" distR="0">
            <wp:extent cx="3688080" cy="2292350"/>
            <wp:effectExtent l="0" t="0" r="0" b="0"/>
            <wp:docPr id="41" name="Picut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stretch/>
                  </pic:blipFill>
                  <pic:spPr>
                    <a:xfrm>
                      <a:off x="0" y="0"/>
                      <a:ext cx="3688080" cy="2292350"/>
                    </a:xfrm>
                    <a:prstGeom prst="rect">
                      <a:avLst/>
                    </a:prstGeom>
                  </pic:spPr>
                </pic:pic>
              </a:graphicData>
            </a:graphic>
          </wp:inline>
        </w:drawing>
      </w:r>
    </w:p>
    <w:p w:rsidR="00DF5089" w:rsidRDefault="002B0CEB">
      <w:pPr>
        <w:pStyle w:val="a4"/>
        <w:ind w:left="581"/>
      </w:pPr>
      <w:r w:rsidRPr="00A252A2">
        <w:rPr>
          <w:lang w:val="ru-RU"/>
        </w:rPr>
        <w:t>ПРЕМЬЕР-МИНИСТР ПРИДИ НА ПРЕСС-КОНФЕРЕНЦИИ В 1946 ГОДУ.</w:t>
      </w:r>
    </w:p>
    <w:p w:rsidR="00DF5089" w:rsidRDefault="002B0CEB">
      <w:pPr>
        <w:spacing w:line="1" w:lineRule="exact"/>
      </w:pPr>
      <w:r>
        <w:br w:type="page"/>
      </w:r>
    </w:p>
    <w:p w:rsidR="00DF5089" w:rsidRDefault="002B0CEB">
      <w:pPr>
        <w:jc w:val="right"/>
        <w:rPr>
          <w:sz w:val="2"/>
          <w:szCs w:val="2"/>
        </w:rPr>
      </w:pPr>
      <w:r>
        <w:rPr>
          <w:noProof/>
        </w:rPr>
        <w:lastRenderedPageBreak/>
        <w:drawing>
          <wp:inline distT="0" distB="0" distL="0" distR="0">
            <wp:extent cx="3688080" cy="2298065"/>
            <wp:effectExtent l="0" t="0" r="0" b="0"/>
            <wp:docPr id="42" name="Picut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stretch/>
                  </pic:blipFill>
                  <pic:spPr>
                    <a:xfrm>
                      <a:off x="0" y="0"/>
                      <a:ext cx="3688080" cy="2298065"/>
                    </a:xfrm>
                    <a:prstGeom prst="rect">
                      <a:avLst/>
                    </a:prstGeom>
                  </pic:spPr>
                </pic:pic>
              </a:graphicData>
            </a:graphic>
          </wp:inline>
        </w:drawing>
      </w:r>
    </w:p>
    <w:p w:rsidR="00DF5089" w:rsidRDefault="00DF5089">
      <w:pPr>
        <w:spacing w:after="199" w:line="1" w:lineRule="exact"/>
      </w:pPr>
    </w:p>
    <w:p w:rsidR="00DF5089" w:rsidRDefault="002B0CEB">
      <w:pPr>
        <w:pStyle w:val="24"/>
        <w:spacing w:after="0"/>
      </w:pPr>
      <w:r w:rsidRPr="00A252A2">
        <w:rPr>
          <w:lang w:val="ru-RU"/>
        </w:rPr>
        <w:t xml:space="preserve">РЕГЕНТ ПРИДИ В АЭРОПОРТУ БАНГКОК ПО ПРИБЫТИИ </w:t>
      </w:r>
      <w:r w:rsidRPr="00A252A2">
        <w:rPr>
          <w:lang w:val="ru-RU"/>
        </w:rPr>
        <w:br/>
        <w:t>ИЗ ЕВРОПЫ ЕГО Величества КОРОЛЯ АНАНДА МАХИДОЛА В 1945 ГОДУ.</w:t>
      </w:r>
    </w:p>
    <w:p w:rsidR="00DF5089" w:rsidRDefault="002B0CEB">
      <w:pPr>
        <w:pStyle w:val="24"/>
        <w:spacing w:after="400"/>
        <w:ind w:firstLine="480"/>
        <w:jc w:val="left"/>
      </w:pPr>
      <w:r w:rsidRPr="00A252A2">
        <w:rPr>
          <w:lang w:val="ru-RU"/>
        </w:rPr>
        <w:t>ПРЕМЬЕР-МИНИСТР СЕНИ ПР</w:t>
      </w:r>
      <w:r w:rsidRPr="00A252A2">
        <w:rPr>
          <w:lang w:val="ru-RU"/>
        </w:rPr>
        <w:t>АМОЙ (КРАЙНИЙ СПРАВА).</w:t>
      </w:r>
    </w:p>
    <w:p w:rsidR="00DF5089" w:rsidRDefault="002B0CEB">
      <w:pPr>
        <w:jc w:val="right"/>
        <w:rPr>
          <w:sz w:val="2"/>
          <w:szCs w:val="2"/>
        </w:rPr>
      </w:pPr>
      <w:r>
        <w:rPr>
          <w:noProof/>
        </w:rPr>
        <w:drawing>
          <wp:inline distT="0" distB="0" distL="0" distR="0">
            <wp:extent cx="3694430" cy="2060575"/>
            <wp:effectExtent l="0" t="0" r="0" b="0"/>
            <wp:docPr id="43" name="Picut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stretch/>
                  </pic:blipFill>
                  <pic:spPr>
                    <a:xfrm>
                      <a:off x="0" y="0"/>
                      <a:ext cx="3694430" cy="2060575"/>
                    </a:xfrm>
                    <a:prstGeom prst="rect">
                      <a:avLst/>
                    </a:prstGeom>
                  </pic:spPr>
                </pic:pic>
              </a:graphicData>
            </a:graphic>
          </wp:inline>
        </w:drawing>
      </w:r>
    </w:p>
    <w:p w:rsidR="00DF5089" w:rsidRDefault="002B0CEB">
      <w:pPr>
        <w:pStyle w:val="a4"/>
        <w:ind w:left="245"/>
      </w:pPr>
      <w:r w:rsidRPr="00A252A2">
        <w:rPr>
          <w:lang w:val="ru-RU"/>
        </w:rPr>
        <w:t>МИНИСТР ПРИДИ В РИМСКОЙ КАТОЛИЧЕСКОЙ ОБЩИНЕ В 1936 ГОДУ.</w:t>
      </w:r>
    </w:p>
    <w:p w:rsidR="00DF5089" w:rsidRDefault="002B0CEB">
      <w:pPr>
        <w:spacing w:line="1" w:lineRule="exact"/>
      </w:pPr>
      <w:r>
        <w:br w:type="page"/>
      </w:r>
    </w:p>
    <w:p w:rsidR="00DF5089" w:rsidRDefault="002B0CEB">
      <w:pPr>
        <w:jc w:val="center"/>
        <w:rPr>
          <w:sz w:val="2"/>
          <w:szCs w:val="2"/>
        </w:rPr>
      </w:pPr>
      <w:r>
        <w:rPr>
          <w:noProof/>
        </w:rPr>
        <w:lastRenderedPageBreak/>
        <w:drawing>
          <wp:inline distT="0" distB="0" distL="0" distR="0">
            <wp:extent cx="3694430" cy="2566670"/>
            <wp:effectExtent l="0" t="0" r="0" b="0"/>
            <wp:docPr id="44" name="Picut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stretch/>
                  </pic:blipFill>
                  <pic:spPr>
                    <a:xfrm>
                      <a:off x="0" y="0"/>
                      <a:ext cx="3694430" cy="2566670"/>
                    </a:xfrm>
                    <a:prstGeom prst="rect">
                      <a:avLst/>
                    </a:prstGeom>
                  </pic:spPr>
                </pic:pic>
              </a:graphicData>
            </a:graphic>
          </wp:inline>
        </w:drawing>
      </w:r>
    </w:p>
    <w:p w:rsidR="00DF5089" w:rsidRDefault="00DF5089">
      <w:pPr>
        <w:spacing w:after="159" w:line="1" w:lineRule="exact"/>
      </w:pPr>
    </w:p>
    <w:p w:rsidR="00DF5089" w:rsidRDefault="002B0CEB">
      <w:pPr>
        <w:pStyle w:val="24"/>
        <w:spacing w:after="400" w:line="257" w:lineRule="auto"/>
      </w:pPr>
      <w:r w:rsidRPr="00A252A2">
        <w:rPr>
          <w:lang w:val="ru-RU"/>
        </w:rPr>
        <w:t xml:space="preserve">ЕГО Величество КОРОЛЬ АНАНДА МАХИДОЛ (РАМА </w:t>
      </w:r>
      <w:r>
        <w:rPr>
          <w:lang w:val="en-US"/>
        </w:rPr>
        <w:t>VIII</w:t>
      </w:r>
      <w:r w:rsidRPr="00A252A2">
        <w:rPr>
          <w:lang w:val="ru-RU"/>
        </w:rPr>
        <w:t xml:space="preserve">) </w:t>
      </w:r>
      <w:r w:rsidRPr="00A252A2">
        <w:rPr>
          <w:lang w:val="ru-RU"/>
        </w:rPr>
        <w:br/>
        <w:t>ПОДПИСЫВАЕТ КОНСТИТУЦИЮ ОТ 9 МАЯ 1946 ГОДА.</w:t>
      </w:r>
    </w:p>
    <w:p w:rsidR="00DF5089" w:rsidRDefault="002B0CEB">
      <w:pPr>
        <w:jc w:val="center"/>
        <w:rPr>
          <w:sz w:val="2"/>
          <w:szCs w:val="2"/>
        </w:rPr>
      </w:pPr>
      <w:r>
        <w:rPr>
          <w:noProof/>
        </w:rPr>
        <w:drawing>
          <wp:inline distT="0" distB="0" distL="0" distR="0">
            <wp:extent cx="3688080" cy="2286000"/>
            <wp:effectExtent l="0" t="0" r="0" b="0"/>
            <wp:docPr id="45" name="Picut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a:stretch/>
                  </pic:blipFill>
                  <pic:spPr>
                    <a:xfrm>
                      <a:off x="0" y="0"/>
                      <a:ext cx="3688080" cy="2286000"/>
                    </a:xfrm>
                    <a:prstGeom prst="rect">
                      <a:avLst/>
                    </a:prstGeom>
                  </pic:spPr>
                </pic:pic>
              </a:graphicData>
            </a:graphic>
          </wp:inline>
        </w:drawing>
      </w:r>
    </w:p>
    <w:p w:rsidR="00DF5089" w:rsidRDefault="00DF5089">
      <w:pPr>
        <w:spacing w:after="159" w:line="1" w:lineRule="exact"/>
      </w:pPr>
    </w:p>
    <w:p w:rsidR="00DF5089" w:rsidRDefault="002B0CEB">
      <w:pPr>
        <w:pStyle w:val="24"/>
        <w:spacing w:after="280"/>
      </w:pPr>
      <w:r w:rsidRPr="00A252A2">
        <w:rPr>
          <w:lang w:val="ru-RU"/>
        </w:rPr>
        <w:t xml:space="preserve">ПРОВЕРКА МАШИНЫ ВО ВРЕМЯ ПОСЕЩЕНИЯ СЕЛЬСКОХОЗЯЙСТВЕННЫХ </w:t>
      </w:r>
      <w:r w:rsidRPr="00A252A2">
        <w:rPr>
          <w:lang w:val="ru-RU"/>
        </w:rPr>
        <w:br/>
      </w:r>
      <w:r w:rsidRPr="00A252A2">
        <w:rPr>
          <w:lang w:val="ru-RU"/>
        </w:rPr>
        <w:t>ПРОИЗВОДСТВ В НАРОДНОЙ ОБЩИНЕ В ПРИГОРОНЕ ГУАНЧЖОУ (1959).</w:t>
      </w:r>
      <w:r>
        <w:br w:type="page"/>
      </w:r>
    </w:p>
    <w:p w:rsidR="00DF5089" w:rsidRDefault="002B0CEB">
      <w:pPr>
        <w:jc w:val="center"/>
        <w:rPr>
          <w:sz w:val="2"/>
          <w:szCs w:val="2"/>
        </w:rPr>
      </w:pPr>
      <w:r>
        <w:rPr>
          <w:noProof/>
        </w:rPr>
        <w:lastRenderedPageBreak/>
        <w:drawing>
          <wp:inline distT="0" distB="0" distL="0" distR="0">
            <wp:extent cx="3432175" cy="2584450"/>
            <wp:effectExtent l="0" t="0" r="0" b="0"/>
            <wp:docPr id="46" name="Picut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a:stretch/>
                  </pic:blipFill>
                  <pic:spPr>
                    <a:xfrm>
                      <a:off x="0" y="0"/>
                      <a:ext cx="3432175" cy="2584450"/>
                    </a:xfrm>
                    <a:prstGeom prst="rect">
                      <a:avLst/>
                    </a:prstGeom>
                  </pic:spPr>
                </pic:pic>
              </a:graphicData>
            </a:graphic>
          </wp:inline>
        </w:drawing>
      </w:r>
    </w:p>
    <w:p w:rsidR="00DF5089" w:rsidRDefault="00DF5089">
      <w:pPr>
        <w:spacing w:after="179" w:line="1" w:lineRule="exact"/>
      </w:pPr>
    </w:p>
    <w:p w:rsidR="00DF5089" w:rsidRDefault="002B0CEB">
      <w:pPr>
        <w:pStyle w:val="24"/>
        <w:spacing w:after="420"/>
      </w:pPr>
      <w:r w:rsidRPr="00A252A2">
        <w:rPr>
          <w:lang w:val="ru-RU"/>
        </w:rPr>
        <w:t xml:space="preserve">ОБСУЖДЕНИЕ С ПРЕМЬЕР-МИНИСТРОМ Чжоу Энь-лаем во дворце Чжун Нань Хай, </w:t>
      </w:r>
      <w:r w:rsidRPr="00A252A2">
        <w:rPr>
          <w:lang w:val="ru-RU"/>
        </w:rPr>
        <w:br/>
        <w:t>май 1963 г.</w:t>
      </w:r>
    </w:p>
    <w:p w:rsidR="00DF5089" w:rsidRDefault="002B0CEB">
      <w:pPr>
        <w:jc w:val="center"/>
        <w:rPr>
          <w:sz w:val="2"/>
          <w:szCs w:val="2"/>
        </w:rPr>
      </w:pPr>
      <w:r>
        <w:rPr>
          <w:noProof/>
        </w:rPr>
        <w:drawing>
          <wp:inline distT="0" distB="0" distL="0" distR="0">
            <wp:extent cx="3432175" cy="2487295"/>
            <wp:effectExtent l="0" t="0" r="0" b="0"/>
            <wp:docPr id="47" name="Picut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stretch/>
                  </pic:blipFill>
                  <pic:spPr>
                    <a:xfrm>
                      <a:off x="0" y="0"/>
                      <a:ext cx="3432175" cy="2487295"/>
                    </a:xfrm>
                    <a:prstGeom prst="rect">
                      <a:avLst/>
                    </a:prstGeom>
                  </pic:spPr>
                </pic:pic>
              </a:graphicData>
            </a:graphic>
          </wp:inline>
        </w:drawing>
      </w:r>
    </w:p>
    <w:p w:rsidR="00DF5089" w:rsidRDefault="00DF5089">
      <w:pPr>
        <w:spacing w:after="179" w:line="1" w:lineRule="exact"/>
      </w:pPr>
    </w:p>
    <w:p w:rsidR="00DF5089" w:rsidRDefault="002B0CEB">
      <w:pPr>
        <w:pStyle w:val="24"/>
        <w:sectPr w:rsidR="00DF5089">
          <w:pgSz w:w="8400" w:h="11900"/>
          <w:pgMar w:top="1401" w:right="1058" w:bottom="741" w:left="1515" w:header="973" w:footer="313" w:gutter="0"/>
          <w:cols w:space="720"/>
          <w:noEndnote/>
          <w:docGrid w:linePitch="360"/>
        </w:sectPr>
      </w:pPr>
      <w:r w:rsidRPr="00A252A2">
        <w:rPr>
          <w:lang w:val="ru-RU"/>
        </w:rPr>
        <w:t xml:space="preserve">ПРЕДСЕДАТЕЛЮ МАО </w:t>
      </w:r>
      <w:r w:rsidRPr="00A252A2">
        <w:rPr>
          <w:lang w:val="ru-RU"/>
        </w:rPr>
        <w:br/>
        <w:t>ДЗЭ ДУНУ ВО ДВОРЕЦЕ ЧЖУН НАН ХАЙ, ОКТЯБРЬ 1965 ГОДА.</w:t>
      </w:r>
    </w:p>
    <w:p w:rsidR="00DF5089" w:rsidRDefault="002B0CEB">
      <w:pPr>
        <w:pStyle w:val="a4"/>
        <w:framePr w:w="4512" w:h="202" w:wrap="none" w:hAnchor="page" w:x="1955" w:y="4187"/>
      </w:pPr>
      <w:r w:rsidRPr="00A252A2">
        <w:rPr>
          <w:lang w:val="ru-RU"/>
        </w:rPr>
        <w:lastRenderedPageBreak/>
        <w:t xml:space="preserve">ОБМЕН МНЕНИЯМИ </w:t>
      </w:r>
      <w:r w:rsidRPr="00A252A2">
        <w:rPr>
          <w:lang w:val="ru-RU"/>
        </w:rPr>
        <w:t>С ТАЙСКИМ СТУДЕНТОМ, ПАРИЖ, 1981.</w:t>
      </w:r>
    </w:p>
    <w:p w:rsidR="00DF5089" w:rsidRDefault="002B0CEB">
      <w:pPr>
        <w:pStyle w:val="24"/>
        <w:framePr w:w="3922" w:h="403" w:wrap="none" w:hAnchor="page" w:x="2238" w:y="9020"/>
        <w:spacing w:after="0"/>
      </w:pPr>
      <w:r w:rsidRPr="00A252A2">
        <w:rPr>
          <w:lang w:val="ru-RU"/>
        </w:rPr>
        <w:t xml:space="preserve">В КАБИНЕТЕ У ЭНТОНИЯ ДОМА, ПРИМЕРНО ЗА </w:t>
      </w:r>
      <w:r w:rsidRPr="00A252A2">
        <w:rPr>
          <w:lang w:val="ru-RU"/>
        </w:rPr>
        <w:br/>
        <w:t>НЕДЕЛЮ ДО ЕГО СМЕРТИ (АПРЕЛЬ 1983 ГОДА).</w:t>
      </w:r>
    </w:p>
    <w:p w:rsidR="00DF5089" w:rsidRDefault="002B0CEB">
      <w:pPr>
        <w:spacing w:line="360" w:lineRule="exact"/>
      </w:pPr>
      <w:r>
        <w:rPr>
          <w:noProof/>
        </w:rPr>
        <w:drawing>
          <wp:anchor distT="0" distB="240665" distL="0" distR="0" simplePos="0" relativeHeight="62914697" behindDoc="1" locked="0" layoutInCell="1" allowOverlap="1">
            <wp:simplePos x="0" y="0"/>
            <wp:positionH relativeFrom="page">
              <wp:posOffset>807720</wp:posOffset>
            </wp:positionH>
            <wp:positionV relativeFrom="margin">
              <wp:posOffset>0</wp:posOffset>
            </wp:positionV>
            <wp:extent cx="3694430" cy="2548255"/>
            <wp:effectExtent l="0" t="0" r="0" b="0"/>
            <wp:wrapNone/>
            <wp:docPr id="48" name="Shape 48"/>
            <wp:cNvGraphicFramePr/>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41"/>
                    <a:stretch/>
                  </pic:blipFill>
                  <pic:spPr>
                    <a:xfrm>
                      <a:off x="0" y="0"/>
                      <a:ext cx="3694430" cy="2548255"/>
                    </a:xfrm>
                    <a:prstGeom prst="rect">
                      <a:avLst/>
                    </a:prstGeom>
                  </pic:spPr>
                </pic:pic>
              </a:graphicData>
            </a:graphic>
          </wp:anchor>
        </w:drawing>
      </w:r>
      <w:r>
        <w:rPr>
          <w:noProof/>
        </w:rPr>
        <w:drawing>
          <wp:anchor distT="0" distB="0" distL="0" distR="0" simplePos="0" relativeHeight="62914698" behindDoc="1" locked="0" layoutInCell="1" allowOverlap="1">
            <wp:simplePos x="0" y="0"/>
            <wp:positionH relativeFrom="page">
              <wp:posOffset>819785</wp:posOffset>
            </wp:positionH>
            <wp:positionV relativeFrom="margin">
              <wp:posOffset>3051175</wp:posOffset>
            </wp:positionV>
            <wp:extent cx="3688080" cy="2566670"/>
            <wp:effectExtent l="0" t="0" r="0" b="0"/>
            <wp:wrapNone/>
            <wp:docPr id="50" name="Shape 50"/>
            <wp:cNvGraphicFramePr/>
            <a:graphic xmlns:a="http://schemas.openxmlformats.org/drawingml/2006/main">
              <a:graphicData uri="http://schemas.openxmlformats.org/drawingml/2006/picture">
                <pic:pic xmlns:pic="http://schemas.openxmlformats.org/drawingml/2006/picture">
                  <pic:nvPicPr>
                    <pic:cNvPr id="51" name="Picture box 51"/>
                    <pic:cNvPicPr/>
                  </pic:nvPicPr>
                  <pic:blipFill>
                    <a:blip r:embed="rId42"/>
                    <a:stretch/>
                  </pic:blipFill>
                  <pic:spPr>
                    <a:xfrm>
                      <a:off x="0" y="0"/>
                      <a:ext cx="3688080" cy="2566670"/>
                    </a:xfrm>
                    <a:prstGeom prst="rect">
                      <a:avLst/>
                    </a:prstGeom>
                  </pic:spPr>
                </pic:pic>
              </a:graphicData>
            </a:graphic>
          </wp:anchor>
        </w:drawing>
      </w: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after="421" w:line="1" w:lineRule="exact"/>
      </w:pPr>
    </w:p>
    <w:p w:rsidR="00DF5089" w:rsidRDefault="00DF5089">
      <w:pPr>
        <w:spacing w:line="1" w:lineRule="exact"/>
        <w:sectPr w:rsidR="00DF5089">
          <w:pgSz w:w="8400" w:h="11900"/>
          <w:pgMar w:top="1447" w:right="1301" w:bottom="831" w:left="1272" w:header="1019" w:footer="403" w:gutter="0"/>
          <w:cols w:space="720"/>
          <w:noEndnote/>
          <w:docGrid w:linePitch="360"/>
        </w:sectPr>
      </w:pPr>
    </w:p>
    <w:p w:rsidR="00DF5089" w:rsidRDefault="002B0CEB">
      <w:pPr>
        <w:pStyle w:val="26"/>
        <w:keepNext/>
        <w:keepLines/>
      </w:pPr>
      <w:r w:rsidRPr="00A252A2">
        <w:rPr>
          <w:lang w:val="ru-RU"/>
        </w:rPr>
        <w:lastRenderedPageBreak/>
        <w:t>ГЛАВА 1</w:t>
      </w:r>
    </w:p>
    <w:p w:rsidR="00DF5089" w:rsidRDefault="002B0CEB">
      <w:pPr>
        <w:pStyle w:val="20"/>
        <w:keepNext/>
        <w:keepLines/>
        <w:spacing w:after="520" w:line="211" w:lineRule="auto"/>
      </w:pPr>
      <w:bookmarkStart w:id="6" w:name="bookmark13"/>
      <w:r w:rsidRPr="00A252A2">
        <w:rPr>
          <w:lang w:val="ru-RU"/>
        </w:rPr>
        <w:t>24 ИЮНЯ РЕВОЛЮЦИЯ</w:t>
      </w:r>
      <w:bookmarkEnd w:id="6"/>
    </w:p>
    <w:p w:rsidR="00DF5089" w:rsidRDefault="002B0CEB">
      <w:pPr>
        <w:pStyle w:val="1"/>
        <w:spacing w:line="286" w:lineRule="auto"/>
        <w:ind w:firstLine="0"/>
        <w:jc w:val="both"/>
      </w:pPr>
      <w:r w:rsidRPr="00A252A2">
        <w:rPr>
          <w:lang w:val="ru-RU"/>
        </w:rPr>
        <w:t>Это случилось на рассвете.</w:t>
      </w:r>
    </w:p>
    <w:p w:rsidR="00DF5089" w:rsidRDefault="002B0CEB">
      <w:pPr>
        <w:pStyle w:val="1"/>
        <w:spacing w:line="286" w:lineRule="auto"/>
        <w:ind w:firstLine="0"/>
        <w:jc w:val="both"/>
      </w:pPr>
      <w:r w:rsidRPr="00A252A2">
        <w:rPr>
          <w:lang w:val="ru-RU"/>
        </w:rPr>
        <w:t>В 6:05 утра того же дня — 24 июня 1932 года — перед возвышающейся конной статуей короля Чулалонгкорна перед тронным залом Ананды, спроектированным итальянцами, пухлый полковник в форме цвета хаки Королевской тайской армии ступил на платформу, окруженную то</w:t>
      </w:r>
      <w:r w:rsidRPr="00A252A2">
        <w:rPr>
          <w:lang w:val="ru-RU"/>
        </w:rPr>
        <w:t>лпой солдат. своим коллегам-революционерам и заявил громким, но несколько дрожащим голосом:</w:t>
      </w:r>
    </w:p>
    <w:p w:rsidR="00DF5089" w:rsidRDefault="002B0CEB">
      <w:pPr>
        <w:pStyle w:val="1"/>
        <w:spacing w:line="286" w:lineRule="auto"/>
        <w:ind w:firstLine="620"/>
        <w:jc w:val="both"/>
      </w:pPr>
      <w:r w:rsidRPr="00A252A2">
        <w:rPr>
          <w:lang w:val="ru-RU"/>
        </w:rPr>
        <w:t>«Мы, Народная партия, уже переняли власть у режима абсолютной монархии. Мы просим всех вас, народ Таиланда, за вашу поддержку и сотрудничество в нашем деле. Вы можете быть уверены, что Таиланд обретет полную независимость; ее народу будет предоставлена пол</w:t>
      </w:r>
      <w:r w:rsidRPr="00A252A2">
        <w:rPr>
          <w:lang w:val="ru-RU"/>
        </w:rPr>
        <w:t xml:space="preserve">ная защита; рабочие места будут обеспечены для всех; и </w:t>
      </w:r>
      <w:r w:rsidRPr="00A252A2">
        <w:rPr>
          <w:lang w:val="ru-RU"/>
        </w:rPr>
        <w:softHyphen/>
        <w:t>подчинение правящему монарху и его семье больше не будет условием жизни».</w:t>
      </w:r>
    </w:p>
    <w:p w:rsidR="00DF5089" w:rsidRDefault="002B0CEB">
      <w:pPr>
        <w:pStyle w:val="1"/>
        <w:spacing w:line="286" w:lineRule="auto"/>
        <w:ind w:firstLine="620"/>
        <w:jc w:val="both"/>
      </w:pPr>
      <w:r w:rsidRPr="00A252A2">
        <w:rPr>
          <w:lang w:val="ru-RU"/>
        </w:rPr>
        <w:t xml:space="preserve">Среди ликующей толпы тысяч мужчин в форме, которые до этого самого момента не знали о цели своего собрания на Ройял Плаза, не </w:t>
      </w:r>
      <w:r w:rsidRPr="00A252A2">
        <w:rPr>
          <w:lang w:val="ru-RU"/>
        </w:rPr>
        <w:t xml:space="preserve">говоря уже о предвкушении возможности политических перемен, сорокачетырехлетний... Старый полковник, взявший на себя </w:t>
      </w:r>
      <w:r w:rsidRPr="00A252A2">
        <w:rPr>
          <w:lang w:val="ru-RU"/>
        </w:rPr>
        <w:softHyphen/>
        <w:t>руководство революционной группой, продолжил речь, фактически положившую конец многовековой абсолютной монархии в романтическом королевств</w:t>
      </w:r>
      <w:r w:rsidRPr="00A252A2">
        <w:rPr>
          <w:lang w:val="ru-RU"/>
        </w:rPr>
        <w:t>е девятимиллионного населения Юго-Восточной Азии.</w:t>
      </w:r>
    </w:p>
    <w:p w:rsidR="00DF5089" w:rsidRDefault="002B0CEB">
      <w:pPr>
        <w:pStyle w:val="1"/>
        <w:spacing w:line="286" w:lineRule="auto"/>
        <w:ind w:firstLine="620"/>
        <w:jc w:val="both"/>
      </w:pPr>
      <w:r w:rsidRPr="00A252A2">
        <w:rPr>
          <w:lang w:val="ru-RU"/>
        </w:rPr>
        <w:t xml:space="preserve">«Когда нынешний король сменил своего старшего брата на посту </w:t>
      </w:r>
      <w:r w:rsidRPr="00A252A2">
        <w:rPr>
          <w:lang w:val="ru-RU"/>
        </w:rPr>
        <w:lastRenderedPageBreak/>
        <w:t>правящего монарха, люди были полны надежды, что его правление принесет им счастье. Однако все оказалось не так, как ожидалось. Король</w:t>
      </w:r>
    </w:p>
    <w:p w:rsidR="00DF5089" w:rsidRDefault="002B0CEB">
      <w:pPr>
        <w:pStyle w:val="1"/>
        <w:spacing w:line="331" w:lineRule="auto"/>
        <w:ind w:firstLine="760"/>
        <w:jc w:val="both"/>
      </w:pPr>
      <w:r w:rsidRPr="00A252A2">
        <w:rPr>
          <w:rFonts w:ascii="Arial" w:eastAsia="Arial" w:hAnsi="Arial" w:cs="Arial"/>
          <w:sz w:val="14"/>
          <w:szCs w:val="14"/>
          <w:lang w:val="ru-RU"/>
        </w:rPr>
        <w:t>• 2 • Приди</w:t>
      </w:r>
      <w:r w:rsidRPr="00A252A2">
        <w:rPr>
          <w:rFonts w:ascii="Arial" w:eastAsia="Arial" w:hAnsi="Arial" w:cs="Arial"/>
          <w:sz w:val="14"/>
          <w:szCs w:val="14"/>
          <w:lang w:val="ru-RU"/>
        </w:rPr>
        <w:t xml:space="preserve"> Баномён и создание современной истории Таиланда по- </w:t>
      </w:r>
      <w:r w:rsidRPr="00A252A2">
        <w:rPr>
          <w:lang w:val="ru-RU"/>
        </w:rPr>
        <w:t>прежнему пользуется своей властью над законом. Он назначил членов своей семьи, а также неквалифицированных лиц на важные государственные посты вопреки желанию народа ... предоставляя членам своей семьи п</w:t>
      </w:r>
      <w:r w:rsidRPr="00A252A2">
        <w:rPr>
          <w:lang w:val="ru-RU"/>
        </w:rPr>
        <w:t>ривилегии ... и произвольно управляя делами страны. Доказано, что абсолютная монархия как форма правления не смогла восстановить экономику страны. Это потому, что режим никогда не относился к людям как к людям...»</w:t>
      </w:r>
    </w:p>
    <w:p w:rsidR="00DF5089" w:rsidRDefault="002B0CEB">
      <w:pPr>
        <w:pStyle w:val="1"/>
        <w:spacing w:line="286" w:lineRule="auto"/>
        <w:ind w:firstLine="660"/>
        <w:jc w:val="both"/>
      </w:pPr>
      <w:r w:rsidRPr="00A252A2">
        <w:rPr>
          <w:lang w:val="ru-RU"/>
        </w:rPr>
        <w:t>Используя резкие слова и несколько преувел</w:t>
      </w:r>
      <w:r w:rsidRPr="00A252A2">
        <w:rPr>
          <w:lang w:val="ru-RU"/>
        </w:rPr>
        <w:t>ичивая, чтобы оказать психополитическое воздействие на массы в решающий момент, революционный лидер приступил к изложению шести принципов, которые должны были служить основными политическими целями Таиланда на следующие 15 лет. :</w:t>
      </w:r>
    </w:p>
    <w:p w:rsidR="00DF5089" w:rsidRDefault="002B0CEB">
      <w:pPr>
        <w:pStyle w:val="1"/>
        <w:numPr>
          <w:ilvl w:val="0"/>
          <w:numId w:val="2"/>
        </w:numPr>
        <w:tabs>
          <w:tab w:val="left" w:pos="934"/>
        </w:tabs>
        <w:spacing w:line="286" w:lineRule="auto"/>
        <w:ind w:left="900" w:hanging="240"/>
        <w:jc w:val="both"/>
      </w:pPr>
      <w:r w:rsidRPr="00A252A2">
        <w:rPr>
          <w:lang w:val="ru-RU"/>
        </w:rPr>
        <w:t>Поддерживать абсолютную на</w:t>
      </w:r>
      <w:r w:rsidRPr="00A252A2">
        <w:rPr>
          <w:lang w:val="ru-RU"/>
        </w:rPr>
        <w:t>циональную независимость во всех аспектах, включая политические, судебные и экономические;</w:t>
      </w:r>
    </w:p>
    <w:p w:rsidR="00DF5089" w:rsidRDefault="002B0CEB">
      <w:pPr>
        <w:pStyle w:val="1"/>
        <w:numPr>
          <w:ilvl w:val="0"/>
          <w:numId w:val="2"/>
        </w:numPr>
        <w:tabs>
          <w:tab w:val="left" w:pos="954"/>
        </w:tabs>
        <w:spacing w:line="286" w:lineRule="auto"/>
        <w:ind w:firstLine="660"/>
        <w:jc w:val="both"/>
      </w:pPr>
      <w:r w:rsidRPr="00A252A2">
        <w:rPr>
          <w:lang w:val="ru-RU"/>
        </w:rPr>
        <w:t>Поддерживать национальную безопасность как внешне, так и внутренне;</w:t>
      </w:r>
    </w:p>
    <w:p w:rsidR="00DF5089" w:rsidRDefault="002B0CEB">
      <w:pPr>
        <w:pStyle w:val="1"/>
        <w:numPr>
          <w:ilvl w:val="0"/>
          <w:numId w:val="2"/>
        </w:numPr>
        <w:tabs>
          <w:tab w:val="left" w:pos="949"/>
        </w:tabs>
        <w:spacing w:line="286" w:lineRule="auto"/>
        <w:ind w:left="900" w:hanging="240"/>
        <w:jc w:val="both"/>
      </w:pPr>
      <w:r w:rsidRPr="00A252A2">
        <w:rPr>
          <w:lang w:val="ru-RU"/>
        </w:rPr>
        <w:t xml:space="preserve">Содействовать экономическому благосостоянию путем создания полной </w:t>
      </w:r>
      <w:r w:rsidRPr="00A252A2">
        <w:rPr>
          <w:lang w:val="ru-RU"/>
        </w:rPr>
        <w:softHyphen/>
        <w:t>занятости и запуска национальн</w:t>
      </w:r>
      <w:r w:rsidRPr="00A252A2">
        <w:rPr>
          <w:lang w:val="ru-RU"/>
        </w:rPr>
        <w:t>ого экономического плана;</w:t>
      </w:r>
    </w:p>
    <w:p w:rsidR="00DF5089" w:rsidRDefault="002B0CEB">
      <w:pPr>
        <w:pStyle w:val="1"/>
        <w:numPr>
          <w:ilvl w:val="0"/>
          <w:numId w:val="2"/>
        </w:numPr>
        <w:tabs>
          <w:tab w:val="left" w:pos="954"/>
        </w:tabs>
        <w:spacing w:line="286" w:lineRule="auto"/>
        <w:ind w:firstLine="660"/>
        <w:jc w:val="both"/>
      </w:pPr>
      <w:r>
        <w:rPr>
          <w:lang w:val="en-US"/>
        </w:rPr>
        <w:t>Гарантировать равенство для всех;</w:t>
      </w:r>
    </w:p>
    <w:p w:rsidR="00DF5089" w:rsidRDefault="002B0CEB">
      <w:pPr>
        <w:pStyle w:val="1"/>
        <w:numPr>
          <w:ilvl w:val="0"/>
          <w:numId w:val="2"/>
        </w:numPr>
        <w:tabs>
          <w:tab w:val="left" w:pos="954"/>
        </w:tabs>
        <w:spacing w:line="286" w:lineRule="auto"/>
        <w:ind w:left="900" w:hanging="240"/>
        <w:jc w:val="both"/>
      </w:pPr>
      <w:r w:rsidRPr="00A252A2">
        <w:rPr>
          <w:lang w:val="ru-RU"/>
        </w:rPr>
        <w:t>Даровать полную свободу и волю народу при условии, что это не противоречит вышеуказанным принципам; а также</w:t>
      </w:r>
    </w:p>
    <w:p w:rsidR="00DF5089" w:rsidRDefault="002B0CEB">
      <w:pPr>
        <w:pStyle w:val="1"/>
        <w:numPr>
          <w:ilvl w:val="0"/>
          <w:numId w:val="2"/>
        </w:numPr>
        <w:tabs>
          <w:tab w:val="left" w:pos="958"/>
        </w:tabs>
        <w:spacing w:line="286" w:lineRule="auto"/>
        <w:ind w:firstLine="660"/>
        <w:jc w:val="both"/>
      </w:pPr>
      <w:r>
        <w:rPr>
          <w:lang w:val="en-US"/>
        </w:rPr>
        <w:t>Дать образование людям.</w:t>
      </w:r>
    </w:p>
    <w:p w:rsidR="00DF5089" w:rsidRDefault="002B0CEB">
      <w:pPr>
        <w:pStyle w:val="1"/>
        <w:spacing w:line="286" w:lineRule="auto"/>
        <w:ind w:firstLine="660"/>
        <w:jc w:val="both"/>
      </w:pPr>
      <w:r w:rsidRPr="00A252A2">
        <w:rPr>
          <w:lang w:val="ru-RU"/>
        </w:rPr>
        <w:t>Десятиминутное заявление, сделанное перед собравшимися ложными п</w:t>
      </w:r>
      <w:r w:rsidRPr="00A252A2">
        <w:rPr>
          <w:lang w:val="ru-RU"/>
        </w:rPr>
        <w:t>риказами и командами боевыми частями, стало первым успешным шагом плана государственного переворота. Это была также важная точка невозврата для революционной клики. Следующий шаг плана должен был быть сделан немедленно.</w:t>
      </w:r>
    </w:p>
    <w:p w:rsidR="00DF5089" w:rsidRDefault="002B0CEB">
      <w:pPr>
        <w:pStyle w:val="1"/>
        <w:spacing w:line="286" w:lineRule="auto"/>
        <w:ind w:firstLine="660"/>
        <w:jc w:val="both"/>
        <w:sectPr w:rsidR="00DF5089">
          <w:pgSz w:w="8400" w:h="11900"/>
          <w:pgMar w:top="996" w:right="1214" w:bottom="801" w:left="1296" w:header="568" w:footer="373" w:gutter="0"/>
          <w:cols w:space="720"/>
          <w:noEndnote/>
          <w:docGrid w:linePitch="360"/>
        </w:sectPr>
      </w:pPr>
      <w:r w:rsidRPr="00A252A2">
        <w:rPr>
          <w:lang w:val="ru-RU"/>
        </w:rPr>
        <w:t xml:space="preserve">Полковник Бхахол-Бхолпаюхасена сошел с платформы </w:t>
      </w:r>
      <w:r w:rsidRPr="00A252A2">
        <w:rPr>
          <w:lang w:val="ru-RU"/>
        </w:rPr>
        <w:softHyphen/>
        <w:t xml:space="preserve">и уверенно повел своих людей к главным воротам Тронного зала. Внутри стоял беломраморный зал, где </w:t>
      </w:r>
      <w:r w:rsidRPr="00A252A2">
        <w:rPr>
          <w:lang w:val="ru-RU"/>
        </w:rPr>
        <w:softHyphen/>
        <w:t>предполагалось разместить революционный штаб, а обширные лужайки, которые до этого были частью Королевского</w:t>
      </w:r>
      <w:r w:rsidRPr="00A252A2">
        <w:rPr>
          <w:lang w:val="ru-RU"/>
        </w:rPr>
        <w:t xml:space="preserve"> сада, должны были превратиться в оплот </w:t>
      </w:r>
      <w:r w:rsidRPr="00A252A2">
        <w:rPr>
          <w:lang w:val="ru-RU"/>
        </w:rPr>
        <w:lastRenderedPageBreak/>
        <w:t>боеспособных войск, теперь тактически подчиненных команды революционного офицерства. За пределами Тронного зала, на Королевской площади и на улицах, ведущих от нее, на всех стратегических позициях были размещены брон</w:t>
      </w:r>
      <w:r w:rsidRPr="00A252A2">
        <w:rPr>
          <w:lang w:val="ru-RU"/>
        </w:rPr>
        <w:t>евики, полевые пушки, пулеметы, а также стрелки как армии, так и флота, не только для того, чтобы символизировать военного захвата, но и для защиты штаб-квартиры в случае нападения войск роялистов.</w:t>
      </w:r>
    </w:p>
    <w:p w:rsidR="00DF5089" w:rsidRDefault="002B0CEB">
      <w:pPr>
        <w:pStyle w:val="1"/>
        <w:spacing w:line="286" w:lineRule="auto"/>
        <w:ind w:firstLine="620"/>
        <w:jc w:val="both"/>
      </w:pPr>
      <w:r w:rsidRPr="00A252A2">
        <w:rPr>
          <w:lang w:val="ru-RU"/>
        </w:rPr>
        <w:lastRenderedPageBreak/>
        <w:t xml:space="preserve">в штаб в качестве заложников высших военных чинов старого </w:t>
      </w:r>
      <w:r w:rsidRPr="00A252A2">
        <w:rPr>
          <w:lang w:val="ru-RU"/>
        </w:rPr>
        <w:t xml:space="preserve">режима, а также некоторых влиятельных членов царской семьи. </w:t>
      </w:r>
      <w:r w:rsidRPr="00A252A2">
        <w:rPr>
          <w:lang w:val="ru-RU"/>
        </w:rPr>
        <w:softHyphen/>
        <w:t>Это действие считалось стратегически важным ввиду того факта, что, оставшись на свободе, эти люди могли бы мобилизовать мощное сопротивление революции, что привело бы к неизбежному кровопролитию.</w:t>
      </w:r>
      <w:r w:rsidRPr="00A252A2">
        <w:rPr>
          <w:lang w:val="ru-RU"/>
        </w:rPr>
        <w:t xml:space="preserve"> Также считалось необходимым торговаться с королем за его согласие на политические перемены. Король Прачатипок, Рама </w:t>
      </w:r>
      <w:r>
        <w:rPr>
          <w:lang w:val="en-US"/>
        </w:rPr>
        <w:t>VII</w:t>
      </w:r>
      <w:r w:rsidRPr="00A252A2">
        <w:rPr>
          <w:lang w:val="ru-RU"/>
        </w:rPr>
        <w:t xml:space="preserve">, в то время находился в отпуске в Хуа Хине, известном морском курорте примерно в 200 километрах к югу от Бангкока. Читая мысли короля, </w:t>
      </w:r>
      <w:r w:rsidRPr="00A252A2">
        <w:rPr>
          <w:lang w:val="ru-RU"/>
        </w:rPr>
        <w:t>революционные планировщики были уверены, что Прачатипок скорее уступит, чем будет сопротивляться изменениям, по крайней мере, ради безопасности своей семьи.</w:t>
      </w:r>
    </w:p>
    <w:p w:rsidR="00DF5089" w:rsidRDefault="002B0CEB">
      <w:pPr>
        <w:pStyle w:val="1"/>
        <w:spacing w:line="286" w:lineRule="auto"/>
        <w:ind w:firstLine="620"/>
        <w:jc w:val="both"/>
      </w:pPr>
      <w:r w:rsidRPr="00A252A2">
        <w:rPr>
          <w:lang w:val="ru-RU"/>
        </w:rPr>
        <w:t>Было три важных человека, чьи аресты были в приоритете. Человеком номер один, очевидно, был сводный</w:t>
      </w:r>
      <w:r w:rsidRPr="00A252A2">
        <w:rPr>
          <w:lang w:val="ru-RU"/>
        </w:rPr>
        <w:t xml:space="preserve"> брат короля, фельдмаршал Его Королевское Высочество принц Борибхат из Накорнсавана. Пятидесятиоднолетний принц был в то время министром внутренних дел, но за свою долгую государственную службу побывал министром обороны, министром военно-морского флота и н</w:t>
      </w:r>
      <w:r w:rsidRPr="00A252A2">
        <w:rPr>
          <w:lang w:val="ru-RU"/>
        </w:rPr>
        <w:t xml:space="preserve">ачальником штаба армии. Приемный сын кайзера Вильгельма </w:t>
      </w:r>
      <w:r>
        <w:rPr>
          <w:lang w:val="en-US"/>
        </w:rPr>
        <w:t>II</w:t>
      </w:r>
      <w:r w:rsidRPr="00A252A2">
        <w:rPr>
          <w:lang w:val="ru-RU"/>
        </w:rPr>
        <w:t>, принц Борибхат перед Первой мировой войной вырос и получил образование в Германии, где окончил кайзеровскую военную академию и служил в могучей немецкой армии. Один из самых умных среди многих сын</w:t>
      </w:r>
      <w:r w:rsidRPr="00A252A2">
        <w:rPr>
          <w:lang w:val="ru-RU"/>
        </w:rPr>
        <w:t xml:space="preserve">овей короля Чулалонгкорна, со времен правления своего отца ему доверили важные должности как в армии, так и на флоте. Принц Борибхат был на несколько лет старше короля Рамы </w:t>
      </w:r>
      <w:r>
        <w:rPr>
          <w:lang w:val="en-US"/>
        </w:rPr>
        <w:t>VII</w:t>
      </w:r>
      <w:r w:rsidRPr="00A252A2">
        <w:rPr>
          <w:lang w:val="ru-RU"/>
        </w:rPr>
        <w:t>, который, вступив на престол, также сделал своего верного сводного брата презид</w:t>
      </w:r>
      <w:r w:rsidRPr="00A252A2">
        <w:rPr>
          <w:lang w:val="ru-RU"/>
        </w:rPr>
        <w:t>ентом тайного совета, самым старшим советником короля.</w:t>
      </w:r>
    </w:p>
    <w:p w:rsidR="00DF5089" w:rsidRDefault="002B0CEB">
      <w:pPr>
        <w:pStyle w:val="1"/>
        <w:spacing w:line="286" w:lineRule="auto"/>
        <w:ind w:firstLine="620"/>
        <w:jc w:val="both"/>
      </w:pPr>
      <w:r w:rsidRPr="00A252A2">
        <w:rPr>
          <w:lang w:val="ru-RU"/>
        </w:rPr>
        <w:t>Дворец принца Борибхата, который сейчас является Банком Таиланда, находился на берегу реки Чао Пхья менее чем в двух километрах от Королевской площади. Хотя телефонные линии в Бангкоке были отключены ч</w:t>
      </w:r>
      <w:r w:rsidRPr="00A252A2">
        <w:rPr>
          <w:lang w:val="ru-RU"/>
        </w:rPr>
        <w:t>ленами революционной группы в 4 часа утра того же дня, министр внутренних дел, который также контролировал полицию, мог уже быть проинформирован о перевороте. Проблема, однако, заключалась не в возможном вооруженном сопротивлении князя его аресту и не в во</w:t>
      </w:r>
      <w:r w:rsidRPr="00A252A2">
        <w:rPr>
          <w:lang w:val="ru-RU"/>
        </w:rPr>
        <w:t xml:space="preserve">зможности его побега, а скорее в том, как полковники и капитаны должны были войти во дворец и арестовать своего фельдмаршала. Трудность, следовательно, была </w:t>
      </w:r>
      <w:r w:rsidRPr="00A252A2">
        <w:rPr>
          <w:lang w:val="ru-RU"/>
        </w:rPr>
        <w:softHyphen/>
        <w:t>не физическая, а психологическая.</w:t>
      </w:r>
    </w:p>
    <w:p w:rsidR="00DF5089" w:rsidRDefault="002B0CEB">
      <w:pPr>
        <w:pStyle w:val="1"/>
        <w:spacing w:line="286" w:lineRule="auto"/>
        <w:ind w:firstLine="620"/>
        <w:jc w:val="both"/>
      </w:pPr>
      <w:r w:rsidRPr="00A252A2">
        <w:rPr>
          <w:lang w:val="ru-RU"/>
        </w:rPr>
        <w:lastRenderedPageBreak/>
        <w:t>выполнения неприятной работы были выбраны два видных армейских о</w:t>
      </w:r>
      <w:r w:rsidRPr="00A252A2">
        <w:rPr>
          <w:lang w:val="ru-RU"/>
        </w:rPr>
        <w:t>фицера революционной группы . Более старшим из них был сорокалетний штабной офицер, получивший немецкое образование, подполковник Прасас-Битьяюдх, который в то время был директором армейского штабного колледжа. Прасас был одним из четырех полковников, возг</w:t>
      </w:r>
      <w:r w:rsidRPr="00A252A2">
        <w:rPr>
          <w:lang w:val="ru-RU"/>
        </w:rPr>
        <w:t xml:space="preserve">лавивших революцию 24 июня. Младшим, штабным офицером французского происхождения с артиллерийским </w:t>
      </w:r>
      <w:r w:rsidRPr="00A252A2">
        <w:rPr>
          <w:lang w:val="ru-RU"/>
        </w:rPr>
        <w:softHyphen/>
        <w:t xml:space="preserve">прошлым, был тридцатипятилетний майор Пибул-Сонгграм. Эти двое мужчин должны были привести роту кадетов и военно-морских офицеров во дворец принца Борибхата </w:t>
      </w:r>
      <w:r w:rsidRPr="00A252A2">
        <w:rPr>
          <w:lang w:val="ru-RU"/>
        </w:rPr>
        <w:t>и доставить королевского принца в Тронный зал Ананды. После этого они должны были выполнить аналогичную миссию, забрав из своих домов двух важных людей, а именно генерал-лейтенанта Шрихараджа-Деджочая, начальника штаба армии, и генерал-майора Сена-Сонгграм</w:t>
      </w:r>
      <w:r w:rsidRPr="00A252A2">
        <w:rPr>
          <w:lang w:val="ru-RU"/>
        </w:rPr>
        <w:t xml:space="preserve">а, командующего </w:t>
      </w:r>
      <w:r w:rsidRPr="00A252A2">
        <w:rPr>
          <w:lang w:val="ru-RU"/>
        </w:rPr>
        <w:softHyphen/>
        <w:t>первой дивизией.</w:t>
      </w:r>
    </w:p>
    <w:p w:rsidR="00DF5089" w:rsidRDefault="002B0CEB">
      <w:pPr>
        <w:pStyle w:val="1"/>
        <w:ind w:firstLine="680"/>
        <w:jc w:val="both"/>
      </w:pPr>
      <w:r w:rsidRPr="00A252A2">
        <w:rPr>
          <w:lang w:val="ru-RU"/>
        </w:rPr>
        <w:t>Когда во дворец прибыл броневик с революционным отрядом, стало очевидно, что князь должен быть проинформирован о происходящем. Там дежурил начальник полиции и его люди, готовые полностью защитить своего начальника. После п</w:t>
      </w:r>
      <w:r w:rsidRPr="00A252A2">
        <w:rPr>
          <w:lang w:val="ru-RU"/>
        </w:rPr>
        <w:t xml:space="preserve">ерестрелки без потерь полиция отступила на задний двор дворца. Полковник Прасас вышел из своего броневика и повел своих людей к берегу реки. Там фельдмаршал в пижаме стоял среди гвардейцев и </w:t>
      </w:r>
      <w:r w:rsidRPr="00A252A2">
        <w:rPr>
          <w:lang w:val="ru-RU"/>
        </w:rPr>
        <w:softHyphen/>
        <w:t>домочадцев. С большим мужеством полковник подошел к своему фельд</w:t>
      </w:r>
      <w:r w:rsidRPr="00A252A2">
        <w:rPr>
          <w:lang w:val="ru-RU"/>
        </w:rPr>
        <w:t>маршалу и внимательно ему отдал честь. — Ты один из повстанцев? — с горечью спросил князь своего бывшего штаб-офицера. Полковник не ответил на этот вопрос. Вместо этого он кратко проинформировал фельдмаршала о цели своей группы заменить абсолютную монархию</w:t>
      </w:r>
      <w:r w:rsidRPr="00A252A2">
        <w:rPr>
          <w:lang w:val="ru-RU"/>
        </w:rPr>
        <w:t xml:space="preserve"> конституционной монархией, а также о цели своего присутствия во дворце, которая заключалась в том, чтобы пригласить его в Тронный зал Ананды. Чтобы преодолеть нежелание принца выполнить просьбу, Прасас в конце концов был вынужден предъявить ультиматум. Ем</w:t>
      </w:r>
      <w:r w:rsidRPr="00A252A2">
        <w:rPr>
          <w:lang w:val="ru-RU"/>
        </w:rPr>
        <w:t xml:space="preserve">у удалось взять принца с собой в военный грузовик, когда Борибхат был еще в пижаме. По дороге революционный отряд зашел к резиденции генерала Шрихараджа и заставил его идти в банном полотенце. Что же касается другого генерала, то за ним в его доме послали </w:t>
      </w:r>
      <w:r w:rsidRPr="00A252A2">
        <w:rPr>
          <w:lang w:val="ru-RU"/>
        </w:rPr>
        <w:t>другую группу солдат. Генерал был легко ранен, и вместо этого его пришлось доставить в госпиталь.</w:t>
      </w:r>
    </w:p>
    <w:p w:rsidR="00DF5089" w:rsidRDefault="002B0CEB">
      <w:pPr>
        <w:pStyle w:val="1"/>
        <w:ind w:firstLine="680"/>
        <w:jc w:val="both"/>
      </w:pPr>
      <w:r w:rsidRPr="00A252A2">
        <w:rPr>
          <w:lang w:val="ru-RU"/>
        </w:rPr>
        <w:t>Помимо принца Борибхата, в качестве заложников были взяты еще несколько членов королевской семьи. Среди них были принц Нарис, одаренный художник, и принц Дамр</w:t>
      </w:r>
      <w:r w:rsidRPr="00A252A2">
        <w:rPr>
          <w:lang w:val="ru-RU"/>
        </w:rPr>
        <w:t xml:space="preserve">онг, отец тайской истории. Со всеми </w:t>
      </w:r>
      <w:r w:rsidRPr="00A252A2">
        <w:rPr>
          <w:lang w:val="ru-RU"/>
        </w:rPr>
        <w:lastRenderedPageBreak/>
        <w:t>заложниками обращались достаточно хорошо и с полным уважением. Позже в тот же день принца Борибхата попросили сделать публичное заявление, которое должно было положить конец возможной опасности сопротивления и кровопроли</w:t>
      </w:r>
      <w:r w:rsidRPr="00A252A2">
        <w:rPr>
          <w:lang w:val="ru-RU"/>
        </w:rPr>
        <w:t xml:space="preserve">тия. Он сказал: «Ввиду того факта, что Народная партия с целью получения конституции для страны успешно взяла на себя управление государством, настоящим я прошу весь военный персонал, государственных служащих и широкую общественность сотрудничать в мирных </w:t>
      </w:r>
      <w:r w:rsidRPr="00A252A2">
        <w:rPr>
          <w:lang w:val="ru-RU"/>
        </w:rPr>
        <w:t>целях. чтобы избежать ненужного кровопролития среди нашего тайского народа».</w:t>
      </w:r>
    </w:p>
    <w:p w:rsidR="00DF5089" w:rsidRDefault="002B0CEB">
      <w:pPr>
        <w:pStyle w:val="1"/>
        <w:ind w:firstLine="620"/>
        <w:jc w:val="both"/>
      </w:pPr>
      <w:r w:rsidRPr="00A252A2">
        <w:rPr>
          <w:lang w:val="ru-RU"/>
        </w:rPr>
        <w:t>Было около 8 часов утра, когда принца Борибхата отвели в тронный зал Ананды. За пределами его временного помещения дежурил вооруженный отряд военно-морского персонала. Присутствов</w:t>
      </w:r>
      <w:r w:rsidRPr="00A252A2">
        <w:rPr>
          <w:lang w:val="ru-RU"/>
        </w:rPr>
        <w:t>авшим революционным офицером был лейтенант Прайун Бхаморнмонтри. Мать Праюна была немецким врачом и вышла замуж за офицера тайской армии, прошедшего обучение в Германии. Одноклассник Пибул-Сонгграма по Королевской военной академии в Бангкоке, офицер немецк</w:t>
      </w:r>
      <w:r w:rsidRPr="00A252A2">
        <w:rPr>
          <w:lang w:val="ru-RU"/>
        </w:rPr>
        <w:t>ого происхождения отправился в Европу для дальнейшего образования, где познакомился с несколькими молодыми тайскими студентами, с которыми он помог основать Народную партию в Париже. По возвращении домой Праюн отчасти сыграл важную роль в организации перев</w:t>
      </w:r>
      <w:r w:rsidRPr="00A252A2">
        <w:rPr>
          <w:lang w:val="ru-RU"/>
        </w:rPr>
        <w:t>орота. Принц Борибхат знал Прайуна с детства, и фактически имя «Прайун» было дано им. Естественно, фельдмаршал пришел в ярость, когда обнаружил, что Прайун тоже был «одним из них».</w:t>
      </w:r>
    </w:p>
    <w:p w:rsidR="00DF5089" w:rsidRDefault="002B0CEB">
      <w:pPr>
        <w:pStyle w:val="1"/>
        <w:ind w:firstLine="620"/>
        <w:jc w:val="both"/>
        <w:sectPr w:rsidR="00DF5089">
          <w:headerReference w:type="even" r:id="rId43"/>
          <w:headerReference w:type="default" r:id="rId44"/>
          <w:pgSz w:w="8400" w:h="11900"/>
          <w:pgMar w:top="996" w:right="1214" w:bottom="801" w:left="1296" w:header="0" w:footer="3" w:gutter="0"/>
          <w:pgNumType w:start="3"/>
          <w:cols w:space="720"/>
          <w:noEndnote/>
          <w:docGrid w:linePitch="360"/>
        </w:sectPr>
      </w:pPr>
      <w:r w:rsidRPr="00A252A2">
        <w:rPr>
          <w:lang w:val="ru-RU"/>
        </w:rPr>
        <w:t>Когда двое мужчин оказались в тронном зале одни, принц спросил Прайуна о революционном лидере. Князь Боворадей, с недовольством покинувший оборонный портфель в прошлом году? Праюн отрицал это, но отказался назвать имена своих лидеров. Затем принц начал спр</w:t>
      </w:r>
      <w:r w:rsidRPr="00A252A2">
        <w:rPr>
          <w:lang w:val="ru-RU"/>
        </w:rPr>
        <w:t>ашивать о цели переворота, ставя под сомнение ожидаемые результаты. Молодой офицер ответил, что его группе нужны парламент и конституция, и ничего больше. Поэтому принц напомнил ему, что самая большая проблема, с которой столкнется новая политическая групп</w:t>
      </w:r>
      <w:r w:rsidRPr="00A252A2">
        <w:rPr>
          <w:lang w:val="ru-RU"/>
        </w:rPr>
        <w:t>а, касается людей. «Династия Чакри правила Таиландом в течение 150 лет, — сказал принц, — мы хорошо знаем, как управлять тайцами, но знаете ли вы?» на вершину горы? Узнав, что молодой лейтенант изучал политику во Франции, Борибхат еще больше напомнил ему о</w:t>
      </w:r>
      <w:r w:rsidRPr="00A252A2">
        <w:rPr>
          <w:lang w:val="ru-RU"/>
        </w:rPr>
        <w:t xml:space="preserve"> трагедии после Французской революции. Праюн ответил, что он полностью осведомлен об исторических инцидентах и </w:t>
      </w:r>
      <w:r w:rsidRPr="00A252A2">
        <w:rPr>
          <w:lang w:val="ru-RU"/>
        </w:rPr>
        <w:lastRenderedPageBreak/>
        <w:t>хорошо подготовлен к встрече с ними. В этот момент лейтенант</w:t>
      </w:r>
    </w:p>
    <w:p w:rsidR="00DF5089" w:rsidRDefault="002B0CEB">
      <w:pPr>
        <w:pStyle w:val="1"/>
        <w:ind w:firstLine="0"/>
        <w:jc w:val="both"/>
      </w:pPr>
      <w:r w:rsidRPr="00A252A2">
        <w:rPr>
          <w:lang w:val="ru-RU"/>
        </w:rPr>
        <w:lastRenderedPageBreak/>
        <w:t xml:space="preserve">Командующий Синдху-Сонгграмчай, лидер военно-морских революционеров </w:t>
      </w:r>
      <w:r w:rsidRPr="00A252A2">
        <w:rPr>
          <w:lang w:val="ru-RU"/>
        </w:rPr>
        <w:softHyphen/>
        <w:t>, вошел в зал с</w:t>
      </w:r>
      <w:r w:rsidRPr="00A252A2">
        <w:rPr>
          <w:lang w:val="ru-RU"/>
        </w:rPr>
        <w:t xml:space="preserve"> листовками о перевороте. Тридцатилетний морской офицер с отличием окончил Датскую военно-морскую академию. Князь прочитал листовку и был ошеломлен агрессивным тоном первого выступления против режима абсолютной монархии, составной частью которого он был.</w:t>
      </w:r>
    </w:p>
    <w:p w:rsidR="00DF5089" w:rsidRDefault="002B0CEB">
      <w:pPr>
        <w:pStyle w:val="1"/>
        <w:ind w:firstLine="680"/>
        <w:jc w:val="both"/>
      </w:pPr>
      <w:r w:rsidRPr="00A252A2">
        <w:rPr>
          <w:lang w:val="ru-RU"/>
        </w:rPr>
        <w:t>В</w:t>
      </w:r>
      <w:r w:rsidRPr="00A252A2">
        <w:rPr>
          <w:lang w:val="ru-RU"/>
        </w:rPr>
        <w:t xml:space="preserve">скоре после этого фельдмаршалу принцу Борибхату было предложено покинуть Таиланд. Он поселился в Бандунге, Индонезия, где и скончался в январе 1944 года в возрасте 63 лет. В 1950 году его останки были доставлены в Бангкок для королевской кремации со всеми </w:t>
      </w:r>
      <w:r w:rsidRPr="00A252A2">
        <w:rPr>
          <w:lang w:val="ru-RU"/>
        </w:rPr>
        <w:t>воинскими почестями. В то время особенно активно участвовали два человека: фельдмаршал Пибул-Сонгграм, премьер-министр и министр обороны, и адмирал Синдху-Сонгграмчай, главнокомандующий Королевским флотом Таиланда.</w:t>
      </w:r>
    </w:p>
    <w:p w:rsidR="00DF5089" w:rsidRDefault="002B0CEB">
      <w:pPr>
        <w:pStyle w:val="1"/>
        <w:ind w:firstLine="680"/>
        <w:jc w:val="both"/>
      </w:pPr>
      <w:r w:rsidRPr="00A252A2">
        <w:rPr>
          <w:lang w:val="ru-RU"/>
        </w:rPr>
        <w:t>Задача, которую в тот же день доверили др</w:t>
      </w:r>
      <w:r w:rsidRPr="00A252A2">
        <w:rPr>
          <w:lang w:val="ru-RU"/>
        </w:rPr>
        <w:t>угому молодому морскому офицеру, была, пожалуй, сентиментально труднейшей. Командир-лейтенант Субха-Чаласаи принял командование канонерской лодкой «Сукхотай» и отплыл в очень важный пункт назначения, Хуахин, где находились в отпуске король Прачатипок, коро</w:t>
      </w:r>
      <w:r w:rsidRPr="00A252A2">
        <w:rPr>
          <w:lang w:val="ru-RU"/>
        </w:rPr>
        <w:t xml:space="preserve">лева Рамбхай и ряд членов королевской семьи, а также </w:t>
      </w:r>
      <w:r w:rsidRPr="00A252A2">
        <w:rPr>
          <w:lang w:val="ru-RU"/>
        </w:rPr>
        <w:softHyphen/>
        <w:t>высокопоставленные придворные чиновники . . Хуа Хин — прекрасный морской курорт с милями пляжей с белым песком, простирающихся через небольшие рыбацкие деревни и горные хребты на заднем плане. На берегу</w:t>
      </w:r>
      <w:r w:rsidRPr="00A252A2">
        <w:rPr>
          <w:lang w:val="ru-RU"/>
        </w:rPr>
        <w:t xml:space="preserve"> синего моря Сиамского залива стоял прекрасный дворец Клай Кангвон. Дворец был построен во время правления покойного короля Ваджиравуда, старшего брата Прачатипока, хотя его строительство </w:t>
      </w:r>
      <w:r w:rsidRPr="00A252A2">
        <w:rPr>
          <w:lang w:val="ru-RU"/>
        </w:rPr>
        <w:softHyphen/>
        <w:t>было завершено только в первые годы нового правления.</w:t>
      </w:r>
    </w:p>
    <w:p w:rsidR="00DF5089" w:rsidRDefault="002B0CEB">
      <w:pPr>
        <w:pStyle w:val="1"/>
        <w:ind w:firstLine="680"/>
        <w:jc w:val="both"/>
      </w:pPr>
      <w:r w:rsidRPr="00A252A2">
        <w:rPr>
          <w:lang w:val="ru-RU"/>
        </w:rPr>
        <w:t>«Сукхотай» бр</w:t>
      </w:r>
      <w:r w:rsidRPr="00A252A2">
        <w:rPr>
          <w:lang w:val="ru-RU"/>
        </w:rPr>
        <w:t>осил якорь прямо перед дворцом, примерно в 2500 метрах от берега, в 10 часов утра в субботу 25 июня. К тому времени король уже был проинформирован о том, что произошло в его столице, и появление канонерки привлекло внимание дворцовой стражи и деревенских з</w:t>
      </w:r>
      <w:r w:rsidRPr="00A252A2">
        <w:rPr>
          <w:lang w:val="ru-RU"/>
        </w:rPr>
        <w:t>рителей вдоль пляжа. Командир корабля провел короткую встречу со своими лейтенантами, сказав им, что, если он столкнется с опасностью при высадке на берег, он подбросит свою кепку в воздух, сигнализируя о немедленном залпе Клай Кангвон из орудий Сукотаи. Е</w:t>
      </w:r>
      <w:r w:rsidRPr="00A252A2">
        <w:rPr>
          <w:lang w:val="ru-RU"/>
        </w:rPr>
        <w:t xml:space="preserve">сли при приземлении ничего не произойдет и его впоследствии доставят во дворец, Сукхотай будет ждать до полудня. Если к тому времени он не выйдет на пляж, сукхотай также немедленно обстреляет </w:t>
      </w:r>
      <w:r w:rsidRPr="00A252A2">
        <w:rPr>
          <w:lang w:val="ru-RU"/>
        </w:rPr>
        <w:lastRenderedPageBreak/>
        <w:t>все военные объекты на берегу, включая дворец Клай Кангвон, чтоб</w:t>
      </w:r>
      <w:r w:rsidRPr="00A252A2">
        <w:rPr>
          <w:lang w:val="ru-RU"/>
        </w:rPr>
        <w:t>ы уничтожить его, независимо от его собственной или чьей-либо безопасности. После того, как приказ был четко отдан, революционный командир в сопровождении нескольких своих людей вошел в спасательную шлюпку, которая гребла к берегу.</w:t>
      </w:r>
    </w:p>
    <w:p w:rsidR="00DF5089" w:rsidRDefault="002B0CEB">
      <w:pPr>
        <w:pStyle w:val="1"/>
        <w:ind w:firstLine="600"/>
        <w:jc w:val="both"/>
      </w:pPr>
      <w:r w:rsidRPr="00A252A2">
        <w:rPr>
          <w:lang w:val="ru-RU"/>
        </w:rPr>
        <w:t>После приземления молодого флотоводца и его людей препроводили в открытое здание, примыкающее к дворцу. Через некоторое время Его Королевское Высочество адмирал принц Вудичай, тогдашний министр обороны, спустился, чтобы встретить Субха-Чаласаи. Младший офи</w:t>
      </w:r>
      <w:r w:rsidRPr="00A252A2">
        <w:rPr>
          <w:lang w:val="ru-RU"/>
        </w:rPr>
        <w:t>цер выпрямился и передал своему бывшему начальнику письмо Народной партии с просьбой доставить его королю. Получив письмо, князь повернул назад и вошел во дворец.</w:t>
      </w:r>
    </w:p>
    <w:p w:rsidR="00DF5089" w:rsidRDefault="002B0CEB">
      <w:pPr>
        <w:pStyle w:val="1"/>
        <w:ind w:firstLine="600"/>
        <w:jc w:val="both"/>
      </w:pPr>
      <w:r w:rsidRPr="00A252A2">
        <w:rPr>
          <w:lang w:val="ru-RU"/>
        </w:rPr>
        <w:t>В письме от 24 июня было следующее: «Ваше Величество!</w:t>
      </w:r>
    </w:p>
    <w:p w:rsidR="00DF5089" w:rsidRDefault="002B0CEB">
      <w:pPr>
        <w:pStyle w:val="1"/>
        <w:ind w:firstLine="600"/>
        <w:jc w:val="both"/>
      </w:pPr>
      <w:r w:rsidRPr="00A252A2">
        <w:rPr>
          <w:lang w:val="ru-RU"/>
        </w:rPr>
        <w:t xml:space="preserve">«Народная партия гражданских и военных </w:t>
      </w:r>
      <w:r w:rsidRPr="00A252A2">
        <w:rPr>
          <w:lang w:val="ru-RU"/>
        </w:rPr>
        <w:t xml:space="preserve">офицеров взяла </w:t>
      </w:r>
      <w:r w:rsidRPr="00A252A2">
        <w:rPr>
          <w:lang w:val="ru-RU"/>
        </w:rPr>
        <w:softHyphen/>
        <w:t>под свой контроль правительство и держит в заложниках некоторых членов королевской семьи, таких как Его Королевское Высочество принц Накорнсаван Борибхат. Те, кто находится в заложниках, пострадают, если Народная партия каким-либо образом п</w:t>
      </w:r>
      <w:r w:rsidRPr="00A252A2">
        <w:rPr>
          <w:lang w:val="ru-RU"/>
        </w:rPr>
        <w:t>одвергнется нападению.</w:t>
      </w:r>
    </w:p>
    <w:p w:rsidR="00DF5089" w:rsidRDefault="002B0CEB">
      <w:pPr>
        <w:pStyle w:val="1"/>
        <w:ind w:firstLine="600"/>
        <w:jc w:val="both"/>
      </w:pPr>
      <w:r w:rsidRPr="00A252A2">
        <w:rPr>
          <w:lang w:val="ru-RU"/>
        </w:rPr>
        <w:t>«Народная партия не намерена отнимать трон. Наша главная цель не что иное, как получить конституцию. Поэтому Вашему Величеству предлагается вернуться в столицу, царствующую в соответствии с конституцией, разработанной Народной партие</w:t>
      </w:r>
      <w:r w:rsidRPr="00A252A2">
        <w:rPr>
          <w:lang w:val="ru-RU"/>
        </w:rPr>
        <w:t>й. Если Ваше Величество отклонит запрос или не ответит на него в течение часа после получения этого письма, Народная партия приступит к провозглашению конституции и выберет подходящего члена королевской семьи, который станет наследником престола».</w:t>
      </w:r>
    </w:p>
    <w:p w:rsidR="00DF5089" w:rsidRDefault="002B0CEB">
      <w:pPr>
        <w:pStyle w:val="1"/>
        <w:ind w:firstLine="600"/>
        <w:jc w:val="both"/>
      </w:pPr>
      <w:r w:rsidRPr="00A252A2">
        <w:rPr>
          <w:lang w:val="ru-RU"/>
        </w:rPr>
        <w:t xml:space="preserve">Письмо, </w:t>
      </w:r>
      <w:r w:rsidRPr="00A252A2">
        <w:rPr>
          <w:lang w:val="ru-RU"/>
        </w:rPr>
        <w:t>доставленное королю, было подписано тремя полковниками: Бхахол-Бхолпаюхасена, Сонг-Сурадей и Ридхи-Арканай, тремя самыми высокопоставленными армейскими офицерами, организовавшими переворот.</w:t>
      </w:r>
    </w:p>
    <w:p w:rsidR="00DF5089" w:rsidRDefault="002B0CEB">
      <w:pPr>
        <w:pStyle w:val="1"/>
        <w:ind w:firstLine="600"/>
        <w:jc w:val="both"/>
      </w:pPr>
      <w:r w:rsidRPr="00A252A2">
        <w:rPr>
          <w:lang w:val="ru-RU"/>
        </w:rPr>
        <w:t>Командующий Субха-Чаласаи терпеливо ждал не более 15 минут, прежде</w:t>
      </w:r>
      <w:r w:rsidRPr="00A252A2">
        <w:rPr>
          <w:lang w:val="ru-RU"/>
        </w:rPr>
        <w:t xml:space="preserve"> чем ему разрешили войти во дворец, где он получил аудиенцию у короля в своей гостиной наверху. Король Прачатипок сидел на диване в окружении членов королевской семьи, таких как принц Сават, тесть короля, принц Вудичай, министр обороны, и принц Пурачатр, м</w:t>
      </w:r>
      <w:r w:rsidRPr="00A252A2">
        <w:rPr>
          <w:lang w:val="ru-RU"/>
        </w:rPr>
        <w:t>инистр торговли и связи, члены королевского двора. а также высокопоставленных офицеров.</w:t>
      </w:r>
    </w:p>
    <w:p w:rsidR="00DF5089" w:rsidRDefault="002B0CEB">
      <w:pPr>
        <w:pStyle w:val="1"/>
        <w:ind w:firstLine="600"/>
        <w:jc w:val="both"/>
        <w:sectPr w:rsidR="00DF5089">
          <w:headerReference w:type="even" r:id="rId45"/>
          <w:headerReference w:type="default" r:id="rId46"/>
          <w:headerReference w:type="first" r:id="rId47"/>
          <w:pgSz w:w="8400" w:h="11900"/>
          <w:pgMar w:top="996" w:right="1214" w:bottom="801" w:left="1296" w:header="0" w:footer="3" w:gutter="0"/>
          <w:cols w:space="720"/>
          <w:noEndnote/>
          <w:titlePg/>
          <w:docGrid w:linePitch="360"/>
        </w:sectPr>
      </w:pPr>
      <w:r w:rsidRPr="00A252A2">
        <w:rPr>
          <w:lang w:val="ru-RU"/>
        </w:rPr>
        <w:t xml:space="preserve">Отклонив предложение сесть, молодой флотоводец предпочел </w:t>
      </w:r>
      <w:r w:rsidRPr="00A252A2">
        <w:rPr>
          <w:lang w:val="ru-RU"/>
        </w:rPr>
        <w:lastRenderedPageBreak/>
        <w:t>стоять по стойке смирно, демонстрируя свое полное уважение правящему монарху.</w:t>
      </w:r>
    </w:p>
    <w:p w:rsidR="00DF5089" w:rsidRDefault="002B0CEB">
      <w:pPr>
        <w:pStyle w:val="1"/>
        <w:ind w:firstLine="0"/>
        <w:jc w:val="both"/>
      </w:pPr>
      <w:r w:rsidRPr="00A252A2">
        <w:rPr>
          <w:lang w:val="ru-RU"/>
        </w:rPr>
        <w:lastRenderedPageBreak/>
        <w:t>и его верховный главнокомандующий. Когда царь попросил его</w:t>
      </w:r>
      <w:r w:rsidRPr="00A252A2">
        <w:rPr>
          <w:lang w:val="ru-RU"/>
        </w:rPr>
        <w:t xml:space="preserve"> прочитать письмо для него, Субха-Чаласаи встал на колени, чтобы взять письмо из рук царя. Тихо прислушиваясь, король не сводил глаз с лица полководца.</w:t>
      </w:r>
    </w:p>
    <w:p w:rsidR="00DF5089" w:rsidRDefault="002B0CEB">
      <w:pPr>
        <w:pStyle w:val="1"/>
        <w:ind w:firstLine="620"/>
        <w:jc w:val="both"/>
      </w:pPr>
      <w:r w:rsidRPr="00A252A2">
        <w:rPr>
          <w:lang w:val="ru-RU"/>
        </w:rPr>
        <w:t>— Пожалуйста, перестань, — прервал Прачатипок, — нам лучше поговорить.</w:t>
      </w:r>
    </w:p>
    <w:p w:rsidR="00DF5089" w:rsidRDefault="002B0CEB">
      <w:pPr>
        <w:pStyle w:val="1"/>
        <w:ind w:firstLine="620"/>
        <w:jc w:val="both"/>
      </w:pPr>
      <w:r w:rsidRPr="00A252A2">
        <w:rPr>
          <w:lang w:val="ru-RU"/>
        </w:rPr>
        <w:t>Командир Субха-Чаласаи вернул ему</w:t>
      </w:r>
      <w:r w:rsidRPr="00A252A2">
        <w:rPr>
          <w:lang w:val="ru-RU"/>
        </w:rPr>
        <w:t xml:space="preserve"> письмо и остался во внимании. Он не был чужим для короля. Субха-Чаласаи когда-то служил флагманом адмирала Абхакорна из Чампорна, получившего английское образование королевского принца, который был очень популярным флотоводцем во время предыдущего правлен</w:t>
      </w:r>
      <w:r w:rsidRPr="00A252A2">
        <w:rPr>
          <w:lang w:val="ru-RU"/>
        </w:rPr>
        <w:t>ия. Однако принц Абхакорн скончался несколькими годами ранее.</w:t>
      </w:r>
    </w:p>
    <w:p w:rsidR="00DF5089" w:rsidRDefault="002B0CEB">
      <w:pPr>
        <w:pStyle w:val="1"/>
        <w:ind w:firstLine="620"/>
        <w:jc w:val="both"/>
      </w:pPr>
      <w:r w:rsidRPr="00A252A2">
        <w:rPr>
          <w:lang w:val="ru-RU"/>
        </w:rPr>
        <w:t>— Разве ты не понимаешь, что я твой король? Это был первый вопрос Прачатипока, заданный дрожащему младшему командиру.</w:t>
      </w:r>
    </w:p>
    <w:p w:rsidR="00DF5089" w:rsidRDefault="002B0CEB">
      <w:pPr>
        <w:pStyle w:val="1"/>
        <w:ind w:firstLine="620"/>
        <w:jc w:val="both"/>
      </w:pPr>
      <w:r w:rsidRPr="00A252A2">
        <w:rPr>
          <w:lang w:val="ru-RU"/>
        </w:rPr>
        <w:t>— Вы здесь для того, чтобы арестовать меня… и взять с собой на свой корабль?</w:t>
      </w:r>
      <w:r w:rsidRPr="00A252A2">
        <w:rPr>
          <w:lang w:val="ru-RU"/>
        </w:rPr>
        <w:t xml:space="preserve"> — второй вопрос, на который был получен отрицательный ответ.</w:t>
      </w:r>
    </w:p>
    <w:p w:rsidR="00DF5089" w:rsidRDefault="002B0CEB">
      <w:pPr>
        <w:pStyle w:val="1"/>
        <w:ind w:firstLine="620"/>
        <w:jc w:val="both"/>
      </w:pPr>
      <w:r w:rsidRPr="00A252A2">
        <w:rPr>
          <w:lang w:val="ru-RU"/>
        </w:rPr>
        <w:t>«Разве ты не понимаешь, что со мной здесь королева и более шестидесяти моих людей? Как мы можем путешествовать на таком маленьком корабле? Король сделал паузу, медленно покачав головой, а затем продолжил: «Не окажете ли вы мне честь как королю? Я согласилс</w:t>
      </w:r>
      <w:r w:rsidRPr="00A252A2">
        <w:rPr>
          <w:lang w:val="ru-RU"/>
        </w:rPr>
        <w:t>я на все, о чем меня просили».</w:t>
      </w:r>
    </w:p>
    <w:p w:rsidR="00DF5089" w:rsidRDefault="002B0CEB">
      <w:pPr>
        <w:pStyle w:val="1"/>
        <w:ind w:firstLine="620"/>
        <w:jc w:val="both"/>
      </w:pPr>
      <w:r w:rsidRPr="00A252A2">
        <w:rPr>
          <w:lang w:val="ru-RU"/>
        </w:rPr>
        <w:t>Позже Субха-Чаласаи признался, что в тот момент его переполняло сочувствие. Он немедленно сказал королю, что отправит телеграмму с просьбой к новому правительству в Бангкоке отправить туда королевский поезд, чтобы доставить П</w:t>
      </w:r>
      <w:r w:rsidRPr="00A252A2">
        <w:rPr>
          <w:lang w:val="ru-RU"/>
        </w:rPr>
        <w:t>рачатипока и его окружение обратно в столицу.</w:t>
      </w:r>
    </w:p>
    <w:p w:rsidR="00DF5089" w:rsidRDefault="002B0CEB">
      <w:pPr>
        <w:pStyle w:val="1"/>
        <w:ind w:firstLine="620"/>
        <w:jc w:val="both"/>
      </w:pPr>
      <w:r w:rsidRPr="00A252A2">
        <w:rPr>
          <w:lang w:val="ru-RU"/>
        </w:rPr>
        <w:t>— Предположим, они не выполнят вашу просьбу, что вы тогда будете делать? — спросил король.</w:t>
      </w:r>
    </w:p>
    <w:p w:rsidR="00DF5089" w:rsidRDefault="002B0CEB">
      <w:pPr>
        <w:pStyle w:val="1"/>
        <w:ind w:firstLine="620"/>
        <w:jc w:val="both"/>
      </w:pPr>
      <w:r w:rsidRPr="00A252A2">
        <w:rPr>
          <w:lang w:val="ru-RU"/>
        </w:rPr>
        <w:t>«Если бы это было так, — сказал Субха-Чаласаи своему королю, — то я сам, вместе со всеми моими людьми на борту «Сукхотай», пожертвовал бы нашими жизнями, защищая честь вашего величества».</w:t>
      </w:r>
    </w:p>
    <w:p w:rsidR="00DF5089" w:rsidRDefault="002B0CEB">
      <w:pPr>
        <w:pStyle w:val="1"/>
        <w:ind w:firstLine="620"/>
        <w:jc w:val="both"/>
      </w:pPr>
      <w:r w:rsidRPr="00A252A2">
        <w:rPr>
          <w:lang w:val="ru-RU"/>
        </w:rPr>
        <w:t>Прачатипок улыбнулся. Это была его самая первая улыбка. Для тех, кто</w:t>
      </w:r>
      <w:r w:rsidRPr="00A252A2">
        <w:rPr>
          <w:lang w:val="ru-RU"/>
        </w:rPr>
        <w:t xml:space="preserve"> там присутствовал, было загадкой услышать эти слова от руководящего деятеля революционной партии. Однако королевский поезд прибыл, и в тот же день король вернулся в Бангкок.</w:t>
      </w:r>
    </w:p>
    <w:p w:rsidR="00DF5089" w:rsidRDefault="002B0CEB">
      <w:pPr>
        <w:pStyle w:val="1"/>
        <w:ind w:firstLine="620"/>
        <w:jc w:val="both"/>
      </w:pPr>
      <w:r w:rsidRPr="00A252A2">
        <w:rPr>
          <w:lang w:val="ru-RU"/>
        </w:rPr>
        <w:t xml:space="preserve">окончательное решение вернуться в столицу, король Прача </w:t>
      </w:r>
      <w:r w:rsidRPr="00A252A2">
        <w:rPr>
          <w:lang w:val="ru-RU"/>
        </w:rPr>
        <w:softHyphen/>
        <w:t xml:space="preserve">типок попросил совета у </w:t>
      </w:r>
      <w:r w:rsidRPr="00A252A2">
        <w:rPr>
          <w:lang w:val="ru-RU"/>
        </w:rPr>
        <w:t xml:space="preserve">своей королевы. По-видимому, королю предлагалось </w:t>
      </w:r>
      <w:r w:rsidRPr="00A252A2">
        <w:rPr>
          <w:lang w:val="ru-RU"/>
        </w:rPr>
        <w:lastRenderedPageBreak/>
        <w:t>покинуть страну, по крайней мере, на время.</w:t>
      </w:r>
    </w:p>
    <w:p w:rsidR="00DF5089" w:rsidRDefault="002B0CEB">
      <w:pPr>
        <w:pStyle w:val="1"/>
        <w:ind w:firstLine="0"/>
        <w:jc w:val="both"/>
      </w:pPr>
      <w:r w:rsidRPr="00A252A2">
        <w:rPr>
          <w:lang w:val="ru-RU"/>
        </w:rPr>
        <w:t>во время политических потрясений. Если бы он того пожелал, он мог бы сделать это, совершив путешествие на юг через малайскую границу. Именно королева-консорт решит</w:t>
      </w:r>
      <w:r w:rsidRPr="00A252A2">
        <w:rPr>
          <w:lang w:val="ru-RU"/>
        </w:rPr>
        <w:t xml:space="preserve">ельно настаивала на том, чтобы, что бы ни случилось, они оставались в Таиланде. Король Прачатипок последовал </w:t>
      </w:r>
      <w:r w:rsidRPr="00A252A2">
        <w:rPr>
          <w:lang w:val="ru-RU"/>
        </w:rPr>
        <w:softHyphen/>
        <w:t>мужественному совету своей королевы, принимая окончательное решение.</w:t>
      </w:r>
    </w:p>
    <w:p w:rsidR="00DF5089" w:rsidRDefault="002B0CEB">
      <w:pPr>
        <w:pStyle w:val="1"/>
        <w:ind w:firstLine="620"/>
        <w:jc w:val="both"/>
      </w:pPr>
      <w:r w:rsidRPr="00A252A2">
        <w:rPr>
          <w:lang w:val="ru-RU"/>
        </w:rPr>
        <w:t>В своем ответе на письмо революционных вождей Прачатипок говорил каждое слово</w:t>
      </w:r>
      <w:r w:rsidRPr="00A252A2">
        <w:rPr>
          <w:lang w:val="ru-RU"/>
        </w:rPr>
        <w:t xml:space="preserve"> от всего сердца. Его письмо от 25 июня гласило:</w:t>
      </w:r>
    </w:p>
    <w:p w:rsidR="00DF5089" w:rsidRDefault="002B0CEB">
      <w:pPr>
        <w:pStyle w:val="1"/>
        <w:ind w:firstLine="0"/>
        <w:jc w:val="both"/>
      </w:pPr>
      <w:r w:rsidRPr="00A252A2">
        <w:rPr>
          <w:lang w:val="ru-RU"/>
        </w:rPr>
        <w:t>«Военачальники столицы:</w:t>
      </w:r>
    </w:p>
    <w:p w:rsidR="00DF5089" w:rsidRDefault="002B0CEB">
      <w:pPr>
        <w:pStyle w:val="1"/>
        <w:ind w:firstLine="620"/>
        <w:jc w:val="both"/>
      </w:pPr>
      <w:r w:rsidRPr="00A252A2">
        <w:rPr>
          <w:lang w:val="ru-RU"/>
        </w:rPr>
        <w:t xml:space="preserve">«Из вашего письма, доставленного через королевский секретариат </w:t>
      </w:r>
      <w:r w:rsidRPr="00A252A2">
        <w:rPr>
          <w:lang w:val="ru-RU"/>
        </w:rPr>
        <w:softHyphen/>
        <w:t xml:space="preserve">, я узнал, что вы желаете, чтобы я вернулся в столицу и стал конституционным </w:t>
      </w:r>
      <w:r w:rsidRPr="00A252A2">
        <w:rPr>
          <w:lang w:val="ru-RU"/>
        </w:rPr>
        <w:softHyphen/>
        <w:t>монархом. Ради мира и ради плавного перех</w:t>
      </w:r>
      <w:r w:rsidRPr="00A252A2">
        <w:rPr>
          <w:lang w:val="ru-RU"/>
        </w:rPr>
        <w:t>ода, а также из-за того, что я сам задумал переход к конституционной монархии, я поэтому согласен играть роль марионетки, чтобы способствовать установлению новое правительство. Если я откажусь, могут возникнуть некоторые трудности с признанием иностранными</w:t>
      </w:r>
      <w:r w:rsidRPr="00A252A2">
        <w:rPr>
          <w:lang w:val="ru-RU"/>
        </w:rPr>
        <w:t xml:space="preserve"> державами.</w:t>
      </w:r>
    </w:p>
    <w:p w:rsidR="00DF5089" w:rsidRDefault="002B0CEB">
      <w:pPr>
        <w:pStyle w:val="1"/>
        <w:ind w:firstLine="620"/>
        <w:jc w:val="both"/>
      </w:pPr>
      <w:r w:rsidRPr="00A252A2">
        <w:rPr>
          <w:lang w:val="ru-RU"/>
        </w:rPr>
        <w:t>«Известно, что мое теперешнее состояние здоровья плачевно и что я бездетен. Поэтому вряд ли я смогу долго терпеть лишения. Кроме того, я не амбициозен и не способен вести нашу нацию к прогрессу. Я изложил все это с полной искренностью».</w:t>
      </w:r>
    </w:p>
    <w:p w:rsidR="00DF5089" w:rsidRDefault="002B0CEB">
      <w:pPr>
        <w:pStyle w:val="1"/>
        <w:ind w:firstLine="620"/>
        <w:jc w:val="both"/>
      </w:pPr>
      <w:r w:rsidRPr="00A252A2">
        <w:rPr>
          <w:lang w:val="ru-RU"/>
        </w:rPr>
        <w:t>Вернувш</w:t>
      </w:r>
      <w:r w:rsidRPr="00A252A2">
        <w:rPr>
          <w:lang w:val="ru-RU"/>
        </w:rPr>
        <w:t>ись в Бангкок рано утром в воскресенье 26 июня, король и его супруга были тихо отвезены от Королевского железнодорожного вокзала, минуя Тронный зал Ананды, по пути в свой личный дворец у реки Чао Пхья. Позже в тот же день король дал аудиенцию семи мужчинам</w:t>
      </w:r>
      <w:r w:rsidRPr="00A252A2">
        <w:rPr>
          <w:lang w:val="ru-RU"/>
        </w:rPr>
        <w:t>, в том числе некоторым ведущим деятелям Народной партии. Король по этому поводу подписал указ об амнистии. Он также выслушал прочитанный перед ним проект временной конституции и согласился сам тщательно его изучить.</w:t>
      </w:r>
    </w:p>
    <w:p w:rsidR="00DF5089" w:rsidRDefault="002B0CEB">
      <w:pPr>
        <w:pStyle w:val="1"/>
        <w:ind w:firstLine="620"/>
        <w:jc w:val="both"/>
        <w:sectPr w:rsidR="00DF5089">
          <w:headerReference w:type="even" r:id="rId48"/>
          <w:headerReference w:type="default" r:id="rId49"/>
          <w:headerReference w:type="first" r:id="rId50"/>
          <w:pgSz w:w="8400" w:h="11900"/>
          <w:pgMar w:top="996" w:right="1214" w:bottom="801" w:left="1296" w:header="0" w:footer="3" w:gutter="0"/>
          <w:cols w:space="720"/>
          <w:noEndnote/>
          <w:titlePg/>
          <w:docGrid w:linePitch="360"/>
        </w:sectPr>
      </w:pPr>
      <w:r w:rsidRPr="00A252A2">
        <w:rPr>
          <w:lang w:val="ru-RU"/>
        </w:rPr>
        <w:t>В понедельник, 27 июня, король Прачатипок подписал временную конститу</w:t>
      </w:r>
      <w:r w:rsidRPr="00A252A2">
        <w:rPr>
          <w:lang w:val="ru-RU"/>
        </w:rPr>
        <w:t>цию, ознаменовавшую установление конституционной монархии в стране. Хотя принятие им конституции последовало за государственным переворотом, короля Прачатипока всегда будут помнить как бескорыстного монарха, чье решение в тот кризисный момент обеспечило пл</w:t>
      </w:r>
      <w:r w:rsidRPr="00A252A2">
        <w:rPr>
          <w:lang w:val="ru-RU"/>
        </w:rPr>
        <w:t>авный и бескровный политический переход в Таиланде. Принятие им конституции было, вне всякого сомнения, самым искренним поступком и явным свидетельством его</w:t>
      </w:r>
    </w:p>
    <w:p w:rsidR="00DF5089" w:rsidRDefault="002B0CEB">
      <w:pPr>
        <w:pStyle w:val="60"/>
        <w:jc w:val="both"/>
        <w:rPr>
          <w:sz w:val="19"/>
          <w:szCs w:val="19"/>
        </w:rPr>
      </w:pPr>
      <w:r w:rsidRPr="00A252A2">
        <w:rPr>
          <w:lang w:val="ru-RU"/>
        </w:rPr>
        <w:lastRenderedPageBreak/>
        <w:t xml:space="preserve">• 10 • Приди Баномён и создание современной истории Таиланда </w:t>
      </w:r>
      <w:r w:rsidRPr="00A252A2">
        <w:rPr>
          <w:rFonts w:ascii="Times New Roman" w:eastAsia="Times New Roman" w:hAnsi="Times New Roman" w:cs="Times New Roman"/>
          <w:sz w:val="19"/>
          <w:szCs w:val="19"/>
          <w:lang w:val="ru-RU"/>
        </w:rPr>
        <w:t>преданность своей стране и народу.</w:t>
      </w:r>
    </w:p>
    <w:p w:rsidR="00DF5089" w:rsidRDefault="002B0CEB">
      <w:pPr>
        <w:pStyle w:val="1"/>
        <w:ind w:firstLine="620"/>
        <w:jc w:val="both"/>
      </w:pPr>
      <w:r w:rsidRPr="00A252A2">
        <w:rPr>
          <w:lang w:val="ru-RU"/>
        </w:rPr>
        <w:t>Через три дня, 30 июня, пять лидеров нового правительства получили аудиенцию у короля в его дворце. По этому поводу революционные лидеры официально просили у короля прощения за их участие в политических переменах. Полковник Бхахол от имени своих коллег скр</w:t>
      </w:r>
      <w:r w:rsidRPr="00A252A2">
        <w:rPr>
          <w:lang w:val="ru-RU"/>
        </w:rPr>
        <w:t>омным голосом доложил королю:</w:t>
      </w:r>
    </w:p>
    <w:p w:rsidR="00DF5089" w:rsidRDefault="002B0CEB">
      <w:pPr>
        <w:pStyle w:val="1"/>
        <w:ind w:firstLine="0"/>
        <w:jc w:val="both"/>
      </w:pPr>
      <w:r w:rsidRPr="00A252A2">
        <w:rPr>
          <w:lang w:val="ru-RU"/>
        </w:rPr>
        <w:t>"Ваше Величество:</w:t>
      </w:r>
    </w:p>
    <w:p w:rsidR="00DF5089" w:rsidRDefault="002B0CEB">
      <w:pPr>
        <w:pStyle w:val="1"/>
        <w:ind w:firstLine="620"/>
        <w:jc w:val="both"/>
      </w:pPr>
      <w:r w:rsidRPr="00A252A2">
        <w:rPr>
          <w:lang w:val="ru-RU"/>
        </w:rPr>
        <w:t>«Наша попытка политических перемен была мотивирована исключительно патриотизмом. Поскольку все другие независимые страны имеют конституционные правительства, мы считаем, что если Таиланд также получит такое п</w:t>
      </w:r>
      <w:r w:rsidRPr="00A252A2">
        <w:rPr>
          <w:lang w:val="ru-RU"/>
        </w:rPr>
        <w:t xml:space="preserve">равительство, у народа будет возможность более полно помогать Вашему Величеству в управлении делами государства. Теперь все сделано </w:t>
      </w:r>
      <w:r w:rsidRPr="00A252A2">
        <w:rPr>
          <w:lang w:val="ru-RU"/>
        </w:rPr>
        <w:softHyphen/>
        <w:t>гладко благодаря добрым пожеланиям Вашего Величества народу. Ваше Величество очень любезно оказали нам ценную помощь и, кро</w:t>
      </w:r>
      <w:r w:rsidRPr="00A252A2">
        <w:rPr>
          <w:lang w:val="ru-RU"/>
        </w:rPr>
        <w:t>ме того, любезно предоставили нам амнистию. Мы все будем дорожить добротой Вашего Величества.</w:t>
      </w:r>
    </w:p>
    <w:p w:rsidR="00DF5089" w:rsidRDefault="002B0CEB">
      <w:pPr>
        <w:pStyle w:val="1"/>
        <w:ind w:firstLine="620"/>
        <w:jc w:val="both"/>
      </w:pPr>
      <w:r w:rsidRPr="00A252A2">
        <w:rPr>
          <w:lang w:val="ru-RU"/>
        </w:rPr>
        <w:t>«Причиной наших агрессивных формулировок против Вашего Величества и членов королевской семьи в день, когда мы устроили переворот, была не что иное, как наша решим</w:t>
      </w:r>
      <w:r w:rsidRPr="00A252A2">
        <w:rPr>
          <w:lang w:val="ru-RU"/>
        </w:rPr>
        <w:t>ость добиться мгновенного успеха. Мы хорошо понимаем, что все монархи Чакри, а также многие члены королевской семьи, безусловно, сыграли свою роль в обеспечении своевременного прогресса в Таиланде. Поскольку Ваше Величество так любезно предоставили нам ауд</w:t>
      </w:r>
      <w:r w:rsidRPr="00A252A2">
        <w:rPr>
          <w:lang w:val="ru-RU"/>
        </w:rPr>
        <w:t>иенцию, мы хотели бы воспользоваться этой возможностью еще раз, чтобы выразить наши глубочайшие извинения Вашему Величеству за ненадлежащее использование этих слов».</w:t>
      </w:r>
    </w:p>
    <w:p w:rsidR="00DF5089" w:rsidRDefault="002B0CEB">
      <w:pPr>
        <w:pStyle w:val="1"/>
        <w:ind w:firstLine="620"/>
        <w:jc w:val="both"/>
      </w:pPr>
      <w:r w:rsidRPr="00A252A2">
        <w:rPr>
          <w:lang w:val="ru-RU"/>
        </w:rPr>
        <w:t>Тронутый извинениями революционеров по поводу того, что принесло ему личное горе и горечь,</w:t>
      </w:r>
      <w:r w:rsidRPr="00A252A2">
        <w:rPr>
          <w:lang w:val="ru-RU"/>
        </w:rPr>
        <w:t xml:space="preserve"> король дал следующий сентиментальный ответ:</w:t>
      </w:r>
    </w:p>
    <w:p w:rsidR="00DF5089" w:rsidRDefault="002B0CEB">
      <w:pPr>
        <w:pStyle w:val="1"/>
        <w:ind w:firstLine="620"/>
        <w:jc w:val="both"/>
        <w:sectPr w:rsidR="00DF5089">
          <w:headerReference w:type="even" r:id="rId51"/>
          <w:headerReference w:type="default" r:id="rId52"/>
          <w:pgSz w:w="8400" w:h="11900"/>
          <w:pgMar w:top="732" w:right="1123" w:bottom="729" w:left="1416" w:header="304" w:footer="301" w:gutter="0"/>
          <w:pgNumType w:start="34"/>
          <w:cols w:space="720"/>
          <w:noEndnote/>
          <w:docGrid w:linePitch="360"/>
        </w:sectPr>
      </w:pPr>
      <w:r w:rsidRPr="00A252A2">
        <w:rPr>
          <w:lang w:val="ru-RU"/>
        </w:rPr>
        <w:t>«Я благодарю всех вас за ваши официальные извинения, адресованные мне и династии Чакри. Ваш поступок доставил мне большое удовольствие; что вы не извинились лично передо мной. Я давн</w:t>
      </w:r>
      <w:r w:rsidRPr="00A252A2">
        <w:rPr>
          <w:lang w:val="ru-RU"/>
        </w:rPr>
        <w:t xml:space="preserve">ым-давно оставил позади любые недобрые чувства, которые у меня могли быть, потому что я очень хорошо понимаю вас и вашу цель. Вы действовали из доброй воли нации, и по этой причине я изо всех сил старался помочь вам в выполнении </w:t>
      </w:r>
      <w:r w:rsidRPr="00A252A2">
        <w:rPr>
          <w:lang w:val="ru-RU"/>
        </w:rPr>
        <w:softHyphen/>
        <w:t>вашей цели. Что доставляет</w:t>
      </w:r>
      <w:r w:rsidRPr="00A252A2">
        <w:rPr>
          <w:lang w:val="ru-RU"/>
        </w:rPr>
        <w:t xml:space="preserve"> мне </w:t>
      </w:r>
      <w:r w:rsidRPr="00A252A2">
        <w:rPr>
          <w:lang w:val="ru-RU"/>
        </w:rPr>
        <w:lastRenderedPageBreak/>
        <w:t>большое удовольствие, так это то, что вы упомянули тот факт, что короли чакри и члены королевской семьи сыграли свою роль в достижении Таиландом определенного прогресса. В Вашем Объявлении от 24 июня были фразы, которые вызвали у меня глубокое сожален</w:t>
      </w:r>
      <w:r w:rsidRPr="00A252A2">
        <w:rPr>
          <w:lang w:val="ru-RU"/>
        </w:rPr>
        <w:t>ие.</w:t>
      </w:r>
    </w:p>
    <w:p w:rsidR="00DF5089" w:rsidRDefault="002B0CEB">
      <w:pPr>
        <w:pStyle w:val="1"/>
        <w:spacing w:before="180"/>
        <w:ind w:firstLine="0"/>
        <w:jc w:val="both"/>
      </w:pPr>
      <w:r w:rsidRPr="00A252A2">
        <w:rPr>
          <w:lang w:val="ru-RU"/>
        </w:rPr>
        <w:lastRenderedPageBreak/>
        <w:t>и членам Чакри, поскольку им дали понять, что династия Чакри не сделала ничего полезного для страны. Однако с сегодняшнего дня вы исправили ошибку; Поэтому я надеюсь, что ваш нынешний поступок укрепит взаимную добрую волю между членами Чакри, членами в</w:t>
      </w:r>
      <w:r w:rsidRPr="00A252A2">
        <w:rPr>
          <w:lang w:val="ru-RU"/>
        </w:rPr>
        <w:t xml:space="preserve">ашей партии и людьми в целом. На самом деле каждый член Дома Чакри считает своим долгом служить нации в том или ином качестве. Но, как и в любой другой большой семье, не все </w:t>
      </w:r>
      <w:r w:rsidRPr="00A252A2">
        <w:rPr>
          <w:lang w:val="ru-RU"/>
        </w:rPr>
        <w:softHyphen/>
        <w:t xml:space="preserve">члены обладают одинаковыми способностями, и некоторые ошибки в их поступках были </w:t>
      </w:r>
      <w:r w:rsidRPr="00A252A2">
        <w:rPr>
          <w:lang w:val="ru-RU"/>
        </w:rPr>
        <w:t xml:space="preserve">неизбежны. Однако я считаю, что какие бы ошибки ни были допущены, они не были допущены намеренно. Поэтому я очень рад, что вы теперь признали усилия, которые члены Дома Чакри до сих пор прилагали для прогресса нашей страны. Такое признание с вашей стороны </w:t>
      </w:r>
      <w:r w:rsidRPr="00A252A2">
        <w:rPr>
          <w:lang w:val="ru-RU"/>
        </w:rPr>
        <w:t>удалит горечь из наших сердец. Кроме того, вы пришли сегодня по своей воле, без моей просьбы, что само по себе является благородным и добросовестным поступком с вашей стороны... и этим вы заслужите и народное доверие...</w:t>
      </w:r>
    </w:p>
    <w:p w:rsidR="00DF5089" w:rsidRDefault="002B0CEB">
      <w:pPr>
        <w:pStyle w:val="1"/>
        <w:ind w:firstLine="620"/>
        <w:jc w:val="both"/>
        <w:sectPr w:rsidR="00DF5089">
          <w:headerReference w:type="even" r:id="rId53"/>
          <w:headerReference w:type="default" r:id="rId54"/>
          <w:pgSz w:w="8400" w:h="11900"/>
          <w:pgMar w:top="890" w:right="1191" w:bottom="816" w:left="1323" w:header="0" w:footer="388" w:gutter="0"/>
          <w:pgNumType w:start="11"/>
          <w:cols w:space="720"/>
          <w:noEndnote/>
          <w:docGrid w:linePitch="360"/>
        </w:sectPr>
      </w:pPr>
      <w:r w:rsidRPr="00A252A2">
        <w:rPr>
          <w:lang w:val="ru-RU"/>
        </w:rPr>
        <w:t>Революционные лидеры узнали по этому случаю, что сам Прачатипок в течение некоторого времени приказал разработать конституцию. Со слезами на глазах кор</w:t>
      </w:r>
      <w:r w:rsidRPr="00A252A2">
        <w:rPr>
          <w:lang w:val="ru-RU"/>
        </w:rPr>
        <w:t xml:space="preserve">оль указал на Фиа Шривисарна, своего бывшего </w:t>
      </w:r>
      <w:r w:rsidRPr="00A252A2">
        <w:rPr>
          <w:lang w:val="ru-RU"/>
        </w:rPr>
        <w:softHyphen/>
        <w:t>заместителя государственного секретаря по иностранным делам, и сказал: «Шривисарн, я отправил вам черновик для вашего комментария. Вы сказали, что время для этого не подходит, а также приложили записку Стивенса</w:t>
      </w:r>
      <w:r w:rsidRPr="00A252A2">
        <w:rPr>
          <w:lang w:val="ru-RU"/>
        </w:rPr>
        <w:t>, подтверждающую вашу точку зрения». (Ремон Стивенс был американцем, служившим советником по иностранным делам.) Позже выяснилось, что не только Шривизарн считал демократическое правительство несвоевременным, но и некоторые высокопоставленные члены королев</w:t>
      </w:r>
      <w:r w:rsidRPr="00A252A2">
        <w:rPr>
          <w:lang w:val="ru-RU"/>
        </w:rPr>
        <w:t>ской семьи также разделяли эту точку зрения. Их возражение против предоставления конституции было сделано на том основании, что демократическая система правления никогда не сможет процветать в неграмотном обществе. В то время большинство тайцев были не тол</w:t>
      </w:r>
      <w:r w:rsidRPr="00A252A2">
        <w:rPr>
          <w:lang w:val="ru-RU"/>
        </w:rPr>
        <w:t>ько неграмотны, но и не проявляли никакого интереса к политике. Однако контраргумент заключался в том, что, если система правления не претерпит изменений, высокий уровень неграмотности будет по-прежнему преобладать. Абсолютная монархия, как правило, одобря</w:t>
      </w:r>
      <w:r w:rsidRPr="00A252A2">
        <w:rPr>
          <w:lang w:val="ru-RU"/>
        </w:rPr>
        <w:t xml:space="preserve">ла постоянную </w:t>
      </w:r>
      <w:r w:rsidRPr="00A252A2">
        <w:rPr>
          <w:lang w:val="ru-RU"/>
        </w:rPr>
        <w:softHyphen/>
        <w:t xml:space="preserve">монополию государства в руках привилегированного класса, и поэтому народу никогда не давали возможности участвовать в политике и управлении страной. Интересен тот факт, что за исключением нескольких чиновников, приближенных к королю, проект </w:t>
      </w:r>
      <w:r w:rsidRPr="00A252A2">
        <w:rPr>
          <w:lang w:val="ru-RU"/>
        </w:rPr>
        <w:t xml:space="preserve">конституции больше </w:t>
      </w:r>
      <w:r w:rsidRPr="00A252A2">
        <w:rPr>
          <w:lang w:val="ru-RU"/>
        </w:rPr>
        <w:lastRenderedPageBreak/>
        <w:t>никто никогда не видел. Король Прачатипок, однако, раскрыл некоторые из своих</w:t>
      </w:r>
    </w:p>
    <w:p w:rsidR="00DF5089" w:rsidRDefault="002B0CEB">
      <w:pPr>
        <w:pStyle w:val="1"/>
        <w:spacing w:line="372" w:lineRule="auto"/>
        <w:ind w:firstLine="700"/>
        <w:jc w:val="both"/>
      </w:pPr>
      <w:r w:rsidRPr="00A252A2">
        <w:rPr>
          <w:rFonts w:ascii="Arial" w:eastAsia="Arial" w:hAnsi="Arial" w:cs="Arial"/>
          <w:sz w:val="14"/>
          <w:szCs w:val="14"/>
          <w:lang w:val="ru-RU"/>
        </w:rPr>
        <w:lastRenderedPageBreak/>
        <w:t xml:space="preserve">• 12 • Приди Баномьонг и Создание современной истории Таиланда </w:t>
      </w:r>
      <w:r w:rsidRPr="00A252A2">
        <w:rPr>
          <w:lang w:val="ru-RU"/>
        </w:rPr>
        <w:t>основные элементы для полковника Бхахола и его коллег. Он сказал, что хотел бы, чтобы политическ</w:t>
      </w:r>
      <w:r w:rsidRPr="00A252A2">
        <w:rPr>
          <w:lang w:val="ru-RU"/>
        </w:rPr>
        <w:t>ие изменения происходили поэтапно. Начиная с его отсутствия на заседаниях кабинета, он затем постепенно преобразовал тайный совет в парламент.</w:t>
      </w:r>
    </w:p>
    <w:p w:rsidR="00DF5089" w:rsidRDefault="002B0CEB">
      <w:pPr>
        <w:pStyle w:val="1"/>
        <w:ind w:firstLine="600"/>
        <w:jc w:val="both"/>
      </w:pPr>
      <w:r w:rsidRPr="00A252A2">
        <w:rPr>
          <w:lang w:val="ru-RU"/>
        </w:rPr>
        <w:t xml:space="preserve">Позже также выяснилось, что король некоторое время знал о возможном государственном перевороте с целью свержения </w:t>
      </w:r>
      <w:r w:rsidRPr="00A252A2">
        <w:rPr>
          <w:lang w:val="ru-RU"/>
        </w:rPr>
        <w:t>его правительства. На самом деле полиция сообщала имена некоторых лиц, участвовавших в заговоре, но из-за отсутствия юридических доказательств до сих пор не было произведено ни одного ареста. Хотя в заговоре участвовало около 100 человек, в основном военны</w:t>
      </w:r>
      <w:r w:rsidRPr="00A252A2">
        <w:rPr>
          <w:lang w:val="ru-RU"/>
        </w:rPr>
        <w:t xml:space="preserve">е, лишь немногие реально участвовали в его </w:t>
      </w:r>
      <w:r w:rsidRPr="00A252A2">
        <w:rPr>
          <w:lang w:val="ru-RU"/>
        </w:rPr>
        <w:softHyphen/>
        <w:t>оперативном планировании.</w:t>
      </w:r>
    </w:p>
    <w:p w:rsidR="00DF5089" w:rsidRDefault="002B0CEB">
      <w:pPr>
        <w:pStyle w:val="1"/>
        <w:ind w:firstLine="600"/>
        <w:jc w:val="both"/>
      </w:pPr>
      <w:r w:rsidRPr="00A252A2">
        <w:rPr>
          <w:lang w:val="ru-RU"/>
        </w:rPr>
        <w:t xml:space="preserve">По сути, это военная операция, планирование переворота было оставлено в первую очередь армейской фракции революционной группы. Небольшая группа из 5-8 революционеров провела 7 митингов в начале 1932 года, </w:t>
      </w:r>
      <w:r w:rsidRPr="00A252A2">
        <w:rPr>
          <w:lang w:val="ru-RU"/>
        </w:rPr>
        <w:softHyphen/>
        <w:t xml:space="preserve">иногда в резиденции Праюна возле железнодорожного </w:t>
      </w:r>
      <w:r w:rsidRPr="00A252A2">
        <w:rPr>
          <w:lang w:val="ru-RU"/>
        </w:rPr>
        <w:t>вокзала Самсен, недалеко от дворца Читлада. Прайун, конечно же, играл роль координатора группы. Блестящему армейскому стратегу, прошедшему обучение в Германии, полковнику Сонг-Сурадежу была отведена роль главного планировщика переворота. Его первый план оп</w:t>
      </w:r>
      <w:r w:rsidRPr="00A252A2">
        <w:rPr>
          <w:lang w:val="ru-RU"/>
        </w:rPr>
        <w:t>ерации состоял в том, чтобы использовать большие войска для внезапной атаки на дворец посреди ночи и заставить короля подписать конституцию. Этот план был отвергнут его коллегами по причине его жестокости. Позже Сонг-Сурадей придумал свой второй план, кото</w:t>
      </w:r>
      <w:r w:rsidRPr="00A252A2">
        <w:rPr>
          <w:lang w:val="ru-RU"/>
        </w:rPr>
        <w:t>рый заключался в том, чтобы собрать войска на Королевской площади в воскресенье утром, а затем революционные лидеры запросят аудиенцию у короля и попросят его принять конституцию. От этого плана отказались еще и потому, что при его реализации кровопролития</w:t>
      </w:r>
      <w:r w:rsidRPr="00A252A2">
        <w:rPr>
          <w:lang w:val="ru-RU"/>
        </w:rPr>
        <w:t xml:space="preserve"> было бы не избежать. Революционная </w:t>
      </w:r>
      <w:r w:rsidRPr="00A252A2">
        <w:rPr>
          <w:lang w:val="ru-RU"/>
        </w:rPr>
        <w:softHyphen/>
        <w:t>группа не хотела ни кровопролития, ни всего, что без необходимости затрагивало бы личный статус короля.</w:t>
      </w:r>
    </w:p>
    <w:p w:rsidR="00DF5089" w:rsidRDefault="002B0CEB">
      <w:pPr>
        <w:pStyle w:val="1"/>
        <w:ind w:firstLine="600"/>
        <w:jc w:val="both"/>
        <w:sectPr w:rsidR="00DF5089">
          <w:headerReference w:type="even" r:id="rId55"/>
          <w:headerReference w:type="default" r:id="rId56"/>
          <w:pgSz w:w="8400" w:h="11900"/>
          <w:pgMar w:top="890" w:right="1191" w:bottom="816" w:left="1323" w:header="462" w:footer="388" w:gutter="0"/>
          <w:pgNumType w:start="36"/>
          <w:cols w:space="720"/>
          <w:noEndnote/>
          <w:docGrid w:linePitch="360"/>
        </w:sectPr>
      </w:pPr>
      <w:r w:rsidRPr="00A252A2">
        <w:rPr>
          <w:lang w:val="ru-RU"/>
        </w:rPr>
        <w:t>12 июня 40-летний полковник представил свой третий и последний план операции. Согласно</w:t>
      </w:r>
      <w:r w:rsidRPr="00A252A2">
        <w:rPr>
          <w:lang w:val="ru-RU"/>
        </w:rPr>
        <w:t xml:space="preserve"> этому новому плану, переворот должен был быть организован во время отсутствия короля в Хуахине. Было три варианта запуска операции. Во-первых, собрание офицеров, возможно, в министерстве обороны, и информирование их о намерении группы изменить политическу</w:t>
      </w:r>
      <w:r w:rsidRPr="00A252A2">
        <w:rPr>
          <w:lang w:val="ru-RU"/>
        </w:rPr>
        <w:t xml:space="preserve">ю систему. Те офицеры, которые </w:t>
      </w:r>
      <w:r w:rsidRPr="00A252A2">
        <w:rPr>
          <w:lang w:val="ru-RU"/>
        </w:rPr>
        <w:lastRenderedPageBreak/>
        <w:t xml:space="preserve">выступали против изменений, будут арестованы. Тем временем </w:t>
      </w:r>
      <w:r w:rsidRPr="00A252A2">
        <w:rPr>
          <w:lang w:val="ru-RU"/>
        </w:rPr>
        <w:softHyphen/>
        <w:t>военно-морские и гражданские части революционной группы будут отправлены для взятия под стражу ключевых деятелей старого режима в Ананде.</w:t>
      </w:r>
    </w:p>
    <w:p w:rsidR="00DF5089" w:rsidRDefault="002B0CEB">
      <w:pPr>
        <w:pStyle w:val="1"/>
        <w:ind w:firstLine="0"/>
        <w:jc w:val="both"/>
      </w:pPr>
      <w:r w:rsidRPr="00A252A2">
        <w:rPr>
          <w:lang w:val="ru-RU"/>
        </w:rPr>
        <w:lastRenderedPageBreak/>
        <w:t>Тронный зал или на борту во</w:t>
      </w:r>
      <w:r w:rsidRPr="00A252A2">
        <w:rPr>
          <w:lang w:val="ru-RU"/>
        </w:rPr>
        <w:t>енных кораблей. Вторая альтернатива заключалась в том, чтобы послать революционные отряды для ареста этого ключевого персонала и отключить все системы связи рано утром, в то время как войска будут собираться на Королевской площади по ложным приказам. Затем</w:t>
      </w:r>
      <w:r w:rsidRPr="00A252A2">
        <w:rPr>
          <w:lang w:val="ru-RU"/>
        </w:rPr>
        <w:t xml:space="preserve"> сбитым с толку и ошеломленным солдатам и офицерам будет объявлено </w:t>
      </w:r>
      <w:r w:rsidRPr="00A252A2">
        <w:rPr>
          <w:lang w:val="ru-RU"/>
        </w:rPr>
        <w:softHyphen/>
        <w:t>о политических переменах, и революционные офицеры возьмут на себя командование. Третий вариант, в дополнение к шагам, предпринятым во втором, заключался в том, чтобы начать внезапную атаку</w:t>
      </w:r>
      <w:r w:rsidRPr="00A252A2">
        <w:rPr>
          <w:lang w:val="ru-RU"/>
        </w:rPr>
        <w:t xml:space="preserve"> на дворец принца Борибхата и доставить принца в Тронный зал Ананды, где он будет держаться в качестве заложника. Группа согласовала третий вариант и назначила день «Д» на воскресенье, 19 июня, но позже перенесла его на вторник, 21 июня, и, наконец, на пят</w:t>
      </w:r>
      <w:r w:rsidRPr="00A252A2">
        <w:rPr>
          <w:lang w:val="ru-RU"/>
        </w:rPr>
        <w:t>ницу, 24 июня.</w:t>
      </w:r>
    </w:p>
    <w:p w:rsidR="00DF5089" w:rsidRDefault="002B0CEB">
      <w:pPr>
        <w:pStyle w:val="1"/>
        <w:ind w:firstLine="600"/>
        <w:jc w:val="both"/>
      </w:pPr>
      <w:r w:rsidRPr="00A252A2">
        <w:rPr>
          <w:lang w:val="ru-RU"/>
        </w:rPr>
        <w:t>Операция была начата в 4 часа утра, когда жители Бангкока все еще спали в преддверии дождливой ночи. Первым заданием был захват центральной телефонной станции возле Мемориального моста через реку Чао Пхья. Мост был официально открыт только 6</w:t>
      </w:r>
      <w:r w:rsidRPr="00A252A2">
        <w:rPr>
          <w:lang w:val="ru-RU"/>
        </w:rPr>
        <w:t xml:space="preserve"> апреля, в день, когда исполнилось 150 лет династии Чакри. Оперативную группу, состоящую из военно-морского и гражданского персонала, возглавлял старший лейтенант Нитес-Колакит, которому помогали Прайун Бхаморнмонтри и Ковит «Квуанг» Абхайвонг, обученный в</w:t>
      </w:r>
      <w:r w:rsidRPr="00A252A2">
        <w:rPr>
          <w:lang w:val="ru-RU"/>
        </w:rPr>
        <w:t xml:space="preserve">о Франции инженер, оба в то время служащие почты и телеграфа. отделение. Миссия была </w:t>
      </w:r>
      <w:r w:rsidRPr="00A252A2">
        <w:rPr>
          <w:lang w:val="ru-RU"/>
        </w:rPr>
        <w:softHyphen/>
        <w:t xml:space="preserve">выполнена в течение четверти часа, к концу которого вся </w:t>
      </w:r>
      <w:r w:rsidRPr="00A252A2">
        <w:rPr>
          <w:lang w:val="ru-RU"/>
        </w:rPr>
        <w:softHyphen/>
        <w:t>телефонная система была выведена из строя.</w:t>
      </w:r>
    </w:p>
    <w:p w:rsidR="00DF5089" w:rsidRDefault="002B0CEB">
      <w:pPr>
        <w:pStyle w:val="1"/>
        <w:ind w:firstLine="600"/>
        <w:jc w:val="both"/>
      </w:pPr>
      <w:r w:rsidRPr="00A252A2">
        <w:rPr>
          <w:lang w:val="ru-RU"/>
        </w:rPr>
        <w:t>В 4:30 утра полковник Бхахол и полковник Сонг-Сурадей встретились с пр</w:t>
      </w:r>
      <w:r w:rsidRPr="00A252A2">
        <w:rPr>
          <w:lang w:val="ru-RU"/>
        </w:rPr>
        <w:t xml:space="preserve">имерно дюжиной своих армейских коллег перед армейским госпиталем на Раджвити-роуд для окончательного задания и разделения труда. Военно-морской </w:t>
      </w:r>
      <w:r w:rsidRPr="00A252A2">
        <w:rPr>
          <w:lang w:val="ru-RU"/>
        </w:rPr>
        <w:softHyphen/>
        <w:t>отряд под руководством лейтенанта Синдху-Сонгграмчая в составе примерно 100-150 солдат и офицеров ранее получил</w:t>
      </w:r>
      <w:r w:rsidRPr="00A252A2">
        <w:rPr>
          <w:lang w:val="ru-RU"/>
        </w:rPr>
        <w:t xml:space="preserve"> указание выстроиться на Королевской площади до 6.00, в это время должны были прибыть армейские части. Самой трудной задачей для армейских командиров было собрать войска </w:t>
      </w:r>
      <w:r w:rsidRPr="00A252A2">
        <w:rPr>
          <w:lang w:val="ru-RU"/>
        </w:rPr>
        <w:softHyphen/>
        <w:t xml:space="preserve">на Королевской площади. Сонг-Сурадей придумал блестящую тактику. Ему дали всего один </w:t>
      </w:r>
      <w:r w:rsidRPr="00A252A2">
        <w:rPr>
          <w:lang w:val="ru-RU"/>
        </w:rPr>
        <w:t>час с 5.00 до 6.00 утра, чтобы выполнить задание.</w:t>
      </w:r>
    </w:p>
    <w:p w:rsidR="00DF5089" w:rsidRDefault="002B0CEB">
      <w:pPr>
        <w:pStyle w:val="1"/>
        <w:ind w:firstLine="600"/>
        <w:jc w:val="both"/>
        <w:sectPr w:rsidR="00DF5089">
          <w:headerReference w:type="even" r:id="rId57"/>
          <w:headerReference w:type="default" r:id="rId58"/>
          <w:pgSz w:w="8400" w:h="11900"/>
          <w:pgMar w:top="890" w:right="1191" w:bottom="816" w:left="1323" w:header="0" w:footer="388" w:gutter="0"/>
          <w:pgNumType w:start="13"/>
          <w:cols w:space="720"/>
          <w:noEndnote/>
          <w:docGrid w:linePitch="360"/>
        </w:sectPr>
      </w:pPr>
      <w:r w:rsidRPr="00A252A2">
        <w:rPr>
          <w:lang w:val="ru-RU"/>
        </w:rPr>
        <w:t>В четверг, 23 июня, полковник Сон-Сурадей, возглавлявший военную учебную программу Королевской военной академии, зашел к коменданту академии и попросил его отвезти всех курсантов на Королевскую площадь, расположенную всего в одном квартале, в 6 часов утра.</w:t>
      </w:r>
      <w:r w:rsidRPr="00A252A2">
        <w:rPr>
          <w:lang w:val="ru-RU"/>
        </w:rPr>
        <w:t xml:space="preserve"> на следующий день, чтобы</w:t>
      </w:r>
    </w:p>
    <w:p w:rsidR="00DF5089" w:rsidRDefault="002B0CEB">
      <w:pPr>
        <w:pStyle w:val="1"/>
        <w:spacing w:line="300" w:lineRule="auto"/>
        <w:ind w:firstLine="740"/>
        <w:jc w:val="both"/>
      </w:pPr>
      <w:r w:rsidRPr="00A252A2">
        <w:rPr>
          <w:rFonts w:ascii="Arial" w:eastAsia="Arial" w:hAnsi="Arial" w:cs="Arial"/>
          <w:sz w:val="14"/>
          <w:szCs w:val="14"/>
          <w:lang w:val="ru-RU"/>
        </w:rPr>
        <w:lastRenderedPageBreak/>
        <w:t xml:space="preserve">• 14 • Приди Баномён и организация «Создание современной истории Таиланда» </w:t>
      </w:r>
      <w:r w:rsidRPr="00A252A2">
        <w:rPr>
          <w:lang w:val="ru-RU"/>
        </w:rPr>
        <w:t>наблюдают в рамках своих тренировок «тактическое столкновение между танками и пехотой». Комендант легко согласился выполнить просьбу полковника. Затем Сонг</w:t>
      </w:r>
      <w:r w:rsidRPr="00A252A2">
        <w:rPr>
          <w:lang w:val="ru-RU"/>
        </w:rPr>
        <w:t>-Сурадей перешел к разговору с командирами двух пехотных батальонов и аналогичным образом попросил их отвести своих офицеров и солдат на Королевскую площадь для военных учений. Наконец он увидел командира армейского саперного батальона и просил, чтобы он д</w:t>
      </w:r>
      <w:r w:rsidRPr="00A252A2">
        <w:rPr>
          <w:lang w:val="ru-RU"/>
        </w:rPr>
        <w:t xml:space="preserve">о рассвета следующего дня привел всех своих людей для утренней зарядки в поле перед штабом батальона. Он сказал командиру батальона, </w:t>
      </w:r>
      <w:r w:rsidRPr="00A252A2">
        <w:rPr>
          <w:lang w:val="ru-RU"/>
        </w:rPr>
        <w:softHyphen/>
        <w:t>что ему понадобится помощь этих людей для учений. Относительно гладкое убеждение стало возможным, потому что полковник Сон</w:t>
      </w:r>
      <w:r w:rsidRPr="00A252A2">
        <w:rPr>
          <w:lang w:val="ru-RU"/>
        </w:rPr>
        <w:t>-Сурадей пользовался уважением большинства офицеров как ведущий военный стратег. В то время в Бангкоке дислоцировались три пехотных полка, и революционный полковник планировал предоставить их все в свое распоряжение.</w:t>
      </w:r>
    </w:p>
    <w:p w:rsidR="00DF5089" w:rsidRDefault="002B0CEB">
      <w:pPr>
        <w:pStyle w:val="1"/>
        <w:spacing w:line="293" w:lineRule="auto"/>
        <w:ind w:firstLine="660"/>
        <w:jc w:val="both"/>
        <w:sectPr w:rsidR="00DF5089">
          <w:headerReference w:type="even" r:id="rId59"/>
          <w:headerReference w:type="default" r:id="rId60"/>
          <w:pgSz w:w="8400" w:h="11900"/>
          <w:pgMar w:top="890" w:right="1191" w:bottom="816" w:left="1323" w:header="462" w:footer="388" w:gutter="0"/>
          <w:pgNumType w:start="38"/>
          <w:cols w:space="720"/>
          <w:noEndnote/>
          <w:docGrid w:linePitch="360"/>
        </w:sectPr>
      </w:pPr>
      <w:r w:rsidRPr="00A252A2">
        <w:rPr>
          <w:lang w:val="ru-RU"/>
        </w:rPr>
        <w:t xml:space="preserve">В 5 часов </w:t>
      </w:r>
      <w:r w:rsidRPr="00A252A2">
        <w:rPr>
          <w:lang w:val="ru-RU"/>
        </w:rPr>
        <w:t xml:space="preserve">утра 24 июня под руководством полковника Сон-Сурадея, капитана Тасанаи-Ниёмсука, обученного французами кавалерийского офицера, и его лейтенантов была поставлена задача вывести все танки и броневики на улицу. Тасанай тогда командовал бронетанковой частью в </w:t>
      </w:r>
      <w:r w:rsidRPr="00A252A2">
        <w:rPr>
          <w:lang w:val="ru-RU"/>
        </w:rPr>
        <w:t>составе первого кавалерийского полка. Незадолго до 5:30 все дюжины армейских офицеров, включая Бхахола, Сонг-Сурадея, Прасаса-Бхитьюда, Пибул-Сонгграма и Тасанаи-Ниёмсука, прибыли в первый кавалерийский полк. Старшие офицеры подошли к охране полка и спроси</w:t>
      </w:r>
      <w:r w:rsidRPr="00A252A2">
        <w:rPr>
          <w:lang w:val="ru-RU"/>
        </w:rPr>
        <w:t>ли командира полка. Они сообщили командующему, что в городе произошло восстание, и дали ему приказ привести всех солдат и офицеров кавалерийского полка в боевую готовность. Будучи младшим офицером и бывшим воспитанником Сон-Сурадея, гвардейский офицер сигн</w:t>
      </w:r>
      <w:r w:rsidRPr="00A252A2">
        <w:rPr>
          <w:lang w:val="ru-RU"/>
        </w:rPr>
        <w:t>алом тревоги разбудил весь полк. В суматохе полковник Бхахол применил силу, чтобы открыть склад боеприпасов. Полковник Прасас с помощью Тасанаи и его офицеров захватил танки и броневики и приказал всем военным грузовикам двигаться. Все эти шаги были выполн</w:t>
      </w:r>
      <w:r w:rsidRPr="00A252A2">
        <w:rPr>
          <w:lang w:val="ru-RU"/>
        </w:rPr>
        <w:t>ены в течение получаса. Затем бронетанковый отряд, за которым последовали кавалеристы, вышел на улицу и направился прямо к месту назначения, Королевской площади. Кавалеристов погрузили в грузовики артиллерийского полка, к ним присоединились артиллеристы по</w:t>
      </w:r>
      <w:r w:rsidRPr="00A252A2">
        <w:rPr>
          <w:lang w:val="ru-RU"/>
        </w:rPr>
        <w:t xml:space="preserve">д командованием полковника Ридхи-Арканая, одного из революционных лидеров. Все войска были отведены </w:t>
      </w:r>
      <w:r w:rsidRPr="00A252A2">
        <w:rPr>
          <w:lang w:val="ru-RU"/>
        </w:rPr>
        <w:lastRenderedPageBreak/>
        <w:t>на Королевскую площадь, но не раньше, чем были загружены еще люди из саперного батальона, которые были на</w:t>
      </w:r>
    </w:p>
    <w:p w:rsidR="00DF5089" w:rsidRDefault="002B0CEB">
      <w:pPr>
        <w:pStyle w:val="1"/>
        <w:spacing w:line="293" w:lineRule="auto"/>
        <w:ind w:firstLine="0"/>
        <w:jc w:val="both"/>
      </w:pPr>
      <w:r w:rsidRPr="00A252A2">
        <w:rPr>
          <w:lang w:val="ru-RU"/>
        </w:rPr>
        <w:lastRenderedPageBreak/>
        <w:t>их утренняя зарядка в поле неподалеку.</w:t>
      </w:r>
    </w:p>
    <w:p w:rsidR="00DF5089" w:rsidRDefault="002B0CEB">
      <w:pPr>
        <w:pStyle w:val="1"/>
        <w:ind w:firstLine="620"/>
        <w:jc w:val="both"/>
      </w:pPr>
      <w:r w:rsidRPr="00A252A2">
        <w:rPr>
          <w:lang w:val="ru-RU"/>
        </w:rPr>
        <w:t>К 6.05 все подразделения прибыли на Королевскую площадь. К ним присоединились военно-морская часть, курсанты и пехотинцы, ложно привезенные для наблюдения за танко-пехотными учениями. Именно в этот момент полковник Бхахол-Бхолпаюхасена твердо встал перед с</w:t>
      </w:r>
      <w:r w:rsidRPr="00A252A2">
        <w:rPr>
          <w:lang w:val="ru-RU"/>
        </w:rPr>
        <w:t>обравшимися войсками и сказал им, что Народная партия взяла землю под свой контроль.</w:t>
      </w:r>
    </w:p>
    <w:p w:rsidR="00DF5089" w:rsidRDefault="002B0CEB">
      <w:pPr>
        <w:pStyle w:val="1"/>
        <w:ind w:firstLine="620"/>
        <w:jc w:val="both"/>
      </w:pPr>
      <w:r w:rsidRPr="00A252A2">
        <w:rPr>
          <w:lang w:val="ru-RU"/>
        </w:rPr>
        <w:t>Основной успех переворота следует отнести на счет блестящей тактики, придуманной и тщательно спланированной полковником Сонг-Сурадей. Это также опиралось на лидерство реши</w:t>
      </w:r>
      <w:r w:rsidRPr="00A252A2">
        <w:rPr>
          <w:lang w:val="ru-RU"/>
        </w:rPr>
        <w:t>тельного ума, полковника Бхахола и его мужественных последователей, как военных, так и гражданских.</w:t>
      </w:r>
    </w:p>
    <w:p w:rsidR="00DF5089" w:rsidRDefault="002B0CEB">
      <w:pPr>
        <w:pStyle w:val="1"/>
        <w:ind w:firstLine="620"/>
        <w:jc w:val="both"/>
        <w:sectPr w:rsidR="00DF5089">
          <w:headerReference w:type="even" r:id="rId61"/>
          <w:headerReference w:type="default" r:id="rId62"/>
          <w:pgSz w:w="8400" w:h="11900"/>
          <w:pgMar w:top="890" w:right="1191" w:bottom="816" w:left="1323" w:header="0" w:footer="388" w:gutter="0"/>
          <w:pgNumType w:start="15"/>
          <w:cols w:space="720"/>
          <w:noEndnote/>
          <w:docGrid w:linePitch="360"/>
        </w:sectPr>
      </w:pPr>
      <w:r w:rsidRPr="00A252A2">
        <w:rPr>
          <w:lang w:val="ru-RU"/>
        </w:rPr>
        <w:t>Хотя захват вла</w:t>
      </w:r>
      <w:r w:rsidRPr="00A252A2">
        <w:rPr>
          <w:lang w:val="ru-RU"/>
        </w:rPr>
        <w:t>сти был преимущественно военной операцией, гражданская сторона миссии также имела не меньшее значение. Он включал в себя разработку заявлений и временной конституции, брифинги для бюрократов и прессы, а также информацию, переданную иностранным державам. Ин</w:t>
      </w:r>
      <w:r w:rsidRPr="00A252A2">
        <w:rPr>
          <w:lang w:val="ru-RU"/>
        </w:rPr>
        <w:t>ыми словами, это была задача мгновенного создания нового правительства при совершенно новом политическом строе. Выполнение этой сложной задачи требовало солидной правовой базы, живого воображения, правильного предвидения и глубокого понимания работы демокр</w:t>
      </w:r>
      <w:r w:rsidRPr="00A252A2">
        <w:rPr>
          <w:lang w:val="ru-RU"/>
        </w:rPr>
        <w:t xml:space="preserve">атической системы. Это была задача, которая была поручена тридцатидвухлетнему мужчине, доктору права из Парижского университета. </w:t>
      </w:r>
      <w:r>
        <w:rPr>
          <w:lang w:val="en-US"/>
        </w:rPr>
        <w:t>Его звали Приди Баномён.</w:t>
      </w:r>
    </w:p>
    <w:p w:rsidR="00DF5089" w:rsidRDefault="00DF5089">
      <w:pPr>
        <w:spacing w:after="1059" w:line="1" w:lineRule="exact"/>
      </w:pPr>
    </w:p>
    <w:p w:rsidR="00DF5089" w:rsidRDefault="002B0CEB">
      <w:pPr>
        <w:jc w:val="center"/>
        <w:rPr>
          <w:sz w:val="2"/>
          <w:szCs w:val="2"/>
        </w:rPr>
      </w:pPr>
      <w:r>
        <w:rPr>
          <w:noProof/>
        </w:rPr>
        <w:drawing>
          <wp:inline distT="0" distB="0" distL="0" distR="0">
            <wp:extent cx="749935" cy="755650"/>
            <wp:effectExtent l="0" t="0" r="0" b="0"/>
            <wp:docPr id="80" name="Picut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3"/>
                    <a:stretch/>
                  </pic:blipFill>
                  <pic:spPr>
                    <a:xfrm>
                      <a:off x="0" y="0"/>
                      <a:ext cx="749935" cy="755650"/>
                    </a:xfrm>
                    <a:prstGeom prst="rect">
                      <a:avLst/>
                    </a:prstGeom>
                  </pic:spPr>
                </pic:pic>
              </a:graphicData>
            </a:graphic>
          </wp:inline>
        </w:drawing>
      </w:r>
    </w:p>
    <w:p w:rsidR="00DF5089" w:rsidRDefault="00DF5089">
      <w:pPr>
        <w:spacing w:after="239" w:line="1" w:lineRule="exact"/>
      </w:pPr>
    </w:p>
    <w:p w:rsidR="00DF5089" w:rsidRDefault="002B0CEB">
      <w:pPr>
        <w:pStyle w:val="26"/>
        <w:keepNext/>
        <w:keepLines/>
        <w:spacing w:before="0"/>
      </w:pPr>
      <w:r w:rsidRPr="00A252A2">
        <w:rPr>
          <w:lang w:val="ru-RU"/>
        </w:rPr>
        <w:t>ГЛАВА 2</w:t>
      </w:r>
    </w:p>
    <w:p w:rsidR="00DF5089" w:rsidRDefault="002B0CEB">
      <w:pPr>
        <w:pStyle w:val="20"/>
        <w:keepNext/>
        <w:keepLines/>
        <w:spacing w:after="500" w:line="214" w:lineRule="auto"/>
      </w:pPr>
      <w:bookmarkStart w:id="7" w:name="bookmark16"/>
      <w:r w:rsidRPr="00A252A2">
        <w:rPr>
          <w:lang w:val="ru-RU"/>
        </w:rPr>
        <w:t xml:space="preserve">1932: ПОСЛЕДНИЙ ГОД АБСОЛЮТНОЙ </w:t>
      </w:r>
      <w:r w:rsidRPr="00A252A2">
        <w:rPr>
          <w:lang w:val="ru-RU"/>
        </w:rPr>
        <w:br/>
        <w:t>МОНАРХИИ</w:t>
      </w:r>
      <w:bookmarkEnd w:id="7"/>
    </w:p>
    <w:p w:rsidR="00DF5089" w:rsidRDefault="002B0CEB">
      <w:pPr>
        <w:pStyle w:val="1"/>
        <w:ind w:firstLine="600"/>
        <w:jc w:val="both"/>
      </w:pPr>
      <w:r w:rsidRPr="00A252A2">
        <w:rPr>
          <w:lang w:val="ru-RU"/>
        </w:rPr>
        <w:t xml:space="preserve">Бангкок отпраздновал свое 150-летие в 1932 году. </w:t>
      </w:r>
      <w:r w:rsidRPr="00A252A2">
        <w:rPr>
          <w:lang w:val="ru-RU"/>
        </w:rPr>
        <w:t>В 1782 году, через семь лет после провозглашения независимости Америки и в то время, когда Европа была накануне наполеоновских войн, в тайской политике также произошли значительные изменения.</w:t>
      </w:r>
    </w:p>
    <w:p w:rsidR="00DF5089" w:rsidRDefault="002B0CEB">
      <w:pPr>
        <w:pStyle w:val="1"/>
        <w:ind w:firstLine="600"/>
        <w:jc w:val="both"/>
      </w:pPr>
      <w:r w:rsidRPr="00A252A2">
        <w:rPr>
          <w:lang w:val="ru-RU"/>
        </w:rPr>
        <w:t xml:space="preserve">Генерал Чакри, главнокомандующий тайской армией, по возвращении </w:t>
      </w:r>
      <w:r w:rsidRPr="00A252A2">
        <w:rPr>
          <w:lang w:val="ru-RU"/>
        </w:rPr>
        <w:t>из триумфальной кампании в Камбодже обнаружил, что Дхонбури, столица страны, охвачена политическими беспорядками. Король Таксин, великий воин, восстановивший независимость своей страны от бирманцев около 15 лет назад, страдал психическим расстройством, рез</w:t>
      </w:r>
      <w:r w:rsidRPr="00A252A2">
        <w:rPr>
          <w:lang w:val="ru-RU"/>
        </w:rPr>
        <w:t>ультатом которого стала административная и политическая неразбериха. Окончательный административный крах привел к государственному перевороту, в результате которого был свергнут король. Столкнувшись с кризисом и осознавая свою ответственность перед нацией,</w:t>
      </w:r>
      <w:r w:rsidRPr="00A252A2">
        <w:rPr>
          <w:lang w:val="ru-RU"/>
        </w:rPr>
        <w:t xml:space="preserve"> Чакри решил вступить во владение. Вернув страну к миру еще раз, он перенес столицу через реку Чао Пхья в Бангкок </w:t>
      </w:r>
      <w:r w:rsidRPr="00A252A2">
        <w:rPr>
          <w:lang w:val="ru-RU"/>
        </w:rPr>
        <w:softHyphen/>
        <w:t xml:space="preserve">и провозгласил себя Рамой </w:t>
      </w:r>
      <w:r>
        <w:rPr>
          <w:lang w:val="en-US"/>
        </w:rPr>
        <w:t>I</w:t>
      </w:r>
      <w:r w:rsidRPr="00A252A2">
        <w:rPr>
          <w:lang w:val="ru-RU"/>
        </w:rPr>
        <w:t>. Это произошло 6 апреля, который должен был быть известен как День Чакри.</w:t>
      </w:r>
    </w:p>
    <w:p w:rsidR="00DF5089" w:rsidRDefault="002B0CEB">
      <w:pPr>
        <w:pStyle w:val="1"/>
        <w:ind w:firstLine="600"/>
        <w:jc w:val="both"/>
        <w:sectPr w:rsidR="00DF5089">
          <w:headerReference w:type="even" r:id="rId64"/>
          <w:headerReference w:type="default" r:id="rId65"/>
          <w:pgSz w:w="8400" w:h="11900"/>
          <w:pgMar w:top="1219" w:right="1249" w:bottom="980" w:left="1319" w:header="791" w:footer="552" w:gutter="0"/>
          <w:pgNumType w:start="40"/>
          <w:cols w:space="720"/>
          <w:noEndnote/>
          <w:docGrid w:linePitch="360"/>
        </w:sectPr>
      </w:pPr>
      <w:r w:rsidRPr="00A252A2">
        <w:rPr>
          <w:lang w:val="ru-RU"/>
        </w:rPr>
        <w:t>В тот же д</w:t>
      </w:r>
      <w:r w:rsidRPr="00A252A2">
        <w:rPr>
          <w:lang w:val="ru-RU"/>
        </w:rPr>
        <w:t xml:space="preserve">ень, ровно 150 лет спустя, жители Бангкока, насчитывавшие тогда около 450 000 человек, стали свидетелями грандиозного и оживленного празднования своего «города ангелов» под председательством Прачатипока, Рамы </w:t>
      </w:r>
      <w:r>
        <w:rPr>
          <w:lang w:val="en-US"/>
        </w:rPr>
        <w:t>VII</w:t>
      </w:r>
      <w:r w:rsidRPr="00A252A2">
        <w:rPr>
          <w:lang w:val="ru-RU"/>
        </w:rPr>
        <w:t>, прямого потомка генерала Чакри. Кульминаци</w:t>
      </w:r>
      <w:r w:rsidRPr="00A252A2">
        <w:rPr>
          <w:lang w:val="ru-RU"/>
        </w:rPr>
        <w:t xml:space="preserve">ей мероприятия стало официальное открытие </w:t>
      </w:r>
      <w:r w:rsidRPr="00A252A2">
        <w:rPr>
          <w:lang w:val="ru-RU"/>
        </w:rPr>
        <w:lastRenderedPageBreak/>
        <w:t>первого моста, соединяющего Бангкок с Дхонбури, Мемориального моста, означающего идентификацию происхождения Бангкока и</w:t>
      </w:r>
    </w:p>
    <w:p w:rsidR="00DF5089" w:rsidRDefault="002B0CEB">
      <w:pPr>
        <w:pStyle w:val="1"/>
        <w:ind w:firstLine="0"/>
        <w:jc w:val="both"/>
      </w:pPr>
      <w:r w:rsidRPr="00A252A2">
        <w:rPr>
          <w:lang w:val="ru-RU"/>
        </w:rPr>
        <w:lastRenderedPageBreak/>
        <w:t>Династия Чакри. В бангкокском конце моста возвышалась статуя основателя Дома Чакри, который также был основателем города Бангкок.</w:t>
      </w:r>
    </w:p>
    <w:p w:rsidR="00DF5089" w:rsidRDefault="002B0CEB">
      <w:pPr>
        <w:pStyle w:val="1"/>
        <w:ind w:firstLine="620"/>
        <w:jc w:val="both"/>
      </w:pPr>
      <w:r w:rsidRPr="00A252A2">
        <w:rPr>
          <w:lang w:val="ru-RU"/>
        </w:rPr>
        <w:t>В то время как столица продвинулась еще на один шаг вперед, абсолютное правление Чакри, тем не менее, показало признаки упадка. Тогда было много признаков того, что старое пророчество о том, что правление Чакри продлится всего 150 лет, становилось все боле</w:t>
      </w:r>
      <w:r w:rsidRPr="00A252A2">
        <w:rPr>
          <w:lang w:val="ru-RU"/>
        </w:rPr>
        <w:t>е очевидным. Экономические трудности, социальная несправедливость, а также политическое недовольство, постепенно проникавшее в тайское общество, теперь открыто отражались. По мере того как комбинированное давление усиливалось, все считали, что, возможно, с</w:t>
      </w:r>
      <w:r w:rsidRPr="00A252A2">
        <w:rPr>
          <w:lang w:val="ru-RU"/>
        </w:rPr>
        <w:t>уществующая система правления, при которой король и только он один несут исключительную ответственность за дела государства, может быть неуместной в изменившихся обстоятельствах. Прачатипок почувствовал все это с момента своего неожиданного вступления на п</w:t>
      </w:r>
      <w:r w:rsidRPr="00A252A2">
        <w:rPr>
          <w:lang w:val="ru-RU"/>
        </w:rPr>
        <w:t>рестол в конце 1925 года.</w:t>
      </w:r>
    </w:p>
    <w:p w:rsidR="00DF5089" w:rsidRDefault="002B0CEB">
      <w:pPr>
        <w:pStyle w:val="1"/>
        <w:ind w:firstLine="620"/>
        <w:jc w:val="both"/>
      </w:pPr>
      <w:r w:rsidRPr="00A252A2">
        <w:rPr>
          <w:lang w:val="ru-RU"/>
        </w:rPr>
        <w:t xml:space="preserve">Экономические трудности, с которыми столкнулся Таиланд в 1932 году, были результатом как внутренних, так и внешних явлений. На </w:t>
      </w:r>
      <w:r w:rsidRPr="00A252A2">
        <w:rPr>
          <w:lang w:val="ru-RU"/>
        </w:rPr>
        <w:softHyphen/>
        <w:t xml:space="preserve">внутреннем фронте проблема серьезного дефицита государственного бюджета, существовавшая с 1920 г., во </w:t>
      </w:r>
      <w:r w:rsidRPr="00A252A2">
        <w:rPr>
          <w:lang w:val="ru-RU"/>
        </w:rPr>
        <w:t xml:space="preserve">время правления Рамы </w:t>
      </w:r>
      <w:r>
        <w:rPr>
          <w:lang w:val="en-US"/>
        </w:rPr>
        <w:t>VI</w:t>
      </w:r>
      <w:r w:rsidRPr="00A252A2">
        <w:rPr>
          <w:lang w:val="ru-RU"/>
        </w:rPr>
        <w:t>, требовала резкого ограничения государственных расходов, в том числе королевских пособий. Король Ваджиравуд, старший брат Прачатипока, правивший Таиландом 15 лет с 1910 по 1925 год, был ученым и художником. Великий поэт и сильный пи</w:t>
      </w:r>
      <w:r w:rsidRPr="00A252A2">
        <w:rPr>
          <w:lang w:val="ru-RU"/>
        </w:rPr>
        <w:t>сатель, он большую часть своего времени посвятил культивированию национального духа и культуры. Во время его яркого правления королевский двор был одновременно экстравагантен и щедр. Хотя многие новые идеи и институты, а также прогрессивные социальные изме</w:t>
      </w:r>
      <w:r w:rsidRPr="00A252A2">
        <w:rPr>
          <w:lang w:val="ru-RU"/>
        </w:rPr>
        <w:t>нения исходили от короля и его двора, государственные расходы также неуклонно росли. Неизбежно дефицит государственного бюджета стал хроническим. Чтобы обеспечить надежное государственное финансирование, король Прачатипок, его финансовые советники и сотруд</w:t>
      </w:r>
      <w:r w:rsidRPr="00A252A2">
        <w:rPr>
          <w:lang w:val="ru-RU"/>
        </w:rPr>
        <w:t xml:space="preserve">ники поставили ликвидацию </w:t>
      </w:r>
      <w:r>
        <w:rPr>
          <w:lang w:val="en-US"/>
        </w:rPr>
        <w:softHyphen/>
        <w:t xml:space="preserve">бюджетного дефицита в качестве главной политической цели. </w:t>
      </w:r>
      <w:r w:rsidRPr="00A252A2">
        <w:rPr>
          <w:lang w:val="ru-RU"/>
        </w:rPr>
        <w:t xml:space="preserve">Военный по профессии, Рама </w:t>
      </w:r>
      <w:r>
        <w:rPr>
          <w:lang w:val="en-US"/>
        </w:rPr>
        <w:t>VII</w:t>
      </w:r>
      <w:r w:rsidRPr="00A252A2">
        <w:rPr>
          <w:lang w:val="ru-RU"/>
        </w:rPr>
        <w:t xml:space="preserve"> был вынужден играть роль финансового </w:t>
      </w:r>
      <w:r w:rsidRPr="00A252A2">
        <w:rPr>
          <w:lang w:val="ru-RU"/>
        </w:rPr>
        <w:softHyphen/>
        <w:t>управляющего. Его достижение в прекращении дефицита было замечательным, но не без трудностей для тысяч</w:t>
      </w:r>
      <w:r w:rsidRPr="00A252A2">
        <w:rPr>
          <w:lang w:val="ru-RU"/>
        </w:rPr>
        <w:t xml:space="preserve"> его чиновников, которые были вынуждены уйти в отставку со </w:t>
      </w:r>
      <w:r w:rsidRPr="00A252A2">
        <w:rPr>
          <w:lang w:val="ru-RU"/>
        </w:rPr>
        <w:lastRenderedPageBreak/>
        <w:t>службы.</w:t>
      </w:r>
    </w:p>
    <w:p w:rsidR="00DF5089" w:rsidRDefault="002B0CEB">
      <w:pPr>
        <w:pStyle w:val="1"/>
        <w:ind w:firstLine="620"/>
        <w:jc w:val="both"/>
      </w:pPr>
      <w:r w:rsidRPr="00A252A2">
        <w:rPr>
          <w:lang w:val="ru-RU"/>
        </w:rPr>
        <w:t xml:space="preserve">Повышение налогов для увеличения государственных доходов в сочетании с массовым выходом на пенсию государственных служащих привело к сокращению </w:t>
      </w:r>
      <w:r>
        <w:rPr>
          <w:lang w:val="en-US"/>
        </w:rPr>
        <w:softHyphen/>
        <w:t xml:space="preserve">внутренней покупательной способности и, как </w:t>
      </w:r>
      <w:r>
        <w:rPr>
          <w:lang w:val="en-US"/>
        </w:rPr>
        <w:t xml:space="preserve">следствие, к повсеместной безработице. </w:t>
      </w:r>
      <w:r w:rsidRPr="00A252A2">
        <w:rPr>
          <w:lang w:val="ru-RU"/>
        </w:rPr>
        <w:t>Король несколько раз публично признавался, что он вынужден проводить эту договорную политику по чистой необходимости. Он сказал, что очень сочувствует своему народу за его трудности, но в то же время он просил людей п</w:t>
      </w:r>
      <w:r w:rsidRPr="00A252A2">
        <w:rPr>
          <w:lang w:val="ru-RU"/>
        </w:rPr>
        <w:t xml:space="preserve">онять и сочувствовать его правительству. Он дошел до того, что предположил, что пришло время, чтобы каждый пытался помочь себе, занимаясь частным бизнесом, чтобы зарабатывать на жизнь. К сожалению </w:t>
      </w:r>
      <w:r w:rsidRPr="00A252A2">
        <w:rPr>
          <w:lang w:val="ru-RU"/>
        </w:rPr>
        <w:softHyphen/>
        <w:t>, к 1932 г. мировые экономические условия были не на его с</w:t>
      </w:r>
      <w:r w:rsidRPr="00A252A2">
        <w:rPr>
          <w:lang w:val="ru-RU"/>
        </w:rPr>
        <w:t>тороне. Великая депрессия уже оказала некоторое влияние на сельскую экономику Таиланда. Резкое падение мировых рыночных цен отрицательно сказалось на доходах тайских фермеров, которые составляли около 90 процентов всей рабочей силы в стране. С падением дох</w:t>
      </w:r>
      <w:r w:rsidRPr="00A252A2">
        <w:rPr>
          <w:lang w:val="ru-RU"/>
        </w:rPr>
        <w:t xml:space="preserve">одов фермеров вся экономическая деятельность остановилась. Возможности трудоустройства были дополнительно ограничены; государственные доходы еще больше снизились; обострились экономические трудности. Когда Великобритания отказалась от золотого стандарта в </w:t>
      </w:r>
      <w:r w:rsidRPr="00A252A2">
        <w:rPr>
          <w:lang w:val="ru-RU"/>
        </w:rPr>
        <w:t>сентябре 1931 г., Таиланд, чья денежная связь с фунтом стерлингов восходит к 1902 г., когда он принял золотовалютный стандарт, не последовал ее примеру. Продолжая использовать золото, курс бата стал завышенным, что не только замедлило экспорт, но и существ</w:t>
      </w:r>
      <w:r w:rsidRPr="00A252A2">
        <w:rPr>
          <w:lang w:val="ru-RU"/>
        </w:rPr>
        <w:t>енно снизило доходы фермеров в батах. Наконец, в мае 1932 года правительство Прачатипока решило отказаться от золотовалютного стандарта, но было уже слишком поздно, так как попытка свержения режима уже была неизбежна.</w:t>
      </w:r>
    </w:p>
    <w:p w:rsidR="00DF5089" w:rsidRDefault="002B0CEB">
      <w:pPr>
        <w:pStyle w:val="1"/>
        <w:ind w:firstLine="600"/>
        <w:jc w:val="both"/>
      </w:pPr>
      <w:r w:rsidRPr="00A252A2">
        <w:rPr>
          <w:lang w:val="ru-RU"/>
        </w:rPr>
        <w:t>То, что было описано выше, было скорее</w:t>
      </w:r>
      <w:r w:rsidRPr="00A252A2">
        <w:rPr>
          <w:lang w:val="ru-RU"/>
        </w:rPr>
        <w:t xml:space="preserve"> краткосрочными проблемами, связанными с финансовым кризисом и экономической стагнацией. Долгосрочная </w:t>
      </w:r>
      <w:r w:rsidRPr="00A252A2">
        <w:rPr>
          <w:lang w:val="ru-RU"/>
        </w:rPr>
        <w:softHyphen/>
        <w:t xml:space="preserve">проблема нации, напротив, концентрировалась на одном явлении — бедности, или, по современной терминологии, экономической </w:t>
      </w:r>
      <w:r w:rsidRPr="00A252A2">
        <w:rPr>
          <w:lang w:val="ru-RU"/>
        </w:rPr>
        <w:softHyphen/>
        <w:t>отсталости. Как и во всех други</w:t>
      </w:r>
      <w:r w:rsidRPr="00A252A2">
        <w:rPr>
          <w:lang w:val="ru-RU"/>
        </w:rPr>
        <w:t xml:space="preserve">х странах Юго-Восточной Азии, экономика Таиланда была преимущественно сельскохозяйственной. Доход страны был получен от нескольких сельскохозяйственных товаров, а именно от риса, каучука, тикового дерева и олова. Тик и олово эксплуатировались в основном </w:t>
      </w:r>
      <w:r w:rsidRPr="00A252A2">
        <w:rPr>
          <w:lang w:val="ru-RU"/>
        </w:rPr>
        <w:lastRenderedPageBreak/>
        <w:t>ин</w:t>
      </w:r>
      <w:r w:rsidRPr="00A252A2">
        <w:rPr>
          <w:lang w:val="ru-RU"/>
        </w:rPr>
        <w:t xml:space="preserve">остранным бизнесом. На самом деле даже экспортная торговля началась всего полвека назад. С открытием страны для внешней торговли во второй половине </w:t>
      </w:r>
      <w:r w:rsidRPr="00A252A2">
        <w:rPr>
          <w:lang w:val="ru-RU"/>
        </w:rPr>
        <w:softHyphen/>
        <w:t>девятнадцатого века тайская экономика была ориентирована на производство риса на экспорт, а заработанная ин</w:t>
      </w:r>
      <w:r w:rsidRPr="00A252A2">
        <w:rPr>
          <w:lang w:val="ru-RU"/>
        </w:rPr>
        <w:t xml:space="preserve">остранная валюта использовалась для оплаты импортных </w:t>
      </w:r>
      <w:r w:rsidRPr="00A252A2">
        <w:rPr>
          <w:lang w:val="ru-RU"/>
        </w:rPr>
        <w:softHyphen/>
        <w:t>товаров. Временами казалось, что Таиланд навсегда сохранит эту экономическую модель. Договоры типа Боуринга, подписанные с иностранными державами в девятнадцатом веке, навсегда поставили тайскую экономи</w:t>
      </w:r>
      <w:r w:rsidRPr="00A252A2">
        <w:rPr>
          <w:lang w:val="ru-RU"/>
        </w:rPr>
        <w:t>ку на основу свободной торговли: никаких экспортных ограничений и трехпроцентных адвалорных импортных пошлин. Лишенный тарифной политики и не снабженный другими фискальными и монетарными мерами, единственным инструментом экономической политики, имевшимся в</w:t>
      </w:r>
      <w:r w:rsidRPr="00A252A2">
        <w:rPr>
          <w:lang w:val="ru-RU"/>
        </w:rPr>
        <w:t xml:space="preserve"> распоряжении тайского правительства до 1932 г., была политика обменного курса. Даже политика обменного курса была связана приверженностью страны к золотовалютному стандарту, а также к консервативному Закону о валюте 1928 года.</w:t>
      </w:r>
    </w:p>
    <w:p w:rsidR="00DF5089" w:rsidRDefault="002B0CEB">
      <w:pPr>
        <w:pStyle w:val="1"/>
        <w:ind w:firstLine="600"/>
        <w:jc w:val="both"/>
      </w:pPr>
      <w:r w:rsidRPr="00A252A2">
        <w:rPr>
          <w:lang w:val="ru-RU"/>
        </w:rPr>
        <w:t>Глубоко приверженный здравом</w:t>
      </w:r>
      <w:r w:rsidRPr="00A252A2">
        <w:rPr>
          <w:lang w:val="ru-RU"/>
        </w:rPr>
        <w:t xml:space="preserve">у смыслу государственных финансов и политически </w:t>
      </w:r>
      <w:r w:rsidRPr="00A252A2">
        <w:rPr>
          <w:lang w:val="ru-RU"/>
        </w:rPr>
        <w:softHyphen/>
        <w:t>ориентированный на экономический консерватизм, режим абсолютной монархии, как правило, довольствовался стабильностью, а не ростом и прогрессом. Такое отношение, по-видимому, мотивировалось сложившейся общест</w:t>
      </w:r>
      <w:r w:rsidRPr="00A252A2">
        <w:rPr>
          <w:lang w:val="ru-RU"/>
        </w:rPr>
        <w:t>венно-политической структурой, с одной стороны, и опасением иностранного вмешательства, с другой. Короли Чакри были искренне патриотами. Столкнувшись с западными империалистическими угрозами, они были полны решимости не допустить, чтобы какая-либо иностран</w:t>
      </w:r>
      <w:r w:rsidRPr="00A252A2">
        <w:rPr>
          <w:lang w:val="ru-RU"/>
        </w:rPr>
        <w:t>ная держава колонизировала их страну. По этой причине экономическое развитие должно было уступить место национальной безопасности всякий раз, когда их последствия противоречили друг другу.</w:t>
      </w:r>
    </w:p>
    <w:p w:rsidR="00DF5089" w:rsidRDefault="002B0CEB">
      <w:pPr>
        <w:pStyle w:val="1"/>
        <w:ind w:firstLine="600"/>
        <w:jc w:val="both"/>
      </w:pPr>
      <w:r w:rsidRPr="00A252A2">
        <w:rPr>
          <w:lang w:val="ru-RU"/>
        </w:rPr>
        <w:t xml:space="preserve">Пожалуй, единственное свидетельство попытки развития </w:t>
      </w:r>
      <w:r w:rsidRPr="00A252A2">
        <w:rPr>
          <w:lang w:val="ru-RU"/>
        </w:rPr>
        <w:softHyphen/>
        <w:t>экономики был</w:t>
      </w:r>
      <w:r w:rsidRPr="00A252A2">
        <w:rPr>
          <w:lang w:val="ru-RU"/>
        </w:rPr>
        <w:t>о в области коммуникаций. Строительство железных дорог, начатое в 1891 г., велось непрерывно, и за сорок лет было завершено около 3193 км. Проекты в основном финансировались за счет иностранных займов на самоокупаемой основе. К 1932 году железнодорожная се</w:t>
      </w:r>
      <w:r w:rsidRPr="00A252A2">
        <w:rPr>
          <w:lang w:val="ru-RU"/>
        </w:rPr>
        <w:t xml:space="preserve">ть в Таиланде была достаточно разветвленной, чтобы люди могли проехать около 2000 километров от Чиенгмая, северной столицы, до малайской границы на юге, соединяясь в Баттерворте вплоть до Сингапура. Кроме того, были северо-восточная </w:t>
      </w:r>
      <w:r w:rsidRPr="00A252A2">
        <w:rPr>
          <w:lang w:val="ru-RU"/>
        </w:rPr>
        <w:lastRenderedPageBreak/>
        <w:t>линия и восточная линия</w:t>
      </w:r>
      <w:r w:rsidRPr="00A252A2">
        <w:rPr>
          <w:lang w:val="ru-RU"/>
        </w:rPr>
        <w:t>; первый доходил до Убола у реки Меконг, а второй заканчивался на границе с Камбоджей.</w:t>
      </w:r>
    </w:p>
    <w:p w:rsidR="00DF5089" w:rsidRDefault="002B0CEB">
      <w:pPr>
        <w:pStyle w:val="1"/>
        <w:ind w:firstLine="600"/>
        <w:jc w:val="both"/>
      </w:pPr>
      <w:r w:rsidRPr="00A252A2">
        <w:rPr>
          <w:lang w:val="ru-RU"/>
        </w:rPr>
        <w:t>Помимо строительства железных дорог почти ничего не относилось к категории «проект развития», за исключением нескольких электростанций, нескольких километров дорог и ком</w:t>
      </w:r>
      <w:r w:rsidRPr="00A252A2">
        <w:rPr>
          <w:lang w:val="ru-RU"/>
        </w:rPr>
        <w:t>мунальных услуг Бангкока, включая водоснабжение, телефонную связь и общенациональный телеграф. оказание услуг. Промышленные предприятия были очень редки. «В Сиаме много рисовых и лесопильных заводов, один цементный завод, несколько мыловаренных заводов, не</w:t>
      </w:r>
      <w:r w:rsidRPr="00A252A2">
        <w:rPr>
          <w:lang w:val="ru-RU"/>
        </w:rPr>
        <w:t>сколько ледовых заводов и пара доков с большими ремонтными мастерскими, но других важных отраслей промышленности нет, страна по существу сельскохозяйственная, ” цитируя официальный путеводитель, изданный в 1928 году.</w:t>
      </w:r>
    </w:p>
    <w:p w:rsidR="00DF5089" w:rsidRDefault="002B0CEB">
      <w:pPr>
        <w:pStyle w:val="1"/>
        <w:ind w:firstLine="600"/>
        <w:jc w:val="both"/>
        <w:sectPr w:rsidR="00DF5089">
          <w:headerReference w:type="even" r:id="rId66"/>
          <w:headerReference w:type="default" r:id="rId67"/>
          <w:pgSz w:w="8400" w:h="11900"/>
          <w:pgMar w:top="1219" w:right="1249" w:bottom="980" w:left="1319" w:header="0" w:footer="3" w:gutter="0"/>
          <w:pgNumType w:start="17"/>
          <w:cols w:space="720"/>
          <w:noEndnote/>
          <w:docGrid w:linePitch="360"/>
        </w:sectPr>
      </w:pPr>
      <w:r w:rsidRPr="00A252A2">
        <w:rPr>
          <w:lang w:val="ru-RU"/>
        </w:rPr>
        <w:t>Причины отсутствия экономического развития были очевидны. В</w:t>
      </w:r>
    </w:p>
    <w:p w:rsidR="00DF5089" w:rsidRDefault="002B0CEB">
      <w:pPr>
        <w:pStyle w:val="1"/>
        <w:spacing w:line="295" w:lineRule="auto"/>
        <w:ind w:firstLine="700"/>
        <w:jc w:val="both"/>
      </w:pPr>
      <w:r w:rsidRPr="00A252A2">
        <w:rPr>
          <w:rFonts w:ascii="Arial" w:eastAsia="Arial" w:hAnsi="Arial" w:cs="Arial"/>
          <w:sz w:val="14"/>
          <w:szCs w:val="14"/>
          <w:lang w:val="ru-RU"/>
        </w:rPr>
        <w:lastRenderedPageBreak/>
        <w:t>• 20 • Приди Баномён и создание со</w:t>
      </w:r>
      <w:r w:rsidRPr="00A252A2">
        <w:rPr>
          <w:rFonts w:ascii="Arial" w:eastAsia="Arial" w:hAnsi="Arial" w:cs="Arial"/>
          <w:sz w:val="14"/>
          <w:szCs w:val="14"/>
          <w:lang w:val="ru-RU"/>
        </w:rPr>
        <w:t xml:space="preserve">временной истории Таиланда, </w:t>
      </w:r>
      <w:r w:rsidRPr="00A252A2">
        <w:rPr>
          <w:lang w:val="ru-RU"/>
        </w:rPr>
        <w:t>во-первых, социально-политическая обстановка тогда была далеко не благоприятна для роста. У тех, кто был готов предпринять усилия в области развития, то есть у тех, кто обладал сбережениями, предпринимательскими навыками и возмо</w:t>
      </w:r>
      <w:r w:rsidRPr="00A252A2">
        <w:rPr>
          <w:lang w:val="ru-RU"/>
        </w:rPr>
        <w:t>жностями, почти не было необходимой мотивации для стимулирования экономических изменений. За исключением китайских мигрантов, вынужденных по крайней необходимости зарабатывать на жизнь торговлей, и нескольких аристократов, увлеченных искусством делать день</w:t>
      </w:r>
      <w:r w:rsidRPr="00A252A2">
        <w:rPr>
          <w:lang w:val="ru-RU"/>
        </w:rPr>
        <w:t>ги, остальные, похоже, довольствовались властью, престижем и богатством, накопленными в традиционный способ. Во-вторых, если бы были предприняты попытки поднять экономику Таиланда с места, сама задача была бы не из легких. Во-первых, не было капитала для к</w:t>
      </w:r>
      <w:r w:rsidRPr="00A252A2">
        <w:rPr>
          <w:lang w:val="ru-RU"/>
        </w:rPr>
        <w:t xml:space="preserve">рупномасштабных инвестиций. Это был не столько вопрос отсутствия накоплений, сколько вопрос их мобилизации и наличия. В Таиланде в 1932 году не было ни банковской системы, ни денежного рынка. Другим фактором, который сделал бы любую попытку провальной еще </w:t>
      </w:r>
      <w:r w:rsidRPr="00A252A2">
        <w:rPr>
          <w:lang w:val="ru-RU"/>
        </w:rPr>
        <w:t>до взлета, было почти полное отсутствие научных и технических кадров: инженеров, ученых, техников, бухгалтеров и т. д. В 1932 г. несколько сотен человек в этой категории, и практически все они были заняты на государственной службе. Острая нехватка этих кад</w:t>
      </w:r>
      <w:r w:rsidRPr="00A252A2">
        <w:rPr>
          <w:lang w:val="ru-RU"/>
        </w:rPr>
        <w:t xml:space="preserve">ров должна была продолжаться долгие годы, возможно, до 1960-х годов. Таиланд поздно осознал значение науки и техники для </w:t>
      </w:r>
      <w:r w:rsidRPr="00A252A2">
        <w:rPr>
          <w:lang w:val="ru-RU"/>
        </w:rPr>
        <w:softHyphen/>
        <w:t>экономического развития.</w:t>
      </w:r>
    </w:p>
    <w:p w:rsidR="00DF5089" w:rsidRDefault="002B0CEB">
      <w:pPr>
        <w:pStyle w:val="1"/>
        <w:spacing w:line="293" w:lineRule="auto"/>
        <w:ind w:firstLine="620"/>
        <w:jc w:val="both"/>
        <w:sectPr w:rsidR="00DF5089">
          <w:headerReference w:type="even" r:id="rId68"/>
          <w:headerReference w:type="default" r:id="rId69"/>
          <w:pgSz w:w="8400" w:h="11900"/>
          <w:pgMar w:top="978" w:right="1202" w:bottom="736" w:left="1338" w:header="550" w:footer="308" w:gutter="0"/>
          <w:pgNumType w:start="44"/>
          <w:cols w:space="720"/>
          <w:noEndnote/>
          <w:docGrid w:linePitch="360"/>
        </w:sectPr>
      </w:pPr>
      <w:r w:rsidRPr="00A252A2">
        <w:rPr>
          <w:lang w:val="ru-RU"/>
        </w:rPr>
        <w:t>Тем не менее со времени правления короля Чулалонгкорна в некоторых социальных об</w:t>
      </w:r>
      <w:r w:rsidRPr="00A252A2">
        <w:rPr>
          <w:lang w:val="ru-RU"/>
        </w:rPr>
        <w:t xml:space="preserve">ластях был достигнут ощутимый прогресс, особенно в области образования и здравоохранения. Этот просвещенный монарх, правивший Таиландом сорок два года с 1868 по 1910 год, был недвусмысленно </w:t>
      </w:r>
      <w:r w:rsidRPr="00A252A2">
        <w:rPr>
          <w:lang w:val="ru-RU"/>
        </w:rPr>
        <w:softHyphen/>
        <w:t>убежден в важности образования как средства выживания под иностра</w:t>
      </w:r>
      <w:r w:rsidRPr="00A252A2">
        <w:rPr>
          <w:lang w:val="ru-RU"/>
        </w:rPr>
        <w:t xml:space="preserve">нным господством, а также достижения прогресса. Чулалонгкорн полностью осознавал </w:t>
      </w:r>
      <w:r w:rsidRPr="00A252A2">
        <w:rPr>
          <w:lang w:val="ru-RU"/>
        </w:rPr>
        <w:softHyphen/>
        <w:t>, что знание западной мысли и административной науки является предпосылкой для успешного ведения международных отношений его страны, и он остро нуждался в высококвалифицирова</w:t>
      </w:r>
      <w:r w:rsidRPr="00A252A2">
        <w:rPr>
          <w:lang w:val="ru-RU"/>
        </w:rPr>
        <w:t>нных людях в своей администрации. Соответственно, была создана современная школьная система, и были импортированы иностранные учителя, чтобы знакомить тайских детей с западными языками, западными искусствами и науками. Более того, большое количество молоды</w:t>
      </w:r>
      <w:r w:rsidRPr="00A252A2">
        <w:rPr>
          <w:lang w:val="ru-RU"/>
        </w:rPr>
        <w:t xml:space="preserve">х тайцев, включая его собственных детей, было отправлено в Европу для получения образования. На рубеже веков </w:t>
      </w:r>
      <w:r w:rsidRPr="00A252A2">
        <w:rPr>
          <w:lang w:val="ru-RU"/>
        </w:rPr>
        <w:lastRenderedPageBreak/>
        <w:t>на государственной службе Таиланда уже было несколько чиновников с европейским образованием, как военных, так и гражданских.</w:t>
      </w:r>
    </w:p>
    <w:p w:rsidR="00DF5089" w:rsidRDefault="002B0CEB">
      <w:pPr>
        <w:pStyle w:val="1"/>
        <w:ind w:firstLine="0"/>
        <w:jc w:val="both"/>
      </w:pPr>
      <w:r w:rsidRPr="00A252A2">
        <w:rPr>
          <w:lang w:val="ru-RU"/>
        </w:rPr>
        <w:lastRenderedPageBreak/>
        <w:t>Это были выпускники Ок</w:t>
      </w:r>
      <w:r w:rsidRPr="00A252A2">
        <w:rPr>
          <w:lang w:val="ru-RU"/>
        </w:rPr>
        <w:t>сфорда и Кембриджа, а также выпускники британских, немецких, русских, датских и французских военных и военно-морских академий.</w:t>
      </w:r>
    </w:p>
    <w:p w:rsidR="00DF5089" w:rsidRDefault="002B0CEB">
      <w:pPr>
        <w:pStyle w:val="1"/>
        <w:ind w:firstLine="620"/>
        <w:jc w:val="both"/>
      </w:pPr>
      <w:r w:rsidRPr="00A252A2">
        <w:rPr>
          <w:lang w:val="ru-RU"/>
        </w:rPr>
        <w:t>Сам король Ваджиравуд был выпускником Сандхерста, который позже изучал историю в Оксфорде. Прачатипок был выходцем из Итона, окончившим британский военный колледж в Вулидже. Абхакорн и Вудичай много лет служили гардемаринами в британском флоте, а Махидол о</w:t>
      </w:r>
      <w:r w:rsidRPr="00A252A2">
        <w:rPr>
          <w:lang w:val="ru-RU"/>
        </w:rPr>
        <w:t>кончил немецкую военно-морскую академию. Юкол, Киттиякорн и Чутатуй были отправлены в Кембридж, а Рапи окончила юридический факультет Оксфорда. Принц Чакрабонг вырос при дворе царя Николая в Санкт-Петербурге и позже стал офицером русской армии. Рангсит учи</w:t>
      </w:r>
      <w:r w:rsidRPr="00A252A2">
        <w:rPr>
          <w:lang w:val="ru-RU"/>
        </w:rPr>
        <w:t>лся в Гейльденбургском университете, а Дилок получил докторскую степень по экономике в Тюбигене. Для дальнейшего укрепления его администрации был привлечен ряд иностранных экспертов в качестве советников по финансам, праву, ирригации, лесному хозяйству, об</w:t>
      </w:r>
      <w:r w:rsidRPr="00A252A2">
        <w:rPr>
          <w:lang w:val="ru-RU"/>
        </w:rPr>
        <w:t>щественным работам и другим. Первым «генеральным советником», основная ответственность которого лежала в области международных отношений, был Ролан Жакминс, бельгийский юрист. В 1898 году его сменил гарвардский профессор международного права Эдвард Стробел</w:t>
      </w:r>
      <w:r w:rsidRPr="00A252A2">
        <w:rPr>
          <w:lang w:val="ru-RU"/>
        </w:rPr>
        <w:t xml:space="preserve">ь. Акцент на образовании продолжался и во время правления Рамы </w:t>
      </w:r>
      <w:r>
        <w:rPr>
          <w:lang w:val="en-US"/>
        </w:rPr>
        <w:t>VI</w:t>
      </w:r>
      <w:r w:rsidRPr="00A252A2">
        <w:rPr>
          <w:lang w:val="ru-RU"/>
        </w:rPr>
        <w:t xml:space="preserve"> и Рамы </w:t>
      </w:r>
      <w:r>
        <w:rPr>
          <w:lang w:val="en-US"/>
        </w:rPr>
        <w:t>VII</w:t>
      </w:r>
      <w:r w:rsidRPr="00A252A2">
        <w:rPr>
          <w:lang w:val="ru-RU"/>
        </w:rPr>
        <w:t xml:space="preserve">. В стране было открыто больше школ, а бывшая школа пажей, основанная королем Чулалонгкорном, постепенно превратилась в </w:t>
      </w:r>
      <w:r w:rsidRPr="00A252A2">
        <w:rPr>
          <w:lang w:val="ru-RU"/>
        </w:rPr>
        <w:softHyphen/>
        <w:t xml:space="preserve">университет Чулалонгкорн. В то же время большее количество </w:t>
      </w:r>
      <w:r w:rsidRPr="00A252A2">
        <w:rPr>
          <w:lang w:val="ru-RU"/>
        </w:rPr>
        <w:t xml:space="preserve">студентов направлялось за границу для обучения и стажировки. Хотя в основном </w:t>
      </w:r>
      <w:r w:rsidRPr="00A252A2">
        <w:rPr>
          <w:lang w:val="ru-RU"/>
        </w:rPr>
        <w:softHyphen/>
        <w:t>это были члены королевской семьи и сыновья аристократов, многие из этих студентов, отправленных за границу, происходили из обычных тайских семей. Несмотря на все эти усилия, в Та</w:t>
      </w:r>
      <w:r w:rsidRPr="00A252A2">
        <w:rPr>
          <w:lang w:val="ru-RU"/>
        </w:rPr>
        <w:t>иланде в 1932 году все еще был относительно высокий уровень неграмотности. Расширение образования все еще не было достаточно широким.</w:t>
      </w:r>
    </w:p>
    <w:p w:rsidR="00DF5089" w:rsidRDefault="002B0CEB">
      <w:pPr>
        <w:pStyle w:val="1"/>
        <w:ind w:firstLine="620"/>
        <w:jc w:val="both"/>
      </w:pPr>
      <w:r w:rsidRPr="00A252A2">
        <w:rPr>
          <w:lang w:val="ru-RU"/>
        </w:rPr>
        <w:t xml:space="preserve">Наряду с образованием, некоторый прогресс был достигнут и в </w:t>
      </w:r>
      <w:r w:rsidRPr="00A252A2">
        <w:rPr>
          <w:lang w:val="ru-RU"/>
        </w:rPr>
        <w:softHyphen/>
        <w:t>области общественного здравоохранения. Были созданы больницы,</w:t>
      </w:r>
      <w:r w:rsidRPr="00A252A2">
        <w:rPr>
          <w:lang w:val="ru-RU"/>
        </w:rPr>
        <w:t xml:space="preserve"> и тайскому обществу были представлены западная медицинская наука и методы лечения. Хотя задача убедить тайцев девятнадцатого века отправить своих детей в школу считалась трудной, еще труднее оказалось заставить их больных лечиться в больнице. Столкнувшись</w:t>
      </w:r>
      <w:r w:rsidRPr="00A252A2">
        <w:rPr>
          <w:lang w:val="ru-RU"/>
        </w:rPr>
        <w:t xml:space="preserve"> с традиционным сопротивлением и с ограниченными доступными средствами, общественное здравоохранение, очевидно, в те дни оставалось совершенно неадекватным.</w:t>
      </w:r>
    </w:p>
    <w:p w:rsidR="00DF5089" w:rsidRDefault="002B0CEB">
      <w:pPr>
        <w:pStyle w:val="1"/>
        <w:ind w:firstLine="620"/>
        <w:jc w:val="both"/>
      </w:pPr>
      <w:r w:rsidRPr="00A252A2">
        <w:rPr>
          <w:lang w:val="ru-RU"/>
        </w:rPr>
        <w:lastRenderedPageBreak/>
        <w:t xml:space="preserve">Однако неадекватность социальных услуг была лишь частью </w:t>
      </w:r>
      <w:r>
        <w:rPr>
          <w:lang w:val="en-US"/>
        </w:rPr>
        <w:softHyphen/>
        <w:t xml:space="preserve">социальной проблемы тайской земли. </w:t>
      </w:r>
      <w:r w:rsidRPr="00A252A2">
        <w:rPr>
          <w:lang w:val="ru-RU"/>
        </w:rPr>
        <w:t>Его сут</w:t>
      </w:r>
      <w:r w:rsidRPr="00A252A2">
        <w:rPr>
          <w:lang w:val="ru-RU"/>
        </w:rPr>
        <w:t xml:space="preserve">ь, как правило, заключалась в структуре самого тайского общества. На протяжении веков тайское общество характеризовалось особыми отношениями между королем — владыкой жизни — и подчиненными ему </w:t>
      </w:r>
      <w:r w:rsidRPr="00A252A2">
        <w:rPr>
          <w:lang w:val="ru-RU"/>
        </w:rPr>
        <w:softHyphen/>
        <w:t>массами. Неписаное соглашение между ними было таково, что в то</w:t>
      </w:r>
      <w:r w:rsidRPr="00A252A2">
        <w:rPr>
          <w:lang w:val="ru-RU"/>
        </w:rPr>
        <w:t xml:space="preserve"> время как последние соглашались предоставить свое полное существование в распоряжение правителя, первый должен был обеспечить мир, справедливость, счастье и полную защиту своего народа. Тайцы полностью доверяли своему монарху и были готовы принять его дир</w:t>
      </w:r>
      <w:r w:rsidRPr="00A252A2">
        <w:rPr>
          <w:lang w:val="ru-RU"/>
        </w:rPr>
        <w:t>ективы и приказы как окончательные. Сознавая свою роль и ответственность, король с большой осторожностью осуществлял свою неограниченную власть, всегда имея в виду в качестве конечной цели своего правления независимость страны, счастье народа и стабильност</w:t>
      </w:r>
      <w:r w:rsidRPr="00A252A2">
        <w:rPr>
          <w:lang w:val="ru-RU"/>
        </w:rPr>
        <w:t xml:space="preserve">ь общества. В мирное время </w:t>
      </w:r>
      <w:r w:rsidRPr="00A252A2">
        <w:rPr>
          <w:lang w:val="ru-RU"/>
        </w:rPr>
        <w:softHyphen/>
        <w:t>монарху разрешалась роскошная личная жизнь. Но во время войны он должен был стоять перед своей армией, будучи первым, кто лично вступит в бой. Таким образом, тайский король взял на себя множественную роль в своем обществе: полев</w:t>
      </w:r>
      <w:r w:rsidRPr="00A252A2">
        <w:rPr>
          <w:lang w:val="ru-RU"/>
        </w:rPr>
        <w:t>ой главнокомандующий, законодатель, глава исполнительной власти, верховный судья и центр национального единства. Он был, во всех смыслах этого слова, властелином жизни.</w:t>
      </w:r>
    </w:p>
    <w:p w:rsidR="00DF5089" w:rsidRDefault="002B0CEB">
      <w:pPr>
        <w:pStyle w:val="1"/>
        <w:spacing w:line="286" w:lineRule="auto"/>
        <w:ind w:firstLine="620"/>
        <w:jc w:val="both"/>
      </w:pPr>
      <w:r w:rsidRPr="00A252A2">
        <w:rPr>
          <w:lang w:val="ru-RU"/>
        </w:rPr>
        <w:t>Во времена, когда общество было еще небольшим, а экономическая жизнь простой, такой общ</w:t>
      </w:r>
      <w:r w:rsidRPr="00A252A2">
        <w:rPr>
          <w:lang w:val="ru-RU"/>
        </w:rPr>
        <w:t>ественный договор работал слаженно и эффективно. Как партнер по неписаному контракту, монарх мог лично следить за тем, чтобы не было нарушений. В период Аюдхья были случаи, когда цари пренебрегали своими обязанностями, но тогда их правление не продлилось о</w:t>
      </w:r>
      <w:r w:rsidRPr="00A252A2">
        <w:rPr>
          <w:lang w:val="ru-RU"/>
        </w:rPr>
        <w:t xml:space="preserve">чень долго. Тем не менее, по мере того как общество становилось все более сложным, с ростом жизненных ожиданий и с расширением государственных обязанностей, соглашение о партнерстве между монархом </w:t>
      </w:r>
      <w:r w:rsidRPr="00A252A2">
        <w:rPr>
          <w:lang w:val="ru-RU"/>
        </w:rPr>
        <w:softHyphen/>
        <w:t>и массами становилось все более безличным. Сам король, хот</w:t>
      </w:r>
      <w:r w:rsidRPr="00A252A2">
        <w:rPr>
          <w:lang w:val="ru-RU"/>
        </w:rPr>
        <w:t>я и не совсем опекунский глава общества, должен был все больше зависеть от бюрократии в выполнении своих государственных функций. Эта бюрократия состояла из людей, окружавших его; члены его семьи, а также представители аристократического класса, которые бы</w:t>
      </w:r>
      <w:r w:rsidRPr="00A252A2">
        <w:rPr>
          <w:lang w:val="ru-RU"/>
        </w:rPr>
        <w:t>ли верны королю, но не несли ответственности перед народом.</w:t>
      </w:r>
    </w:p>
    <w:p w:rsidR="00DF5089" w:rsidRDefault="002B0CEB">
      <w:pPr>
        <w:pStyle w:val="1"/>
        <w:spacing w:line="286" w:lineRule="auto"/>
        <w:ind w:firstLine="620"/>
        <w:jc w:val="both"/>
      </w:pPr>
      <w:r w:rsidRPr="00A252A2">
        <w:rPr>
          <w:lang w:val="ru-RU"/>
        </w:rPr>
        <w:t xml:space="preserve">Естественно, вскоре возникло классовое различие между простыми людьми и аристократическими семьями. Будучи родственниками или слугами царя, последние приобретали власть, </w:t>
      </w:r>
      <w:r w:rsidRPr="00A252A2">
        <w:rPr>
          <w:lang w:val="ru-RU"/>
        </w:rPr>
        <w:lastRenderedPageBreak/>
        <w:t>престиж и богатство в обще</w:t>
      </w:r>
      <w:r w:rsidRPr="00A252A2">
        <w:rPr>
          <w:lang w:val="ru-RU"/>
        </w:rPr>
        <w:t>стве и не хотели расставаться с ними. Различие было настолько резким, что их отношения с массами превратились в отношения между «господами» и «слугами».</w:t>
      </w:r>
    </w:p>
    <w:p w:rsidR="00DF5089" w:rsidRDefault="002B0CEB">
      <w:pPr>
        <w:pStyle w:val="1"/>
        <w:ind w:firstLine="620"/>
        <w:jc w:val="both"/>
      </w:pPr>
      <w:r w:rsidRPr="00A252A2">
        <w:rPr>
          <w:lang w:val="ru-RU"/>
        </w:rPr>
        <w:t xml:space="preserve">Во время своего долгого правления король Чулалонгкорн приложил большие усилия, чтобы «освободить» свой </w:t>
      </w:r>
      <w:r w:rsidRPr="00A252A2">
        <w:rPr>
          <w:lang w:val="ru-RU"/>
        </w:rPr>
        <w:t>народ от рабского положения. На самом деле, его смелый поступок по отмене рабства оставил ему неизгладимую память в сердце тайского народа. Больше, чем кто-либо другой, Чулалонгкорн провел социальные реформы, проложившие путь к модернизации. Его сыновья, В</w:t>
      </w:r>
      <w:r w:rsidRPr="00A252A2">
        <w:rPr>
          <w:lang w:val="ru-RU"/>
        </w:rPr>
        <w:t xml:space="preserve">аджиравуд и Прачатипок, также пошли по стопам отца в своих индивидуальных </w:t>
      </w:r>
      <w:r w:rsidRPr="00A252A2">
        <w:rPr>
          <w:lang w:val="ru-RU"/>
        </w:rPr>
        <w:softHyphen/>
        <w:t>стилях. Во всяком случае, ни один из них никогда не сопротивлялся социальным изменениям. Тем не менее раболепие глубоко укоренилось в тайском обществе. Социальные изменения не могли</w:t>
      </w:r>
      <w:r w:rsidRPr="00A252A2">
        <w:rPr>
          <w:lang w:val="ru-RU"/>
        </w:rPr>
        <w:t xml:space="preserve"> быть осуществлены только реформами сверху. Также требовалось сильное давление снизу.</w:t>
      </w:r>
    </w:p>
    <w:p w:rsidR="00DF5089" w:rsidRDefault="002B0CEB">
      <w:pPr>
        <w:pStyle w:val="1"/>
        <w:ind w:firstLine="620"/>
        <w:jc w:val="both"/>
      </w:pPr>
      <w:r w:rsidRPr="00A252A2">
        <w:rPr>
          <w:lang w:val="ru-RU"/>
        </w:rPr>
        <w:t>По мере того, как население продолжало расти, расширялось образование, и ожидания людей имели тенденцию к росту. Стало распространяться чувство социальной несправедливост</w:t>
      </w:r>
      <w:r w:rsidRPr="00A252A2">
        <w:rPr>
          <w:lang w:val="ru-RU"/>
        </w:rPr>
        <w:t>и. Узнав о социальных условиях в современном мире, некоторые тайцы начали задаваться вопросом, действительно ли их собственная страна является страной свободы и независимости.</w:t>
      </w:r>
    </w:p>
    <w:p w:rsidR="00DF5089" w:rsidRDefault="002B0CEB">
      <w:pPr>
        <w:pStyle w:val="1"/>
        <w:ind w:firstLine="620"/>
        <w:jc w:val="both"/>
      </w:pPr>
      <w:r w:rsidRPr="00A252A2">
        <w:rPr>
          <w:lang w:val="ru-RU"/>
        </w:rPr>
        <w:t>Обладая как экономической, так и политической властью, класс правящей элиты доми</w:t>
      </w:r>
      <w:r w:rsidRPr="00A252A2">
        <w:rPr>
          <w:lang w:val="ru-RU"/>
        </w:rPr>
        <w:t>нировал во всем спектре тайской общественной жизни. В экономической сфере они были землевладельцами, собиравшими ренту в денежной и натуральной форме со своих арендаторов-фермеров, лишения которых лишь гарантировали их пропитание. Многие из них получали до</w:t>
      </w:r>
      <w:r w:rsidRPr="00A252A2">
        <w:rPr>
          <w:lang w:val="ru-RU"/>
        </w:rPr>
        <w:t>ход от процентов по кредитам, которые они давали своим подчиненным. Большинство представителей элитного класса получали назначения на государственную службу, благодаря чему они получали солидную зарплату и получали социальный престиж. Они, кроме того, такж</w:t>
      </w:r>
      <w:r w:rsidRPr="00A252A2">
        <w:rPr>
          <w:lang w:val="ru-RU"/>
        </w:rPr>
        <w:t xml:space="preserve">е требовали абсолютного подчинения и уважения от своих социально неполноценных соотечественников. В качестве господствующего класса элита имела доступ к хорошему образованию, в том числе полученному за границей, тогда как </w:t>
      </w:r>
      <w:r w:rsidRPr="00A252A2">
        <w:rPr>
          <w:lang w:val="ru-RU"/>
        </w:rPr>
        <w:softHyphen/>
        <w:t>рядовые граждане в силу ограничен</w:t>
      </w:r>
      <w:r w:rsidRPr="00A252A2">
        <w:rPr>
          <w:lang w:val="ru-RU"/>
        </w:rPr>
        <w:t xml:space="preserve">ности средств и возможностей должны были доказывать свои исключительные интеллектуальные способности, прежде чем получить такой же доступ. Обладая лучшим образованием и семейными связями, привилегированный класс монополизировал бюрократию и </w:t>
      </w:r>
      <w:r w:rsidRPr="00A252A2">
        <w:rPr>
          <w:lang w:val="ru-RU"/>
        </w:rPr>
        <w:lastRenderedPageBreak/>
        <w:t>государственный</w:t>
      </w:r>
      <w:r w:rsidRPr="00A252A2">
        <w:rPr>
          <w:lang w:val="ru-RU"/>
        </w:rPr>
        <w:t xml:space="preserve"> политический аппарат </w:t>
      </w:r>
      <w:r w:rsidRPr="00A252A2">
        <w:rPr>
          <w:lang w:val="ru-RU"/>
        </w:rPr>
        <w:softHyphen/>
        <w:t>главным образом в своих собственных интересах, прямо или косвенно. Нередко они склонны оправдывать свои привилегии в обществе своим интеллектуальным превосходством. По их мнению, жители Таиланда были неграмотными и ленивыми. Они нико</w:t>
      </w:r>
      <w:r w:rsidRPr="00A252A2">
        <w:rPr>
          <w:lang w:val="ru-RU"/>
        </w:rPr>
        <w:t>гда не могли управлять собой. Они были рождены, чтобы ими управляли.</w:t>
      </w:r>
    </w:p>
    <w:p w:rsidR="00DF5089" w:rsidRDefault="002B0CEB">
      <w:pPr>
        <w:pStyle w:val="1"/>
        <w:ind w:firstLine="620"/>
        <w:jc w:val="both"/>
      </w:pPr>
      <w:r w:rsidRPr="00A252A2">
        <w:rPr>
          <w:lang w:val="ru-RU"/>
        </w:rPr>
        <w:t>Политическое недовольство, нараставшее в годы, предшествовавшие 1932 г., было в основном вызвано монополией политической и административной власти в руках элиты. Следует, однако, отметить</w:t>
      </w:r>
      <w:r w:rsidRPr="00A252A2">
        <w:rPr>
          <w:lang w:val="ru-RU"/>
        </w:rPr>
        <w:t>, что, несмотря на экономические трудности и социальную несправедливость, простые люди, включая большинство государственных служащих, никогда не проявляли ни малейших признаков политического недовольства. Казалось, они приняли политическую структуру страны</w:t>
      </w:r>
      <w:r w:rsidRPr="00A252A2">
        <w:rPr>
          <w:lang w:val="ru-RU"/>
        </w:rPr>
        <w:t xml:space="preserve"> как непреходящую реальность. Ведение политических и административных дел безоговорочно возлагалось на монарха, власть которого была абсолютной и окончательной. Однако группа чиновников, получивших образование за границей, думала иначе. Эти побочные продук</w:t>
      </w:r>
      <w:r w:rsidRPr="00A252A2">
        <w:rPr>
          <w:lang w:val="ru-RU"/>
        </w:rPr>
        <w:t>ты старого режима признавали, что медленное развитие их страны было вызвано социально-политической системой, при которой абсолютная власть принадлежала одному человеку, а монополия на управление была предоставлена одному социальному классу. Они также призн</w:t>
      </w:r>
      <w:r w:rsidRPr="00A252A2">
        <w:rPr>
          <w:lang w:val="ru-RU"/>
        </w:rPr>
        <w:t xml:space="preserve">авали, что ни экономическое развитие, ни социальные реформы не могут сделать шаг вперед, пока </w:t>
      </w:r>
      <w:r w:rsidRPr="00A252A2">
        <w:rPr>
          <w:lang w:val="ru-RU"/>
        </w:rPr>
        <w:softHyphen/>
        <w:t>господствует абсолютная монархия и связанная с ней социально-экономическая модель. Более того, эта группа людей потеряла веру в возможность изменений в существую</w:t>
      </w:r>
      <w:r w:rsidRPr="00A252A2">
        <w:rPr>
          <w:lang w:val="ru-RU"/>
        </w:rPr>
        <w:t>щей системе. Было настолько ясно, что как гражданские, так и военные высшие должностные лица неизменно придерживались принципа самосохранения, в соответствии с которым они присягали на верность королю и своему начальству, а не нации или народу. Поддержание</w:t>
      </w:r>
      <w:r w:rsidRPr="00A252A2">
        <w:rPr>
          <w:lang w:val="ru-RU"/>
        </w:rPr>
        <w:t xml:space="preserve"> их статус-кво в обществе должно стоять превыше всего, в том числе и национальных интересов.</w:t>
      </w:r>
    </w:p>
    <w:p w:rsidR="00DF5089" w:rsidRDefault="002B0CEB">
      <w:pPr>
        <w:pStyle w:val="1"/>
        <w:spacing w:line="286" w:lineRule="auto"/>
        <w:ind w:firstLine="1000"/>
        <w:jc w:val="both"/>
      </w:pPr>
      <w:r w:rsidRPr="00A252A2">
        <w:rPr>
          <w:lang w:val="ru-RU"/>
        </w:rPr>
        <w:t xml:space="preserve">До события 24 июня также имели место некоторые инциденты политического характера. Во время правления короля Рамы </w:t>
      </w:r>
      <w:r>
        <w:rPr>
          <w:lang w:val="en-US"/>
        </w:rPr>
        <w:t>VI</w:t>
      </w:r>
      <w:r w:rsidRPr="00A252A2">
        <w:rPr>
          <w:lang w:val="ru-RU"/>
        </w:rPr>
        <w:t xml:space="preserve"> назначения на высокие посты в правительстве обы</w:t>
      </w:r>
      <w:r w:rsidRPr="00A252A2">
        <w:rPr>
          <w:lang w:val="ru-RU"/>
        </w:rPr>
        <w:t>чно доставались чиновникам скромного происхождения. Даже в кабинете, возглавляемом самим королем, министры незнатного происхождения пропорционально превосходили своих коллег-принцев. Это явление можно было объяснить тем, что король Ваджиравудх был человеко</w:t>
      </w:r>
      <w:r w:rsidRPr="00A252A2">
        <w:rPr>
          <w:lang w:val="ru-RU"/>
        </w:rPr>
        <w:t xml:space="preserve">м, </w:t>
      </w:r>
      <w:r w:rsidRPr="00A252A2">
        <w:rPr>
          <w:lang w:val="ru-RU"/>
        </w:rPr>
        <w:lastRenderedPageBreak/>
        <w:t xml:space="preserve">который требовал от своих подчиненных абсолютного согласия. Его идеи, как и идеи его отца, намного опережали время. В этих обстоятельствах ему, естественно, было легче работать с чиновниками незнатного происхождения. Они просто делали то, что он сказал </w:t>
      </w:r>
      <w:r w:rsidRPr="00A252A2">
        <w:rPr>
          <w:lang w:val="ru-RU"/>
        </w:rPr>
        <w:t xml:space="preserve">им делать, не задавая вопросов. Он не мог ожидать такого полного послушания от членов своей семьи, особенно от тех опытных дядей или упрямых сводных </w:t>
      </w:r>
      <w:r w:rsidRPr="00A252A2">
        <w:rPr>
          <w:lang w:val="ru-RU"/>
        </w:rPr>
        <w:softHyphen/>
        <w:t>братьев. Когда Прачатипок унаследовал трон, тенденция резко изменилась. Большинство высоких должностей теп</w:t>
      </w:r>
      <w:r w:rsidRPr="00A252A2">
        <w:rPr>
          <w:lang w:val="ru-RU"/>
        </w:rPr>
        <w:t xml:space="preserve">ерь досталось членам королевской семьи. Нередко их продвижение по службе </w:t>
      </w:r>
      <w:r w:rsidRPr="00A252A2">
        <w:rPr>
          <w:lang w:val="ru-RU"/>
        </w:rPr>
        <w:softHyphen/>
        <w:t xml:space="preserve">проходили более старшие мужчины независимо от возраста, квалификации и опыта. Прежде чем обвинять короля Прачатипока, необходимо признать важный </w:t>
      </w:r>
      <w:r w:rsidRPr="00A252A2">
        <w:rPr>
          <w:lang w:val="ru-RU"/>
        </w:rPr>
        <w:softHyphen/>
        <w:t>факт. Король был младшим братом свое</w:t>
      </w:r>
      <w:r w:rsidRPr="00A252A2">
        <w:rPr>
          <w:lang w:val="ru-RU"/>
        </w:rPr>
        <w:t xml:space="preserve">го королевского предшественника. Между ними было четыре брата, которые могли бы унаследовать трон как Рама </w:t>
      </w:r>
      <w:r>
        <w:rPr>
          <w:lang w:val="en-US"/>
        </w:rPr>
        <w:t>VII</w:t>
      </w:r>
      <w:r w:rsidRPr="00A252A2">
        <w:rPr>
          <w:lang w:val="ru-RU"/>
        </w:rPr>
        <w:t xml:space="preserve">, если бы все они не скончались безвременно. Прача </w:t>
      </w:r>
      <w:r w:rsidRPr="00A252A2">
        <w:rPr>
          <w:lang w:val="ru-RU"/>
        </w:rPr>
        <w:softHyphen/>
        <w:t>типок не ожидал, что станет королем почти до последнего года правления своего брата. Сначала о</w:t>
      </w:r>
      <w:r w:rsidRPr="00A252A2">
        <w:rPr>
          <w:lang w:val="ru-RU"/>
        </w:rPr>
        <w:t>н отказался принять трон, но позже согласился сделать это только после того, как его дяди, старшие сводные братья и все старшие члены Дома Чакри преклонили перед ним колени и присягнули ему на верность. Прачатипок, которому тогда было тридцать два года, ес</w:t>
      </w:r>
      <w:r w:rsidRPr="00A252A2">
        <w:rPr>
          <w:lang w:val="ru-RU"/>
        </w:rPr>
        <w:t>тественно, должен был зависеть от своей семьи. Он нуждался в их совете, помощи и руководстве.</w:t>
      </w:r>
    </w:p>
    <w:p w:rsidR="00DF5089" w:rsidRDefault="002B0CEB">
      <w:pPr>
        <w:pStyle w:val="1"/>
        <w:ind w:firstLine="600"/>
        <w:jc w:val="both"/>
      </w:pPr>
      <w:r w:rsidRPr="00A252A2">
        <w:rPr>
          <w:lang w:val="ru-RU"/>
        </w:rPr>
        <w:t xml:space="preserve">Во всяком случае, это вызывало недовольство, особенно когда некоторые </w:t>
      </w:r>
      <w:r w:rsidRPr="00A252A2">
        <w:rPr>
          <w:lang w:val="ru-RU"/>
        </w:rPr>
        <w:softHyphen/>
        <w:t xml:space="preserve">назначения были ошибочными и сообщалось о злоупотреблениях. Недовольство </w:t>
      </w:r>
      <w:r w:rsidRPr="00A252A2">
        <w:rPr>
          <w:lang w:val="ru-RU"/>
        </w:rPr>
        <w:softHyphen/>
        <w:t>усилилось из-за п</w:t>
      </w:r>
      <w:r w:rsidRPr="00A252A2">
        <w:rPr>
          <w:lang w:val="ru-RU"/>
        </w:rPr>
        <w:t>олитики правительства по экономии, которая привела к массовому увольнению государственных служащих. Ходили ложные слухи, что ни один из чиновников, вынужденных уйти в отставку, не был членом королевской семьи или кем-либо из их близких.</w:t>
      </w:r>
    </w:p>
    <w:p w:rsidR="00DF5089" w:rsidRDefault="002B0CEB">
      <w:pPr>
        <w:pStyle w:val="1"/>
        <w:ind w:firstLine="600"/>
        <w:jc w:val="both"/>
      </w:pPr>
      <w:r w:rsidRPr="00A252A2">
        <w:rPr>
          <w:lang w:val="ru-RU"/>
        </w:rPr>
        <w:t>Принимая все это во</w:t>
      </w:r>
      <w:r w:rsidRPr="00A252A2">
        <w:rPr>
          <w:lang w:val="ru-RU"/>
        </w:rPr>
        <w:t xml:space="preserve"> внимание, нельзя было отрицать, что во многих отношениях условия 1932 года предполагали серьезные политические изменения. В столице один за другим распространялся слух о возможном перевороте. Внимание, казалось, было приковано к отставке генерала князя Бо</w:t>
      </w:r>
      <w:r w:rsidRPr="00A252A2">
        <w:rPr>
          <w:lang w:val="ru-RU"/>
        </w:rPr>
        <w:t xml:space="preserve">ворадея, министра обороны. Элегантный двоюродный брат короля подал в отставку в знак протеста против пенсионного плана правительства и сокращения бюджета армии. Что касается возможной даты переворота, то День Чакри 6 апреля, похоже, был популярным выбором </w:t>
      </w:r>
      <w:r w:rsidRPr="00A252A2">
        <w:rPr>
          <w:lang w:val="ru-RU"/>
        </w:rPr>
        <w:t>спекулянтов. Как оказалось на самом деле, это был не Боворадей и не 6 апреля.</w:t>
      </w:r>
    </w:p>
    <w:p w:rsidR="00DF5089" w:rsidRDefault="002B0CEB">
      <w:pPr>
        <w:pStyle w:val="1"/>
        <w:ind w:firstLine="600"/>
        <w:jc w:val="both"/>
      </w:pPr>
      <w:r w:rsidRPr="00A252A2">
        <w:rPr>
          <w:lang w:val="ru-RU"/>
        </w:rPr>
        <w:lastRenderedPageBreak/>
        <w:t>Государственный переворот возглавили полковник Бхахол и его давний друг полковник Сонг-Сурадей. К ним присоединилась небольшая группа армейских и морских офицеров, в том числе по</w:t>
      </w:r>
      <w:r w:rsidRPr="00A252A2">
        <w:rPr>
          <w:lang w:val="ru-RU"/>
        </w:rPr>
        <w:t>лковник Ридхи-Арканай, подполковник Прасас-Битьяюдх, майор Пибул-Сонгграм, подполковник Синдху-Сонгграчай, подполковник Субха-Чаласаи, капитан Тасанай-Ниёмсук, старший лейтенант. Тамронг-Навасават и старший лейтенант Сангворн-Ютакит. Что касается гражданск</w:t>
      </w:r>
      <w:r w:rsidRPr="00A252A2">
        <w:rPr>
          <w:lang w:val="ru-RU"/>
        </w:rPr>
        <w:t>их лиц, то группа, возглавляемая доктором Приди Баномьонгом, состояла из молодых и энергичных последователей, многие из которых впоследствии сделают свое имя заметным в тайской политике, в том числе Ковит «Квуанг» Абхайвонг, Тави Буньякату и Дирек Джаянама</w:t>
      </w:r>
      <w:r w:rsidRPr="00A252A2">
        <w:rPr>
          <w:lang w:val="ru-RU"/>
        </w:rPr>
        <w:t>.</w:t>
      </w:r>
    </w:p>
    <w:p w:rsidR="00DF5089" w:rsidRDefault="002B0CEB">
      <w:pPr>
        <w:pStyle w:val="1"/>
        <w:ind w:firstLine="600"/>
        <w:jc w:val="both"/>
        <w:sectPr w:rsidR="00DF5089">
          <w:headerReference w:type="even" r:id="rId70"/>
          <w:headerReference w:type="default" r:id="rId71"/>
          <w:pgSz w:w="8400" w:h="11900"/>
          <w:pgMar w:top="978" w:right="1202" w:bottom="736" w:left="1338" w:header="0" w:footer="3" w:gutter="0"/>
          <w:pgNumType w:start="21"/>
          <w:cols w:space="720"/>
          <w:noEndnote/>
          <w:docGrid w:linePitch="360"/>
        </w:sectPr>
      </w:pPr>
      <w:r>
        <w:rPr>
          <w:lang w:val="en-US"/>
        </w:rPr>
        <w:t>Дата была 24 июня.</w:t>
      </w:r>
    </w:p>
    <w:p w:rsidR="00DF5089" w:rsidRDefault="002B0CEB">
      <w:pPr>
        <w:jc w:val="center"/>
        <w:rPr>
          <w:sz w:val="2"/>
          <w:szCs w:val="2"/>
        </w:rPr>
      </w:pPr>
      <w:r>
        <w:rPr>
          <w:noProof/>
        </w:rPr>
        <w:lastRenderedPageBreak/>
        <w:drawing>
          <wp:inline distT="0" distB="0" distL="0" distR="0">
            <wp:extent cx="755650" cy="749935"/>
            <wp:effectExtent l="0" t="0" r="0" b="0"/>
            <wp:docPr id="89" name="Picut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2"/>
                    <a:stretch/>
                  </pic:blipFill>
                  <pic:spPr>
                    <a:xfrm>
                      <a:off x="0" y="0"/>
                      <a:ext cx="755650" cy="749935"/>
                    </a:xfrm>
                    <a:prstGeom prst="rect">
                      <a:avLst/>
                    </a:prstGeom>
                  </pic:spPr>
                </pic:pic>
              </a:graphicData>
            </a:graphic>
          </wp:inline>
        </w:drawing>
      </w:r>
    </w:p>
    <w:p w:rsidR="00DF5089" w:rsidRDefault="00DF5089">
      <w:pPr>
        <w:spacing w:after="319" w:line="1" w:lineRule="exact"/>
      </w:pPr>
    </w:p>
    <w:p w:rsidR="00DF5089" w:rsidRDefault="002B0CEB">
      <w:pPr>
        <w:pStyle w:val="26"/>
        <w:keepNext/>
        <w:keepLines/>
        <w:spacing w:before="0"/>
      </w:pPr>
      <w:r w:rsidRPr="00A252A2">
        <w:rPr>
          <w:lang w:val="ru-RU"/>
        </w:rPr>
        <w:t>ГЛАВЫ</w:t>
      </w:r>
    </w:p>
    <w:p w:rsidR="00DF5089" w:rsidRDefault="002B0CEB">
      <w:pPr>
        <w:pStyle w:val="20"/>
        <w:keepNext/>
        <w:keepLines/>
        <w:spacing w:after="540" w:line="204" w:lineRule="auto"/>
      </w:pPr>
      <w:bookmarkStart w:id="8" w:name="bookmark19"/>
      <w:r w:rsidRPr="00A252A2">
        <w:rPr>
          <w:u w:val="single"/>
          <w:lang w:val="ru-RU"/>
        </w:rPr>
        <w:t>МОЛОДОЙ ЮРИСТ ИЗ АЮДЬИ</w:t>
      </w:r>
      <w:bookmarkEnd w:id="8"/>
    </w:p>
    <w:p w:rsidR="00DF5089" w:rsidRDefault="002B0CEB">
      <w:pPr>
        <w:pStyle w:val="1"/>
        <w:ind w:firstLine="600"/>
        <w:jc w:val="both"/>
      </w:pPr>
      <w:r w:rsidRPr="00A252A2">
        <w:rPr>
          <w:lang w:val="ru-RU"/>
        </w:rPr>
        <w:t>Аюдхья была гордостью тайской нации на протяжении долгой истории.</w:t>
      </w:r>
    </w:p>
    <w:p w:rsidR="00DF5089" w:rsidRDefault="002B0CEB">
      <w:pPr>
        <w:pStyle w:val="1"/>
        <w:ind w:firstLine="600"/>
        <w:jc w:val="both"/>
      </w:pPr>
      <w:r w:rsidRPr="00A252A2">
        <w:rPr>
          <w:lang w:val="ru-RU"/>
        </w:rPr>
        <w:t>В течение 417 лет он был столицей страны, важным торговым портом и центром тайской цивилизации. Аюдхья была основана в 1350 г., заменив Сукхотай в качестве места управления, и была разрушена</w:t>
      </w:r>
      <w:r w:rsidRPr="00A252A2">
        <w:rPr>
          <w:lang w:val="ru-RU"/>
        </w:rPr>
        <w:t xml:space="preserve"> в 1767 г. За эти долгие годы Аюдхья была свидетелем побед и поражений, подъема и падения династий, процветания и депрессии, а также славы и унижение. Аюдхья также произвела на свет ряд национальных героев и героинь.</w:t>
      </w:r>
    </w:p>
    <w:p w:rsidR="00DF5089" w:rsidRDefault="002B0CEB">
      <w:pPr>
        <w:pStyle w:val="1"/>
        <w:ind w:firstLine="600"/>
        <w:jc w:val="both"/>
      </w:pPr>
      <w:r w:rsidRPr="00A252A2">
        <w:rPr>
          <w:lang w:val="ru-RU"/>
        </w:rPr>
        <w:t>В период своего расцвета Аюдхья была ра</w:t>
      </w:r>
      <w:r w:rsidRPr="00A252A2">
        <w:rPr>
          <w:lang w:val="ru-RU"/>
        </w:rPr>
        <w:t>ем на земле, где уникальное тайское искусство и архитектура были в лучшем виде. Красочные и сверкающие керамические крыши дворцов и храмов города можно было увидеть издалека вниз по реке Чао Пхи, впадающей в Сиамский залив. Именно из Аюдхьи было отправлено</w:t>
      </w:r>
      <w:r w:rsidRPr="00A252A2">
        <w:rPr>
          <w:lang w:val="ru-RU"/>
        </w:rPr>
        <w:t xml:space="preserve"> первое посольство Юго-Восточной Азии ко двору Луизы </w:t>
      </w:r>
      <w:r>
        <w:rPr>
          <w:lang w:val="en-US"/>
        </w:rPr>
        <w:t>XIV</w:t>
      </w:r>
      <w:r w:rsidRPr="00A252A2">
        <w:rPr>
          <w:lang w:val="ru-RU"/>
        </w:rPr>
        <w:t>, и именно сюда всегда мечтали нанести визит дальние авантюристы. Романтика Аюдхьи никогда не будет восстановлена.</w:t>
      </w:r>
    </w:p>
    <w:p w:rsidR="00DF5089" w:rsidRDefault="002B0CEB">
      <w:pPr>
        <w:pStyle w:val="1"/>
        <w:ind w:firstLine="600"/>
        <w:jc w:val="both"/>
        <w:sectPr w:rsidR="00DF5089">
          <w:headerReference w:type="even" r:id="rId73"/>
          <w:headerReference w:type="default" r:id="rId74"/>
          <w:pgSz w:w="8400" w:h="11900"/>
          <w:pgMar w:top="978" w:right="1202" w:bottom="736" w:left="1338" w:header="550" w:footer="308" w:gutter="0"/>
          <w:pgNumType w:start="50"/>
          <w:cols w:space="720"/>
          <w:noEndnote/>
          <w:docGrid w:linePitch="360"/>
        </w:sectPr>
      </w:pPr>
      <w:r w:rsidRPr="00A252A2">
        <w:rPr>
          <w:lang w:val="ru-RU"/>
        </w:rPr>
        <w:t>На рубеже двадцатого века величественный старый город уж</w:t>
      </w:r>
      <w:r w:rsidRPr="00A252A2">
        <w:rPr>
          <w:lang w:val="ru-RU"/>
        </w:rPr>
        <w:t xml:space="preserve">е не проявлял признаков веселья или гламура. За исключением руин, которые время от времени </w:t>
      </w:r>
      <w:r w:rsidRPr="00A252A2">
        <w:rPr>
          <w:lang w:val="ru-RU"/>
        </w:rPr>
        <w:softHyphen/>
        <w:t xml:space="preserve">привлекали туристов и археологов, Аюдхья мало что могла сказать о своем значении. Как и другие провинции центральной равнины, она была типично сельской, где тысячи </w:t>
      </w:r>
      <w:r w:rsidRPr="00A252A2">
        <w:rPr>
          <w:lang w:val="ru-RU"/>
        </w:rPr>
        <w:t>гектаров рисовых полей образовывали обычный пейзаж. В период с сентября по ноябрь сезонные наводнения превратят всю провинцию в огромное море. Но по</w:t>
      </w:r>
    </w:p>
    <w:p w:rsidR="00DF5089" w:rsidRDefault="002B0CEB">
      <w:pPr>
        <w:pStyle w:val="1"/>
        <w:ind w:firstLine="0"/>
        <w:jc w:val="both"/>
      </w:pPr>
      <w:r w:rsidRPr="00A252A2">
        <w:rPr>
          <w:lang w:val="ru-RU"/>
        </w:rPr>
        <w:lastRenderedPageBreak/>
        <w:t>Декабрь и январь, когда холодный бриз дул с севера на центральную равнину, рисовые поля становились золотым</w:t>
      </w:r>
      <w:r w:rsidRPr="00A252A2">
        <w:rPr>
          <w:lang w:val="ru-RU"/>
        </w:rPr>
        <w:t>и, знаменуя собой время сбора урожая в году. После сезона сбора урожая до мая, когда первый дождь напомнил всем о том, что следующий урожай риса должен быть выращен, жители Аюдхьи взяли отпуск, чтобы повеселиться, в том числе навестить родственников и друз</w:t>
      </w:r>
      <w:r w:rsidRPr="00A252A2">
        <w:rPr>
          <w:lang w:val="ru-RU"/>
        </w:rPr>
        <w:t>ей, многие из которых мигрировали в новую столицу. 120 км на юг. Даже в те дни на поездку в Бангкок на поезде уходило всего два часа и двадцать шесть минут.</w:t>
      </w:r>
    </w:p>
    <w:p w:rsidR="00DF5089" w:rsidRDefault="002B0CEB">
      <w:pPr>
        <w:pStyle w:val="1"/>
        <w:ind w:firstLine="620"/>
        <w:jc w:val="both"/>
      </w:pPr>
      <w:r w:rsidRPr="00A252A2">
        <w:rPr>
          <w:lang w:val="ru-RU"/>
        </w:rPr>
        <w:t>В административном отношении Аюдхья был одним из провинциальных городов, хотя и был административны</w:t>
      </w:r>
      <w:r w:rsidRPr="00A252A2">
        <w:rPr>
          <w:lang w:val="ru-RU"/>
        </w:rPr>
        <w:t xml:space="preserve">м центром некоторых провинций-спутников. Городом управлял высокопоставленный чиновник, носивший титул «старостоличный губернатор </w:t>
      </w:r>
      <w:r w:rsidRPr="00A252A2">
        <w:rPr>
          <w:lang w:val="ru-RU"/>
        </w:rPr>
        <w:softHyphen/>
        <w:t xml:space="preserve">», в отличие от обычного «губернатора», как и в других </w:t>
      </w:r>
      <w:r w:rsidRPr="00A252A2">
        <w:rPr>
          <w:lang w:val="ru-RU"/>
        </w:rPr>
        <w:softHyphen/>
        <w:t xml:space="preserve">провинциях. В то время губернатор Аюдхьи был бывшим дипломатом, много </w:t>
      </w:r>
      <w:r w:rsidRPr="00A252A2">
        <w:rPr>
          <w:lang w:val="ru-RU"/>
        </w:rPr>
        <w:t>лет служившим в Королевской дипломатической миссии Таиланда в Лондоне. Истинный сын Аюдхьи, Пхья Чайвичит-Сидтишастра, был отправлен обратно в свой родной город, следуя по стопам своего отца в заботе о старой столице. Пхья Чайвичит поддерживал тесные конта</w:t>
      </w:r>
      <w:r w:rsidRPr="00A252A2">
        <w:rPr>
          <w:lang w:val="ru-RU"/>
        </w:rPr>
        <w:t xml:space="preserve">кты со своими родственниками из Аюдхьи, в том числе с одним из его двоюродных братьев, Кердом, который занимался выращиванием риса </w:t>
      </w:r>
      <w:r w:rsidRPr="00A252A2">
        <w:rPr>
          <w:lang w:val="ru-RU"/>
        </w:rPr>
        <w:softHyphen/>
        <w:t>при поддержке небольшого торгового предприятия в провинции.</w:t>
      </w:r>
    </w:p>
    <w:p w:rsidR="00DF5089" w:rsidRDefault="002B0CEB">
      <w:pPr>
        <w:pStyle w:val="1"/>
        <w:ind w:firstLine="620"/>
        <w:jc w:val="both"/>
      </w:pPr>
      <w:r w:rsidRPr="00A252A2">
        <w:rPr>
          <w:lang w:val="ru-RU"/>
        </w:rPr>
        <w:t>Керд был женат на девушке из Аюдхьи по имени Кум, и у него был с</w:t>
      </w:r>
      <w:r w:rsidRPr="00A252A2">
        <w:rPr>
          <w:lang w:val="ru-RU"/>
        </w:rPr>
        <w:t xml:space="preserve">ын Сианг, который пошел по стопам своего отца и стал фермером. Когда Сианг вырос, он женился на Лукчандре, дочери относительно состоятельного бизнесмена </w:t>
      </w:r>
      <w:r w:rsidRPr="00A252A2">
        <w:rPr>
          <w:lang w:val="ru-RU"/>
        </w:rPr>
        <w:softHyphen/>
        <w:t>. В 1900 году у них родился первый сын. Ребенок родился 11 мая в их доме на окраине города прямо напро</w:t>
      </w:r>
      <w:r w:rsidRPr="00A252A2">
        <w:rPr>
          <w:lang w:val="ru-RU"/>
        </w:rPr>
        <w:t>тив буддийского храма Ват Баномёнг. Ему дали имя Приди.</w:t>
      </w:r>
    </w:p>
    <w:p w:rsidR="00DF5089" w:rsidRDefault="002B0CEB">
      <w:pPr>
        <w:pStyle w:val="1"/>
        <w:ind w:firstLine="620"/>
        <w:jc w:val="both"/>
      </w:pPr>
      <w:r w:rsidRPr="00A252A2">
        <w:rPr>
          <w:lang w:val="ru-RU"/>
        </w:rPr>
        <w:t>Сян Баномён был человеком большой дальновидности. Он видел в образовании вечное достояние и был полон решимости, чтобы все его восемь детей, четыре сына и четыре дочери, получили самое лучшее образова</w:t>
      </w:r>
      <w:r w:rsidRPr="00A252A2">
        <w:rPr>
          <w:lang w:val="ru-RU"/>
        </w:rPr>
        <w:t xml:space="preserve">ние, которое он мог себе позволить. Его старший сын, Приди, с детства проявлял тягу к учебе. В возрасте 10 лет он закончил 7-й класс, который был высшим школьным классом, доступным в Аюдхье в то время, но его отец отказался видеть, как его сын заканчивает </w:t>
      </w:r>
      <w:r w:rsidRPr="00A252A2">
        <w:rPr>
          <w:lang w:val="ru-RU"/>
        </w:rPr>
        <w:t>обучение на этом уровне.</w:t>
      </w:r>
    </w:p>
    <w:p w:rsidR="00DF5089" w:rsidRDefault="002B0CEB">
      <w:pPr>
        <w:pStyle w:val="1"/>
        <w:ind w:firstLine="620"/>
        <w:jc w:val="both"/>
      </w:pPr>
      <w:r w:rsidRPr="00A252A2">
        <w:rPr>
          <w:lang w:val="ru-RU"/>
        </w:rPr>
        <w:t xml:space="preserve">Бангкок все еще оплакивал смерть просвещенного короля Чулалонгкорна, когда Приди впервые отправили для продолжения образования в столицу. Он был зачислен в школу Бенчамабопитра, </w:t>
      </w:r>
      <w:r w:rsidRPr="00A252A2">
        <w:rPr>
          <w:lang w:val="ru-RU"/>
        </w:rPr>
        <w:lastRenderedPageBreak/>
        <w:t>примыкающую к Мраморному храму, на один учебный год и</w:t>
      </w:r>
      <w:r w:rsidRPr="00A252A2">
        <w:rPr>
          <w:lang w:val="ru-RU"/>
        </w:rPr>
        <w:t xml:space="preserve"> вернулся в Аюдхью, к тому времени уже доучившись до 10 класса, чтобы завершить среднее образование в 1914 году. Его родители желали, чтобы их сын получил продвинутое образование. образование. Приди снова отправили в Бангкок, и после периода подготовки в п</w:t>
      </w:r>
      <w:r w:rsidRPr="00A252A2">
        <w:rPr>
          <w:lang w:val="ru-RU"/>
        </w:rPr>
        <w:t>рестижном колледже Суан Кулаб он был принят на юридический факультет Министерства юстиции в 1917 году в возрасте 17 лет.</w:t>
      </w:r>
    </w:p>
    <w:p w:rsidR="00DF5089" w:rsidRDefault="002B0CEB">
      <w:pPr>
        <w:pStyle w:val="1"/>
        <w:ind w:firstLine="660"/>
        <w:jc w:val="both"/>
      </w:pPr>
      <w:r w:rsidRPr="00A252A2">
        <w:rPr>
          <w:lang w:val="ru-RU"/>
        </w:rPr>
        <w:t>Шесть лет назад, впервые приехав в Бангкок, Приди остановился у монаха в Мраморном храме. Во время своего второго визита он временно пр</w:t>
      </w:r>
      <w:r w:rsidRPr="00A252A2">
        <w:rPr>
          <w:lang w:val="ru-RU"/>
        </w:rPr>
        <w:t xml:space="preserve">оживал у родственников своей матери, а после поступления в юридический факультет переехал жить к ведущему юристу, от которого он приобрел ценные юридические знания. Приди потребовалось всего два с половиной года, чтобы закончить юридическую программу, и в </w:t>
      </w:r>
      <w:r w:rsidRPr="00A252A2">
        <w:rPr>
          <w:lang w:val="ru-RU"/>
        </w:rPr>
        <w:t xml:space="preserve">1919 году он был призван в коллегию адвокатов, став одним из самых молодых адвокатов. Вспоминается, что во время учебы на юридическом факультете Приди был очень внимателен к лекциям, которые особенно понравились его французскому учителю </w:t>
      </w:r>
      <w:r>
        <w:rPr>
          <w:lang w:val="en-US"/>
        </w:rPr>
        <w:t xml:space="preserve">М. Лайдекеру. </w:t>
      </w:r>
      <w:r w:rsidRPr="00A252A2">
        <w:rPr>
          <w:lang w:val="ru-RU"/>
        </w:rPr>
        <w:t>Он бы</w:t>
      </w:r>
      <w:r w:rsidRPr="00A252A2">
        <w:rPr>
          <w:lang w:val="ru-RU"/>
        </w:rPr>
        <w:t>л из тех учеников, которые никогда не принимали уроки как должное. Он всегда выражал сомнения и просил дальнейших разъяснений у своих учителей, пока не был полностью удовлетворен. М. Лайдекер был тогда советником Министерства юстиции, а также преподавателе</w:t>
      </w:r>
      <w:r w:rsidRPr="00A252A2">
        <w:rPr>
          <w:lang w:val="ru-RU"/>
        </w:rPr>
        <w:t xml:space="preserve">м юридического факультета. Именно от этого прекрасного джентльмена Приди впервые научился французскому языку. Уважение Приди к Лайдекеру проявилось, когда он посвятил свою докторскую диссертацию, представленную в </w:t>
      </w:r>
      <w:r w:rsidRPr="00A252A2">
        <w:rPr>
          <w:lang w:val="ru-RU"/>
        </w:rPr>
        <w:softHyphen/>
        <w:t>Парижском университете в 1927 году, своему</w:t>
      </w:r>
      <w:r w:rsidRPr="00A252A2">
        <w:rPr>
          <w:lang w:val="ru-RU"/>
        </w:rPr>
        <w:t xml:space="preserve"> бывшему учителю.</w:t>
      </w:r>
    </w:p>
    <w:p w:rsidR="00DF5089" w:rsidRDefault="002B0CEB">
      <w:pPr>
        <w:pStyle w:val="1"/>
        <w:ind w:firstLine="660"/>
        <w:jc w:val="both"/>
      </w:pPr>
      <w:r w:rsidRPr="00A252A2">
        <w:rPr>
          <w:lang w:val="ru-RU"/>
        </w:rPr>
        <w:t>Вскоре после того, как его вызвали в коллегию адвокатов, Приди Баномён получил возможность применить на практике свое юридическое образование в качестве адвоката. Дело касалось несчастного случая, когда лодка южного бизнесмена врезалась в</w:t>
      </w:r>
      <w:r w:rsidRPr="00A252A2">
        <w:rPr>
          <w:lang w:val="ru-RU"/>
        </w:rPr>
        <w:t xml:space="preserve"> королевские поместья недалеко от устья реки Чао Пья и повредила их. Сама авария, рассматриваемая как деликатное судебное дело, касающееся собственности короны, была неоспоримой. Обвиняемому бизнесмену г-ну Лим Сун Нгуану было трудно найти адвоката по свое</w:t>
      </w:r>
      <w:r w:rsidRPr="00A252A2">
        <w:rPr>
          <w:lang w:val="ru-RU"/>
        </w:rPr>
        <w:t>му делу. В то время молодой юрист гостил у Пхья Чайвичит-Висидтаматхада, сына покойного губернатора старой столицы, которого уважал Лим Сун Нгуан. Он услышал об этом деле, тщательно изучил его, а затем вызвался выступить в качестве адвоката Лима. В суде Пр</w:t>
      </w:r>
      <w:r w:rsidRPr="00A252A2">
        <w:rPr>
          <w:lang w:val="ru-RU"/>
        </w:rPr>
        <w:t xml:space="preserve">иди </w:t>
      </w:r>
      <w:r w:rsidRPr="00A252A2">
        <w:rPr>
          <w:lang w:val="ru-RU"/>
        </w:rPr>
        <w:lastRenderedPageBreak/>
        <w:t>боролся со своим первым и единственным делом в своей юридической карьере, доказав, что авария была стихийным бедствием. Он также упомянул старый случай периода Аюдхья, связанный с потоплением морского корабля из-за шторма. Девятнадцатилетний адвокат вы</w:t>
      </w:r>
      <w:r w:rsidRPr="00A252A2">
        <w:rPr>
          <w:lang w:val="ru-RU"/>
        </w:rPr>
        <w:t>играл дело, которое он представлял в трех судах подряд. Его юридическая победа принесла ему репутацию в юридическом кругу того времени.</w:t>
      </w:r>
    </w:p>
    <w:p w:rsidR="00DF5089" w:rsidRDefault="002B0CEB">
      <w:pPr>
        <w:pStyle w:val="1"/>
        <w:ind w:firstLine="660"/>
        <w:jc w:val="both"/>
      </w:pPr>
      <w:r w:rsidRPr="00A252A2">
        <w:rPr>
          <w:lang w:val="ru-RU"/>
        </w:rPr>
        <w:t>В том же году он присоединился к отделу исправительных учреждений в качестве клерка при поддержке его генерального дирек</w:t>
      </w:r>
      <w:r w:rsidRPr="00A252A2">
        <w:rPr>
          <w:lang w:val="ru-RU"/>
        </w:rPr>
        <w:t xml:space="preserve">тора Фья Чайвичит. Много лет спустя Приди вспоминал, что у него была возможность получить много знаний в области государственного управления от этого опытного </w:t>
      </w:r>
      <w:r w:rsidRPr="00A252A2">
        <w:rPr>
          <w:lang w:val="ru-RU"/>
        </w:rPr>
        <w:softHyphen/>
        <w:t xml:space="preserve">администратора. Его глубокое уважение к </w:t>
      </w:r>
      <w:r>
        <w:rPr>
          <w:lang w:val="en-US"/>
        </w:rPr>
        <w:t>Phya</w:t>
      </w:r>
      <w:r w:rsidRPr="00A252A2">
        <w:rPr>
          <w:lang w:val="ru-RU"/>
        </w:rPr>
        <w:t xml:space="preserve"> </w:t>
      </w:r>
      <w:r>
        <w:rPr>
          <w:lang w:val="en-US"/>
        </w:rPr>
        <w:t>Chai</w:t>
      </w:r>
      <w:r w:rsidRPr="00A252A2">
        <w:rPr>
          <w:lang w:val="ru-RU"/>
        </w:rPr>
        <w:t xml:space="preserve"> </w:t>
      </w:r>
      <w:r>
        <w:rPr>
          <w:lang w:val="en-US"/>
        </w:rPr>
        <w:t>vichit</w:t>
      </w:r>
      <w:r w:rsidRPr="00A252A2">
        <w:rPr>
          <w:lang w:val="ru-RU"/>
        </w:rPr>
        <w:t xml:space="preserve"> должно было быть вечным.</w:t>
      </w:r>
    </w:p>
    <w:p w:rsidR="00DF5089" w:rsidRDefault="002B0CEB">
      <w:pPr>
        <w:pStyle w:val="1"/>
        <w:ind w:firstLine="620"/>
        <w:jc w:val="both"/>
      </w:pPr>
      <w:r w:rsidRPr="00A252A2">
        <w:rPr>
          <w:lang w:val="ru-RU"/>
        </w:rPr>
        <w:t>В 1920 году Пр</w:t>
      </w:r>
      <w:r w:rsidRPr="00A252A2">
        <w:rPr>
          <w:lang w:val="ru-RU"/>
        </w:rPr>
        <w:t xml:space="preserve">иди Баномьонг выиграл стипендию Министерства юстиции </w:t>
      </w:r>
      <w:r w:rsidRPr="00A252A2">
        <w:rPr>
          <w:lang w:val="ru-RU"/>
        </w:rPr>
        <w:softHyphen/>
        <w:t>для продолжения своего юридического образования во Франции. Перед его отъездом министр юстиции организовал для него аудиенцию с королем Ваджиравудхом, что является обычной практикой для лауреатов короле</w:t>
      </w:r>
      <w:r w:rsidRPr="00A252A2">
        <w:rPr>
          <w:lang w:val="ru-RU"/>
        </w:rPr>
        <w:t>вской стипендии. Король сказал своему министру, что слышал о мальчике. «Отправьте его дальше учиться за границу, — сказал король, — он вернется как актив в страну».</w:t>
      </w:r>
    </w:p>
    <w:p w:rsidR="00DF5089" w:rsidRDefault="002B0CEB">
      <w:pPr>
        <w:pStyle w:val="1"/>
        <w:ind w:firstLine="620"/>
        <w:jc w:val="both"/>
      </w:pPr>
      <w:r w:rsidRPr="00A252A2">
        <w:rPr>
          <w:lang w:val="ru-RU"/>
        </w:rPr>
        <w:t>В сопровождении своего учителя М. Лайдекера молодой юрист в середине 1920-х годов отплыл во</w:t>
      </w:r>
      <w:r w:rsidRPr="00A252A2">
        <w:rPr>
          <w:lang w:val="ru-RU"/>
        </w:rPr>
        <w:t xml:space="preserve"> Францию. Когда его корабль проходил через Суэцкий канал, Приди спросил своего учителя об истории канала. Затем он напомнил, что во время правления короля Чулалонгкорна правительство Таиланда однажды задумало проект в отношении перешейка Кра на юге Таиланд</w:t>
      </w:r>
      <w:r w:rsidRPr="00A252A2">
        <w:rPr>
          <w:lang w:val="ru-RU"/>
        </w:rPr>
        <w:t>а, но из-за проблем в международной политике этот проект так и не был реализован. Лайдекер предположил, что, если Приди стремится оказать какую-либо ценную услугу своей стране, ему следует, продолжая учебу во Франции, изучить несуществующий проект Кра и пр</w:t>
      </w:r>
      <w:r w:rsidRPr="00A252A2">
        <w:rPr>
          <w:lang w:val="ru-RU"/>
        </w:rPr>
        <w:t>инять во внимание другие аналогичные проекты каналов, такие как Суэцкий, Панамский и Киль. . Идея перешейка Кра продолжала витать в его сознании еще долгие годы.</w:t>
      </w:r>
    </w:p>
    <w:p w:rsidR="00DF5089" w:rsidRDefault="002B0CEB">
      <w:pPr>
        <w:pStyle w:val="1"/>
        <w:ind w:firstLine="620"/>
        <w:jc w:val="both"/>
        <w:sectPr w:rsidR="00DF5089">
          <w:headerReference w:type="even" r:id="rId75"/>
          <w:headerReference w:type="default" r:id="rId76"/>
          <w:pgSz w:w="8400" w:h="11900"/>
          <w:pgMar w:top="978" w:right="1202" w:bottom="736" w:left="1338" w:header="0" w:footer="3" w:gutter="0"/>
          <w:pgNumType w:start="27"/>
          <w:cols w:space="720"/>
          <w:noEndnote/>
          <w:docGrid w:linePitch="360"/>
        </w:sectPr>
      </w:pPr>
      <w:r w:rsidRPr="00A252A2">
        <w:rPr>
          <w:lang w:val="ru-RU"/>
        </w:rPr>
        <w:t xml:space="preserve">По прибытии во Францию Приди сначала брал уроки французского, а также латыни и английского языка. В течение одного года он сдал вступительные экзамены </w:t>
      </w:r>
      <w:r w:rsidRPr="00A252A2">
        <w:rPr>
          <w:lang w:val="ru-RU"/>
        </w:rPr>
        <w:softHyphen/>
        <w:t>и был принят на юридический факультет Канского университета. После трех лет обучения в Кане молодой тайс</w:t>
      </w:r>
      <w:r w:rsidRPr="00A252A2">
        <w:rPr>
          <w:lang w:val="ru-RU"/>
        </w:rPr>
        <w:t xml:space="preserve">кий ученый получил диплом </w:t>
      </w:r>
      <w:r>
        <w:rPr>
          <w:lang w:val="en-US"/>
        </w:rPr>
        <w:t>licencie</w:t>
      </w:r>
      <w:r w:rsidRPr="00A252A2">
        <w:rPr>
          <w:lang w:val="ru-RU"/>
        </w:rPr>
        <w:t xml:space="preserve"> </w:t>
      </w:r>
      <w:r>
        <w:rPr>
          <w:lang w:val="en-US"/>
        </w:rPr>
        <w:t>en</w:t>
      </w:r>
      <w:r w:rsidRPr="00A252A2">
        <w:rPr>
          <w:lang w:val="ru-RU"/>
        </w:rPr>
        <w:t xml:space="preserve"> </w:t>
      </w:r>
      <w:r>
        <w:rPr>
          <w:lang w:val="en-US"/>
        </w:rPr>
        <w:t>droit</w:t>
      </w:r>
      <w:r w:rsidRPr="00A252A2">
        <w:rPr>
          <w:lang w:val="ru-RU"/>
        </w:rPr>
        <w:t xml:space="preserve">. В 1924 году Приди переехал из Кана в Париж, где сначала получил диплом о высшем образовании как в области права, так и в области экономики, а затем </w:t>
      </w:r>
      <w:r w:rsidRPr="00A252A2">
        <w:rPr>
          <w:lang w:val="ru-RU"/>
        </w:rPr>
        <w:lastRenderedPageBreak/>
        <w:t xml:space="preserve">работал над докторской степенью в области права, </w:t>
      </w:r>
      <w:r>
        <w:rPr>
          <w:lang w:val="en-US"/>
        </w:rPr>
        <w:t>docteur</w:t>
      </w:r>
      <w:r w:rsidRPr="00A252A2">
        <w:rPr>
          <w:lang w:val="ru-RU"/>
        </w:rPr>
        <w:t xml:space="preserve"> </w:t>
      </w:r>
      <w:r>
        <w:rPr>
          <w:lang w:val="en-US"/>
        </w:rPr>
        <w:t>en</w:t>
      </w:r>
      <w:r w:rsidRPr="00A252A2">
        <w:rPr>
          <w:lang w:val="ru-RU"/>
        </w:rPr>
        <w:t xml:space="preserve"> </w:t>
      </w:r>
      <w:r>
        <w:rPr>
          <w:lang w:val="en-US"/>
        </w:rPr>
        <w:t>dro</w:t>
      </w:r>
      <w:r>
        <w:rPr>
          <w:lang w:val="en-US"/>
        </w:rPr>
        <w:t>it</w:t>
      </w:r>
      <w:r w:rsidRPr="00A252A2">
        <w:rPr>
          <w:lang w:val="ru-RU"/>
        </w:rPr>
        <w:t xml:space="preserve"> </w:t>
      </w:r>
      <w:r>
        <w:rPr>
          <w:lang w:val="en-US"/>
        </w:rPr>
        <w:t>de</w:t>
      </w:r>
      <w:r w:rsidRPr="00A252A2">
        <w:rPr>
          <w:lang w:val="ru-RU"/>
        </w:rPr>
        <w:t xml:space="preserve"> </w:t>
      </w:r>
      <w:r>
        <w:rPr>
          <w:lang w:val="en-US"/>
        </w:rPr>
        <w:t>la</w:t>
      </w:r>
      <w:r w:rsidRPr="00A252A2">
        <w:rPr>
          <w:lang w:val="ru-RU"/>
        </w:rPr>
        <w:t xml:space="preserve"> </w:t>
      </w:r>
      <w:r>
        <w:rPr>
          <w:lang w:val="en-US"/>
        </w:rPr>
        <w:t>republique</w:t>
      </w:r>
      <w:r w:rsidRPr="00A252A2">
        <w:rPr>
          <w:lang w:val="ru-RU"/>
        </w:rPr>
        <w:t xml:space="preserve"> (юридические науки). Он защитил докторскую диссертацию в 1927 году, защитив диссертацию под названием «</w:t>
      </w:r>
      <w:r>
        <w:rPr>
          <w:lang w:val="en-US"/>
        </w:rPr>
        <w:t>Du</w:t>
      </w:r>
      <w:r w:rsidRPr="00A252A2">
        <w:rPr>
          <w:lang w:val="ru-RU"/>
        </w:rPr>
        <w:t xml:space="preserve"> </w:t>
      </w:r>
      <w:r>
        <w:rPr>
          <w:lang w:val="en-US"/>
        </w:rPr>
        <w:t>Sort</w:t>
      </w:r>
      <w:r w:rsidRPr="00A252A2">
        <w:rPr>
          <w:lang w:val="ru-RU"/>
        </w:rPr>
        <w:t xml:space="preserve"> </w:t>
      </w:r>
      <w:r>
        <w:rPr>
          <w:lang w:val="en-US"/>
        </w:rPr>
        <w:t>des</w:t>
      </w:r>
      <w:r w:rsidRPr="00A252A2">
        <w:rPr>
          <w:lang w:val="ru-RU"/>
        </w:rPr>
        <w:t xml:space="preserve"> </w:t>
      </w:r>
      <w:r>
        <w:rPr>
          <w:lang w:val="en-US"/>
        </w:rPr>
        <w:t>Societes</w:t>
      </w:r>
      <w:r w:rsidRPr="00A252A2">
        <w:rPr>
          <w:lang w:val="ru-RU"/>
        </w:rPr>
        <w:t xml:space="preserve"> </w:t>
      </w:r>
      <w:r>
        <w:rPr>
          <w:lang w:val="en-US"/>
        </w:rPr>
        <w:t>de</w:t>
      </w:r>
      <w:r w:rsidRPr="00A252A2">
        <w:rPr>
          <w:lang w:val="ru-RU"/>
        </w:rPr>
        <w:t xml:space="preserve"> </w:t>
      </w:r>
      <w:r>
        <w:rPr>
          <w:lang w:val="en-US"/>
        </w:rPr>
        <w:t>Personnes</w:t>
      </w:r>
      <w:r w:rsidRPr="00A252A2">
        <w:rPr>
          <w:lang w:val="ru-RU"/>
        </w:rPr>
        <w:t xml:space="preserve"> </w:t>
      </w:r>
      <w:r>
        <w:rPr>
          <w:lang w:val="en-US"/>
        </w:rPr>
        <w:t>en</w:t>
      </w:r>
      <w:r w:rsidRPr="00A252A2">
        <w:rPr>
          <w:lang w:val="ru-RU"/>
        </w:rPr>
        <w:t xml:space="preserve"> </w:t>
      </w:r>
      <w:r>
        <w:rPr>
          <w:lang w:val="en-US"/>
        </w:rPr>
        <w:t>cas</w:t>
      </w:r>
      <w:r w:rsidRPr="00A252A2">
        <w:rPr>
          <w:lang w:val="ru-RU"/>
        </w:rPr>
        <w:t xml:space="preserve"> </w:t>
      </w:r>
      <w:r>
        <w:rPr>
          <w:lang w:val="en-US"/>
        </w:rPr>
        <w:t>de</w:t>
      </w:r>
      <w:r w:rsidRPr="00A252A2">
        <w:rPr>
          <w:lang w:val="ru-RU"/>
        </w:rPr>
        <w:t xml:space="preserve"> </w:t>
      </w:r>
      <w:r>
        <w:rPr>
          <w:lang w:val="en-US"/>
        </w:rPr>
        <w:t>Deeds</w:t>
      </w:r>
      <w:r w:rsidRPr="00A252A2">
        <w:rPr>
          <w:lang w:val="ru-RU"/>
        </w:rPr>
        <w:t xml:space="preserve"> </w:t>
      </w:r>
      <w:r>
        <w:rPr>
          <w:lang w:val="en-US"/>
        </w:rPr>
        <w:t>d</w:t>
      </w:r>
      <w:r w:rsidRPr="00A252A2">
        <w:rPr>
          <w:lang w:val="ru-RU"/>
        </w:rPr>
        <w:t>'</w:t>
      </w:r>
      <w:r>
        <w:rPr>
          <w:lang w:val="en-US"/>
        </w:rPr>
        <w:t>un</w:t>
      </w:r>
      <w:r w:rsidRPr="00A252A2">
        <w:rPr>
          <w:lang w:val="ru-RU"/>
        </w:rPr>
        <w:t xml:space="preserve"> </w:t>
      </w:r>
      <w:r>
        <w:rPr>
          <w:lang w:val="en-US"/>
        </w:rPr>
        <w:t>Associe</w:t>
      </w:r>
      <w:r w:rsidRPr="00A252A2">
        <w:rPr>
          <w:lang w:val="ru-RU"/>
        </w:rPr>
        <w:t xml:space="preserve"> (</w:t>
      </w:r>
      <w:r>
        <w:rPr>
          <w:lang w:val="en-US"/>
        </w:rPr>
        <w:t>Etude</w:t>
      </w:r>
      <w:r w:rsidRPr="00A252A2">
        <w:rPr>
          <w:lang w:val="ru-RU"/>
        </w:rPr>
        <w:t xml:space="preserve"> </w:t>
      </w:r>
      <w:r>
        <w:rPr>
          <w:lang w:val="en-US"/>
        </w:rPr>
        <w:t>de</w:t>
      </w:r>
      <w:r w:rsidRPr="00A252A2">
        <w:rPr>
          <w:lang w:val="ru-RU"/>
        </w:rPr>
        <w:t xml:space="preserve"> </w:t>
      </w:r>
      <w:r>
        <w:rPr>
          <w:lang w:val="en-US"/>
        </w:rPr>
        <w:t>droit</w:t>
      </w:r>
      <w:r w:rsidRPr="00A252A2">
        <w:rPr>
          <w:lang w:val="ru-RU"/>
        </w:rPr>
        <w:t xml:space="preserve"> </w:t>
      </w:r>
      <w:r>
        <w:rPr>
          <w:lang w:val="en-US"/>
        </w:rPr>
        <w:t>Frangais</w:t>
      </w:r>
      <w:r w:rsidRPr="00A252A2">
        <w:rPr>
          <w:lang w:val="ru-RU"/>
        </w:rPr>
        <w:t xml:space="preserve"> </w:t>
      </w:r>
      <w:r>
        <w:rPr>
          <w:lang w:val="en-US"/>
        </w:rPr>
        <w:t>et</w:t>
      </w:r>
      <w:r w:rsidRPr="00A252A2">
        <w:rPr>
          <w:lang w:val="ru-RU"/>
        </w:rPr>
        <w:t xml:space="preserve"> </w:t>
      </w:r>
      <w:r>
        <w:rPr>
          <w:lang w:val="en-US"/>
        </w:rPr>
        <w:t>droit</w:t>
      </w:r>
      <w:r w:rsidRPr="00A252A2">
        <w:rPr>
          <w:lang w:val="ru-RU"/>
        </w:rPr>
        <w:t xml:space="preserve"> </w:t>
      </w:r>
      <w:r>
        <w:rPr>
          <w:lang w:val="en-US"/>
        </w:rPr>
        <w:t>compare</w:t>
      </w:r>
      <w:r w:rsidRPr="00A252A2">
        <w:rPr>
          <w:lang w:val="ru-RU"/>
        </w:rPr>
        <w:t>)», которая была связана с юр</w:t>
      </w:r>
      <w:r w:rsidRPr="00A252A2">
        <w:rPr>
          <w:lang w:val="ru-RU"/>
        </w:rPr>
        <w:t>идическими проблемами партнерства. Это была докторская степень с пометкой «</w:t>
      </w:r>
      <w:r>
        <w:rPr>
          <w:lang w:val="en-US"/>
        </w:rPr>
        <w:t>Tres</w:t>
      </w:r>
      <w:r w:rsidRPr="00A252A2">
        <w:rPr>
          <w:lang w:val="ru-RU"/>
        </w:rPr>
        <w:t xml:space="preserve"> </w:t>
      </w:r>
      <w:r>
        <w:rPr>
          <w:lang w:val="en-US"/>
        </w:rPr>
        <w:t>bien</w:t>
      </w:r>
      <w:r w:rsidRPr="00A252A2">
        <w:rPr>
          <w:lang w:val="ru-RU"/>
        </w:rPr>
        <w:t>» или «Очень хорошо». Приди был вторым тайцем, получившим «</w:t>
      </w:r>
      <w:r>
        <w:rPr>
          <w:lang w:val="en-US"/>
        </w:rPr>
        <w:t>docteur</w:t>
      </w:r>
      <w:r w:rsidRPr="00A252A2">
        <w:rPr>
          <w:lang w:val="ru-RU"/>
        </w:rPr>
        <w:t xml:space="preserve"> </w:t>
      </w:r>
      <w:r>
        <w:rPr>
          <w:lang w:val="en-US"/>
        </w:rPr>
        <w:t>en</w:t>
      </w:r>
      <w:r w:rsidRPr="00A252A2">
        <w:rPr>
          <w:lang w:val="ru-RU"/>
        </w:rPr>
        <w:t xml:space="preserve"> </w:t>
      </w:r>
      <w:r>
        <w:rPr>
          <w:lang w:val="en-US"/>
        </w:rPr>
        <w:t>droit</w:t>
      </w:r>
      <w:r w:rsidRPr="00A252A2">
        <w:rPr>
          <w:lang w:val="ru-RU"/>
        </w:rPr>
        <w:t xml:space="preserve">». Но он был самым первым, кто когда-либо получил «Докторскую степень», то есть «государственную </w:t>
      </w:r>
      <w:r w:rsidRPr="00A252A2">
        <w:rPr>
          <w:lang w:val="ru-RU"/>
        </w:rPr>
        <w:t>докторскую степень», в отличие от «доктора университета» или «университетской степени».</w:t>
      </w:r>
    </w:p>
    <w:p w:rsidR="00DF5089" w:rsidRDefault="002B0CEB">
      <w:pPr>
        <w:pStyle w:val="1"/>
        <w:spacing w:line="398" w:lineRule="auto"/>
        <w:ind w:firstLine="680"/>
        <w:jc w:val="both"/>
      </w:pPr>
      <w:r w:rsidRPr="00A252A2">
        <w:rPr>
          <w:rFonts w:ascii="Arial" w:eastAsia="Arial" w:hAnsi="Arial" w:cs="Arial"/>
          <w:sz w:val="14"/>
          <w:szCs w:val="14"/>
          <w:lang w:val="ru-RU"/>
        </w:rPr>
        <w:lastRenderedPageBreak/>
        <w:t xml:space="preserve">• 30 • Приди Баномён и создание докторской диссертации по современной истории Таиланда </w:t>
      </w:r>
      <w:r w:rsidRPr="00A252A2">
        <w:rPr>
          <w:lang w:val="ru-RU"/>
        </w:rPr>
        <w:t>». Разница в том, что степень доктора права предоставляется только тем, кто ранее</w:t>
      </w:r>
      <w:r w:rsidRPr="00A252A2">
        <w:rPr>
          <w:lang w:val="ru-RU"/>
        </w:rPr>
        <w:t xml:space="preserve"> получил «</w:t>
      </w:r>
      <w:r>
        <w:rPr>
          <w:lang w:val="en-US"/>
        </w:rPr>
        <w:t>licencie</w:t>
      </w:r>
      <w:r w:rsidRPr="00A252A2">
        <w:rPr>
          <w:lang w:val="ru-RU"/>
        </w:rPr>
        <w:t xml:space="preserve"> </w:t>
      </w:r>
      <w:r>
        <w:rPr>
          <w:lang w:val="en-US"/>
        </w:rPr>
        <w:t>en</w:t>
      </w:r>
      <w:r w:rsidRPr="00A252A2">
        <w:rPr>
          <w:lang w:val="ru-RU"/>
        </w:rPr>
        <w:t xml:space="preserve"> </w:t>
      </w:r>
      <w:r>
        <w:rPr>
          <w:lang w:val="en-US"/>
        </w:rPr>
        <w:t>droit</w:t>
      </w:r>
      <w:r w:rsidRPr="00A252A2">
        <w:rPr>
          <w:lang w:val="ru-RU"/>
        </w:rPr>
        <w:t>», базовую юридическую степень во Франции.</w:t>
      </w:r>
    </w:p>
    <w:p w:rsidR="00DF5089" w:rsidRDefault="002B0CEB">
      <w:pPr>
        <w:pStyle w:val="1"/>
        <w:ind w:firstLine="620"/>
        <w:jc w:val="both"/>
      </w:pPr>
      <w:r w:rsidRPr="00A252A2">
        <w:rPr>
          <w:lang w:val="ru-RU"/>
        </w:rPr>
        <w:t>Семь лет во Франции были не слишком долгим сроком для молодого человека, который всегда находился в поиске знаний и опыта. Несмотря на свои блестящие успехи в учебе, Приди всегда находил</w:t>
      </w:r>
      <w:r w:rsidRPr="00A252A2">
        <w:rPr>
          <w:lang w:val="ru-RU"/>
        </w:rPr>
        <w:t xml:space="preserve"> время, чтобы обогатить свою общественную жизнь. Он немного путешествовал по Европе и завел много друзей. В течение многих лет он очень хорошо ладил с Его Высочеством тайским министром. Принц Чарун Кридаком когда-то очень любил его до такой степени, что по</w:t>
      </w:r>
      <w:r w:rsidRPr="00A252A2">
        <w:rPr>
          <w:lang w:val="ru-RU"/>
        </w:rPr>
        <w:t>просил Приди сопровождать его на конференцию в Гааге в качестве своего личного секретаря. Когда Его Королевское Высочество принц Прачатипок Сукхотайский, в то время майор тайской армии, и его принцесса приехали во Францию, чтобы поступить во французский шт</w:t>
      </w:r>
      <w:r w:rsidRPr="00A252A2">
        <w:rPr>
          <w:lang w:val="ru-RU"/>
        </w:rPr>
        <w:t>абной колледж, именно Приди лично и преданно обслуживал их.</w:t>
      </w:r>
    </w:p>
    <w:p w:rsidR="00DF5089" w:rsidRDefault="002B0CEB">
      <w:pPr>
        <w:pStyle w:val="1"/>
        <w:ind w:firstLine="620"/>
        <w:jc w:val="both"/>
      </w:pPr>
      <w:r w:rsidRPr="00A252A2">
        <w:rPr>
          <w:lang w:val="ru-RU"/>
        </w:rPr>
        <w:t xml:space="preserve">В 1924 г., с принцем Прачатипоком в качестве почетного президента, в Париже была основана ассоциация тайских студентов с официальным названием « </w:t>
      </w:r>
      <w:r w:rsidRPr="00A252A2">
        <w:rPr>
          <w:lang w:val="ru-RU"/>
        </w:rPr>
        <w:softHyphen/>
      </w:r>
      <w:r>
        <w:rPr>
          <w:lang w:val="en-US"/>
        </w:rPr>
        <w:t>Association</w:t>
      </w:r>
      <w:r w:rsidRPr="00A252A2">
        <w:rPr>
          <w:lang w:val="ru-RU"/>
        </w:rPr>
        <w:t xml:space="preserve"> </w:t>
      </w:r>
      <w:r>
        <w:rPr>
          <w:lang w:val="en-US"/>
        </w:rPr>
        <w:t>Siamoise</w:t>
      </w:r>
      <w:r w:rsidRPr="00A252A2">
        <w:rPr>
          <w:lang w:val="ru-RU"/>
        </w:rPr>
        <w:t xml:space="preserve"> </w:t>
      </w:r>
      <w:r>
        <w:rPr>
          <w:lang w:val="en-US"/>
        </w:rPr>
        <w:t>d</w:t>
      </w:r>
      <w:r w:rsidRPr="00A252A2">
        <w:rPr>
          <w:lang w:val="ru-RU"/>
        </w:rPr>
        <w:t>’</w:t>
      </w:r>
      <w:r>
        <w:rPr>
          <w:lang w:val="en-US"/>
        </w:rPr>
        <w:t>intellectualite</w:t>
      </w:r>
      <w:r w:rsidRPr="00A252A2">
        <w:rPr>
          <w:lang w:val="ru-RU"/>
        </w:rPr>
        <w:t xml:space="preserve"> </w:t>
      </w:r>
      <w:r>
        <w:rPr>
          <w:lang w:val="en-US"/>
        </w:rPr>
        <w:t>et</w:t>
      </w:r>
      <w:r w:rsidRPr="00A252A2">
        <w:rPr>
          <w:lang w:val="ru-RU"/>
        </w:rPr>
        <w:t xml:space="preserve"> </w:t>
      </w:r>
      <w:r>
        <w:rPr>
          <w:lang w:val="en-US"/>
        </w:rPr>
        <w:t>d</w:t>
      </w:r>
      <w:r w:rsidRPr="00A252A2">
        <w:rPr>
          <w:lang w:val="ru-RU"/>
        </w:rPr>
        <w:t>’</w:t>
      </w:r>
      <w:r>
        <w:rPr>
          <w:lang w:val="en-US"/>
        </w:rPr>
        <w:t>assist</w:t>
      </w:r>
      <w:r>
        <w:rPr>
          <w:lang w:val="en-US"/>
        </w:rPr>
        <w:t>ance</w:t>
      </w:r>
      <w:r w:rsidRPr="00A252A2">
        <w:rPr>
          <w:lang w:val="ru-RU"/>
        </w:rPr>
        <w:t xml:space="preserve"> </w:t>
      </w:r>
      <w:r>
        <w:rPr>
          <w:lang w:val="en-US"/>
        </w:rPr>
        <w:t>mutuelle</w:t>
      </w:r>
      <w:r w:rsidRPr="00A252A2">
        <w:rPr>
          <w:lang w:val="ru-RU"/>
        </w:rPr>
        <w:t>» или «</w:t>
      </w:r>
      <w:r>
        <w:rPr>
          <w:lang w:val="en-US"/>
        </w:rPr>
        <w:t>SIAM</w:t>
      </w:r>
      <w:r w:rsidRPr="00A252A2">
        <w:rPr>
          <w:lang w:val="ru-RU"/>
        </w:rPr>
        <w:t xml:space="preserve">». Приди был избран сорока шестью тайскими студентами. работать в исполнительном комитете ассоциации в качестве ее секретаря. В следующем году он был избран президентом ассоциации. Пока он служил в этой должности, произошел случай, </w:t>
      </w:r>
      <w:r w:rsidRPr="00A252A2">
        <w:rPr>
          <w:lang w:val="ru-RU"/>
        </w:rPr>
        <w:t>о котором много говорили тогда и говорят до сих пор.</w:t>
      </w:r>
    </w:p>
    <w:p w:rsidR="00DF5089" w:rsidRDefault="002B0CEB">
      <w:pPr>
        <w:pStyle w:val="1"/>
        <w:ind w:firstLine="620"/>
        <w:jc w:val="both"/>
      </w:pPr>
      <w:r w:rsidRPr="00A252A2">
        <w:rPr>
          <w:lang w:val="ru-RU"/>
        </w:rPr>
        <w:t xml:space="preserve">Под руководством Приди работа </w:t>
      </w:r>
      <w:r>
        <w:rPr>
          <w:lang w:val="en-US"/>
        </w:rPr>
        <w:t>SIAM</w:t>
      </w:r>
      <w:r w:rsidRPr="00A252A2">
        <w:rPr>
          <w:lang w:val="ru-RU"/>
        </w:rPr>
        <w:t xml:space="preserve"> прошла гладко, выполнив </w:t>
      </w:r>
      <w:r w:rsidRPr="00A252A2">
        <w:rPr>
          <w:lang w:val="ru-RU"/>
        </w:rPr>
        <w:softHyphen/>
        <w:t>задачи, ради которых она была создана. В июле 1925 года ежегодное собрание проводилось в Шатре в течение двух недель, в течение которых присутс</w:t>
      </w:r>
      <w:r w:rsidRPr="00A252A2">
        <w:rPr>
          <w:lang w:val="ru-RU"/>
        </w:rPr>
        <w:t xml:space="preserve">твовало около 50 членов со всех концов страны. Радушие, гостеприимство </w:t>
      </w:r>
      <w:r w:rsidRPr="00A252A2">
        <w:rPr>
          <w:lang w:val="ru-RU"/>
        </w:rPr>
        <w:softHyphen/>
        <w:t>и дружба соединились, чтобы обеспечить успех встречи. Мероприятия включали спорт, музыку, театр и дебаты, направленные на единство всех членов. Встреча была отмечена визитом Его Короле</w:t>
      </w:r>
      <w:r w:rsidRPr="00A252A2">
        <w:rPr>
          <w:lang w:val="ru-RU"/>
        </w:rPr>
        <w:t xml:space="preserve">вского Высочества принца Махидола Сонгкхла (отца королей Рамы </w:t>
      </w:r>
      <w:r>
        <w:rPr>
          <w:lang w:val="en-US"/>
        </w:rPr>
        <w:t>VIII</w:t>
      </w:r>
      <w:r w:rsidRPr="00A252A2">
        <w:rPr>
          <w:lang w:val="ru-RU"/>
        </w:rPr>
        <w:t xml:space="preserve"> и короля Рамы </w:t>
      </w:r>
      <w:r>
        <w:rPr>
          <w:lang w:val="en-US"/>
        </w:rPr>
        <w:t>IX</w:t>
      </w:r>
      <w:r w:rsidRPr="00A252A2">
        <w:rPr>
          <w:lang w:val="ru-RU"/>
        </w:rPr>
        <w:t>), который с удовольствием отметил, что такое единство среди студентов, продемонстрированное на встрече, станет частью национальной силы в будущем. . 5. Когда собрание, нако</w:t>
      </w:r>
      <w:r w:rsidRPr="00A252A2">
        <w:rPr>
          <w:lang w:val="ru-RU"/>
        </w:rPr>
        <w:t xml:space="preserve">нец, подошло к концу, участники ушли, глубоко впечатленные, пообещав, что встретятся снова в </w:t>
      </w:r>
      <w:r w:rsidRPr="00A252A2">
        <w:rPr>
          <w:lang w:val="ru-RU"/>
        </w:rPr>
        <w:lastRenderedPageBreak/>
        <w:t>следующем году.</w:t>
      </w:r>
    </w:p>
    <w:p w:rsidR="00DF5089" w:rsidRDefault="002B0CEB">
      <w:pPr>
        <w:pStyle w:val="1"/>
        <w:ind w:firstLine="620"/>
        <w:jc w:val="both"/>
        <w:sectPr w:rsidR="00DF5089">
          <w:headerReference w:type="even" r:id="rId77"/>
          <w:headerReference w:type="default" r:id="rId78"/>
          <w:pgSz w:w="8400" w:h="11900"/>
          <w:pgMar w:top="978" w:right="1202" w:bottom="736" w:left="1338" w:header="550" w:footer="308" w:gutter="0"/>
          <w:pgNumType w:start="54"/>
          <w:cols w:space="720"/>
          <w:noEndnote/>
          <w:docGrid w:linePitch="360"/>
        </w:sectPr>
      </w:pPr>
      <w:r w:rsidRPr="00A252A2">
        <w:rPr>
          <w:lang w:val="ru-RU"/>
        </w:rPr>
        <w:t xml:space="preserve">На ежегодном собрании </w:t>
      </w:r>
      <w:r>
        <w:rPr>
          <w:lang w:val="en-US"/>
        </w:rPr>
        <w:t>SIAM</w:t>
      </w:r>
      <w:r w:rsidRPr="00A252A2">
        <w:rPr>
          <w:lang w:val="ru-RU"/>
        </w:rPr>
        <w:t xml:space="preserve"> 1926 года присутствовала группа студентов из Англии. </w:t>
      </w:r>
      <w:r>
        <w:rPr>
          <w:lang w:val="en-US"/>
        </w:rPr>
        <w:t>Впечатленные деятельностью SIAM, они</w:t>
      </w:r>
    </w:p>
    <w:p w:rsidR="00DF5089" w:rsidRDefault="002B0CEB">
      <w:pPr>
        <w:pStyle w:val="1"/>
        <w:ind w:firstLine="0"/>
        <w:jc w:val="both"/>
      </w:pPr>
      <w:r w:rsidRPr="00A252A2">
        <w:rPr>
          <w:lang w:val="ru-RU"/>
        </w:rPr>
        <w:lastRenderedPageBreak/>
        <w:t>н</w:t>
      </w:r>
      <w:r w:rsidRPr="00A252A2">
        <w:rPr>
          <w:lang w:val="ru-RU"/>
        </w:rPr>
        <w:t xml:space="preserve">аправил </w:t>
      </w:r>
      <w:r>
        <w:rPr>
          <w:lang w:val="en-US"/>
        </w:rPr>
        <w:t>SIAM</w:t>
      </w:r>
      <w:r w:rsidRPr="00A252A2">
        <w:rPr>
          <w:lang w:val="ru-RU"/>
        </w:rPr>
        <w:t xml:space="preserve"> от имени студенческой ассоциации Соединенного Королевства приглашение направить своих представителей для участия в их ежегодном собрании в Англии в августе того же года. Письмо с приглашением было зачитано членам Приди, который все еще был пре</w:t>
      </w:r>
      <w:r w:rsidRPr="00A252A2">
        <w:rPr>
          <w:lang w:val="ru-RU"/>
        </w:rPr>
        <w:t xml:space="preserve">зидентом </w:t>
      </w:r>
      <w:r>
        <w:rPr>
          <w:lang w:val="en-US"/>
        </w:rPr>
        <w:t>SIAM</w:t>
      </w:r>
      <w:r w:rsidRPr="00A252A2">
        <w:rPr>
          <w:lang w:val="ru-RU"/>
        </w:rPr>
        <w:t xml:space="preserve">, и после консенсуса двое студентов были избраны представлять свою ассоциацию на британском собрании. На следующий день Приди написал министру письмо с просьбой разрешить присутствие представителей </w:t>
      </w:r>
      <w:r>
        <w:rPr>
          <w:lang w:val="en-US"/>
        </w:rPr>
        <w:t>SIAM</w:t>
      </w:r>
      <w:r w:rsidRPr="00A252A2">
        <w:rPr>
          <w:lang w:val="ru-RU"/>
        </w:rPr>
        <w:t xml:space="preserve"> </w:t>
      </w:r>
      <w:r w:rsidRPr="00A252A2">
        <w:rPr>
          <w:lang w:val="ru-RU"/>
        </w:rPr>
        <w:softHyphen/>
        <w:t>на встрече в Англии. Он сделал это в зн</w:t>
      </w:r>
      <w:r w:rsidRPr="00A252A2">
        <w:rPr>
          <w:lang w:val="ru-RU"/>
        </w:rPr>
        <w:t xml:space="preserve">ак признания того факта, что два кандидата были младшими членами королевской семьи и, таким образом, находились под непосредственным надзором миссии. Принц Чарун категорически отказался дать свое разрешение на том основании, что студенческая ассоциация </w:t>
      </w:r>
      <w:r w:rsidRPr="00A252A2">
        <w:rPr>
          <w:lang w:val="ru-RU"/>
        </w:rPr>
        <w:softHyphen/>
        <w:t xml:space="preserve">в </w:t>
      </w:r>
      <w:r w:rsidRPr="00A252A2">
        <w:rPr>
          <w:lang w:val="ru-RU"/>
        </w:rPr>
        <w:t xml:space="preserve">Британии, как известно, обладает бескомпромиссным характером, и поэтому делегаты </w:t>
      </w:r>
      <w:r>
        <w:rPr>
          <w:lang w:val="en-US"/>
        </w:rPr>
        <w:t>SIAM</w:t>
      </w:r>
      <w:r w:rsidRPr="00A252A2">
        <w:rPr>
          <w:lang w:val="ru-RU"/>
        </w:rPr>
        <w:t xml:space="preserve"> будут подвергаться унижениям во время присутствия на ее собрании.</w:t>
      </w:r>
    </w:p>
    <w:p w:rsidR="00DF5089" w:rsidRDefault="002B0CEB">
      <w:pPr>
        <w:pStyle w:val="1"/>
        <w:ind w:firstLine="620"/>
        <w:jc w:val="both"/>
      </w:pPr>
      <w:r w:rsidRPr="00A252A2">
        <w:rPr>
          <w:lang w:val="ru-RU"/>
        </w:rPr>
        <w:t xml:space="preserve">Когда отрицательный ответ министра был доставлен на заседание </w:t>
      </w:r>
      <w:r>
        <w:rPr>
          <w:lang w:val="en-US"/>
        </w:rPr>
        <w:t>SIAM</w:t>
      </w:r>
      <w:r w:rsidRPr="00A252A2">
        <w:rPr>
          <w:lang w:val="ru-RU"/>
        </w:rPr>
        <w:t>, а затем и на заседание, поднялся шум</w:t>
      </w:r>
      <w:r w:rsidRPr="00A252A2">
        <w:rPr>
          <w:lang w:val="ru-RU"/>
        </w:rPr>
        <w:t xml:space="preserve"> недовольства. Представители лондонской </w:t>
      </w:r>
      <w:r w:rsidRPr="00A252A2">
        <w:rPr>
          <w:lang w:val="ru-RU"/>
        </w:rPr>
        <w:softHyphen/>
        <w:t>ассоциации, в том числе Его Королевское Высочество принц Чумпот из Накорнсавана, старший сын Борибхата, категорически отвергли обвинения парижского министра в их ассоциации. Собрание придерживалось мнения, что минис</w:t>
      </w:r>
      <w:r w:rsidRPr="00A252A2">
        <w:rPr>
          <w:lang w:val="ru-RU"/>
        </w:rPr>
        <w:t xml:space="preserve">тр не имел права запрещать </w:t>
      </w:r>
      <w:r>
        <w:rPr>
          <w:lang w:val="en-US"/>
        </w:rPr>
        <w:t>SIAM</w:t>
      </w:r>
      <w:r w:rsidRPr="00A252A2">
        <w:rPr>
          <w:lang w:val="ru-RU"/>
        </w:rPr>
        <w:t xml:space="preserve"> отправлять делегатов в Великобританию. Также выяснилось, что причина отказа принца Чаруна заключалась в том, что министр в Париже не ладил с Пхья Бхарата, руководителем тайских студентов в Англии. Собрание </w:t>
      </w:r>
      <w:r>
        <w:rPr>
          <w:lang w:val="en-US"/>
        </w:rPr>
        <w:t>SIAM</w:t>
      </w:r>
      <w:r w:rsidRPr="00A252A2">
        <w:rPr>
          <w:lang w:val="ru-RU"/>
        </w:rPr>
        <w:t xml:space="preserve"> поручило Прид</w:t>
      </w:r>
      <w:r w:rsidRPr="00A252A2">
        <w:rPr>
          <w:lang w:val="ru-RU"/>
        </w:rPr>
        <w:t xml:space="preserve">и снова написать принцу Чарун. На этот раз министр подтвердил свою юрисдикцию над двумя избранными делегатами, а также обвинил </w:t>
      </w:r>
      <w:r>
        <w:rPr>
          <w:lang w:val="en-US"/>
        </w:rPr>
        <w:t>SIAM</w:t>
      </w:r>
      <w:r w:rsidRPr="00A252A2">
        <w:rPr>
          <w:lang w:val="ru-RU"/>
        </w:rPr>
        <w:t xml:space="preserve"> в том, что она не провела с </w:t>
      </w:r>
      <w:r w:rsidRPr="00A252A2">
        <w:rPr>
          <w:lang w:val="ru-RU"/>
        </w:rPr>
        <w:softHyphen/>
        <w:t>ним предварительных консультаций по этому вопросу. В отчаянии собрание, убежденное в своих прав</w:t>
      </w:r>
      <w:r w:rsidRPr="00A252A2">
        <w:rPr>
          <w:lang w:val="ru-RU"/>
        </w:rPr>
        <w:t xml:space="preserve">омерных действиях, искало выход, назначив частных студентов вместо государственных стипендиатов делегатами </w:t>
      </w:r>
      <w:r>
        <w:rPr>
          <w:lang w:val="en-US"/>
        </w:rPr>
        <w:t>SIAM</w:t>
      </w:r>
      <w:r w:rsidRPr="00A252A2">
        <w:rPr>
          <w:lang w:val="ru-RU"/>
        </w:rPr>
        <w:t xml:space="preserve"> для участия в собрании в Англии.</w:t>
      </w:r>
    </w:p>
    <w:p w:rsidR="00DF5089" w:rsidRDefault="002B0CEB">
      <w:pPr>
        <w:pStyle w:val="1"/>
        <w:ind w:firstLine="620"/>
        <w:jc w:val="both"/>
      </w:pPr>
      <w:r w:rsidRPr="00A252A2">
        <w:rPr>
          <w:lang w:val="ru-RU"/>
        </w:rPr>
        <w:t>Принц Чарун однажды нашел время зайти на студенческое собрание и воспользовался случаем, чтобы раскритиковать о</w:t>
      </w:r>
      <w:r w:rsidRPr="00A252A2">
        <w:rPr>
          <w:lang w:val="ru-RU"/>
        </w:rPr>
        <w:t xml:space="preserve">рганизаторов собрания. Сообщалось, что министр ходил вокруг здания под проливным дождем, отказываясь принять зонтик, предложенный студентами. На следующее утро он столкнулся с одним из своих секретарей, Луангом Вичитр-Ватхакарном, которого принц обвинил в </w:t>
      </w:r>
      <w:r w:rsidRPr="00A252A2">
        <w:rPr>
          <w:lang w:val="ru-RU"/>
        </w:rPr>
        <w:t xml:space="preserve">дружбе с президентом </w:t>
      </w:r>
      <w:r>
        <w:rPr>
          <w:lang w:val="en-US"/>
        </w:rPr>
        <w:t>SIAM</w:t>
      </w:r>
      <w:r w:rsidRPr="00A252A2">
        <w:rPr>
          <w:lang w:val="ru-RU"/>
        </w:rPr>
        <w:t xml:space="preserve">, до такой степени, что секретарь потребовал, чтобы его перевели обратно в Бангкок. Позже министр </w:t>
      </w:r>
      <w:r w:rsidRPr="00A252A2">
        <w:rPr>
          <w:lang w:val="ru-RU"/>
        </w:rPr>
        <w:lastRenderedPageBreak/>
        <w:t xml:space="preserve">написал письмо в </w:t>
      </w:r>
      <w:r>
        <w:rPr>
          <w:lang w:val="en-US"/>
        </w:rPr>
        <w:t>SIAM</w:t>
      </w:r>
      <w:r w:rsidRPr="00A252A2">
        <w:rPr>
          <w:lang w:val="ru-RU"/>
        </w:rPr>
        <w:t xml:space="preserve">, в котором обвинил студенческую ассоциацию в том, что она ведет себя как большевики. </w:t>
      </w:r>
      <w:r>
        <w:rPr>
          <w:lang w:val="en-US"/>
        </w:rPr>
        <w:t>SIAM</w:t>
      </w:r>
      <w:r w:rsidRPr="00A252A2">
        <w:rPr>
          <w:lang w:val="ru-RU"/>
        </w:rPr>
        <w:t>, представленный Приди</w:t>
      </w:r>
      <w:r w:rsidRPr="00A252A2">
        <w:rPr>
          <w:lang w:val="ru-RU"/>
        </w:rPr>
        <w:t xml:space="preserve">, отверг обвинение принца и указал, что ассоциация не сделала ничего плохого, чтобы вызвать гнев министра. После того как Приди и его исполнительный </w:t>
      </w:r>
      <w:r w:rsidRPr="00A252A2">
        <w:rPr>
          <w:lang w:val="ru-RU"/>
        </w:rPr>
        <w:softHyphen/>
        <w:t>комитет встретились с Чаруном, обе стороны выразили сожаление в связи с возникшим недоразумением. Однако п</w:t>
      </w:r>
      <w:r w:rsidRPr="00A252A2">
        <w:rPr>
          <w:lang w:val="ru-RU"/>
        </w:rPr>
        <w:t>еремирие было временным. Вскоре после этого министру сообщили, что многие студенты правительства во главе с Приди обдумывают петицию об увеличении ежемесячного пособия после падения обменного курса франка. Студенты утверждали, что их пособия были установле</w:t>
      </w:r>
      <w:r w:rsidRPr="00A252A2">
        <w:rPr>
          <w:lang w:val="ru-RU"/>
        </w:rPr>
        <w:t>ны в фунтах стерлингов, и поэтому следует внести соответствующие коррективы в сумму французских франков, которые они получали от миссии.</w:t>
      </w:r>
    </w:p>
    <w:p w:rsidR="00DF5089" w:rsidRDefault="002B0CEB">
      <w:pPr>
        <w:pStyle w:val="1"/>
        <w:spacing w:line="286" w:lineRule="auto"/>
        <w:ind w:firstLine="620"/>
        <w:jc w:val="both"/>
      </w:pPr>
      <w:r w:rsidRPr="00A252A2">
        <w:rPr>
          <w:lang w:val="ru-RU"/>
        </w:rPr>
        <w:t>Действия студентов были восприняты как прямое оскорбление честности министра, и на этом основании принц Чарун потерял т</w:t>
      </w:r>
      <w:r w:rsidRPr="00A252A2">
        <w:rPr>
          <w:lang w:val="ru-RU"/>
        </w:rPr>
        <w:t xml:space="preserve">ерпение. Он сразу же доложил в Бангкок, обвинив членов СИАМ в </w:t>
      </w:r>
      <w:r w:rsidRPr="00A252A2">
        <w:rPr>
          <w:lang w:val="ru-RU"/>
        </w:rPr>
        <w:softHyphen/>
        <w:t xml:space="preserve">заговоре и неповиновении, а что касается президента СИАМ, то потребовал немедленного отзыва Приди. Узнав об отчете министра, студенты пошли вперед, подавая петицию королю Пра </w:t>
      </w:r>
      <w:r w:rsidRPr="00A252A2">
        <w:rPr>
          <w:lang w:val="ru-RU"/>
        </w:rPr>
        <w:softHyphen/>
        <w:t xml:space="preserve">Чатипоку. Они, в </w:t>
      </w:r>
      <w:r w:rsidRPr="00A252A2">
        <w:rPr>
          <w:lang w:val="ru-RU"/>
        </w:rPr>
        <w:t xml:space="preserve">свою очередь, предъявили министру три серьезных обвинения </w:t>
      </w:r>
      <w:r w:rsidRPr="00A252A2">
        <w:rPr>
          <w:lang w:val="ru-RU"/>
        </w:rPr>
        <w:softHyphen/>
        <w:t>: коррупция в отношении студенческих пособий, неправомерное поведение, связанное с прелюбодеянием, и неправомерные действия в Лиге Наций. Спор, который начался с небольшого вопроса, теперь расширил</w:t>
      </w:r>
      <w:r w:rsidRPr="00A252A2">
        <w:rPr>
          <w:lang w:val="ru-RU"/>
        </w:rPr>
        <w:t>ся.</w:t>
      </w:r>
    </w:p>
    <w:p w:rsidR="00DF5089" w:rsidRDefault="002B0CEB">
      <w:pPr>
        <w:pStyle w:val="1"/>
        <w:spacing w:line="286" w:lineRule="auto"/>
        <w:ind w:firstLine="620"/>
        <w:jc w:val="both"/>
      </w:pPr>
      <w:r w:rsidRPr="00A252A2">
        <w:rPr>
          <w:lang w:val="ru-RU"/>
        </w:rPr>
        <w:t>22 октября 1926 г. миссия в Париже получила следующую телеграмму из министерства иностранных дел в Бангкоке.</w:t>
      </w:r>
    </w:p>
    <w:p w:rsidR="00DF5089" w:rsidRDefault="002B0CEB">
      <w:pPr>
        <w:pStyle w:val="1"/>
        <w:spacing w:line="286" w:lineRule="auto"/>
        <w:ind w:firstLine="620"/>
        <w:jc w:val="both"/>
      </w:pPr>
      <w:r w:rsidRPr="00A252A2">
        <w:rPr>
          <w:lang w:val="ru-RU"/>
        </w:rPr>
        <w:t xml:space="preserve">«Его Величество, рассмотрев все документы, представленные по поводу спора принца Чаруна с </w:t>
      </w:r>
      <w:r>
        <w:rPr>
          <w:lang w:val="en-US"/>
        </w:rPr>
        <w:t>SIAM</w:t>
      </w:r>
      <w:r w:rsidRPr="00A252A2">
        <w:rPr>
          <w:lang w:val="ru-RU"/>
        </w:rPr>
        <w:t xml:space="preserve"> и ходатайства студентов, пришел к выводу, что ст</w:t>
      </w:r>
      <w:r w:rsidRPr="00A252A2">
        <w:rPr>
          <w:lang w:val="ru-RU"/>
        </w:rPr>
        <w:t xml:space="preserve">уденческое общество отклонилось от целей, ради которых оно было создано. Цель общества должна быть полностью социальной среди студентов под опекой парижской миссии. Кажется, что общество теперь стало своего рода синдикатом </w:t>
      </w:r>
      <w:r w:rsidRPr="00A252A2">
        <w:rPr>
          <w:lang w:val="ru-RU"/>
        </w:rPr>
        <w:softHyphen/>
        <w:t>студентов, в котором студенты со</w:t>
      </w:r>
      <w:r w:rsidRPr="00A252A2">
        <w:rPr>
          <w:lang w:val="ru-RU"/>
        </w:rPr>
        <w:t>бираются, чтобы обсудить действия министра и принять решения и предпринять действия, противоречащие желанию министра. Студенты обсудили и осудили способ, которым министр выплачивал им пособие, они отправили представителей в Англию, зная, что это против вол</w:t>
      </w:r>
      <w:r w:rsidRPr="00A252A2">
        <w:rPr>
          <w:lang w:val="ru-RU"/>
        </w:rPr>
        <w:t xml:space="preserve">и министра. Они показали себя крайне враждебно настроенными по отношению к министру, а действия президента общества были на грани наглости. Такое положение дел нельзя допустить, если студентам будет </w:t>
      </w:r>
      <w:r w:rsidRPr="00A252A2">
        <w:rPr>
          <w:lang w:val="ru-RU"/>
        </w:rPr>
        <w:lastRenderedPageBreak/>
        <w:t>позволено объединяться в синдикат (союз), враждебный мини</w:t>
      </w:r>
      <w:r w:rsidRPr="00A252A2">
        <w:rPr>
          <w:lang w:val="ru-RU"/>
        </w:rPr>
        <w:t xml:space="preserve">стру. Таким образом, ни один министр не может взять на себя ответственность </w:t>
      </w:r>
      <w:r w:rsidRPr="00A252A2">
        <w:rPr>
          <w:lang w:val="ru-RU"/>
        </w:rPr>
        <w:softHyphen/>
        <w:t xml:space="preserve">заботиться о благополучии студентов в будущем. Поэтому Его Величество приказывает распустить </w:t>
      </w:r>
      <w:r>
        <w:rPr>
          <w:lang w:val="en-US"/>
        </w:rPr>
        <w:t>SIAM</w:t>
      </w:r>
      <w:r w:rsidRPr="00A252A2">
        <w:rPr>
          <w:lang w:val="ru-RU"/>
        </w:rPr>
        <w:t xml:space="preserve"> в его нынешнем виде. Если по-прежнему желательно, чтобы образовалось какое-то общ</w:t>
      </w:r>
      <w:r w:rsidRPr="00A252A2">
        <w:rPr>
          <w:lang w:val="ru-RU"/>
        </w:rPr>
        <w:t xml:space="preserve">ество, которое предоставило бы учащимся некоторые социальные связи между собой, необходимо разработать новые уставы, в которых учащимся будет предоставлена свобода действий в отношении социальных устройств, но в остальном оно должно находиться под строгим </w:t>
      </w:r>
      <w:r w:rsidRPr="00A252A2">
        <w:rPr>
          <w:lang w:val="ru-RU"/>
        </w:rPr>
        <w:t>контролем. контроль над миссией. При этом учащиеся младших классов подготовительных и общеобразовательных классов не должны быть полноправными членами и иметь право голоса. Они могут присоединиться к туристическому лагерю под особой опекой лица или лиц, вы</w:t>
      </w:r>
      <w:r w:rsidRPr="00A252A2">
        <w:rPr>
          <w:lang w:val="ru-RU"/>
        </w:rPr>
        <w:t>бранных министром. Они должны жить как можно дальше от старших учеников, одновременно занимаясь спортом и развлечениями. Его Величество считает, что Най (г-н) Приди Баномён должен нести главную ответственность за отклонение общества от его первоначальной ц</w:t>
      </w:r>
      <w:r w:rsidRPr="00A252A2">
        <w:rPr>
          <w:lang w:val="ru-RU"/>
        </w:rPr>
        <w:t>ели и за разжигание чувства недисциплинированности и недоверия к министру среди студентов. Поэтому Его Величество приказывает немедленно отозвать Най Приди Баномьонг.</w:t>
      </w:r>
    </w:p>
    <w:p w:rsidR="00DF5089" w:rsidRDefault="002B0CEB">
      <w:pPr>
        <w:pStyle w:val="1"/>
        <w:ind w:firstLine="620"/>
        <w:jc w:val="both"/>
      </w:pPr>
      <w:r w:rsidRPr="00A252A2">
        <w:rPr>
          <w:lang w:val="ru-RU"/>
        </w:rPr>
        <w:t>«Что касается второй части ходатайства студентов о выплате им пособий в фунтах вместо фра</w:t>
      </w:r>
      <w:r w:rsidRPr="00A252A2">
        <w:rPr>
          <w:lang w:val="ru-RU"/>
        </w:rPr>
        <w:t xml:space="preserve">нков, то Его Величество готов рассмотреть вопрос после получения разъяснений от </w:t>
      </w:r>
      <w:r w:rsidRPr="00A252A2">
        <w:rPr>
          <w:lang w:val="ru-RU"/>
        </w:rPr>
        <w:softHyphen/>
        <w:t>министра. Если это еще не сделано, копия петиции должна быть передана принцу Чарун, и его просят представить объяснения в отношении указанной петиции относительно пособий.</w:t>
      </w:r>
    </w:p>
    <w:p w:rsidR="00DF5089" w:rsidRDefault="002B0CEB">
      <w:pPr>
        <w:pStyle w:val="1"/>
        <w:ind w:firstLine="620"/>
        <w:jc w:val="both"/>
      </w:pPr>
      <w:r w:rsidRPr="00A252A2">
        <w:rPr>
          <w:lang w:val="ru-RU"/>
        </w:rPr>
        <w:t>«Ег</w:t>
      </w:r>
      <w:r w:rsidRPr="00A252A2">
        <w:rPr>
          <w:lang w:val="ru-RU"/>
        </w:rPr>
        <w:t>о Величество глубоко сожалеет, узнав о неподчинении учеников, и желает призвать их к исполнению долга».</w:t>
      </w:r>
    </w:p>
    <w:p w:rsidR="00DF5089" w:rsidRDefault="002B0CEB">
      <w:pPr>
        <w:pStyle w:val="1"/>
        <w:ind w:firstLine="620"/>
        <w:jc w:val="both"/>
      </w:pPr>
      <w:r w:rsidRPr="00A252A2">
        <w:rPr>
          <w:lang w:val="ru-RU"/>
        </w:rPr>
        <w:t>Эта телеграмма прибыла в Париж незадолго до того, как Приди Баномьонг сдал последний докторский экзамен.</w:t>
      </w:r>
    </w:p>
    <w:p w:rsidR="00DF5089" w:rsidRDefault="002B0CEB">
      <w:pPr>
        <w:pStyle w:val="1"/>
        <w:ind w:firstLine="620"/>
        <w:jc w:val="both"/>
        <w:sectPr w:rsidR="00DF5089">
          <w:headerReference w:type="even" r:id="rId79"/>
          <w:headerReference w:type="default" r:id="rId80"/>
          <w:pgSz w:w="8400" w:h="11900"/>
          <w:pgMar w:top="978" w:right="1202" w:bottom="736" w:left="1338" w:header="0" w:footer="3" w:gutter="0"/>
          <w:pgNumType w:start="31"/>
          <w:cols w:space="720"/>
          <w:noEndnote/>
          <w:docGrid w:linePitch="360"/>
        </w:sectPr>
      </w:pPr>
      <w:r w:rsidRPr="00A252A2">
        <w:rPr>
          <w:lang w:val="ru-RU"/>
        </w:rPr>
        <w:t>В это время в Бангкоке известие о его отзыве из Парижа достигло его родителей и родственников. Оте</w:t>
      </w:r>
      <w:r w:rsidRPr="00A252A2">
        <w:rPr>
          <w:lang w:val="ru-RU"/>
        </w:rPr>
        <w:t>ц Приди, глубоко обеспокоенный несчастьем своего сына, подошел к Фье Чайвичит и попросил помощи у последнего. Пья Чай Вичит был зятем Чао Пья Йомараджа, одного из самых уважаемых государственных служащих страны, который занимал пост министра со времен прав</w:t>
      </w:r>
      <w:r w:rsidRPr="00A252A2">
        <w:rPr>
          <w:lang w:val="ru-RU"/>
        </w:rPr>
        <w:t>ления Чулалонгкорна. Сян Баньомён смог подать петицию королю Прачатипоку, умоляя Его Величество милостиво отложить отзыв его сына до тех пор, пока он</w:t>
      </w:r>
    </w:p>
    <w:p w:rsidR="00DF5089" w:rsidRDefault="002B0CEB">
      <w:pPr>
        <w:pStyle w:val="1"/>
        <w:ind w:firstLine="0"/>
        <w:jc w:val="both"/>
      </w:pPr>
      <w:r w:rsidRPr="00A252A2">
        <w:rPr>
          <w:lang w:val="ru-RU"/>
        </w:rPr>
        <w:t xml:space="preserve">сдал докторский экзамен. Пра </w:t>
      </w:r>
      <w:r w:rsidRPr="00A252A2">
        <w:rPr>
          <w:lang w:val="ru-RU"/>
        </w:rPr>
        <w:softHyphen/>
        <w:t xml:space="preserve">Чатипок, очень понимающий человек, </w:t>
      </w:r>
      <w:r w:rsidRPr="00A252A2">
        <w:rPr>
          <w:lang w:val="ru-RU"/>
        </w:rPr>
        <w:lastRenderedPageBreak/>
        <w:t>любезно удовлетворил прошение, и в резуль</w:t>
      </w:r>
      <w:r w:rsidRPr="00A252A2">
        <w:rPr>
          <w:lang w:val="ru-RU"/>
        </w:rPr>
        <w:t>тате 25 ноября 1926 года министр иностранных дел отправил министру в Париж следующую телеграмму.</w:t>
      </w:r>
    </w:p>
    <w:p w:rsidR="00DF5089" w:rsidRDefault="002B0CEB">
      <w:pPr>
        <w:pStyle w:val="1"/>
        <w:ind w:firstLine="640"/>
        <w:jc w:val="both"/>
      </w:pPr>
      <w:r w:rsidRPr="00A252A2">
        <w:rPr>
          <w:lang w:val="ru-RU"/>
        </w:rPr>
        <w:t>«Что касается вопроса об отзыве Приди Баномьонга, содержащегося в моем письме от 178 года от 27 октября, то теперь Его Величество повелевает мне передать Приди</w:t>
      </w:r>
      <w:r w:rsidRPr="00A252A2">
        <w:rPr>
          <w:lang w:val="ru-RU"/>
        </w:rPr>
        <w:t xml:space="preserve"> следующее сообщение. Оно начинается так: Что касается вашего отзыва, то ваш отец ходатайствовал перед Его Величеством о том, чтобы он был отложен до тех пор, пока вы не сдадите экзамен на степень доктора права, который состоится в ближайшее время. Его Вел</w:t>
      </w:r>
      <w:r w:rsidRPr="00A252A2">
        <w:rPr>
          <w:lang w:val="ru-RU"/>
        </w:rPr>
        <w:t>ичество был весьма любезно удовлетворен этой петицией при условии, что вы принесете сиамскому министру в Париж (а) письменные извинения и выражение сожаления за ваше отношение в связи с недавним прискорбным инцидентом.</w:t>
      </w:r>
    </w:p>
    <w:p w:rsidR="00DF5089" w:rsidRDefault="002B0CEB">
      <w:pPr>
        <w:pStyle w:val="1"/>
        <w:ind w:firstLine="640"/>
        <w:jc w:val="both"/>
      </w:pPr>
      <w:r w:rsidRPr="00A252A2">
        <w:rPr>
          <w:lang w:val="ru-RU"/>
        </w:rPr>
        <w:t>«Пожалуйста, обратите внимание на сод</w:t>
      </w:r>
      <w:r w:rsidRPr="00A252A2">
        <w:rPr>
          <w:lang w:val="ru-RU"/>
        </w:rPr>
        <w:t>ержание вышеуказанного сообщения и действуйте соответственно».</w:t>
      </w:r>
    </w:p>
    <w:p w:rsidR="00DF5089" w:rsidRDefault="002B0CEB">
      <w:pPr>
        <w:pStyle w:val="1"/>
        <w:ind w:firstLine="640"/>
        <w:jc w:val="both"/>
      </w:pPr>
      <w:r w:rsidRPr="00A252A2">
        <w:rPr>
          <w:lang w:val="ru-RU"/>
        </w:rPr>
        <w:t>Приди защитил диссертацию, сдал экзамен и получил степень доктора права. Он уехал из Европы в Таиланд в марте 1927 года.</w:t>
      </w:r>
    </w:p>
    <w:p w:rsidR="00DF5089" w:rsidRDefault="002B0CEB">
      <w:pPr>
        <w:pStyle w:val="1"/>
        <w:ind w:firstLine="640"/>
        <w:jc w:val="both"/>
      </w:pPr>
      <w:r w:rsidRPr="00A252A2">
        <w:rPr>
          <w:lang w:val="ru-RU"/>
        </w:rPr>
        <w:t xml:space="preserve">Много лет спустя, вспоминая несчастный случай, произошедший в 1926 году, Приди в возрасте 72 лет признал, что решение короля Прачатипока о том, что он должен нести ответственность за </w:t>
      </w:r>
      <w:r w:rsidRPr="00A252A2">
        <w:rPr>
          <w:lang w:val="ru-RU"/>
        </w:rPr>
        <w:softHyphen/>
        <w:t xml:space="preserve">отклонение </w:t>
      </w:r>
      <w:r>
        <w:rPr>
          <w:lang w:val="en-US"/>
        </w:rPr>
        <w:t>SIAM</w:t>
      </w:r>
      <w:r w:rsidRPr="00A252A2">
        <w:rPr>
          <w:lang w:val="ru-RU"/>
        </w:rPr>
        <w:t xml:space="preserve"> от своей первоначальной цели в сторону союза или «синдик</w:t>
      </w:r>
      <w:r w:rsidRPr="00A252A2">
        <w:rPr>
          <w:lang w:val="ru-RU"/>
        </w:rPr>
        <w:t>ата » было совершенно правильно. Он и некоторые из его друзей тогда хотели спровоцировать политическое сознание сокурсников, что могло привести к борьбе за политические изменения в будущем. Их экономическое недовольство пособиями помогло сформировать основ</w:t>
      </w:r>
      <w:r w:rsidRPr="00A252A2">
        <w:rPr>
          <w:lang w:val="ru-RU"/>
        </w:rPr>
        <w:t>у для развития такого сознания.</w:t>
      </w:r>
    </w:p>
    <w:p w:rsidR="00DF5089" w:rsidRDefault="002B0CEB">
      <w:pPr>
        <w:pStyle w:val="1"/>
        <w:ind w:firstLine="640"/>
        <w:jc w:val="both"/>
        <w:sectPr w:rsidR="00DF5089">
          <w:headerReference w:type="even" r:id="rId81"/>
          <w:headerReference w:type="default" r:id="rId82"/>
          <w:type w:val="continuous"/>
          <w:pgSz w:w="8400" w:h="11900"/>
          <w:pgMar w:top="978" w:right="1202" w:bottom="736" w:left="1338" w:header="0" w:footer="308" w:gutter="0"/>
          <w:cols w:space="720"/>
          <w:noEndnote/>
          <w:docGrid w:linePitch="360"/>
        </w:sectPr>
      </w:pPr>
      <w:r w:rsidRPr="00A252A2">
        <w:rPr>
          <w:lang w:val="ru-RU"/>
        </w:rPr>
        <w:t>По возвращении</w:t>
      </w:r>
      <w:r w:rsidRPr="00A252A2">
        <w:rPr>
          <w:lang w:val="ru-RU"/>
        </w:rPr>
        <w:t xml:space="preserve"> в Бангкок в апреле того же года молодой </w:t>
      </w:r>
      <w:r>
        <w:rPr>
          <w:lang w:val="en-US"/>
        </w:rPr>
        <w:t>doceur</w:t>
      </w:r>
      <w:r w:rsidRPr="00A252A2">
        <w:rPr>
          <w:lang w:val="ru-RU"/>
        </w:rPr>
        <w:t xml:space="preserve"> </w:t>
      </w:r>
      <w:r>
        <w:rPr>
          <w:lang w:val="en-US"/>
        </w:rPr>
        <w:t>en</w:t>
      </w:r>
      <w:r w:rsidRPr="00A252A2">
        <w:rPr>
          <w:lang w:val="ru-RU"/>
        </w:rPr>
        <w:t xml:space="preserve"> </w:t>
      </w:r>
      <w:r>
        <w:rPr>
          <w:lang w:val="en-US"/>
        </w:rPr>
        <w:t>droit</w:t>
      </w:r>
      <w:r w:rsidRPr="00A252A2">
        <w:rPr>
          <w:lang w:val="ru-RU"/>
        </w:rPr>
        <w:t xml:space="preserve"> из Парижа явился в министерство юстиции и был немедленно </w:t>
      </w:r>
      <w:r w:rsidRPr="00A252A2">
        <w:rPr>
          <w:lang w:val="ru-RU"/>
        </w:rPr>
        <w:softHyphen/>
        <w:t>назначен судьей. Но через полгода его перевели в секретариат судебного департамента, в обязанности которого входила разработка законопроектов</w:t>
      </w:r>
      <w:r w:rsidRPr="00A252A2">
        <w:rPr>
          <w:lang w:val="ru-RU"/>
        </w:rPr>
        <w:t xml:space="preserve"> для принятия в качестве закона. Работа была отличной тренировочной площадкой для Приди как законодателя, и его особенно интересовало гражданское и коммерческое право, в пересмотре которого он играл значительную роль. Он также воспользовался возможностью с</w:t>
      </w:r>
      <w:r w:rsidRPr="00A252A2">
        <w:rPr>
          <w:lang w:val="ru-RU"/>
        </w:rPr>
        <w:t>обрать тайские законы из далекого прошлого и опубликовать их в томах, озаглавленных «Сборники тайских законов», для использования практикующими юристами. Его книга стала бестселлером,</w:t>
      </w:r>
    </w:p>
    <w:p w:rsidR="00DF5089" w:rsidRDefault="002B0CEB">
      <w:pPr>
        <w:pStyle w:val="1"/>
        <w:ind w:firstLine="0"/>
        <w:jc w:val="both"/>
      </w:pPr>
      <w:r w:rsidRPr="00A252A2">
        <w:rPr>
          <w:lang w:val="ru-RU"/>
        </w:rPr>
        <w:lastRenderedPageBreak/>
        <w:t>состояние, полученное из которого Приди отложил на создание собственной небольшой типографии.</w:t>
      </w:r>
    </w:p>
    <w:p w:rsidR="00DF5089" w:rsidRDefault="002B0CEB">
      <w:pPr>
        <w:pStyle w:val="1"/>
        <w:ind w:firstLine="620"/>
        <w:jc w:val="both"/>
      </w:pPr>
      <w:r w:rsidRPr="00A252A2">
        <w:rPr>
          <w:lang w:val="ru-RU"/>
        </w:rPr>
        <w:t>Помимо официальных обязанностей в судебном департаменте, д-р Приди также работал преподавателем на юридическом факультете, где он преподавал ряд предметов. Однако</w:t>
      </w:r>
      <w:r w:rsidRPr="00A252A2">
        <w:rPr>
          <w:lang w:val="ru-RU"/>
        </w:rPr>
        <w:t xml:space="preserve"> существовал курс его лекций «Административное </w:t>
      </w:r>
      <w:r w:rsidRPr="00A252A2">
        <w:rPr>
          <w:lang w:val="ru-RU"/>
        </w:rPr>
        <w:softHyphen/>
        <w:t xml:space="preserve">право», который привлек широкое внимание студентов-юристов. В своих лекциях Приди излагал конституционные принципы и административное </w:t>
      </w:r>
      <w:r w:rsidRPr="00A252A2">
        <w:rPr>
          <w:lang w:val="ru-RU"/>
        </w:rPr>
        <w:softHyphen/>
        <w:t>развитие Таиланда, а затем завершал речь основами политической экономии и</w:t>
      </w:r>
      <w:r w:rsidRPr="00A252A2">
        <w:rPr>
          <w:lang w:val="ru-RU"/>
        </w:rPr>
        <w:t xml:space="preserve"> государственных финансов. Хотя курс должен был затронуть юридический аспект государственного управления, на самом деле он углублялся в принципы и практику современного правительства. Таким образом, можно сказать, что Приди был первым лектором, читавшим ле</w:t>
      </w:r>
      <w:r w:rsidRPr="00A252A2">
        <w:rPr>
          <w:lang w:val="ru-RU"/>
        </w:rPr>
        <w:t>кции по политике в Таиланде, влияние которых на умы его студентов было далеко идущим. В то время росло осознание политических прав людей и их участия в государственных делах, а также главной ответственности государства за экономическое благополучие своих г</w:t>
      </w:r>
      <w:r w:rsidRPr="00A252A2">
        <w:rPr>
          <w:lang w:val="ru-RU"/>
        </w:rPr>
        <w:t>раждан.</w:t>
      </w:r>
    </w:p>
    <w:p w:rsidR="00DF5089" w:rsidRDefault="002B0CEB">
      <w:pPr>
        <w:pStyle w:val="1"/>
        <w:ind w:firstLine="620"/>
        <w:jc w:val="both"/>
      </w:pPr>
      <w:r w:rsidRPr="00A252A2">
        <w:rPr>
          <w:lang w:val="ru-RU"/>
        </w:rPr>
        <w:t>Приди, казалось, полностью посвятил себя своим служебным обязанностям как в судебном отделе, так и на юридическом факультете. Он был энергичным и трудолюбивым государственным служащим, зарекомендовавшим себя как ведущая фигура в элитной группе с ев</w:t>
      </w:r>
      <w:r w:rsidRPr="00A252A2">
        <w:rPr>
          <w:lang w:val="ru-RU"/>
        </w:rPr>
        <w:t xml:space="preserve">ропейским образованием своего времени. Это была благодарная работа для молодого человека. Он быстро поднимался на государственной службе как в звании, так и в жаловании. К 1932 году его зарплата вдвое превышала первоначальную зарплату, которую он получил, </w:t>
      </w:r>
      <w:r w:rsidRPr="00A252A2">
        <w:rPr>
          <w:lang w:val="ru-RU"/>
        </w:rPr>
        <w:t>когда впервые поступил на службу пятью годами ранее. Его звание гражданской службы было эквивалентно званию майора в армии. И, в соответствии с традицией тех дней, ему был присвоен титул Луанг Прадист-Манудхарм.</w:t>
      </w:r>
    </w:p>
    <w:p w:rsidR="00DF5089" w:rsidRDefault="002B0CEB">
      <w:pPr>
        <w:pStyle w:val="1"/>
        <w:ind w:firstLine="620"/>
        <w:jc w:val="both"/>
      </w:pPr>
      <w:r w:rsidRPr="00A252A2">
        <w:rPr>
          <w:lang w:val="ru-RU"/>
        </w:rPr>
        <w:t>Замечательный послужной список Приди как гос</w:t>
      </w:r>
      <w:r w:rsidRPr="00A252A2">
        <w:rPr>
          <w:lang w:val="ru-RU"/>
        </w:rPr>
        <w:t>ударственного служащего подтвердил ранее вынесенное королем Прачатипоком суждение об этом человеке. Удовлетворив прошение отца Приди в 1926 году, король сделал следующий комментарий, который был передан министру юстиции Чао Пхья Бхичайати:</w:t>
      </w:r>
    </w:p>
    <w:p w:rsidR="00DF5089" w:rsidRDefault="002B0CEB">
      <w:pPr>
        <w:pStyle w:val="1"/>
        <w:ind w:firstLine="620"/>
        <w:jc w:val="both"/>
        <w:sectPr w:rsidR="00DF5089">
          <w:headerReference w:type="even" r:id="rId83"/>
          <w:headerReference w:type="default" r:id="rId84"/>
          <w:pgSz w:w="8400" w:h="11900"/>
          <w:pgMar w:top="978" w:right="1202" w:bottom="736" w:left="1338" w:header="0" w:footer="308" w:gutter="0"/>
          <w:pgNumType w:start="59"/>
          <w:cols w:space="720"/>
          <w:noEndnote/>
          <w:docGrid w:linePitch="360"/>
        </w:sectPr>
      </w:pPr>
      <w:r w:rsidRPr="00A252A2">
        <w:rPr>
          <w:lang w:val="ru-RU"/>
        </w:rPr>
        <w:t xml:space="preserve">«Этот человек умен, но склонен быть немного дерзким, что свойственно молодежи. Как только он </w:t>
      </w:r>
      <w:r w:rsidRPr="00A252A2">
        <w:rPr>
          <w:lang w:val="ru-RU"/>
        </w:rPr>
        <w:softHyphen/>
        <w:t>займет ответственную должность в правительстве, он, вероятно,</w:t>
      </w:r>
      <w:r w:rsidRPr="00A252A2">
        <w:rPr>
          <w:lang w:val="ru-RU"/>
        </w:rPr>
        <w:t xml:space="preserve"> будет хорошо работать, и я не очень верю, что он станет «серьезной опасностью для правительства», как сообщил принц Чарун. Если правительство не использует его способом, </w:t>
      </w:r>
      <w:r w:rsidRPr="00A252A2">
        <w:rPr>
          <w:lang w:val="ru-RU"/>
        </w:rPr>
        <w:lastRenderedPageBreak/>
        <w:t xml:space="preserve">соответствующим </w:t>
      </w:r>
      <w:r w:rsidRPr="00A252A2">
        <w:rPr>
          <w:lang w:val="ru-RU"/>
        </w:rPr>
        <w:softHyphen/>
        <w:t>его знаниям, то все может пойти по нежелательному пути».</w:t>
      </w:r>
    </w:p>
    <w:p w:rsidR="00DF5089" w:rsidRDefault="002B0CEB">
      <w:pPr>
        <w:pStyle w:val="11"/>
        <w:keepNext/>
        <w:keepLines/>
        <w:jc w:val="both"/>
      </w:pPr>
      <w:bookmarkStart w:id="9" w:name="bookmark21"/>
      <w:r w:rsidRPr="00A252A2">
        <w:rPr>
          <w:lang w:val="ru-RU"/>
        </w:rPr>
        <w:lastRenderedPageBreak/>
        <w:t>(Св.</w:t>
      </w:r>
      <w:bookmarkEnd w:id="9"/>
    </w:p>
    <w:p w:rsidR="00DF5089" w:rsidRDefault="002B0CEB">
      <w:pPr>
        <w:pStyle w:val="1"/>
        <w:ind w:firstLine="660"/>
        <w:jc w:val="both"/>
      </w:pPr>
      <w:r w:rsidRPr="00A252A2">
        <w:rPr>
          <w:lang w:val="ru-RU"/>
        </w:rPr>
        <w:t>Помимо</w:t>
      </w:r>
      <w:r w:rsidRPr="00A252A2">
        <w:rPr>
          <w:lang w:val="ru-RU"/>
        </w:rPr>
        <w:t xml:space="preserve"> успехов в работе, Приди также добился успеха в личной жизни. Зарплата от правительства вместе с доходом, полученным от его публикаций, обеспечили ему финансовое благополучие. В 1928 году, в возрасте 28 лет, он женился на дочери Пья Чайвичит и до июня 1932</w:t>
      </w:r>
      <w:r w:rsidRPr="00A252A2">
        <w:rPr>
          <w:lang w:val="ru-RU"/>
        </w:rPr>
        <w:t xml:space="preserve"> года имел двоих детей. Пхунсук, который младше его примерно на 12 лет, оказался его спутником на всю жизнь. Она всегда была на его стороне на протяжении долгих лет борьбы. Очень обаятельная и умная женщина, она была идеальной женой государственного деятел</w:t>
      </w:r>
      <w:r w:rsidRPr="00A252A2">
        <w:rPr>
          <w:lang w:val="ru-RU"/>
        </w:rPr>
        <w:t>я: понимающей, бескорыстной и смелой. У пары шестеро детей, два сына и четыре дочери. Свой юбилей они отпраздновали 16 ноября 1978 года в своем маленьком доме в Энтони на окраине Парижа.</w:t>
      </w:r>
    </w:p>
    <w:p w:rsidR="00DF5089" w:rsidRDefault="002B0CEB">
      <w:pPr>
        <w:pStyle w:val="1"/>
        <w:ind w:firstLine="660"/>
        <w:jc w:val="both"/>
        <w:sectPr w:rsidR="00DF5089">
          <w:headerReference w:type="even" r:id="rId85"/>
          <w:headerReference w:type="default" r:id="rId86"/>
          <w:pgSz w:w="8400" w:h="11900"/>
          <w:pgMar w:top="215" w:right="1137" w:bottom="215" w:left="1387" w:header="0" w:footer="3" w:gutter="0"/>
          <w:pgNumType w:start="36"/>
          <w:cols w:space="720"/>
          <w:noEndnote/>
          <w:docGrid w:linePitch="360"/>
        </w:sectPr>
      </w:pPr>
      <w:r w:rsidRPr="00A252A2">
        <w:rPr>
          <w:lang w:val="ru-RU"/>
        </w:rPr>
        <w:t xml:space="preserve">Днем в четверг, 23 июня 1932 года, Пхунсук </w:t>
      </w:r>
      <w:r w:rsidRPr="00A252A2">
        <w:rPr>
          <w:lang w:val="ru-RU"/>
        </w:rPr>
        <w:softHyphen/>
      </w:r>
      <w:r w:rsidRPr="00A252A2">
        <w:rPr>
          <w:lang w:val="ru-RU"/>
        </w:rPr>
        <w:t xml:space="preserve">сопровождала своего мужа на Центральный железнодорожный вокзал Бангкока, чтобы попрощаться с ним на пути в его родной город Аюдхью. Приди сказал ей, что хочет временно стать буддийским монахом, как это всегда было принято для молодых тайских мужчин, и его </w:t>
      </w:r>
      <w:r w:rsidRPr="00A252A2">
        <w:rPr>
          <w:lang w:val="ru-RU"/>
        </w:rPr>
        <w:t>поездка в Аюдхью была предназначена для подготовки к этому событию. Однако Приди не успел. Он соскочил с поезда на первой же остановке Центрального вокзала, а Я был тогда уже занят каким-то другим делом, более срочным, чем вступление в монашество. Неотложн</w:t>
      </w:r>
      <w:r w:rsidRPr="00A252A2">
        <w:rPr>
          <w:lang w:val="ru-RU"/>
        </w:rPr>
        <w:t>ой задачей было свержение многовековой абсолютной монархии в Таиланде, что должно было произойти на рассвете следующего дня.</w:t>
      </w:r>
    </w:p>
    <w:p w:rsidR="00DF5089" w:rsidRDefault="002B0CEB">
      <w:pPr>
        <w:pStyle w:val="70"/>
      </w:pPr>
      <w:r w:rsidRPr="00A252A2">
        <w:rPr>
          <w:vertAlign w:val="superscript"/>
          <w:lang w:val="ru-RU"/>
        </w:rPr>
        <w:lastRenderedPageBreak/>
        <w:t xml:space="preserve">А </w:t>
      </w:r>
      <w:r w:rsidRPr="00A252A2">
        <w:rPr>
          <w:lang w:val="ru-RU"/>
        </w:rPr>
        <w:t>2 МАЯ 2000 ГОДА</w:t>
      </w:r>
    </w:p>
    <w:p w:rsidR="00DF5089" w:rsidRDefault="002B0CEB">
      <w:pPr>
        <w:pStyle w:val="1"/>
        <w:spacing w:line="240" w:lineRule="auto"/>
        <w:ind w:firstLine="0"/>
        <w:jc w:val="center"/>
        <w:rPr>
          <w:sz w:val="20"/>
          <w:szCs w:val="20"/>
        </w:rPr>
      </w:pPr>
      <w:r w:rsidRPr="00A252A2">
        <w:rPr>
          <w:b/>
          <w:bCs/>
          <w:sz w:val="20"/>
          <w:szCs w:val="20"/>
          <w:lang w:val="ru-RU"/>
        </w:rPr>
        <w:t>ГЛАВА 4</w:t>
      </w:r>
    </w:p>
    <w:p w:rsidR="00DF5089" w:rsidRDefault="002B0CEB">
      <w:pPr>
        <w:pStyle w:val="20"/>
        <w:keepNext/>
        <w:keepLines/>
        <w:pBdr>
          <w:bottom w:val="single" w:sz="4" w:space="0" w:color="auto"/>
        </w:pBdr>
        <w:spacing w:after="520" w:line="221" w:lineRule="auto"/>
      </w:pPr>
      <w:bookmarkStart w:id="10" w:name="bookmark23"/>
      <w:r w:rsidRPr="00A252A2">
        <w:rPr>
          <w:lang w:val="ru-RU"/>
        </w:rPr>
        <w:t>ОСНОВАНИЕ НАРОДНОЙ ПАРТИИ</w:t>
      </w:r>
      <w:bookmarkEnd w:id="10"/>
    </w:p>
    <w:p w:rsidR="00DF5089" w:rsidRDefault="002B0CEB">
      <w:pPr>
        <w:pStyle w:val="1"/>
        <w:ind w:firstLine="620"/>
        <w:jc w:val="both"/>
      </w:pPr>
      <w:r w:rsidRPr="00A252A2">
        <w:rPr>
          <w:lang w:val="ru-RU"/>
        </w:rPr>
        <w:t xml:space="preserve">Идея о том, что Таиланд должен перейти от абсолютной к конституционной </w:t>
      </w:r>
      <w:r w:rsidRPr="00A252A2">
        <w:rPr>
          <w:lang w:val="ru-RU"/>
        </w:rPr>
        <w:softHyphen/>
      </w:r>
      <w:r w:rsidRPr="00A252A2">
        <w:rPr>
          <w:lang w:val="ru-RU"/>
        </w:rPr>
        <w:t>монархии, была впервые задумана и предложена в 1885 г. 8 января того же года группа молодых тайцев в Лондоне, убежденная в необходимости политических Чулалонгкорну, что дальнейшая независимость страны была в решающей степени обусловлена ее полной реорганиз</w:t>
      </w:r>
      <w:r w:rsidRPr="00A252A2">
        <w:rPr>
          <w:lang w:val="ru-RU"/>
        </w:rPr>
        <w:t xml:space="preserve">ацией существующей системы правления, согласно которой должна была быть принята конституция и </w:t>
      </w:r>
      <w:r w:rsidRPr="00A252A2">
        <w:rPr>
          <w:lang w:val="ru-RU"/>
        </w:rPr>
        <w:softHyphen/>
        <w:t>постепенно было создано представительное правительство. Человеком, стоящим за самым смелым предложением в истории Таиланда, был член королевской семьи, представл</w:t>
      </w:r>
      <w:r w:rsidRPr="00A252A2">
        <w:rPr>
          <w:lang w:val="ru-RU"/>
        </w:rPr>
        <w:t>явший свою страну в Европе с 1880 года, принц Присданг.</w:t>
      </w:r>
    </w:p>
    <w:p w:rsidR="00DF5089" w:rsidRDefault="002B0CEB">
      <w:pPr>
        <w:pStyle w:val="1"/>
        <w:ind w:firstLine="620"/>
        <w:jc w:val="both"/>
      </w:pPr>
      <w:r w:rsidRPr="00A252A2">
        <w:rPr>
          <w:lang w:val="ru-RU"/>
        </w:rPr>
        <w:t xml:space="preserve">Принц был внуком короля Рамы </w:t>
      </w:r>
      <w:r>
        <w:rPr>
          <w:lang w:val="en-US"/>
        </w:rPr>
        <w:t>III</w:t>
      </w:r>
      <w:r w:rsidRPr="00A252A2">
        <w:rPr>
          <w:lang w:val="ru-RU"/>
        </w:rPr>
        <w:t>, старшего сводного брата короля Монгкута, правившего с 1824 по 1851 год. Родившийся в 1851 году, он был одним из первых тайских студентов, которых когда-либо отправили</w:t>
      </w:r>
      <w:r w:rsidRPr="00A252A2">
        <w:rPr>
          <w:lang w:val="ru-RU"/>
        </w:rPr>
        <w:t xml:space="preserve"> в Европу для обучения. Примерно через десять лет обучения в Англии в 1870-х годах он ненадолго вернулся в Бангкок, но снова был отправлен обратно в Европу, в первую очередь для того, чтобы сопровождать одного из младших братьев Чулалонгкорна для продолжен</w:t>
      </w:r>
      <w:r w:rsidRPr="00A252A2">
        <w:rPr>
          <w:lang w:val="ru-RU"/>
        </w:rPr>
        <w:t xml:space="preserve">ия его образования там, а также для доставки королевских свадебных </w:t>
      </w:r>
      <w:r w:rsidRPr="00A252A2">
        <w:rPr>
          <w:i/>
          <w:iCs/>
          <w:lang w:val="ru-RU"/>
        </w:rPr>
        <w:t xml:space="preserve">подарков </w:t>
      </w:r>
      <w:r w:rsidRPr="00A252A2">
        <w:rPr>
          <w:lang w:val="ru-RU"/>
        </w:rPr>
        <w:t>принцу . Вильгельм Прусский и кронпринц Австрии. В 1882 году Присданг был назначен первым тайским министром-резидентом при дворе Сент-Джеймс в качестве чрезвычайного посланника и п</w:t>
      </w:r>
      <w:r w:rsidRPr="00A252A2">
        <w:rPr>
          <w:lang w:val="ru-RU"/>
        </w:rPr>
        <w:t xml:space="preserve">олномочного министра во всех судах </w:t>
      </w:r>
      <w:r w:rsidRPr="00A252A2">
        <w:rPr>
          <w:lang w:val="ru-RU"/>
        </w:rPr>
        <w:lastRenderedPageBreak/>
        <w:t>Европы и в Соединенных Штатах, странах, находящихся в договорном союзе с Таиландом. Человек превосходного качества, принц-дипломат</w:t>
      </w:r>
    </w:p>
    <w:p w:rsidR="00DF5089" w:rsidRDefault="002B0CEB">
      <w:pPr>
        <w:pStyle w:val="1"/>
        <w:spacing w:line="300" w:lineRule="auto"/>
        <w:ind w:firstLine="740"/>
        <w:jc w:val="both"/>
      </w:pPr>
      <w:r w:rsidRPr="00A252A2">
        <w:rPr>
          <w:rFonts w:ascii="Arial" w:eastAsia="Arial" w:hAnsi="Arial" w:cs="Arial"/>
          <w:sz w:val="14"/>
          <w:szCs w:val="14"/>
          <w:lang w:val="ru-RU"/>
        </w:rPr>
        <w:t xml:space="preserve">• 38 • Приди Баномёнгу и «Созданию современной истории Таиланда» </w:t>
      </w:r>
      <w:r w:rsidRPr="00A252A2">
        <w:rPr>
          <w:lang w:val="ru-RU"/>
        </w:rPr>
        <w:t>удалось за пять лет своег</w:t>
      </w:r>
      <w:r w:rsidRPr="00A252A2">
        <w:rPr>
          <w:lang w:val="ru-RU"/>
        </w:rPr>
        <w:t>о пребывания в Европе улучшить отношения своей страны с Западом, исправить большую часть несправедливого обращения и заложить основу для дипломатического представительства Таиланда за рубежом. . Кроме того, на него была возложена ответственность за организ</w:t>
      </w:r>
      <w:r w:rsidRPr="00A252A2">
        <w:rPr>
          <w:lang w:val="ru-RU"/>
        </w:rPr>
        <w:t xml:space="preserve">ацию </w:t>
      </w:r>
      <w:r w:rsidRPr="00A252A2">
        <w:rPr>
          <w:lang w:val="ru-RU"/>
        </w:rPr>
        <w:softHyphen/>
        <w:t xml:space="preserve">и наблюдение за растущим числом тайских студентов, отправляемых в Европу, в том числе за Его Королевским Высочеством принцем Саватсофоном, который позже должен был стать тестем короля Прачатипока, принцем Чарун, позже Тайский министр в Париже, принц </w:t>
      </w:r>
      <w:r w:rsidRPr="00A252A2">
        <w:rPr>
          <w:lang w:val="ru-RU"/>
        </w:rPr>
        <w:t>Боворадей, младший брат Чаруна, и многие простолюдины, включая отца Праюна Бхамоммонтри, которого принц Присданг организовал для обучения в королевской прусской военной академии.</w:t>
      </w:r>
    </w:p>
    <w:p w:rsidR="00DF5089" w:rsidRDefault="002B0CEB">
      <w:pPr>
        <w:pStyle w:val="1"/>
        <w:spacing w:line="295" w:lineRule="auto"/>
        <w:ind w:firstLine="640"/>
        <w:jc w:val="both"/>
      </w:pPr>
      <w:r w:rsidRPr="00A252A2">
        <w:rPr>
          <w:lang w:val="ru-RU"/>
        </w:rPr>
        <w:t>Возможно, самой трудной задачей для принца Присданга как представителя Таилан</w:t>
      </w:r>
      <w:r w:rsidRPr="00A252A2">
        <w:rPr>
          <w:lang w:val="ru-RU"/>
        </w:rPr>
        <w:t>да в Европе было воспрепятствование поползновениям европейских империалистов. К тому времени Франция уже установила свою власть над Вьетнамом и находилась в процессе аннексии Лаоса и Камбоджи, в чем она в конечном итоге добилась успеха. Великобритания, с д</w:t>
      </w:r>
      <w:r w:rsidRPr="00A252A2">
        <w:rPr>
          <w:lang w:val="ru-RU"/>
        </w:rPr>
        <w:t>ругой стороны, приобрела Малайю, а также предпринимала шаги по аннексии Бирмы. Чтобы сохранить свою независимость, Таиланд нашел в искусстве дипломатии единственное доступное средство, по крайней мере, для сдерживания внешней агрессии этих колониальных дер</w:t>
      </w:r>
      <w:r w:rsidRPr="00A252A2">
        <w:rPr>
          <w:lang w:val="ru-RU"/>
        </w:rPr>
        <w:t xml:space="preserve">жав. Внешняя политика Таиланда в то время ставила в качестве главных приоритетов сердечные отношения с европейскими державами, от которых ожидалось, что взаимное уважение и </w:t>
      </w:r>
      <w:r w:rsidRPr="00A252A2">
        <w:rPr>
          <w:lang w:val="ru-RU"/>
        </w:rPr>
        <w:softHyphen/>
        <w:t>понимание станут основой отношений. Не менее важным является строгое соблюдение ме</w:t>
      </w:r>
      <w:r w:rsidRPr="00A252A2">
        <w:rPr>
          <w:lang w:val="ru-RU"/>
        </w:rPr>
        <w:t xml:space="preserve">ждународного права, которое по крайней мере будет служить краеугольным камнем справедливости и справедливости. Наконец, это был так называемый подход «по ветру», направленный на то, чтобы избежать прямой конфронтации и конфликта с колониальными державами, </w:t>
      </w:r>
      <w:r w:rsidRPr="00A252A2">
        <w:rPr>
          <w:lang w:val="ru-RU"/>
        </w:rPr>
        <w:t xml:space="preserve">чтобы у последних не было повода прибегать к внешней агрессии. Принц Присданг, посланник Таиланда в Европе, в сложившихся обстоятельствах сделал все возможное </w:t>
      </w:r>
      <w:r w:rsidRPr="00A252A2">
        <w:rPr>
          <w:lang w:val="ru-RU"/>
        </w:rPr>
        <w:softHyphen/>
        <w:t>, чтобы внешняя политика его страны проводилась с максимальным успехом.</w:t>
      </w:r>
    </w:p>
    <w:p w:rsidR="00DF5089" w:rsidRDefault="002B0CEB">
      <w:pPr>
        <w:pStyle w:val="1"/>
        <w:spacing w:line="295" w:lineRule="auto"/>
        <w:ind w:firstLine="640"/>
        <w:jc w:val="both"/>
        <w:sectPr w:rsidR="00DF5089">
          <w:headerReference w:type="even" r:id="rId87"/>
          <w:headerReference w:type="default" r:id="rId88"/>
          <w:pgSz w:w="8400" w:h="11900"/>
          <w:pgMar w:top="926" w:right="1195" w:bottom="764" w:left="1340" w:header="498" w:footer="336" w:gutter="0"/>
          <w:pgNumType w:start="61"/>
          <w:cols w:space="720"/>
          <w:noEndnote/>
          <w:docGrid w:linePitch="360"/>
        </w:sectPr>
      </w:pPr>
      <w:r w:rsidRPr="00A252A2">
        <w:rPr>
          <w:lang w:val="ru-RU"/>
        </w:rPr>
        <w:t xml:space="preserve">Задача была чрезвычайно трудной, потому что колониализм девятнадцатого века процветал в европейской политике. Не то чтобы </w:t>
      </w:r>
      <w:r w:rsidRPr="00A252A2">
        <w:rPr>
          <w:lang w:val="ru-RU"/>
        </w:rPr>
        <w:lastRenderedPageBreak/>
        <w:t>симпатии к Таиланду полностью отсутствовали у государственных деятелей и политиков в Париже, Лондоне, Берл</w:t>
      </w:r>
      <w:r w:rsidRPr="00A252A2">
        <w:rPr>
          <w:lang w:val="ru-RU"/>
        </w:rPr>
        <w:t xml:space="preserve">ине и других столицах, но само собой разумеется, что колониальные интересы ставились выше справедливости и совести. Разница </w:t>
      </w:r>
      <w:r w:rsidRPr="00A252A2">
        <w:rPr>
          <w:lang w:val="ru-RU"/>
        </w:rPr>
        <w:softHyphen/>
        <w:t>была только в степени и в амбициях, поскольку некоторые державы были более непосредственными угрозами национальной безопасности Таи</w:t>
      </w:r>
      <w:r w:rsidRPr="00A252A2">
        <w:rPr>
          <w:lang w:val="ru-RU"/>
        </w:rPr>
        <w:t>ланда, чем другие.</w:t>
      </w:r>
    </w:p>
    <w:p w:rsidR="00DF5089" w:rsidRDefault="002B0CEB">
      <w:pPr>
        <w:pStyle w:val="1"/>
        <w:spacing w:line="295" w:lineRule="auto"/>
        <w:ind w:firstLine="0"/>
        <w:jc w:val="both"/>
      </w:pPr>
      <w:r w:rsidRPr="00A252A2">
        <w:rPr>
          <w:lang w:val="ru-RU"/>
        </w:rPr>
        <w:lastRenderedPageBreak/>
        <w:t>самой грозной державой тогда была Франция, а второй после нее была Великобритания.</w:t>
      </w:r>
    </w:p>
    <w:p w:rsidR="00DF5089" w:rsidRDefault="002B0CEB">
      <w:pPr>
        <w:pStyle w:val="1"/>
        <w:ind w:firstLine="620"/>
        <w:jc w:val="both"/>
      </w:pPr>
      <w:r w:rsidRPr="00A252A2">
        <w:rPr>
          <w:lang w:val="ru-RU"/>
        </w:rPr>
        <w:t>В 1885 году, вскоре после захвата Бирмы британцами, принц Присданг, в то время министр-резидент в Париже, принял огорченного бирманского посла, пришедшего</w:t>
      </w:r>
      <w:r w:rsidRPr="00A252A2">
        <w:rPr>
          <w:lang w:val="ru-RU"/>
        </w:rPr>
        <w:t xml:space="preserve"> к нему за советом и утешением. Бирма отправила посольство во Францию, чтобы просить последнюю о помощи против англичан. Но было слишком поздно, поскольку интересам Франции не отвечало ее вмешательство в британскую аннексию беспомощной страны Юго-Восточной</w:t>
      </w:r>
      <w:r w:rsidRPr="00A252A2">
        <w:rPr>
          <w:lang w:val="ru-RU"/>
        </w:rPr>
        <w:t xml:space="preserve"> Азии. Бирманский посол рассказал принцу Присдангу свою печальную историю о том, что его посольство было отправлено в Европу, чтобы просить помощи у Италии, Германии и Франции, но никто не пришел на помощь. Поэтому он пытался убедить британское правительст</w:t>
      </w:r>
      <w:r w:rsidRPr="00A252A2">
        <w:rPr>
          <w:lang w:val="ru-RU"/>
        </w:rPr>
        <w:t>во не вступать в войну с Бирмой, а также просил свое собственное правительство выполнить обязательства, о которых шла речь. Ни одна из его серьезных попыток не увенчалась успехом. Бирманское правительство ошибочно решило сопротивляться британцам, и между д</w:t>
      </w:r>
      <w:r w:rsidRPr="00A252A2">
        <w:rPr>
          <w:lang w:val="ru-RU"/>
        </w:rPr>
        <w:t xml:space="preserve">вумя странами вспыхнула война. Одним из наиболее важных </w:t>
      </w:r>
      <w:r w:rsidRPr="00A252A2">
        <w:rPr>
          <w:lang w:val="ru-RU"/>
        </w:rPr>
        <w:softHyphen/>
        <w:t>моментов, раскрытых бирманским послом, было то, что легкое падение его страны перед британцами было связано с тем фактом, что бирманский народ не оказал сопротивления иностранному агрессору. Долго ст</w:t>
      </w:r>
      <w:r w:rsidRPr="00A252A2">
        <w:rPr>
          <w:lang w:val="ru-RU"/>
        </w:rPr>
        <w:t>радая от автократического правления своего собственного правительства, они не возражали против того, чтобы жить под чужой властью, если это означало лучшее правительство. Наконец, бирманский посол спросил принца Присданга, не настала ли теперь очередь Таил</w:t>
      </w:r>
      <w:r w:rsidRPr="00A252A2">
        <w:rPr>
          <w:lang w:val="ru-RU"/>
        </w:rPr>
        <w:t>анда постичь та же участь.</w:t>
      </w:r>
    </w:p>
    <w:p w:rsidR="00DF5089" w:rsidRDefault="002B0CEB">
      <w:pPr>
        <w:pStyle w:val="1"/>
        <w:ind w:firstLine="620"/>
        <w:jc w:val="both"/>
      </w:pPr>
      <w:r w:rsidRPr="00A252A2">
        <w:rPr>
          <w:lang w:val="ru-RU"/>
        </w:rPr>
        <w:t>Тайский министр полностью сообщил королю Чулалонгкорну о беседе, которую он имел с бирманским послом, вместе с вырезками из новостей о бирманских делах. Король Таиланда серьезно отнесся к этому событию и попросил принца дать общу</w:t>
      </w:r>
      <w:r w:rsidRPr="00A252A2">
        <w:rPr>
          <w:lang w:val="ru-RU"/>
        </w:rPr>
        <w:t>ю оценку ситуации, а также свое мнение о том, что должен делать Таиланд в случае усиления давления со стороны колониальных держав. У принца, конечно, были твердые взгляды на этот вопрос, но вместо того, чтобы высказать свое личное мнение непосредственно ко</w:t>
      </w:r>
      <w:r w:rsidRPr="00A252A2">
        <w:rPr>
          <w:lang w:val="ru-RU"/>
        </w:rPr>
        <w:t>ролю, как его просили, он сделал коллективное предложение трех других принцев и семи высокопоставленных тайских дипломатов в миссии в Лондоне. Одним из трех других принцев, подписавших предложение 1885 года, был принц Нарес, сводный брат Чулалонгкорна, кот</w:t>
      </w:r>
      <w:r w:rsidRPr="00A252A2">
        <w:rPr>
          <w:lang w:val="ru-RU"/>
        </w:rPr>
        <w:t xml:space="preserve">орый в то время был постоянным министром в Лондоне. Принц Нарес был отцом принца Харуна и князя Боворадея. Двумя другими были принц Саватсофон и </w:t>
      </w:r>
      <w:r w:rsidRPr="00A252A2">
        <w:rPr>
          <w:lang w:val="ru-RU"/>
        </w:rPr>
        <w:lastRenderedPageBreak/>
        <w:t>принц Бхидхьялап, также сводные братья короля. Среди семи высокопоставленных дипломатов, подписавших предложени</w:t>
      </w:r>
      <w:r w:rsidRPr="00A252A2">
        <w:rPr>
          <w:lang w:val="ru-RU"/>
        </w:rPr>
        <w:t>е королю, был Пхья Чайвичит-Сидтишастра, который после возвращения в Таиланд должен был стать губернатором Аюдхьи, а затем тайным советником.</w:t>
      </w:r>
    </w:p>
    <w:p w:rsidR="00DF5089" w:rsidRDefault="002B0CEB">
      <w:pPr>
        <w:pStyle w:val="1"/>
        <w:ind w:firstLine="600"/>
        <w:jc w:val="both"/>
      </w:pPr>
      <w:r w:rsidRPr="00A252A2">
        <w:rPr>
          <w:lang w:val="ru-RU"/>
        </w:rPr>
        <w:t>Предложение 1885 г. содержало четыре важных пункта:</w:t>
      </w:r>
    </w:p>
    <w:p w:rsidR="00DF5089" w:rsidRDefault="002B0CEB">
      <w:pPr>
        <w:pStyle w:val="1"/>
        <w:numPr>
          <w:ilvl w:val="0"/>
          <w:numId w:val="3"/>
        </w:numPr>
        <w:tabs>
          <w:tab w:val="left" w:pos="894"/>
        </w:tabs>
        <w:ind w:firstLine="600"/>
        <w:jc w:val="both"/>
      </w:pPr>
      <w:r w:rsidRPr="00A252A2">
        <w:rPr>
          <w:lang w:val="ru-RU"/>
        </w:rPr>
        <w:t>что дипломатия Таиланда не спасет и не сможет спасти страну от</w:t>
      </w:r>
      <w:r w:rsidRPr="00A252A2">
        <w:rPr>
          <w:lang w:val="ru-RU"/>
        </w:rPr>
        <w:t xml:space="preserve"> колонизации в долгосрочной перспективе. Даже приверженность международному праву не могла этого сделать, тогда как подход «по ветру» в лучшем случае мог только отсрочить его;</w:t>
      </w:r>
    </w:p>
    <w:p w:rsidR="00DF5089" w:rsidRDefault="002B0CEB">
      <w:pPr>
        <w:pStyle w:val="1"/>
        <w:numPr>
          <w:ilvl w:val="0"/>
          <w:numId w:val="3"/>
        </w:numPr>
        <w:tabs>
          <w:tab w:val="left" w:pos="898"/>
        </w:tabs>
        <w:ind w:firstLine="600"/>
        <w:jc w:val="both"/>
      </w:pPr>
      <w:r w:rsidRPr="00A252A2">
        <w:rPr>
          <w:lang w:val="ru-RU"/>
        </w:rPr>
        <w:t>что колониальные державы будут оправдывать свои действия необходимостью «спасти разложившиеся и дезорганизованные общества, чтобы люди могли добиться справедливости и лучших условий жизни»;</w:t>
      </w:r>
    </w:p>
    <w:p w:rsidR="00DF5089" w:rsidRDefault="002B0CEB">
      <w:pPr>
        <w:pStyle w:val="1"/>
        <w:numPr>
          <w:ilvl w:val="0"/>
          <w:numId w:val="3"/>
        </w:numPr>
        <w:tabs>
          <w:tab w:val="left" w:pos="898"/>
        </w:tabs>
        <w:ind w:firstLine="600"/>
        <w:jc w:val="both"/>
      </w:pPr>
      <w:r w:rsidRPr="00A252A2">
        <w:rPr>
          <w:lang w:val="ru-RU"/>
        </w:rPr>
        <w:t xml:space="preserve">что необходимо, чтобы Таиланд полностью реорганизовал </w:t>
      </w:r>
      <w:r w:rsidRPr="00A252A2">
        <w:rPr>
          <w:lang w:val="ru-RU"/>
        </w:rPr>
        <w:softHyphen/>
        <w:t>свою систем</w:t>
      </w:r>
      <w:r w:rsidRPr="00A252A2">
        <w:rPr>
          <w:lang w:val="ru-RU"/>
        </w:rPr>
        <w:t>у правления. Какие бы реформы ни были предприняты, такие как отмена рабства, новые дворцовые нравы и определенный западный образ жизни, были «либо недостаточными, либо поверхностными для основных политических, социальных и экономических проблем страны»; ст</w:t>
      </w:r>
      <w:r w:rsidRPr="00A252A2">
        <w:rPr>
          <w:lang w:val="ru-RU"/>
        </w:rPr>
        <w:t>рана «должна иметь конституцию, а система правления должна измениться с абсолютной на конституционную монархию». Самое главное, акцент должен быть сделан на поощрении «чувства равенства и гордости за всех граждан Таиланда», а также «ощущения, что страна пр</w:t>
      </w:r>
      <w:r w:rsidRPr="00A252A2">
        <w:rPr>
          <w:lang w:val="ru-RU"/>
        </w:rPr>
        <w:t>инадлежит всем, чтобы во время кризиса все были едины» в обороне. нации; а также</w:t>
      </w:r>
    </w:p>
    <w:p w:rsidR="00DF5089" w:rsidRDefault="002B0CEB">
      <w:pPr>
        <w:pStyle w:val="1"/>
        <w:numPr>
          <w:ilvl w:val="0"/>
          <w:numId w:val="3"/>
        </w:numPr>
        <w:tabs>
          <w:tab w:val="left" w:pos="884"/>
        </w:tabs>
        <w:ind w:firstLine="600"/>
        <w:jc w:val="both"/>
      </w:pPr>
      <w:r w:rsidRPr="00A252A2">
        <w:rPr>
          <w:lang w:val="ru-RU"/>
        </w:rPr>
        <w:t>что изменение политической системы должно сопровождаться, среди прочего, постепенным всеобщим голосованием, административной системой, основанной на стимулах и заслугах, и бое</w:t>
      </w:r>
      <w:r w:rsidRPr="00A252A2">
        <w:rPr>
          <w:lang w:val="ru-RU"/>
        </w:rPr>
        <w:t>способной армией.</w:t>
      </w:r>
    </w:p>
    <w:p w:rsidR="00DF5089" w:rsidRDefault="002B0CEB">
      <w:pPr>
        <w:pStyle w:val="1"/>
        <w:ind w:firstLine="600"/>
        <w:jc w:val="both"/>
      </w:pPr>
      <w:r w:rsidRPr="00A252A2">
        <w:rPr>
          <w:lang w:val="ru-RU"/>
        </w:rPr>
        <w:t>Король Чулалонгкорн непредвзято воспринял рекомендации. Он формально поблагодарил князей и чиновников за их заботу о стране и заявил, что согласен с предложениями и фактически начал поэтапные правительственные реформы. Но сколько они могл</w:t>
      </w:r>
      <w:r w:rsidRPr="00A252A2">
        <w:rPr>
          <w:lang w:val="ru-RU"/>
        </w:rPr>
        <w:t>и сделать в данных обстоятельствах, еще предстоит выяснить. Король, однако, был недоволен принцем Присдангом за то, что он привлек к этому делу других. Принц сожалел о своем поступке, но было уже поздно. В том же году были отозваны все четыре князя и высок</w:t>
      </w:r>
      <w:r w:rsidRPr="00A252A2">
        <w:rPr>
          <w:lang w:val="ru-RU"/>
        </w:rPr>
        <w:t>опоставленные дипломаты.</w:t>
      </w:r>
    </w:p>
    <w:p w:rsidR="00DF5089" w:rsidRDefault="002B0CEB">
      <w:pPr>
        <w:pStyle w:val="1"/>
        <w:ind w:firstLine="600"/>
        <w:jc w:val="both"/>
      </w:pPr>
      <w:r w:rsidRPr="00A252A2">
        <w:rPr>
          <w:lang w:val="ru-RU"/>
        </w:rPr>
        <w:t xml:space="preserve">Было достаточно свидетельств, подтверждающих тот факт, что король Чула </w:t>
      </w:r>
      <w:r w:rsidRPr="00A252A2">
        <w:rPr>
          <w:lang w:val="ru-RU"/>
        </w:rPr>
        <w:softHyphen/>
        <w:t xml:space="preserve">Лонгкорн в глубине души был убежден в демократических </w:t>
      </w:r>
      <w:r w:rsidRPr="00A252A2">
        <w:rPr>
          <w:lang w:val="ru-RU"/>
        </w:rPr>
        <w:lastRenderedPageBreak/>
        <w:t>принципах. С момента восшествия на престол в 1868 году он искренне и добровольно нес</w:t>
      </w:r>
    </w:p>
    <w:p w:rsidR="00DF5089" w:rsidRDefault="002B0CEB">
      <w:pPr>
        <w:pStyle w:val="1"/>
        <w:ind w:firstLine="0"/>
        <w:jc w:val="both"/>
      </w:pPr>
      <w:r w:rsidRPr="00A252A2">
        <w:rPr>
          <w:lang w:val="ru-RU"/>
        </w:rPr>
        <w:t>провел множество кар</w:t>
      </w:r>
      <w:r w:rsidRPr="00A252A2">
        <w:rPr>
          <w:lang w:val="ru-RU"/>
        </w:rPr>
        <w:t>динальных реформ, как институциональных, так и интеллектуальных, которые проложили путь к демократизации. Он сделал очень смелый шаг, раз и навсегда отменив рабство в тайском обществе. Он реорганизовал государственное управление, чтобы оно эффективно модер</w:t>
      </w:r>
      <w:r w:rsidRPr="00A252A2">
        <w:rPr>
          <w:lang w:val="ru-RU"/>
        </w:rPr>
        <w:t xml:space="preserve">низировало страну. Именно он ввел в Таиланде систему массового образования. Многочисленные замечания, комментарии и </w:t>
      </w:r>
      <w:r w:rsidRPr="00A252A2">
        <w:rPr>
          <w:lang w:val="ru-RU"/>
        </w:rPr>
        <w:softHyphen/>
        <w:t>точки зрения Чулалонгкорна, обнаруженные в его личной переписке и официальных документах, однозначно доказывают, что он искренне верил в ра</w:t>
      </w:r>
      <w:r w:rsidRPr="00A252A2">
        <w:rPr>
          <w:lang w:val="ru-RU"/>
        </w:rPr>
        <w:t xml:space="preserve">венство человечества, в ответственность короля и государства перед благом и справедливостью народа, в социальные и политические реформы, основанные на западной </w:t>
      </w:r>
      <w:r w:rsidRPr="00A252A2">
        <w:rPr>
          <w:lang w:val="ru-RU"/>
        </w:rPr>
        <w:softHyphen/>
        <w:t>демократии. В своем ответе на предложение 1885 года Чулалонгкорн решительно заявил, что «я очен</w:t>
      </w:r>
      <w:r w:rsidRPr="00A252A2">
        <w:rPr>
          <w:lang w:val="ru-RU"/>
        </w:rPr>
        <w:t>ь хочу успешно осуществить изменение. Нет никаких сомнений в том, что я буду сопротивляться потере моей так называемой «абсолютной силы».</w:t>
      </w:r>
    </w:p>
    <w:p w:rsidR="00DF5089" w:rsidRDefault="002B0CEB">
      <w:pPr>
        <w:pStyle w:val="1"/>
        <w:ind w:firstLine="620"/>
        <w:jc w:val="both"/>
      </w:pPr>
      <w:r w:rsidRPr="00A252A2">
        <w:rPr>
          <w:lang w:val="ru-RU"/>
        </w:rPr>
        <w:t>Дело в том, что великий царь так глубоко понимал ограниченность своей страны и ее народа. Препятствия на пути к демокр</w:t>
      </w:r>
      <w:r w:rsidRPr="00A252A2">
        <w:rPr>
          <w:lang w:val="ru-RU"/>
        </w:rPr>
        <w:t>атии в Таиланде заключались в отсутствии общественной поддержки, с одной стороны, и в нехватке необходимого персонала для выполнения различных функций, с другой. Даже через семьдесят лет после смерти короля эти препятствия еще предстоит увидеть. Если демок</w:t>
      </w:r>
      <w:r w:rsidRPr="00A252A2">
        <w:rPr>
          <w:lang w:val="ru-RU"/>
        </w:rPr>
        <w:t>ратия в современном Таиланде работает неидеально, то это, несомненно, связано с отсутствием общественной поддержки и нехваткой квалифицированных кадров.</w:t>
      </w:r>
    </w:p>
    <w:p w:rsidR="00DF5089" w:rsidRDefault="002B0CEB">
      <w:pPr>
        <w:pStyle w:val="1"/>
        <w:ind w:firstLine="620"/>
        <w:jc w:val="both"/>
      </w:pPr>
      <w:r w:rsidRPr="00A252A2">
        <w:rPr>
          <w:lang w:val="ru-RU"/>
        </w:rPr>
        <w:t xml:space="preserve">Тем не менее король никогда не занимал выжидательную позицию. Убежденный </w:t>
      </w:r>
      <w:r w:rsidRPr="00A252A2">
        <w:rPr>
          <w:lang w:val="ru-RU"/>
        </w:rPr>
        <w:softHyphen/>
        <w:t>в том, что образование являет</w:t>
      </w:r>
      <w:r w:rsidRPr="00A252A2">
        <w:rPr>
          <w:lang w:val="ru-RU"/>
        </w:rPr>
        <w:t xml:space="preserve">ся средством преодоления препятствий, Чулалонг </w:t>
      </w:r>
      <w:r w:rsidRPr="00A252A2">
        <w:rPr>
          <w:lang w:val="ru-RU"/>
        </w:rPr>
        <w:softHyphen/>
        <w:t>Корн постарался, насколько это было возможно, чтобы его люди получали образование как можно шире. Была введена учебная программа, основанная на западной философии образования; были импортированы иностранные у</w:t>
      </w:r>
      <w:r w:rsidRPr="00A252A2">
        <w:rPr>
          <w:lang w:val="ru-RU"/>
        </w:rPr>
        <w:t>чителя; а тайская молодежь, как члены королевской семьи, так и простолюдины, были отправлены за границу, в основном в Англию — образец демократии в мире. Его цитировали, заявив, что «... я попрошу своего сына Ваджиравуда сделать подарок своему народу сразу</w:t>
      </w:r>
      <w:r w:rsidRPr="00A252A2">
        <w:rPr>
          <w:lang w:val="ru-RU"/>
        </w:rPr>
        <w:t xml:space="preserve"> после его восшествия на престол, то есть парламент и конституцию».</w:t>
      </w:r>
    </w:p>
    <w:p w:rsidR="00DF5089" w:rsidRDefault="002B0CEB">
      <w:pPr>
        <w:pStyle w:val="1"/>
        <w:ind w:firstLine="620"/>
        <w:jc w:val="both"/>
        <w:sectPr w:rsidR="00DF5089">
          <w:headerReference w:type="even" r:id="rId89"/>
          <w:headerReference w:type="default" r:id="rId90"/>
          <w:pgSz w:w="8400" w:h="11900"/>
          <w:pgMar w:top="926" w:right="1195" w:bottom="764" w:left="1340" w:header="0" w:footer="3" w:gutter="0"/>
          <w:pgNumType w:start="39"/>
          <w:cols w:space="720"/>
          <w:noEndnote/>
          <w:docGrid w:linePitch="360"/>
        </w:sectPr>
      </w:pPr>
      <w:r w:rsidRPr="00A252A2">
        <w:rPr>
          <w:lang w:val="ru-RU"/>
        </w:rPr>
        <w:t xml:space="preserve">Король Рама </w:t>
      </w:r>
      <w:r>
        <w:rPr>
          <w:lang w:val="en-US"/>
        </w:rPr>
        <w:t>VI</w:t>
      </w:r>
      <w:r w:rsidRPr="00A252A2">
        <w:rPr>
          <w:lang w:val="ru-RU"/>
        </w:rPr>
        <w:t xml:space="preserve">, Ваджиравуд, не дал своему народу ни парламента, ни конституции, но за пятнадцать лет его правления, с 1910 </w:t>
      </w:r>
      <w:r w:rsidRPr="00A252A2">
        <w:rPr>
          <w:lang w:val="ru-RU"/>
        </w:rPr>
        <w:lastRenderedPageBreak/>
        <w:t>по 1925 год, был введен ряд демократических практик. Выросший в Англии и знакомый с британской демократией в действии, король Ваджира</w:t>
      </w:r>
      <w:r w:rsidRPr="00A252A2">
        <w:rPr>
          <w:lang w:val="ru-RU"/>
        </w:rPr>
        <w:t>вуд поддержал инициативу своего царственного отца по расширению образования и сделал его</w:t>
      </w:r>
    </w:p>
    <w:p w:rsidR="00DF5089" w:rsidRDefault="002B0CEB">
      <w:pPr>
        <w:rPr>
          <w:sz w:val="2"/>
          <w:szCs w:val="2"/>
        </w:rPr>
      </w:pPr>
      <w:r>
        <w:rPr>
          <w:noProof/>
        </w:rPr>
        <w:lastRenderedPageBreak/>
        <w:drawing>
          <wp:inline distT="0" distB="0" distL="0" distR="0">
            <wp:extent cx="414655" cy="414655"/>
            <wp:effectExtent l="0" t="0" r="0" b="0"/>
            <wp:docPr id="114" name="Picut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1"/>
                    <a:stretch/>
                  </pic:blipFill>
                  <pic:spPr>
                    <a:xfrm>
                      <a:off x="0" y="0"/>
                      <a:ext cx="414655" cy="414655"/>
                    </a:xfrm>
                    <a:prstGeom prst="rect">
                      <a:avLst/>
                    </a:prstGeom>
                  </pic:spPr>
                </pic:pic>
              </a:graphicData>
            </a:graphic>
          </wp:inline>
        </w:drawing>
      </w:r>
    </w:p>
    <w:p w:rsidR="00DF5089" w:rsidRDefault="00DF5089">
      <w:pPr>
        <w:spacing w:after="219" w:line="1" w:lineRule="exact"/>
      </w:pPr>
    </w:p>
    <w:p w:rsidR="00DF5089" w:rsidRDefault="002B0CEB">
      <w:pPr>
        <w:pStyle w:val="1"/>
        <w:ind w:firstLine="0"/>
        <w:jc w:val="both"/>
      </w:pPr>
      <w:r w:rsidRPr="00A252A2">
        <w:rPr>
          <w:lang w:val="ru-RU"/>
        </w:rPr>
        <w:t>обязательно для всех тайских детей. Также во время его относительно короткого правления в 1913 году был основан первый университет в Таиланде - Университет Чулалонг</w:t>
      </w:r>
      <w:r w:rsidRPr="00A252A2">
        <w:rPr>
          <w:lang w:val="ru-RU"/>
        </w:rPr>
        <w:t xml:space="preserve"> </w:t>
      </w:r>
      <w:r w:rsidRPr="00A252A2">
        <w:rPr>
          <w:lang w:val="ru-RU"/>
        </w:rPr>
        <w:softHyphen/>
        <w:t>Корн. Литератор, король Ваджиравуд поощрял общественное мнение в прессе, и он сам регулярно публиковал статьи, пробуждающие патриотизм. Когда разразилась Первая мировая война, король повел свой народ присоединиться к союзникам в победе над Германией из-з</w:t>
      </w:r>
      <w:r w:rsidRPr="00A252A2">
        <w:rPr>
          <w:lang w:val="ru-RU"/>
        </w:rPr>
        <w:t>а своей веры в то, что союзники были правы, а немцы ошибались. Тот факт, что война была выиграна и что тысяча тайских солдат сражались вместе с победившими армиями на континенте, предоставили Таиланду возможность вести переговоры о пересмотре несправедливы</w:t>
      </w:r>
      <w:r w:rsidRPr="00A252A2">
        <w:rPr>
          <w:lang w:val="ru-RU"/>
        </w:rPr>
        <w:t>х договоров, навязанных ему во второй половине девятнадцатого века. В двадцатые годы тайские дипломаты и их иностранные советники были заняты восстановлением суверенитета Таиланда.</w:t>
      </w:r>
    </w:p>
    <w:p w:rsidR="00DF5089" w:rsidRDefault="002B0CEB">
      <w:pPr>
        <w:pStyle w:val="1"/>
        <w:ind w:firstLine="600"/>
        <w:jc w:val="both"/>
      </w:pPr>
      <w:r w:rsidRPr="00A252A2">
        <w:rPr>
          <w:lang w:val="ru-RU"/>
        </w:rPr>
        <w:t xml:space="preserve">Ожидая, что король Ваджиравуд примет конституцию, положившую конец абсолютной монархии, многие хорошо образованные тайцы разочаровались, </w:t>
      </w:r>
      <w:r w:rsidRPr="00A252A2">
        <w:rPr>
          <w:lang w:val="ru-RU"/>
        </w:rPr>
        <w:softHyphen/>
        <w:t>когда ничего подобного не произошло. Обладая демократическим духом, король не считал, что изменение государственной си</w:t>
      </w:r>
      <w:r w:rsidRPr="00A252A2">
        <w:rPr>
          <w:lang w:val="ru-RU"/>
        </w:rPr>
        <w:t>стемы требует срочности. Даже если сам король, подобно Прачатипоку позже, мог понять, что пришло время для перемен, в иерархии все еще были влиятельные консервативные элементы, которые могли убедить его отложить свое решение на неопределенный срок. Возможн</w:t>
      </w:r>
      <w:r w:rsidRPr="00A252A2">
        <w:rPr>
          <w:lang w:val="ru-RU"/>
        </w:rPr>
        <w:t>о, социальные и экономические интересы объясняют, почему власти с трудом могли осуществить политические изменения. Политические изменения всегда инициировались и боролись за власть.</w:t>
      </w:r>
    </w:p>
    <w:p w:rsidR="00DF5089" w:rsidRDefault="002B0CEB">
      <w:pPr>
        <w:pStyle w:val="1"/>
        <w:ind w:firstLine="600"/>
        <w:jc w:val="both"/>
      </w:pPr>
      <w:r w:rsidRPr="00A252A2">
        <w:rPr>
          <w:lang w:val="ru-RU"/>
        </w:rPr>
        <w:t>В 1911 году, всего через год после восшествия на престол Ваджиравуда, прои</w:t>
      </w:r>
      <w:r w:rsidRPr="00A252A2">
        <w:rPr>
          <w:lang w:val="ru-RU"/>
        </w:rPr>
        <w:t>зошел инцидент, имевший далеко идущие политические последствия. В том же году группа из примерно 100 молодых офицеров была арестована по обвинению в заговоре с целью свержения правительства. Трое из них были приговорены к смертной казни, но король вмешался</w:t>
      </w:r>
      <w:r w:rsidRPr="00A252A2">
        <w:rPr>
          <w:lang w:val="ru-RU"/>
        </w:rPr>
        <w:t>, чтобы сократить их смертные приговоры до пожизненного заключения. Двадцать из них были приговорены к двадцати годам тюремного заключения, хотя король Ваджиравудх освободил их через 12 лет. Большинство этих армейских офицеров были только что окончившими к</w:t>
      </w:r>
      <w:r w:rsidRPr="00A252A2">
        <w:rPr>
          <w:lang w:val="ru-RU"/>
        </w:rPr>
        <w:t xml:space="preserve">оролевскую военную </w:t>
      </w:r>
      <w:r w:rsidRPr="00A252A2">
        <w:rPr>
          <w:lang w:val="ru-RU"/>
        </w:rPr>
        <w:softHyphen/>
        <w:t>академию.</w:t>
      </w:r>
    </w:p>
    <w:p w:rsidR="00DF5089" w:rsidRDefault="002B0CEB">
      <w:pPr>
        <w:pStyle w:val="1"/>
        <w:spacing w:after="100"/>
        <w:ind w:firstLine="600"/>
        <w:jc w:val="both"/>
        <w:sectPr w:rsidR="00DF5089">
          <w:headerReference w:type="even" r:id="rId92"/>
          <w:headerReference w:type="default" r:id="rId93"/>
          <w:pgSz w:w="8400" w:h="11900"/>
          <w:pgMar w:top="311" w:right="1118" w:bottom="311" w:left="1440" w:header="0" w:footer="3" w:gutter="0"/>
          <w:pgNumType w:start="66"/>
          <w:cols w:space="720"/>
          <w:noEndnote/>
          <w:docGrid w:linePitch="360"/>
        </w:sectPr>
      </w:pPr>
      <w:r w:rsidRPr="00A252A2">
        <w:rPr>
          <w:lang w:val="ru-RU"/>
        </w:rPr>
        <w:t>Двумя годами ранее, в последний год эпохи Чулалонгкорна, некоторые из э</w:t>
      </w:r>
      <w:r w:rsidRPr="00A252A2">
        <w:rPr>
          <w:lang w:val="ru-RU"/>
        </w:rPr>
        <w:t xml:space="preserve">тих молодых офицеров стали свидетелями порки пяти офицеров и солдат на лужайке внутри министерства обороны, которая </w:t>
      </w:r>
      <w:r w:rsidRPr="00A252A2">
        <w:rPr>
          <w:lang w:val="ru-RU"/>
        </w:rPr>
        <w:lastRenderedPageBreak/>
        <w:t>была проведена на глазах у наследного принца Ваджиравуда. Устаревшее жестокое наказание было</w:t>
      </w:r>
    </w:p>
    <w:p w:rsidR="00DF5089" w:rsidRDefault="002B0CEB">
      <w:pPr>
        <w:pStyle w:val="1"/>
        <w:spacing w:before="160"/>
        <w:ind w:firstLine="0"/>
        <w:jc w:val="both"/>
      </w:pPr>
      <w:r w:rsidRPr="00A252A2">
        <w:rPr>
          <w:lang w:val="ru-RU"/>
        </w:rPr>
        <w:lastRenderedPageBreak/>
        <w:t xml:space="preserve">привезли специально по этому случаю. Случилось </w:t>
      </w:r>
      <w:r w:rsidRPr="00A252A2">
        <w:rPr>
          <w:lang w:val="ru-RU"/>
        </w:rPr>
        <w:t xml:space="preserve">то, что офицеры и их люди вступили в драку с придворными наследного принца, в которой они преследовали последних прямо до ворот дворца. Узнав об инциденте, наследный принц приказал провести расследование. Капитан, руководивший дракой со своими солдатами и </w:t>
      </w:r>
      <w:r w:rsidRPr="00A252A2">
        <w:rPr>
          <w:lang w:val="ru-RU"/>
        </w:rPr>
        <w:t>офицерами, дал признательные показания, и все они были задержаны в ожидании дисциплинарных взысканий.</w:t>
      </w:r>
    </w:p>
    <w:p w:rsidR="00DF5089" w:rsidRDefault="002B0CEB">
      <w:pPr>
        <w:pStyle w:val="1"/>
        <w:ind w:firstLine="620"/>
        <w:jc w:val="both"/>
      </w:pPr>
      <w:r w:rsidRPr="00A252A2">
        <w:rPr>
          <w:lang w:val="ru-RU"/>
        </w:rPr>
        <w:t>Посчитав этот поступок серьезным оскорблением своего собственного статуса, наследный принц обратился к королю Чулалонгкорну с просьбой выпороть пятерых оф</w:t>
      </w:r>
      <w:r w:rsidRPr="00A252A2">
        <w:rPr>
          <w:lang w:val="ru-RU"/>
        </w:rPr>
        <w:t>ицеров и солдат, как и в прошлом. История доходит до того, что Ваджиравуд отказался бы от своего положения, если бы его просьба не была должным образом удовлетворена. Инцидент с поркой был шоком для армейских кругов, особенно для курсантов, которые из-за у</w:t>
      </w:r>
      <w:r w:rsidRPr="00A252A2">
        <w:rPr>
          <w:lang w:val="ru-RU"/>
        </w:rPr>
        <w:t>нижения отказывались посещать занятия в течение нескольких дней. Они вернулись в класс только после того, как популярный начальник штаба армии, фельдмаршал принц Чакрабонг, младший брат Ваджиравуда, провел час, утешая их. Многие из этих кадетов оказались с</w:t>
      </w:r>
      <w:r w:rsidRPr="00A252A2">
        <w:rPr>
          <w:lang w:val="ru-RU"/>
        </w:rPr>
        <w:t xml:space="preserve">реди заговорщиков, </w:t>
      </w:r>
      <w:r w:rsidRPr="00A252A2">
        <w:rPr>
          <w:lang w:val="ru-RU"/>
        </w:rPr>
        <w:softHyphen/>
        <w:t>арестованных два года спустя.</w:t>
      </w:r>
    </w:p>
    <w:p w:rsidR="00DF5089" w:rsidRDefault="002B0CEB">
      <w:pPr>
        <w:pStyle w:val="1"/>
        <w:ind w:firstLine="620"/>
        <w:jc w:val="both"/>
      </w:pPr>
      <w:r w:rsidRPr="00A252A2">
        <w:rPr>
          <w:lang w:val="ru-RU"/>
        </w:rPr>
        <w:t xml:space="preserve">Был еще один инцидент, унизивший армию. Вступив на престол, король Ваджиравудх создал гражданские </w:t>
      </w:r>
      <w:r w:rsidRPr="00A252A2">
        <w:rPr>
          <w:lang w:val="ru-RU"/>
        </w:rPr>
        <w:softHyphen/>
        <w:t xml:space="preserve">территориальные силы, так называемую «Корпус диких тигров», деятельность и функции которых шли параллельно </w:t>
      </w:r>
      <w:r w:rsidRPr="00A252A2">
        <w:rPr>
          <w:lang w:val="ru-RU"/>
        </w:rPr>
        <w:t>с профессиональной армией. На самом деле король имел в виду пробудить патриотизм среди гражданских лиц, дав им чувство ответственности за оборону в трудную минуту. Однако его цель не была хорошо понята общественностью. А также из-за личного внимания короля</w:t>
      </w:r>
      <w:r w:rsidRPr="00A252A2">
        <w:rPr>
          <w:lang w:val="ru-RU"/>
        </w:rPr>
        <w:t xml:space="preserve"> к «Корпусу Дикого Тигра» многие молодые армейские офицеры чувствовали себя униженными созданием этой корпорации.</w:t>
      </w:r>
    </w:p>
    <w:p w:rsidR="00DF5089" w:rsidRDefault="002B0CEB">
      <w:pPr>
        <w:pStyle w:val="1"/>
        <w:ind w:firstLine="620"/>
        <w:jc w:val="both"/>
        <w:sectPr w:rsidR="00DF5089">
          <w:headerReference w:type="even" r:id="rId94"/>
          <w:headerReference w:type="default" r:id="rId95"/>
          <w:pgSz w:w="8400" w:h="11900"/>
          <w:pgMar w:top="1006" w:right="1224" w:bottom="694" w:left="1282" w:header="0" w:footer="266" w:gutter="0"/>
          <w:pgNumType w:start="43"/>
          <w:cols w:space="720"/>
          <w:noEndnote/>
          <w:docGrid w:linePitch="360"/>
        </w:sectPr>
      </w:pPr>
      <w:r w:rsidRPr="00A252A2">
        <w:rPr>
          <w:lang w:val="ru-RU"/>
        </w:rPr>
        <w:t xml:space="preserve">Эти два инцидента, хотя и связаны временной последовательностью, тем не менее не стали причиной неудавшегося переворота 1911 года. Настоящая причина заключалась в рвении со стороны тайцев нового поколения, которые хотели, чтобы </w:t>
      </w:r>
      <w:r w:rsidRPr="00A252A2">
        <w:rPr>
          <w:lang w:val="ru-RU"/>
        </w:rPr>
        <w:t>их страна достигла социально-экономического развития, как другие страны. страны. Быстрый прогресс Японии после Реставрации Мэйдзи был примером того, что можно было сделать. Молодые заговорщики были убеждены, что Таиланд никогда не будет прогрессировать, по</w:t>
      </w:r>
      <w:r w:rsidRPr="00A252A2">
        <w:rPr>
          <w:lang w:val="ru-RU"/>
        </w:rPr>
        <w:t xml:space="preserve">ка он находится под устаревшей системой абсолютной монархии. Однако план переворота просочился к властям. Принц Чакрабонг, получивший </w:t>
      </w:r>
      <w:r w:rsidRPr="00A252A2">
        <w:rPr>
          <w:lang w:val="ru-RU"/>
        </w:rPr>
        <w:lastRenderedPageBreak/>
        <w:t>разрешение короля на арест, был глубоко тронут, когда обнаружил, что многие заговорщики были его собственными подчиненными</w:t>
      </w:r>
      <w:r w:rsidRPr="00A252A2">
        <w:rPr>
          <w:lang w:val="ru-RU"/>
        </w:rPr>
        <w:t>. Фактически, лидер переворота, капитан Ленг Шричантра, был личным врачом главного</w:t>
      </w:r>
    </w:p>
    <w:p w:rsidR="00DF5089" w:rsidRDefault="002B0CEB">
      <w:pPr>
        <w:pStyle w:val="60"/>
        <w:spacing w:line="626" w:lineRule="auto"/>
        <w:jc w:val="both"/>
        <w:rPr>
          <w:sz w:val="19"/>
          <w:szCs w:val="19"/>
        </w:rPr>
      </w:pPr>
      <w:r w:rsidRPr="00A252A2">
        <w:rPr>
          <w:lang w:val="ru-RU"/>
        </w:rPr>
        <w:lastRenderedPageBreak/>
        <w:t xml:space="preserve">• 44 • Приди Баномёнг и создание современной истории Таиланда </w:t>
      </w:r>
      <w:r w:rsidRPr="00A252A2">
        <w:rPr>
          <w:rFonts w:ascii="Times New Roman" w:eastAsia="Times New Roman" w:hAnsi="Times New Roman" w:cs="Times New Roman"/>
          <w:sz w:val="19"/>
          <w:szCs w:val="19"/>
          <w:lang w:val="ru-RU"/>
        </w:rPr>
        <w:t>для персонала.</w:t>
      </w:r>
    </w:p>
    <w:p w:rsidR="00DF5089" w:rsidRDefault="002B0CEB">
      <w:pPr>
        <w:pStyle w:val="1"/>
        <w:ind w:firstLine="660"/>
        <w:jc w:val="both"/>
      </w:pPr>
      <w:r w:rsidRPr="00A252A2">
        <w:rPr>
          <w:lang w:val="ru-RU"/>
        </w:rPr>
        <w:t xml:space="preserve">Неудавшийся переворот 1911 года, по сути, подавил любые дальнейшие попытки свергнуть правительство абсолютной монархии на два десятилетия. Однако это не погасило пламени революционного мышления, которое </w:t>
      </w:r>
      <w:r w:rsidRPr="00A252A2">
        <w:rPr>
          <w:lang w:val="ru-RU"/>
        </w:rPr>
        <w:softHyphen/>
        <w:t>продолжало кипеть на протяжении всего правления Вадж</w:t>
      </w:r>
      <w:r w:rsidRPr="00A252A2">
        <w:rPr>
          <w:lang w:val="ru-RU"/>
        </w:rPr>
        <w:t>иравуда. По мере того как образованный класс расширял свою базу, люди начали осознавать неспособность правительства развивать страну. Постепенно возник почти консенсус в отношении необходимости политических изменений.</w:t>
      </w:r>
    </w:p>
    <w:p w:rsidR="00DF5089" w:rsidRDefault="002B0CEB">
      <w:pPr>
        <w:pStyle w:val="1"/>
        <w:ind w:firstLine="660"/>
        <w:jc w:val="both"/>
      </w:pPr>
      <w:r w:rsidRPr="00A252A2">
        <w:rPr>
          <w:lang w:val="ru-RU"/>
        </w:rPr>
        <w:t>В Париже был достигнут консенсус о том</w:t>
      </w:r>
      <w:r w:rsidRPr="00A252A2">
        <w:rPr>
          <w:lang w:val="ru-RU"/>
        </w:rPr>
        <w:t>, что Таиланд должен изменить свою систему правления на конституционную монархию.</w:t>
      </w:r>
    </w:p>
    <w:p w:rsidR="00DF5089" w:rsidRDefault="002B0CEB">
      <w:pPr>
        <w:pStyle w:val="1"/>
        <w:ind w:firstLine="660"/>
        <w:jc w:val="both"/>
      </w:pPr>
      <w:r w:rsidRPr="00A252A2">
        <w:rPr>
          <w:lang w:val="ru-RU"/>
        </w:rPr>
        <w:t>В начале августа 1925 года двое молодых тайцев, которые на некоторое время стали близкими друзьями, прогуливались по Анри-Мартену. Темой их разговора, как обычно, стала отста</w:t>
      </w:r>
      <w:r w:rsidRPr="00A252A2">
        <w:rPr>
          <w:lang w:val="ru-RU"/>
        </w:rPr>
        <w:t>лость Таиланда. Они разделяли критическое отношение к режиму абсолютной монархии, отмена которого является необходимым условием прогресса и полной независимости Таиланда. Лейтенант Прайун Бхаморнмонтри, бывший офицер королевской гвардии, затем предложил: «</w:t>
      </w:r>
      <w:r w:rsidRPr="00A252A2">
        <w:rPr>
          <w:lang w:val="ru-RU"/>
        </w:rPr>
        <w:t>Давайте сделаем это!» Его напарник, Приди Баномьонг, схватил Прайуна за руки и с волнением спросил: «Ты уверен в том, что только что сказал?» Праюн ответил: «Конечно». И это было все.</w:t>
      </w:r>
    </w:p>
    <w:p w:rsidR="00DF5089" w:rsidRDefault="002B0CEB">
      <w:pPr>
        <w:pStyle w:val="1"/>
        <w:ind w:firstLine="660"/>
        <w:jc w:val="both"/>
      </w:pPr>
      <w:r w:rsidRPr="00A252A2">
        <w:rPr>
          <w:lang w:val="ru-RU"/>
        </w:rPr>
        <w:t>В своих мемуарах «Моя жизнь в пять царствований», написанных пятьдесят л</w:t>
      </w:r>
      <w:r w:rsidRPr="00A252A2">
        <w:rPr>
          <w:lang w:val="ru-RU"/>
        </w:rPr>
        <w:t>ет спустя, генерал-лейтенант Прайун Бхаморнмонтри вспоминал, что через несколько дней после этого исторического события Приди заподозрил, что Прайун мог быть агентом тайской полиции, преследующим студентов в Париже. . Приди знал, что Прайун был офицером ко</w:t>
      </w:r>
      <w:r w:rsidRPr="00A252A2">
        <w:rPr>
          <w:lang w:val="ru-RU"/>
        </w:rPr>
        <w:t xml:space="preserve">ролевской гвардии, которого </w:t>
      </w:r>
      <w:r w:rsidRPr="00A252A2">
        <w:rPr>
          <w:lang w:val="ru-RU"/>
        </w:rPr>
        <w:softHyphen/>
        <w:t>лично знал король Ваджира Вудх. Поэтому лейтенанту было необходимо указать своему другу, что, по его мнению, политические изменения заключались не в свержении монархии, а скорее в принятии конституции, согласно которой ответств</w:t>
      </w:r>
      <w:r w:rsidRPr="00A252A2">
        <w:rPr>
          <w:lang w:val="ru-RU"/>
        </w:rPr>
        <w:t xml:space="preserve">енность короля в государственных делах должна была быть уменьшена. Монархия определенно должна была продолжать свою славу в Таиланде. При этом ясном </w:t>
      </w:r>
      <w:r w:rsidRPr="00A252A2">
        <w:rPr>
          <w:lang w:val="ru-RU"/>
        </w:rPr>
        <w:softHyphen/>
        <w:t>понимании двое мужчин начали искать пути и средства для достижения своей цели.</w:t>
      </w:r>
    </w:p>
    <w:p w:rsidR="00DF5089" w:rsidRDefault="002B0CEB">
      <w:pPr>
        <w:pStyle w:val="1"/>
        <w:ind w:firstLine="660"/>
        <w:jc w:val="both"/>
        <w:sectPr w:rsidR="00DF5089">
          <w:headerReference w:type="even" r:id="rId96"/>
          <w:headerReference w:type="default" r:id="rId97"/>
          <w:pgSz w:w="8400" w:h="11900"/>
          <w:pgMar w:top="1006" w:right="1224" w:bottom="694" w:left="1282" w:header="578" w:footer="266" w:gutter="0"/>
          <w:pgNumType w:start="68"/>
          <w:cols w:space="720"/>
          <w:noEndnote/>
          <w:docGrid w:linePitch="360"/>
        </w:sectPr>
      </w:pPr>
      <w:r w:rsidRPr="00A252A2">
        <w:rPr>
          <w:lang w:val="ru-RU"/>
        </w:rPr>
        <w:t xml:space="preserve">В то время там было два молодых армейских офицера, которые, </w:t>
      </w:r>
      <w:r w:rsidRPr="00A252A2">
        <w:rPr>
          <w:lang w:val="ru-RU"/>
        </w:rPr>
        <w:lastRenderedPageBreak/>
        <w:t>как и Прайун, недавно прибыли в Париж. Одним из них был лейтенант Плэк Пибул-Сонгграм, который был одноклассником Праюна с тех пор, как они учились в Королевской военно</w:t>
      </w:r>
      <w:r w:rsidRPr="00A252A2">
        <w:rPr>
          <w:lang w:val="ru-RU"/>
        </w:rPr>
        <w:t>й академии в Бангкоке. Окончив с отличием армейский штабной колледж, Пибул-Сонгграм был направлен</w:t>
      </w:r>
    </w:p>
    <w:p w:rsidR="00DF5089" w:rsidRDefault="002B0CEB">
      <w:pPr>
        <w:pStyle w:val="1"/>
        <w:ind w:firstLine="0"/>
        <w:jc w:val="both"/>
      </w:pPr>
      <w:r w:rsidRPr="00A252A2">
        <w:rPr>
          <w:lang w:val="ru-RU"/>
        </w:rPr>
        <w:lastRenderedPageBreak/>
        <w:t>армии, чтобы продолжить свое артиллерийское обучение во Франции. Красивый двадцатисемилетний офицер уже был женат, имел несколько детей. Он обладал обаянием и</w:t>
      </w:r>
      <w:r w:rsidRPr="00A252A2">
        <w:rPr>
          <w:lang w:val="ru-RU"/>
        </w:rPr>
        <w:t xml:space="preserve"> силой убеждения, и его любили друзья. Другой армейский офицер, прибывший во Францию вместе с Пибул-Сонграмом, был, как и Прайун, частным студентом. Сын полковника, подпоручик Тасанай-Ниёмсук был кавалерийским офицером, известным своей прямолинейностью и с</w:t>
      </w:r>
      <w:r w:rsidRPr="00A252A2">
        <w:rPr>
          <w:lang w:val="ru-RU"/>
        </w:rPr>
        <w:t>мелостью. Тасанай тогда учился в школе французских кавалерийских офицеров в Сомюре. Приди и Прайун подошли к ним, и без колебаний оба офицера согласились присоединиться к плану революции. После этого привели еще троих мужчин. Одним из них был Туа Лабханукр</w:t>
      </w:r>
      <w:r w:rsidRPr="00A252A2">
        <w:rPr>
          <w:lang w:val="ru-RU"/>
        </w:rPr>
        <w:t>ом, студентка естественнонаучного факультета из Швейцарии. Другим был студент юридического факультета в Англии Наб Бхахолиотин. Седьмым членом был атташе тайской миссии в Париже Сири Раджа-Майтри.</w:t>
      </w:r>
    </w:p>
    <w:p w:rsidR="00DF5089" w:rsidRDefault="002B0CEB">
      <w:pPr>
        <w:pStyle w:val="1"/>
        <w:ind w:firstLine="640"/>
        <w:jc w:val="both"/>
      </w:pPr>
      <w:r w:rsidRPr="00A252A2">
        <w:rPr>
          <w:lang w:val="ru-RU"/>
        </w:rPr>
        <w:t>5 февраля 1927 года семеро молодых тайцев собрались на свою</w:t>
      </w:r>
      <w:r w:rsidRPr="00A252A2">
        <w:rPr>
          <w:lang w:val="ru-RU"/>
        </w:rPr>
        <w:t xml:space="preserve"> первую официальную встречу на улице Сорнмерар, № 5, в Париже. Собрание, которое длилось три дня, избрало Приди своим временным председателем и лидером Народной партии. Также на этом историческом собрании члены-основатели партии единогласно согласились со </w:t>
      </w:r>
      <w:r w:rsidRPr="00A252A2">
        <w:rPr>
          <w:lang w:val="ru-RU"/>
        </w:rPr>
        <w:t>следующим:</w:t>
      </w:r>
    </w:p>
    <w:p w:rsidR="00DF5089" w:rsidRDefault="002B0CEB">
      <w:pPr>
        <w:pStyle w:val="1"/>
        <w:numPr>
          <w:ilvl w:val="0"/>
          <w:numId w:val="4"/>
        </w:numPr>
        <w:tabs>
          <w:tab w:val="left" w:pos="908"/>
        </w:tabs>
        <w:ind w:firstLine="640"/>
        <w:jc w:val="both"/>
      </w:pPr>
      <w:r w:rsidRPr="00A252A2">
        <w:rPr>
          <w:lang w:val="ru-RU"/>
        </w:rPr>
        <w:t>Целью Народной партии было обязательство превратить Таиланд из абсолютной монархии в конституционную монархию с целью обретения абсолютной национальной независимости, поддержания закона и порядка, содействия экономическому благополучию, обеспече</w:t>
      </w:r>
      <w:r w:rsidRPr="00A252A2">
        <w:rPr>
          <w:lang w:val="ru-RU"/>
        </w:rPr>
        <w:t xml:space="preserve">ния равенства для всех, предоставления полной свободы. и свободы и дать людям образование. </w:t>
      </w:r>
      <w:r>
        <w:rPr>
          <w:lang w:val="en-US"/>
        </w:rPr>
        <w:t>Они должны были быть известны как «Шесть принципов»;</w:t>
      </w:r>
    </w:p>
    <w:p w:rsidR="00DF5089" w:rsidRDefault="002B0CEB">
      <w:pPr>
        <w:pStyle w:val="1"/>
        <w:numPr>
          <w:ilvl w:val="0"/>
          <w:numId w:val="4"/>
        </w:numPr>
        <w:tabs>
          <w:tab w:val="left" w:pos="898"/>
        </w:tabs>
        <w:ind w:firstLine="640"/>
        <w:jc w:val="both"/>
      </w:pPr>
      <w:r w:rsidRPr="00A252A2">
        <w:rPr>
          <w:lang w:val="ru-RU"/>
        </w:rPr>
        <w:t>Государственный переворот или мгновенный захват власти должны были быть приняты как средство достижения политиче</w:t>
      </w:r>
      <w:r w:rsidRPr="00A252A2">
        <w:rPr>
          <w:lang w:val="ru-RU"/>
        </w:rPr>
        <w:t>ских изменений, свершившегося факта, чтобы предотвратить иностранное вмешательство;</w:t>
      </w:r>
    </w:p>
    <w:p w:rsidR="00DF5089" w:rsidRDefault="002B0CEB">
      <w:pPr>
        <w:pStyle w:val="1"/>
        <w:numPr>
          <w:ilvl w:val="0"/>
          <w:numId w:val="4"/>
        </w:numPr>
        <w:tabs>
          <w:tab w:val="left" w:pos="898"/>
        </w:tabs>
        <w:ind w:firstLine="640"/>
        <w:jc w:val="both"/>
      </w:pPr>
      <w:r w:rsidRPr="00A252A2">
        <w:rPr>
          <w:lang w:val="ru-RU"/>
        </w:rPr>
        <w:t>Члены-основатели должны были служить временным центральным комитетом партии, и каждый будет действовать как лидер своей группы при выборе новых членов. Первоначально должны</w:t>
      </w:r>
      <w:r w:rsidRPr="00A252A2">
        <w:rPr>
          <w:lang w:val="ru-RU"/>
        </w:rPr>
        <w:t xml:space="preserve"> были быть набраны только два новых члена от каждой группы, и их принятие в члены партии должно было быть единогласно одобрено центральным комитетом;</w:t>
      </w:r>
    </w:p>
    <w:p w:rsidR="00DF5089" w:rsidRDefault="002B0CEB">
      <w:pPr>
        <w:pStyle w:val="1"/>
        <w:numPr>
          <w:ilvl w:val="0"/>
          <w:numId w:val="4"/>
        </w:numPr>
        <w:tabs>
          <w:tab w:val="left" w:pos="903"/>
        </w:tabs>
        <w:ind w:firstLine="640"/>
        <w:jc w:val="both"/>
      </w:pPr>
      <w:r w:rsidRPr="00A252A2">
        <w:rPr>
          <w:lang w:val="ru-RU"/>
        </w:rPr>
        <w:t xml:space="preserve">Новых членов подбирали на основе их характера </w:t>
      </w:r>
      <w:r w:rsidRPr="00A252A2">
        <w:rPr>
          <w:lang w:val="ru-RU"/>
        </w:rPr>
        <w:softHyphen/>
        <w:t>, подчеркивая их преданность национальному делу, мужество и</w:t>
      </w:r>
      <w:r w:rsidRPr="00A252A2">
        <w:rPr>
          <w:lang w:val="ru-RU"/>
        </w:rPr>
        <w:t xml:space="preserve"> умение </w:t>
      </w:r>
      <w:r w:rsidRPr="00A252A2">
        <w:rPr>
          <w:lang w:val="ru-RU"/>
        </w:rPr>
        <w:lastRenderedPageBreak/>
        <w:t>хранить секреты. Эти члены должны были быть разделены на три категории, а именно: те, кто присоединился к партии до государственного переворота (</w:t>
      </w:r>
      <w:r>
        <w:rPr>
          <w:lang w:val="en-US"/>
        </w:rPr>
        <w:t>Dl</w:t>
      </w:r>
      <w:r w:rsidRPr="00A252A2">
        <w:rPr>
          <w:lang w:val="ru-RU"/>
        </w:rPr>
        <w:t>); присоединившиеся в момент начала государственного переворота (</w:t>
      </w:r>
      <w:r>
        <w:rPr>
          <w:lang w:val="en-US"/>
        </w:rPr>
        <w:t>D</w:t>
      </w:r>
      <w:r w:rsidRPr="00A252A2">
        <w:rPr>
          <w:lang w:val="ru-RU"/>
        </w:rPr>
        <w:t xml:space="preserve">.2); и те, кто присоединился после </w:t>
      </w:r>
      <w:r w:rsidRPr="00A252A2">
        <w:rPr>
          <w:lang w:val="ru-RU"/>
        </w:rPr>
        <w:t>государственного переворота, скорее добились успеха, чем потерпели неудачу;</w:t>
      </w:r>
    </w:p>
    <w:p w:rsidR="00DF5089" w:rsidRDefault="002B0CEB">
      <w:pPr>
        <w:pStyle w:val="1"/>
        <w:numPr>
          <w:ilvl w:val="0"/>
          <w:numId w:val="4"/>
        </w:numPr>
        <w:tabs>
          <w:tab w:val="left" w:pos="894"/>
        </w:tabs>
        <w:ind w:firstLine="660"/>
        <w:jc w:val="both"/>
      </w:pPr>
      <w:r w:rsidRPr="00A252A2">
        <w:rPr>
          <w:lang w:val="ru-RU"/>
        </w:rPr>
        <w:t>Приди Баномёнгу было поручено разработать политику и программы, которые должны быть реализованы после успешного переворота, включая программу национального экономического развития;</w:t>
      </w:r>
      <w:r w:rsidRPr="00A252A2">
        <w:rPr>
          <w:lang w:val="ru-RU"/>
        </w:rPr>
        <w:t xml:space="preserve"> и наконец</w:t>
      </w:r>
    </w:p>
    <w:p w:rsidR="00DF5089" w:rsidRDefault="002B0CEB">
      <w:pPr>
        <w:pStyle w:val="1"/>
        <w:numPr>
          <w:ilvl w:val="0"/>
          <w:numId w:val="4"/>
        </w:numPr>
        <w:tabs>
          <w:tab w:val="left" w:pos="898"/>
        </w:tabs>
        <w:ind w:firstLine="660"/>
        <w:jc w:val="both"/>
      </w:pPr>
      <w:r w:rsidRPr="00A252A2">
        <w:rPr>
          <w:lang w:val="ru-RU"/>
        </w:rPr>
        <w:t>На Наба Бхахолиотина, самого состоятельного члена, была возложена ответственность позаботиться о семьях своих друзей в случае провала переворота. Чтобы сохранить свою личность в секрете, Наб должен был вести спокойную жизнь и избегать частых вст</w:t>
      </w:r>
      <w:r w:rsidRPr="00A252A2">
        <w:rPr>
          <w:lang w:val="ru-RU"/>
        </w:rPr>
        <w:t>реч с партией как во Франции, так и в Таиланде.</w:t>
      </w:r>
    </w:p>
    <w:p w:rsidR="00DF5089" w:rsidRDefault="002B0CEB">
      <w:pPr>
        <w:pStyle w:val="1"/>
        <w:ind w:firstLine="660"/>
        <w:jc w:val="both"/>
      </w:pPr>
      <w:r w:rsidRPr="00A252A2">
        <w:rPr>
          <w:lang w:val="ru-RU"/>
        </w:rPr>
        <w:t xml:space="preserve">Таким образом, Народная партия заложила свой краеугольный камень, солидарность которого была столь важна, что амбициозная задача </w:t>
      </w:r>
      <w:r w:rsidRPr="00A252A2">
        <w:rPr>
          <w:lang w:val="ru-RU"/>
        </w:rPr>
        <w:softHyphen/>
      </w:r>
      <w:r w:rsidRPr="00A252A2">
        <w:rPr>
          <w:lang w:val="ru-RU"/>
        </w:rPr>
        <w:t>, взятая семь лет спустя, увенчалась чудесным успехом. Приди, получив степень доктора права, в следующем месяце вернулся домой. В октябре того же года Пибул-Сонгграм также уехал в Бангкок, чтобы стать штабным офицером при Главном инспекторском управлении а</w:t>
      </w:r>
      <w:r w:rsidRPr="00A252A2">
        <w:rPr>
          <w:lang w:val="ru-RU"/>
        </w:rPr>
        <w:t>рмии под командованием полковника Бхахола. Однако Прайун продолжал читать политологию в Париже до 1929 года.</w:t>
      </w:r>
    </w:p>
    <w:p w:rsidR="00DF5089" w:rsidRDefault="002B0CEB">
      <w:pPr>
        <w:pStyle w:val="1"/>
        <w:ind w:firstLine="660"/>
        <w:jc w:val="both"/>
      </w:pPr>
      <w:r w:rsidRPr="00A252A2">
        <w:rPr>
          <w:lang w:val="ru-RU"/>
        </w:rPr>
        <w:t xml:space="preserve">Через несколько месяцев после основания Народной партии </w:t>
      </w:r>
      <w:r w:rsidRPr="00A252A2">
        <w:rPr>
          <w:lang w:val="ru-RU"/>
        </w:rPr>
        <w:softHyphen/>
        <w:t>в Париже была принята горстка новых членов, в том числе Тави Буньякату, студентка сельскох</w:t>
      </w:r>
      <w:r w:rsidRPr="00A252A2">
        <w:rPr>
          <w:lang w:val="ru-RU"/>
        </w:rPr>
        <w:t xml:space="preserve">озяйственного факультета; Банчонг Сричарун, тайский студент-мусульманин из Египта; и лейтенант Синдху-Сонгграмчай, блестящий мичман </w:t>
      </w:r>
      <w:r w:rsidRPr="00A252A2">
        <w:rPr>
          <w:lang w:val="ru-RU"/>
        </w:rPr>
        <w:softHyphen/>
        <w:t>из датской королевской военно-морской академии. Вернувшись в Таиланд, несколько бывших студентов из Европы, с которыми позн</w:t>
      </w:r>
      <w:r w:rsidRPr="00A252A2">
        <w:rPr>
          <w:lang w:val="ru-RU"/>
        </w:rPr>
        <w:t xml:space="preserve">акомились Приди и его первоначальная группа, такие как Удом Санидвонг из Швейцарии, Кри Деджативонг, Сапранг Дебхасдин и Ленг Шрисомвонг из Англии, были приняты в члены партии при </w:t>
      </w:r>
      <w:r>
        <w:rPr>
          <w:lang w:val="en-US"/>
        </w:rPr>
        <w:t>D</w:t>
      </w:r>
      <w:r w:rsidRPr="00A252A2">
        <w:rPr>
          <w:lang w:val="ru-RU"/>
        </w:rPr>
        <w:t xml:space="preserve">.1. категория. Тем временем многие другие, как военные, так и гражданские, </w:t>
      </w:r>
      <w:r w:rsidRPr="00A252A2">
        <w:rPr>
          <w:lang w:val="ru-RU"/>
        </w:rPr>
        <w:t>также были завербованы в соответствии с основополагающими принципами 1927 года. Большинство, если не все, члены партии были молодыми людьми в возрасте от двадцати лет, и почти все они были относительно младшими государственными служащими или младшими военн</w:t>
      </w:r>
      <w:r w:rsidRPr="00A252A2">
        <w:rPr>
          <w:lang w:val="ru-RU"/>
        </w:rPr>
        <w:t xml:space="preserve">ыми и военно-морскими офицерами. Многим из них суждено было играть важную роль </w:t>
      </w:r>
      <w:r w:rsidRPr="00A252A2">
        <w:rPr>
          <w:lang w:val="ru-RU"/>
        </w:rPr>
        <w:lastRenderedPageBreak/>
        <w:t xml:space="preserve">в таиландской политике и управлении </w:t>
      </w:r>
      <w:r w:rsidRPr="00A252A2">
        <w:rPr>
          <w:lang w:val="ru-RU"/>
        </w:rPr>
        <w:softHyphen/>
        <w:t>на долгие годы вперед.</w:t>
      </w:r>
    </w:p>
    <w:p w:rsidR="00DF5089" w:rsidRDefault="002B0CEB">
      <w:pPr>
        <w:pStyle w:val="1"/>
        <w:ind w:firstLine="660"/>
        <w:jc w:val="both"/>
      </w:pPr>
      <w:r w:rsidRPr="00A252A2">
        <w:rPr>
          <w:lang w:val="ru-RU"/>
        </w:rPr>
        <w:t xml:space="preserve">Не все современные студенты в Париже были приняты в Народную партию. Некоторые вообще не имели никакого отношения ни </w:t>
      </w:r>
      <w:r w:rsidRPr="00A252A2">
        <w:rPr>
          <w:lang w:val="ru-RU"/>
        </w:rPr>
        <w:t xml:space="preserve">к партии, ни к революции 24 июня, а к некоторым обратились всего за несколько месяцев до того, как произошло событие. Квуанг Абхайвонг относился ко второй </w:t>
      </w:r>
      <w:r w:rsidRPr="00A252A2">
        <w:rPr>
          <w:lang w:val="ru-RU"/>
        </w:rPr>
        <w:softHyphen/>
        <w:t xml:space="preserve">категории. В 1963 году, через пять лет после того, как фельдмаршал Пибул-Сонгграм покинул страну, и </w:t>
      </w:r>
      <w:r w:rsidRPr="00A252A2">
        <w:rPr>
          <w:lang w:val="ru-RU"/>
        </w:rPr>
        <w:t xml:space="preserve">шестнадцать лет с тех пор, как Приди жил в изгнании, Квуанг Абхайвонг в одном из своих публичных выступлений вспоминал забытую историю </w:t>
      </w:r>
      <w:r>
        <w:rPr>
          <w:lang w:val="en-US"/>
        </w:rPr>
        <w:t xml:space="preserve">Народной партии. </w:t>
      </w:r>
      <w:r w:rsidRPr="00A252A2">
        <w:rPr>
          <w:lang w:val="ru-RU"/>
        </w:rPr>
        <w:t xml:space="preserve">Трехкратный премьер-министр Таиланда показал свою активную роль, заявив, что практически ничего не знал </w:t>
      </w:r>
      <w:r w:rsidRPr="00A252A2">
        <w:rPr>
          <w:lang w:val="ru-RU"/>
        </w:rPr>
        <w:t xml:space="preserve">об основании Народной партии в Париже. Он рассказал своей аудитории о своей тесной дружбе с Приди и Пибул-Сонгграмом, о деятельности </w:t>
      </w:r>
      <w:r>
        <w:rPr>
          <w:lang w:val="en-US"/>
        </w:rPr>
        <w:t>SIAM</w:t>
      </w:r>
      <w:r w:rsidRPr="00A252A2">
        <w:rPr>
          <w:lang w:val="ru-RU"/>
        </w:rPr>
        <w:t>, а также о разладе между студентами и министром, чья жена была старшей сестрой Квуана. Вернувшись в Бангкок, Квуанг за</w:t>
      </w:r>
      <w:r w:rsidRPr="00A252A2">
        <w:rPr>
          <w:lang w:val="ru-RU"/>
        </w:rPr>
        <w:t>метил, что «Приди, Пибул и Прайун, по-видимому, были ядром всей деятельности». Он знал о собраниях, которые происходили то тут, то там, но совершенно не участвовал в принятии присяги. Куан рассказал историю встречи, которая произошла в лодке примерно за дв</w:t>
      </w:r>
      <w:r w:rsidRPr="00A252A2">
        <w:rPr>
          <w:lang w:val="ru-RU"/>
        </w:rPr>
        <w:t>а месяца до 24 июня 1932 года. На этой встрече Квуанг впервые встретился с полковником Бхахолом и полковником Сонг-Сурадей. «Они не сказали мне, что они задумали, — пошутил покойный премьер-министр. поле." Некоторые встречи накануне переворота проходили да</w:t>
      </w:r>
      <w:r w:rsidRPr="00A252A2">
        <w:rPr>
          <w:lang w:val="ru-RU"/>
        </w:rPr>
        <w:t>же в собственном доме Квуанга. «Они, как обычно, не давали мне слушать дискуссию». Квуан сказал: «Меня назначили караулить у главных ворот». 23 июня в 22:00 Прайун позвонил ему домой и сказал, чтобы он готовился к своему конкретному заданию на первом этапе</w:t>
      </w:r>
      <w:r w:rsidRPr="00A252A2">
        <w:rPr>
          <w:lang w:val="ru-RU"/>
        </w:rPr>
        <w:t xml:space="preserve"> переворота.</w:t>
      </w:r>
    </w:p>
    <w:p w:rsidR="00DF5089" w:rsidRDefault="002B0CEB">
      <w:pPr>
        <w:pStyle w:val="1"/>
        <w:ind w:firstLine="620"/>
        <w:jc w:val="both"/>
      </w:pPr>
      <w:r w:rsidRPr="00A252A2">
        <w:rPr>
          <w:lang w:val="ru-RU"/>
        </w:rPr>
        <w:t xml:space="preserve">История Куанга была подтверждена Приди в его брошюре «Королевская семья во Второй мировой войне», опубликованной в день его семьдесят второго дня рождения в 1972 году. Приди сослался на установленный принцип набора </w:t>
      </w:r>
      <w:r w:rsidRPr="00A252A2">
        <w:rPr>
          <w:lang w:val="ru-RU"/>
        </w:rPr>
        <w:softHyphen/>
        <w:t>членов партии. Он заявил, ч</w:t>
      </w:r>
      <w:r w:rsidRPr="00A252A2">
        <w:rPr>
          <w:lang w:val="ru-RU"/>
        </w:rPr>
        <w:t xml:space="preserve">то, хотя он лично поддерживал членство Квуанга, некоторые из его коллег были обеспокоены его «склонностью к преувеличениям». Они не верили, что Квуан из-за своего личного характера может хранить партийные секреты. Поэтому было </w:t>
      </w:r>
      <w:r w:rsidRPr="00A252A2">
        <w:rPr>
          <w:lang w:val="ru-RU"/>
        </w:rPr>
        <w:softHyphen/>
        <w:t>решено подойти к нему непоср</w:t>
      </w:r>
      <w:r w:rsidRPr="00A252A2">
        <w:rPr>
          <w:lang w:val="ru-RU"/>
        </w:rPr>
        <w:t>едственно перед тем, как произошел переворот, и поручить ему что-то вроде караула, как описал сам Квуанг.</w:t>
      </w:r>
    </w:p>
    <w:p w:rsidR="00DF5089" w:rsidRDefault="002B0CEB">
      <w:pPr>
        <w:pStyle w:val="1"/>
        <w:ind w:firstLine="620"/>
        <w:jc w:val="both"/>
        <w:sectPr w:rsidR="00DF5089">
          <w:headerReference w:type="even" r:id="rId98"/>
          <w:headerReference w:type="default" r:id="rId99"/>
          <w:pgSz w:w="8400" w:h="11900"/>
          <w:pgMar w:top="1006" w:right="1224" w:bottom="694" w:left="1282" w:header="0" w:footer="3" w:gutter="0"/>
          <w:pgNumType w:start="45"/>
          <w:cols w:space="720"/>
          <w:noEndnote/>
          <w:docGrid w:linePitch="360"/>
        </w:sectPr>
      </w:pPr>
      <w:r w:rsidRPr="00A252A2">
        <w:rPr>
          <w:lang w:val="ru-RU"/>
        </w:rPr>
        <w:t xml:space="preserve">Кроме того, была очевидна необходимость в высокопоставленных лицах, чтобы возглавить переворот. Случай </w:t>
      </w:r>
      <w:r w:rsidRPr="00A252A2">
        <w:rPr>
          <w:lang w:val="ru-RU"/>
        </w:rPr>
        <w:lastRenderedPageBreak/>
        <w:t>возник, когда полковник Сонг-Сурадей и его коллега полковник Шрисидхи-Сонгграм приехали в Европу с ознакомительной п</w:t>
      </w:r>
      <w:r w:rsidRPr="00A252A2">
        <w:rPr>
          <w:lang w:val="ru-RU"/>
        </w:rPr>
        <w:t>оездкой. Эти два полковника были среди офицеров тайской армии, получивших образование и</w:t>
      </w:r>
    </w:p>
    <w:p w:rsidR="00DF5089" w:rsidRDefault="002B0CEB">
      <w:pPr>
        <w:pStyle w:val="1"/>
        <w:spacing w:line="310" w:lineRule="auto"/>
        <w:ind w:firstLine="240"/>
        <w:jc w:val="both"/>
      </w:pPr>
      <w:r w:rsidRPr="00A252A2">
        <w:rPr>
          <w:lang w:val="ru-RU"/>
        </w:rPr>
        <w:lastRenderedPageBreak/>
        <w:t xml:space="preserve">«СС» </w:t>
      </w:r>
      <w:r w:rsidRPr="00A252A2">
        <w:rPr>
          <w:rFonts w:ascii="Arial" w:eastAsia="Arial" w:hAnsi="Arial" w:cs="Arial"/>
          <w:sz w:val="14"/>
          <w:szCs w:val="14"/>
          <w:lang w:val="ru-RU"/>
        </w:rPr>
        <w:t xml:space="preserve">Приди Баномёнг и «Создание современной истории Таиланда» </w:t>
      </w:r>
      <w:r w:rsidRPr="00A252A2">
        <w:rPr>
          <w:lang w:val="ru-RU"/>
        </w:rPr>
        <w:t xml:space="preserve">обучались в кайзеровской Германии. Прайун хорошо знал их, особенно Сон-Сурадей, который брал уроки немецкого языка со своей матерью, а также был частым гостем в его доме. Праюн поднял вопрос о политических переменах во время одного из их разговоров и даже </w:t>
      </w:r>
      <w:r w:rsidRPr="00A252A2">
        <w:rPr>
          <w:lang w:val="ru-RU"/>
        </w:rPr>
        <w:t>попросил полковника Сонга присоединиться к нему в свержении абсолютной монархии в Таиланде. Полковник был впечатлен этой идеей и без колебаний дал положительный ответ. Он сказал Праюну, что они обсудят этот вопрос более подробно, когда оба вернутся в Бангк</w:t>
      </w:r>
      <w:r w:rsidRPr="00A252A2">
        <w:rPr>
          <w:lang w:val="ru-RU"/>
        </w:rPr>
        <w:t xml:space="preserve">ок. Несколько лет спустя Прайун снова связался с полковником в Бангкоке и обнаружил, что Сон-Сурадей так же решителен, как всегда. Он сказал, что готов к любой ситуации. времени, «поскольку болезнь абсолютной монархии к тому времени стала невыносимой </w:t>
      </w:r>
      <w:r w:rsidRPr="00A252A2">
        <w:rPr>
          <w:lang w:val="ru-RU"/>
        </w:rPr>
        <w:softHyphen/>
        <w:t>».</w:t>
      </w:r>
    </w:p>
    <w:p w:rsidR="00DF5089" w:rsidRDefault="002B0CEB">
      <w:pPr>
        <w:pStyle w:val="1"/>
        <w:ind w:firstLine="660"/>
        <w:jc w:val="both"/>
      </w:pPr>
      <w:r w:rsidRPr="00A252A2">
        <w:rPr>
          <w:lang w:val="ru-RU"/>
        </w:rPr>
        <w:t>В</w:t>
      </w:r>
      <w:r w:rsidRPr="00A252A2">
        <w:rPr>
          <w:lang w:val="ru-RU"/>
        </w:rPr>
        <w:t xml:space="preserve"> своих мемуарах, написанных в эмиграции в Камбодже, полковник Сон-Сурадей вспоминал, что его личными причинами переворота в 1932 г. были, во-первых, то, что король с его абсолютной властью явно был не в </w:t>
      </w:r>
      <w:r w:rsidRPr="00A252A2">
        <w:rPr>
          <w:lang w:val="ru-RU"/>
        </w:rPr>
        <w:softHyphen/>
        <w:t>состоянии вести страну к прогрессу, а во-вторых, что</w:t>
      </w:r>
      <w:r w:rsidRPr="00A252A2">
        <w:rPr>
          <w:lang w:val="ru-RU"/>
        </w:rPr>
        <w:t xml:space="preserve"> почти все высокопоставленные чиновники, как военные, так и гражданские, заботились исключительно только о путях и средствах добиться благосклонности короля. С его точки зрения, поскольку эти два элемента вели нацию к гибели, поэтому было необходимо, чтобы</w:t>
      </w:r>
      <w:r w:rsidRPr="00A252A2">
        <w:rPr>
          <w:lang w:val="ru-RU"/>
        </w:rPr>
        <w:t xml:space="preserve"> абсолютная монархия уступила место представительному правительству. Акцент Сонг-Сурадей делался на использование квалифицированных людей для управления. Однако, по-видимому, он также считал себя квалифицированным человеком, по крайней мере, в деле реорган</w:t>
      </w:r>
      <w:r w:rsidRPr="00A252A2">
        <w:rPr>
          <w:lang w:val="ru-RU"/>
        </w:rPr>
        <w:t>изации тайской армии. Сон-Сурадей был признан блестящим стратегом с быстрым решительным умом. Его главные недостатки заключались в отсутствии обдуманности и компромисса. Из-за этого полковник Шрисидхи-Сонгграм указал Прайуну, что, хотя он в принципе соглас</w:t>
      </w:r>
      <w:r w:rsidRPr="00A252A2">
        <w:rPr>
          <w:lang w:val="ru-RU"/>
        </w:rPr>
        <w:t xml:space="preserve">ен, все же он не может работать со своим другом, поскольку сильная уверенность Сонг-Сурадей в себе и некомфортное </w:t>
      </w:r>
      <w:r w:rsidRPr="00A252A2">
        <w:rPr>
          <w:lang w:val="ru-RU"/>
        </w:rPr>
        <w:softHyphen/>
        <w:t xml:space="preserve">многообещающее отношение сделают будущий конфликт между ними неизбежным </w:t>
      </w:r>
      <w:r w:rsidRPr="00A252A2">
        <w:rPr>
          <w:lang w:val="ru-RU"/>
        </w:rPr>
        <w:softHyphen/>
        <w:t>.</w:t>
      </w:r>
    </w:p>
    <w:p w:rsidR="00DF5089" w:rsidRDefault="002B0CEB">
      <w:pPr>
        <w:pStyle w:val="1"/>
        <w:ind w:firstLine="660"/>
        <w:jc w:val="both"/>
        <w:sectPr w:rsidR="00DF5089">
          <w:headerReference w:type="even" r:id="rId100"/>
          <w:headerReference w:type="default" r:id="rId101"/>
          <w:pgSz w:w="8400" w:h="11900"/>
          <w:pgMar w:top="718" w:right="1200" w:bottom="718" w:left="1325" w:header="290" w:footer="290" w:gutter="0"/>
          <w:pgNumType w:start="72"/>
          <w:cols w:space="720"/>
          <w:noEndnote/>
          <w:docGrid w:linePitch="360"/>
        </w:sectPr>
      </w:pPr>
      <w:r w:rsidRPr="00A252A2">
        <w:rPr>
          <w:lang w:val="ru-RU"/>
        </w:rPr>
        <w:t>У полковника Сонг-Сурадея был еще бол</w:t>
      </w:r>
      <w:r w:rsidRPr="00A252A2">
        <w:rPr>
          <w:lang w:val="ru-RU"/>
        </w:rPr>
        <w:t>ее близкий друг, чье старшинство он признавал и чье мужество и праведность уважал. Родившийся в 1888 году Бхахол-Бхолпаюхасена был более чем на четыре года старше Сон-Сурадея, а в 1932 году он был генеральным инспектором артиллерии, занимая высшую должност</w:t>
      </w:r>
      <w:r w:rsidRPr="00A252A2">
        <w:rPr>
          <w:lang w:val="ru-RU"/>
        </w:rPr>
        <w:t xml:space="preserve">ь в армии, ожидая повышения до звания генерала. Бхахол провел всю свою жизнь в армии. </w:t>
      </w:r>
      <w:r w:rsidRPr="00A252A2">
        <w:rPr>
          <w:lang w:val="ru-RU"/>
        </w:rPr>
        <w:lastRenderedPageBreak/>
        <w:t>Его отправили в Германию в возрасте 16 лет после того, как он стал лучшим в своем классе в Королевской военной академии. Он провел почти</w:t>
      </w:r>
    </w:p>
    <w:p w:rsidR="00DF5089" w:rsidRDefault="002B0CEB">
      <w:pPr>
        <w:pStyle w:val="1"/>
        <w:spacing w:before="160"/>
        <w:ind w:firstLine="0"/>
        <w:jc w:val="both"/>
      </w:pPr>
      <w:r w:rsidRPr="00A252A2">
        <w:rPr>
          <w:lang w:val="ru-RU"/>
        </w:rPr>
        <w:lastRenderedPageBreak/>
        <w:t>десять лет проучился в Германии и</w:t>
      </w:r>
      <w:r w:rsidRPr="00A252A2">
        <w:rPr>
          <w:lang w:val="ru-RU"/>
        </w:rPr>
        <w:t xml:space="preserve"> Дании и окончил его в одном классе с нацистским Герингом. В возрасте 44 лет генеральный инспектор артиллерии пользовался большим уважением у большинства прогрессивных армейских офицеров, включая майора Пибул-Сонгграма. Помимо Сонг-Сурадей, еще одним близк</w:t>
      </w:r>
      <w:r w:rsidRPr="00A252A2">
        <w:rPr>
          <w:lang w:val="ru-RU"/>
        </w:rPr>
        <w:t>им другом Бхахола был Шрисидхи-Сонгграм, также армейский офицер, прошедший обучение в Германии. На самом деле Бхахола, Сонга и Шрисидхи тогда в армии часто называли «тремя мушкетерами».</w:t>
      </w:r>
    </w:p>
    <w:p w:rsidR="00DF5089" w:rsidRDefault="002B0CEB">
      <w:pPr>
        <w:pStyle w:val="1"/>
        <w:ind w:firstLine="640"/>
        <w:jc w:val="both"/>
      </w:pPr>
      <w:r w:rsidRPr="00A252A2">
        <w:rPr>
          <w:lang w:val="ru-RU"/>
        </w:rPr>
        <w:t>Как и Сонг-Сурадей, полковник Бхахол некоторое время чувствовал, что с</w:t>
      </w:r>
      <w:r w:rsidRPr="00A252A2">
        <w:rPr>
          <w:lang w:val="ru-RU"/>
        </w:rPr>
        <w:t>уществующая система правления безнадежно разочаровывает. Он наблюдал множество безответственных действий со стороны высокопоставленных офицеров и членов королевской семьи при принятии решений и управлении делами. По мнению Бхахола, эти люди были старомодны</w:t>
      </w:r>
      <w:r w:rsidRPr="00A252A2">
        <w:rPr>
          <w:lang w:val="ru-RU"/>
        </w:rPr>
        <w:t>ми и недалекими и не уважали точку зрения и мнение своих подчиненных, какими бы благоразумными они ни казались. Тот факт, что страна не может быть навсегда оставлена под монополией этих немногих людей, тревожил совесть полковника. Таиланд определенно нужда</w:t>
      </w:r>
      <w:r w:rsidRPr="00A252A2">
        <w:rPr>
          <w:lang w:val="ru-RU"/>
        </w:rPr>
        <w:t>лся в радикальных политических изменениях.</w:t>
      </w:r>
    </w:p>
    <w:p w:rsidR="00DF5089" w:rsidRDefault="002B0CEB">
      <w:pPr>
        <w:pStyle w:val="1"/>
        <w:ind w:firstLine="640"/>
        <w:jc w:val="both"/>
      </w:pPr>
      <w:r w:rsidRPr="00A252A2">
        <w:rPr>
          <w:lang w:val="ru-RU"/>
        </w:rPr>
        <w:t>Бхахол тихонько посоветовался по этому поводу с двумя своими ближайшими друзьями и добился от них согласия в том, что ситуация такова, что страну могут спасти только некоторые перемены. Остался вопрос как поменять</w:t>
      </w:r>
      <w:r w:rsidRPr="00A252A2">
        <w:rPr>
          <w:lang w:val="ru-RU"/>
        </w:rPr>
        <w:t xml:space="preserve">. Позиция Шрисидхи никогда не была ясна Бхахолу, возможно, он не был уверен, что существующий режим можно свергнуть силой. Напротив, Сон-Сурадей без колебаний согласился сотрудничать с ним. Двое друзей обсуждали этот вопрос в течение нескольких лет. Нужна </w:t>
      </w:r>
      <w:r w:rsidRPr="00A252A2">
        <w:rPr>
          <w:lang w:val="ru-RU"/>
        </w:rPr>
        <w:t>была группа мужчин, разделяющих их чувства и готовых рисковать жизнью ради общего дела. Однако один или два раза Сонг рассказал Бхахолу о контакте Праюна, но старший полковник не придал этому значения всерьез.</w:t>
      </w:r>
    </w:p>
    <w:p w:rsidR="00DF5089" w:rsidRDefault="002B0CEB">
      <w:pPr>
        <w:pStyle w:val="1"/>
        <w:ind w:firstLine="640"/>
        <w:jc w:val="both"/>
        <w:sectPr w:rsidR="00DF5089">
          <w:headerReference w:type="even" r:id="rId102"/>
          <w:headerReference w:type="default" r:id="rId103"/>
          <w:pgSz w:w="8400" w:h="11900"/>
          <w:pgMar w:top="924" w:right="1227" w:bottom="771" w:left="1270" w:header="0" w:footer="343" w:gutter="0"/>
          <w:pgNumType w:start="49"/>
          <w:cols w:space="720"/>
          <w:noEndnote/>
          <w:docGrid w:linePitch="360"/>
        </w:sectPr>
      </w:pPr>
      <w:r w:rsidRPr="00A252A2">
        <w:rPr>
          <w:lang w:val="ru-RU"/>
        </w:rPr>
        <w:t>Именно подполковник Сураридх-Притикрай, младший брат Бхахола, обратился к генеральному инспектору артиллерии от имени группы Прайун-Пибу</w:t>
      </w:r>
      <w:r w:rsidRPr="00A252A2">
        <w:rPr>
          <w:lang w:val="ru-RU"/>
        </w:rPr>
        <w:t>л-Приди. Сурарид был командиром Прайуна в полку королевской гвардии. Человек одинокого характера, он ушел из армии много лет назад и жил тихой жизнью. Однако, как и его брат, он был разочарован тем, как управляется страна. И именно его патриотическая совес</w:t>
      </w:r>
      <w:r w:rsidRPr="00A252A2">
        <w:rPr>
          <w:lang w:val="ru-RU"/>
        </w:rPr>
        <w:t xml:space="preserve">ть заставила его согласиться обратиться к Бхахолу от имени группы Прайун. Он сказал своему брату, что Таиланд разрушается и что стране нужен такой человек, как он, чтобы все </w:t>
      </w:r>
      <w:r w:rsidRPr="00A252A2">
        <w:rPr>
          <w:lang w:val="ru-RU"/>
        </w:rPr>
        <w:lastRenderedPageBreak/>
        <w:t>исправить.</w:t>
      </w:r>
    </w:p>
    <w:p w:rsidR="00DF5089" w:rsidRDefault="002B0CEB">
      <w:pPr>
        <w:pStyle w:val="1"/>
        <w:spacing w:line="295" w:lineRule="auto"/>
        <w:ind w:firstLine="740"/>
        <w:jc w:val="both"/>
      </w:pPr>
      <w:r w:rsidRPr="00A252A2">
        <w:rPr>
          <w:rFonts w:ascii="Courier New" w:eastAsia="Courier New" w:hAnsi="Courier New" w:cs="Courier New"/>
          <w:i/>
          <w:iCs/>
          <w:sz w:val="18"/>
          <w:szCs w:val="18"/>
          <w:lang w:val="ru-RU"/>
        </w:rPr>
        <w:lastRenderedPageBreak/>
        <w:t xml:space="preserve">• 50 • </w:t>
      </w:r>
      <w:r w:rsidRPr="00A252A2">
        <w:rPr>
          <w:rFonts w:ascii="Arial" w:eastAsia="Arial" w:hAnsi="Arial" w:cs="Arial"/>
          <w:sz w:val="14"/>
          <w:szCs w:val="14"/>
          <w:lang w:val="ru-RU"/>
        </w:rPr>
        <w:t xml:space="preserve">Приди Баномён и создание современной истории Таиланда, </w:t>
      </w:r>
      <w:r w:rsidRPr="00A252A2">
        <w:rPr>
          <w:lang w:val="ru-RU"/>
        </w:rPr>
        <w:t>пока не с</w:t>
      </w:r>
      <w:r w:rsidRPr="00A252A2">
        <w:rPr>
          <w:lang w:val="ru-RU"/>
        </w:rPr>
        <w:t xml:space="preserve">тало слишком поздно. Бхахол был чрезвычайно рад узнать точку зрения своего брата, которая была идентична его собственной. Он сказал Сурариду, что это гигантская задача, вероятность успеха которой, казалось бы, ничтожно мала </w:t>
      </w:r>
      <w:r w:rsidRPr="00A252A2">
        <w:rPr>
          <w:lang w:val="ru-RU"/>
        </w:rPr>
        <w:softHyphen/>
        <w:t>, если бы ее выполняли только д</w:t>
      </w:r>
      <w:r w:rsidRPr="00A252A2">
        <w:rPr>
          <w:lang w:val="ru-RU"/>
        </w:rPr>
        <w:t>ва брата. В этот момент Сурарид быстро сообщил ему, что есть и другие люди, готовые сотрудничать, и на самом деле эти люди просили, чтобы Бхахол стал их лидером. Позже произошла встреча между Бхахолом и Праюном в резиденции Бхахола. В этом случае Бхахолу р</w:t>
      </w:r>
      <w:r w:rsidRPr="00A252A2">
        <w:rPr>
          <w:lang w:val="ru-RU"/>
        </w:rPr>
        <w:t>ассказали о Народной партии, которая была сформирована в Париже и теперь приобрела значительное количество членов в Таиланде. Ему также стало известно, что майор Пибул-Сонгграм и капитан Тасанай-Ниёмсук были ведущими фигурами в группе армий, а лейтенант-ко</w:t>
      </w:r>
      <w:r w:rsidRPr="00A252A2">
        <w:rPr>
          <w:lang w:val="ru-RU"/>
        </w:rPr>
        <w:t>мандующий Синдху-Сонгграмчай руководил военно-морским флотом. Что касается гражданских лиц, Приди и Туа Лабханукрому удалось набрать много новых рекрутов. Праюн также сообщил Бхахолу, что он также обратился к Сонг-Сурадедж, который согласился сотрудничать.</w:t>
      </w:r>
      <w:r w:rsidRPr="00A252A2">
        <w:rPr>
          <w:lang w:val="ru-RU"/>
        </w:rPr>
        <w:t xml:space="preserve"> Что касается Шрисидхи и других, Прайун сказал, что он предпочел бы оставить их самому Бхахолу.</w:t>
      </w:r>
    </w:p>
    <w:p w:rsidR="00DF5089" w:rsidRDefault="002B0CEB">
      <w:pPr>
        <w:pStyle w:val="1"/>
        <w:spacing w:line="295" w:lineRule="auto"/>
        <w:ind w:firstLine="680"/>
        <w:jc w:val="both"/>
      </w:pPr>
      <w:r w:rsidRPr="00A252A2">
        <w:rPr>
          <w:lang w:val="ru-RU"/>
        </w:rPr>
        <w:t xml:space="preserve">Решающая связь между парижской группой и полковником Бхахолом привела к превращению идеалов в действия. Среди патриотов существовало не только </w:t>
      </w:r>
      <w:r w:rsidRPr="00A252A2">
        <w:rPr>
          <w:lang w:val="ru-RU"/>
        </w:rPr>
        <w:softHyphen/>
        <w:t>единодушие в том</w:t>
      </w:r>
      <w:r w:rsidRPr="00A252A2">
        <w:rPr>
          <w:lang w:val="ru-RU"/>
        </w:rPr>
        <w:t>, что абсолютная монархия должна быть свергнута, но и их согласие относительно того, как и когда это будет осуществлено. К этому времени Бхахолу и Сонгу удалось заручиться поддержкой двух других полковников, а именно Ридхи-Арканая, командира артиллерийског</w:t>
      </w:r>
      <w:r w:rsidRPr="00A252A2">
        <w:rPr>
          <w:lang w:val="ru-RU"/>
        </w:rPr>
        <w:t xml:space="preserve">о полка </w:t>
      </w:r>
      <w:r w:rsidRPr="00A252A2">
        <w:rPr>
          <w:lang w:val="ru-RU"/>
        </w:rPr>
        <w:softHyphen/>
        <w:t>, и Прасаса-Битьяюда, директора армейского штабного колледжа. Однажды ночью в начале 1932 года в резиденции Праюна, через дорогу от дворца Читлада, состоялась первая встреча революционеров.</w:t>
      </w:r>
    </w:p>
    <w:p w:rsidR="00DF5089" w:rsidRDefault="002B0CEB">
      <w:pPr>
        <w:pStyle w:val="1"/>
        <w:spacing w:line="295" w:lineRule="auto"/>
        <w:ind w:firstLine="680"/>
        <w:jc w:val="both"/>
        <w:sectPr w:rsidR="00DF5089">
          <w:headerReference w:type="even" r:id="rId104"/>
          <w:headerReference w:type="default" r:id="rId105"/>
          <w:pgSz w:w="8400" w:h="11900"/>
          <w:pgMar w:top="924" w:right="1227" w:bottom="771" w:left="1270" w:header="496" w:footer="3" w:gutter="0"/>
          <w:pgNumType w:start="74"/>
          <w:cols w:space="720"/>
          <w:noEndnote/>
          <w:docGrid w:linePitch="360"/>
        </w:sectPr>
      </w:pPr>
      <w:r w:rsidRPr="00A252A2">
        <w:rPr>
          <w:lang w:val="ru-RU"/>
        </w:rPr>
        <w:t xml:space="preserve">Прошло почти семь лет после </w:t>
      </w:r>
      <w:r w:rsidRPr="00A252A2">
        <w:rPr>
          <w:lang w:val="ru-RU"/>
        </w:rPr>
        <w:t>того, что произошло на Анри-Мартене в августе 1925 года. Все эти долгие годы мысли Приди были сосредоточены на одном: как принести демократию тайскому народу. Теперь его мечта сбылась. Благодаря сотрудничеству смелых и прогрессивных старших армейских офице</w:t>
      </w:r>
      <w:r w:rsidRPr="00A252A2">
        <w:rPr>
          <w:lang w:val="ru-RU"/>
        </w:rPr>
        <w:t>ров и поддержке ряда молодых офицеров и государственных служащих осуществление переворота было неизбежным. Взяв на себя ответственность за политические и административные преобразования после того, как переворот увенчался успехом, Приди занялся составление</w:t>
      </w:r>
      <w:r w:rsidRPr="00A252A2">
        <w:rPr>
          <w:lang w:val="ru-RU"/>
        </w:rPr>
        <w:t xml:space="preserve">м проекта первой конституции </w:t>
      </w:r>
      <w:r w:rsidRPr="00A252A2">
        <w:rPr>
          <w:lang w:val="ru-RU"/>
        </w:rPr>
        <w:lastRenderedPageBreak/>
        <w:t>страны, программы административного перехода, а также наброска плана экономического развития Таиланда.</w:t>
      </w:r>
    </w:p>
    <w:p w:rsidR="00DF5089" w:rsidRDefault="002B0CEB">
      <w:pPr>
        <w:pStyle w:val="26"/>
        <w:keepNext/>
        <w:keepLines/>
        <w:spacing w:before="3520"/>
      </w:pPr>
      <w:r w:rsidRPr="00A252A2">
        <w:rPr>
          <w:lang w:val="ru-RU"/>
        </w:rPr>
        <w:lastRenderedPageBreak/>
        <w:t>ГЛАВЫ</w:t>
      </w:r>
    </w:p>
    <w:p w:rsidR="00DF5089" w:rsidRDefault="002B0CEB">
      <w:pPr>
        <w:pStyle w:val="20"/>
        <w:keepNext/>
        <w:keepLines/>
        <w:pBdr>
          <w:bottom w:val="single" w:sz="4" w:space="0" w:color="auto"/>
        </w:pBdr>
        <w:spacing w:after="500" w:line="214" w:lineRule="auto"/>
      </w:pPr>
      <w:bookmarkStart w:id="11" w:name="bookmark26"/>
      <w:r w:rsidRPr="00A252A2">
        <w:rPr>
          <w:lang w:val="ru-RU"/>
        </w:rPr>
        <w:t xml:space="preserve">ПЕРВЫЙ ТУР ПОЛИТИЧЕСКОГО </w:t>
      </w:r>
      <w:r w:rsidRPr="00A252A2">
        <w:rPr>
          <w:lang w:val="ru-RU"/>
        </w:rPr>
        <w:br/>
        <w:t>ОПЫТА</w:t>
      </w:r>
      <w:bookmarkEnd w:id="11"/>
    </w:p>
    <w:p w:rsidR="00DF5089" w:rsidRDefault="002B0CEB">
      <w:pPr>
        <w:pStyle w:val="1"/>
        <w:ind w:firstLine="620"/>
        <w:jc w:val="both"/>
      </w:pPr>
      <w:r w:rsidRPr="00A252A2">
        <w:rPr>
          <w:lang w:val="ru-RU"/>
        </w:rPr>
        <w:t>К полудню 24 июня 1932 года историческая задача свержения абсолютной монархии Таиланда</w:t>
      </w:r>
      <w:r w:rsidRPr="00A252A2">
        <w:rPr>
          <w:lang w:val="ru-RU"/>
        </w:rPr>
        <w:t xml:space="preserve"> была выполнена в военном отношении.</w:t>
      </w:r>
    </w:p>
    <w:p w:rsidR="00DF5089" w:rsidRDefault="002B0CEB">
      <w:pPr>
        <w:pStyle w:val="1"/>
        <w:ind w:firstLine="620"/>
        <w:jc w:val="both"/>
      </w:pPr>
      <w:r w:rsidRPr="00A252A2">
        <w:rPr>
          <w:lang w:val="ru-RU"/>
        </w:rPr>
        <w:t xml:space="preserve">Командование всеми вооруженными силами было передано революционным </w:t>
      </w:r>
      <w:r w:rsidRPr="00A252A2">
        <w:rPr>
          <w:lang w:val="ru-RU"/>
        </w:rPr>
        <w:softHyphen/>
        <w:t>офицерам под руководством полковника Бхахол-Бхолпаюхасена, полковника Сонг-Сурадея и полковника Ридхи-Арканая, которые взяли на себя совместную ответст</w:t>
      </w:r>
      <w:r w:rsidRPr="00A252A2">
        <w:rPr>
          <w:lang w:val="ru-RU"/>
        </w:rPr>
        <w:t>венность в качестве «военных губернаторов столицы». Со стороны старого режима не было сопротивления и вооруженного вызова. Вся военная операция была проведена врасплох. Это было быстро, эффективно и безупречно. К полудню трехцветный национальный флаг замен</w:t>
      </w:r>
      <w:r w:rsidRPr="00A252A2">
        <w:rPr>
          <w:lang w:val="ru-RU"/>
        </w:rPr>
        <w:t>ил желтый флаг короля на вершине Тронного зала Ананды.</w:t>
      </w:r>
    </w:p>
    <w:p w:rsidR="00DF5089" w:rsidRDefault="002B0CEB">
      <w:pPr>
        <w:pStyle w:val="1"/>
        <w:ind w:firstLine="620"/>
        <w:jc w:val="both"/>
      </w:pPr>
      <w:r w:rsidRPr="00A252A2">
        <w:rPr>
          <w:lang w:val="ru-RU"/>
        </w:rPr>
        <w:t>Теперь началась фактическая трансформация политической системы. В 16:00 члены кабинета министров и заместители госсекретарей старого режима были приглашены на брифинг в Тронный зал, который тогда был ш</w:t>
      </w:r>
      <w:r w:rsidRPr="00A252A2">
        <w:rPr>
          <w:lang w:val="ru-RU"/>
        </w:rPr>
        <w:t>таб-квартирой Народной партии. Одиннадцать официальных лиц, включая четырех членов королевской семьи, в Бангкоке в то время были встречены тремя военными губернаторами. Бхахол председательствовал на собрании и передал брифинг своему гражданскому начальнику</w:t>
      </w:r>
      <w:r w:rsidRPr="00A252A2">
        <w:rPr>
          <w:lang w:val="ru-RU"/>
        </w:rPr>
        <w:t xml:space="preserve"> штаба доктору Приди Баномьонгу.</w:t>
      </w:r>
    </w:p>
    <w:p w:rsidR="00DF5089" w:rsidRDefault="002B0CEB">
      <w:pPr>
        <w:pStyle w:val="1"/>
        <w:ind w:firstLine="620"/>
        <w:jc w:val="both"/>
      </w:pPr>
      <w:r w:rsidRPr="00A252A2">
        <w:rPr>
          <w:lang w:val="ru-RU"/>
        </w:rPr>
        <w:t>Хорошо подготовленный брифинг начался с цели переворота, а затем продолжился подведением итогов того, что было достигнуто и что находится в процессе:</w:t>
      </w:r>
    </w:p>
    <w:p w:rsidR="00DF5089" w:rsidRDefault="002B0CEB">
      <w:pPr>
        <w:pStyle w:val="1"/>
        <w:numPr>
          <w:ilvl w:val="0"/>
          <w:numId w:val="5"/>
        </w:numPr>
        <w:tabs>
          <w:tab w:val="left" w:pos="890"/>
        </w:tabs>
        <w:spacing w:after="240"/>
        <w:ind w:firstLine="620"/>
        <w:jc w:val="both"/>
      </w:pPr>
      <w:r w:rsidRPr="00A252A2">
        <w:rPr>
          <w:lang w:val="ru-RU"/>
        </w:rPr>
        <w:lastRenderedPageBreak/>
        <w:t>Теперь Народная партия взяла на себя абсолютный контроль над</w:t>
      </w:r>
    </w:p>
    <w:p w:rsidR="00DF5089" w:rsidRDefault="002B0CEB">
      <w:pPr>
        <w:pStyle w:val="11"/>
        <w:keepNext/>
        <w:keepLines/>
        <w:spacing w:after="0"/>
        <w:jc w:val="both"/>
      </w:pPr>
      <w:bookmarkStart w:id="12" w:name="bookmark28"/>
      <w:r w:rsidRPr="00A252A2">
        <w:rPr>
          <w:lang w:val="ru-RU"/>
        </w:rPr>
        <w:t>(Си</w:t>
      </w:r>
      <w:bookmarkEnd w:id="12"/>
    </w:p>
    <w:p w:rsidR="00DF5089" w:rsidRDefault="002B0CEB">
      <w:pPr>
        <w:pStyle w:val="60"/>
        <w:spacing w:line="538" w:lineRule="auto"/>
        <w:ind w:firstLine="700"/>
        <w:jc w:val="both"/>
        <w:rPr>
          <w:sz w:val="19"/>
          <w:szCs w:val="19"/>
        </w:rPr>
      </w:pPr>
      <w:r w:rsidRPr="00A252A2">
        <w:rPr>
          <w:rFonts w:ascii="Times New Roman" w:eastAsia="Times New Roman" w:hAnsi="Times New Roman" w:cs="Times New Roman"/>
          <w:sz w:val="19"/>
          <w:szCs w:val="19"/>
          <w:lang w:val="ru-RU"/>
        </w:rPr>
        <w:t xml:space="preserve">• 53 • </w:t>
      </w:r>
      <w:r w:rsidRPr="00A252A2">
        <w:rPr>
          <w:lang w:val="ru-RU"/>
        </w:rPr>
        <w:t xml:space="preserve">Приди Баномьонг и создание администрации современной истории Таиланда </w:t>
      </w:r>
      <w:r w:rsidRPr="00A252A2">
        <w:rPr>
          <w:rFonts w:ascii="Times New Roman" w:eastAsia="Times New Roman" w:hAnsi="Times New Roman" w:cs="Times New Roman"/>
          <w:sz w:val="19"/>
          <w:szCs w:val="19"/>
          <w:lang w:val="ru-RU"/>
        </w:rPr>
        <w:t>;</w:t>
      </w:r>
    </w:p>
    <w:p w:rsidR="00DF5089" w:rsidRDefault="002B0CEB">
      <w:pPr>
        <w:pStyle w:val="1"/>
        <w:numPr>
          <w:ilvl w:val="0"/>
          <w:numId w:val="5"/>
        </w:numPr>
        <w:tabs>
          <w:tab w:val="left" w:pos="894"/>
        </w:tabs>
        <w:spacing w:line="290" w:lineRule="auto"/>
        <w:ind w:firstLine="620"/>
        <w:jc w:val="both"/>
      </w:pPr>
      <w:r w:rsidRPr="00A252A2">
        <w:rPr>
          <w:lang w:val="ru-RU"/>
        </w:rPr>
        <w:t xml:space="preserve">Военные губернаторы были назначены для временного осуществления </w:t>
      </w:r>
      <w:r w:rsidRPr="00A252A2">
        <w:rPr>
          <w:lang w:val="ru-RU"/>
        </w:rPr>
        <w:softHyphen/>
        <w:t>политической и административной власти;</w:t>
      </w:r>
    </w:p>
    <w:p w:rsidR="00DF5089" w:rsidRDefault="002B0CEB">
      <w:pPr>
        <w:pStyle w:val="1"/>
        <w:numPr>
          <w:ilvl w:val="0"/>
          <w:numId w:val="5"/>
        </w:numPr>
        <w:tabs>
          <w:tab w:val="left" w:pos="894"/>
        </w:tabs>
        <w:spacing w:line="290" w:lineRule="auto"/>
        <w:ind w:firstLine="620"/>
        <w:jc w:val="both"/>
      </w:pPr>
      <w:r w:rsidRPr="00A252A2">
        <w:rPr>
          <w:lang w:val="ru-RU"/>
        </w:rPr>
        <w:t>Члены королевской семьи, тайные советники и некоторые высокопоставленные чиновн</w:t>
      </w:r>
      <w:r w:rsidRPr="00A252A2">
        <w:rPr>
          <w:lang w:val="ru-RU"/>
        </w:rPr>
        <w:t>ики были взяты в заложники в тронном зале Ананды, чтобы обеспечить безопасность Народной партии;</w:t>
      </w:r>
    </w:p>
    <w:p w:rsidR="00DF5089" w:rsidRDefault="002B0CEB">
      <w:pPr>
        <w:pStyle w:val="1"/>
        <w:numPr>
          <w:ilvl w:val="0"/>
          <w:numId w:val="5"/>
        </w:numPr>
        <w:tabs>
          <w:tab w:val="left" w:pos="889"/>
        </w:tabs>
        <w:spacing w:line="290" w:lineRule="auto"/>
        <w:ind w:firstLine="620"/>
        <w:jc w:val="both"/>
      </w:pPr>
      <w:r w:rsidRPr="00A252A2">
        <w:rPr>
          <w:lang w:val="ru-RU"/>
        </w:rPr>
        <w:t>Королю Прачатипоку было предложено вернуться в Бангкок и продолжать оставаться главой государства в соответствии с конституцией;</w:t>
      </w:r>
    </w:p>
    <w:p w:rsidR="00DF5089" w:rsidRDefault="002B0CEB">
      <w:pPr>
        <w:pStyle w:val="1"/>
        <w:numPr>
          <w:ilvl w:val="0"/>
          <w:numId w:val="5"/>
        </w:numPr>
        <w:tabs>
          <w:tab w:val="left" w:pos="894"/>
        </w:tabs>
        <w:spacing w:line="290" w:lineRule="auto"/>
        <w:ind w:firstLine="620"/>
        <w:jc w:val="both"/>
      </w:pPr>
      <w:r w:rsidRPr="00A252A2">
        <w:rPr>
          <w:lang w:val="ru-RU"/>
        </w:rPr>
        <w:t>Конституция была составлена, и</w:t>
      </w:r>
      <w:r w:rsidRPr="00A252A2">
        <w:rPr>
          <w:lang w:val="ru-RU"/>
        </w:rPr>
        <w:t xml:space="preserve"> Народная партия должна была обратиться к Его Величеству королю с просьбой провозгласить ее основным законом страны; а также</w:t>
      </w:r>
    </w:p>
    <w:p w:rsidR="00DF5089" w:rsidRDefault="002B0CEB">
      <w:pPr>
        <w:pStyle w:val="1"/>
        <w:numPr>
          <w:ilvl w:val="0"/>
          <w:numId w:val="5"/>
        </w:numPr>
        <w:tabs>
          <w:tab w:val="left" w:pos="894"/>
        </w:tabs>
        <w:spacing w:line="290" w:lineRule="auto"/>
        <w:ind w:firstLine="620"/>
        <w:jc w:val="both"/>
      </w:pPr>
      <w:r w:rsidRPr="00A252A2">
        <w:rPr>
          <w:lang w:val="ru-RU"/>
        </w:rPr>
        <w:t>В ожидании всенародных выборов в Палату представителей члены Народной партии и некоторые квалифицированные «аутсайдеры» должны были</w:t>
      </w:r>
      <w:r w:rsidRPr="00A252A2">
        <w:rPr>
          <w:lang w:val="ru-RU"/>
        </w:rPr>
        <w:t>, как только будет провозглашена конституция, составить временный состав такой палаты.</w:t>
      </w:r>
    </w:p>
    <w:p w:rsidR="00DF5089" w:rsidRDefault="002B0CEB">
      <w:pPr>
        <w:pStyle w:val="1"/>
        <w:spacing w:line="290" w:lineRule="auto"/>
        <w:ind w:firstLine="620"/>
        <w:jc w:val="both"/>
      </w:pPr>
      <w:r w:rsidRPr="00A252A2">
        <w:rPr>
          <w:lang w:val="ru-RU"/>
        </w:rPr>
        <w:t>Приди попросил министров и заместителей госсекретарей передать информацию, представленную на этом брифинге, своим подчиненным в соответствующих министерствах. Правительс</w:t>
      </w:r>
      <w:r w:rsidRPr="00A252A2">
        <w:rPr>
          <w:lang w:val="ru-RU"/>
        </w:rPr>
        <w:t>твенным чиновникам было предложено продолжить свои функции в обычном режиме. Только вопросы, касающиеся политики, требовали согласия военных губернаторов.</w:t>
      </w:r>
    </w:p>
    <w:p w:rsidR="00DF5089" w:rsidRDefault="002B0CEB">
      <w:pPr>
        <w:pStyle w:val="1"/>
        <w:spacing w:line="290" w:lineRule="auto"/>
        <w:ind w:firstLine="620"/>
        <w:jc w:val="both"/>
      </w:pPr>
      <w:r w:rsidRPr="00A252A2">
        <w:rPr>
          <w:lang w:val="ru-RU"/>
        </w:rPr>
        <w:t>Перед тем, как брифинг закончился, Приди ясно дал понять, что министерство внутренних дел должно нест</w:t>
      </w:r>
      <w:r w:rsidRPr="00A252A2">
        <w:rPr>
          <w:lang w:val="ru-RU"/>
        </w:rPr>
        <w:t>и ответственность за внутреннюю безопасность, а министру иностранных дел было поручено уведомить иностранные посольства в Бангкоке о целях переворота. Иностранные правительства должны были быть уверены в безопасности жизни и имущества своих подданных в Таи</w:t>
      </w:r>
      <w:r w:rsidRPr="00A252A2">
        <w:rPr>
          <w:lang w:val="ru-RU"/>
        </w:rPr>
        <w:t xml:space="preserve">ланде и в том, что внутренние политические изменения не повлияют на договоры и отношения, которые таиландская </w:t>
      </w:r>
      <w:r w:rsidRPr="00A252A2">
        <w:rPr>
          <w:lang w:val="ru-RU"/>
        </w:rPr>
        <w:softHyphen/>
        <w:t>земля поддерживала с ними. Министра иностранных дел также специально попросили проследить за тем, чтобы во время политического перехода не было и</w:t>
      </w:r>
      <w:r w:rsidRPr="00A252A2">
        <w:rPr>
          <w:lang w:val="ru-RU"/>
        </w:rPr>
        <w:t>ностранного вмешательства.</w:t>
      </w:r>
    </w:p>
    <w:p w:rsidR="00DF5089" w:rsidRDefault="002B0CEB">
      <w:pPr>
        <w:pStyle w:val="1"/>
        <w:spacing w:line="290" w:lineRule="auto"/>
        <w:ind w:firstLine="620"/>
        <w:jc w:val="both"/>
        <w:sectPr w:rsidR="00DF5089">
          <w:pgSz w:w="8400" w:h="11900"/>
          <w:pgMar w:top="893" w:right="1198" w:bottom="380" w:left="1302" w:header="465" w:footer="3" w:gutter="0"/>
          <w:cols w:space="720"/>
          <w:noEndnote/>
          <w:docGrid w:linePitch="360"/>
        </w:sectPr>
      </w:pPr>
      <w:r w:rsidRPr="00A252A2">
        <w:rPr>
          <w:lang w:val="ru-RU"/>
        </w:rPr>
        <w:lastRenderedPageBreak/>
        <w:t>На самом деле никакой иностранной интервенции не было. Некоторое время иностранное сообщество в Бангкоке широко обсуждало политические изменения. Когда они впервые узнали о перевороте, некоторые иностранцы пр</w:t>
      </w:r>
      <w:r w:rsidRPr="00A252A2">
        <w:rPr>
          <w:lang w:val="ru-RU"/>
        </w:rPr>
        <w:t>едположили, что его руководителем может быть князь Боворадей, бывший министр обороны, чья недавняя отставка привлекла к себе широкое внимание. Ни Бхахол, ни Сонг-Сурадей не были широко известны в иностранных кругах, не говоря уже о Приди, Пибул-Сонгграме и</w:t>
      </w:r>
      <w:r w:rsidRPr="00A252A2">
        <w:rPr>
          <w:lang w:val="ru-RU"/>
        </w:rPr>
        <w:t xml:space="preserve"> других, которые в то время </w:t>
      </w:r>
      <w:r w:rsidRPr="00A252A2">
        <w:rPr>
          <w:lang w:val="ru-RU"/>
        </w:rPr>
        <w:softHyphen/>
        <w:t>оставались относительно младшими как по своему рангу, так и по положению.</w:t>
      </w:r>
    </w:p>
    <w:p w:rsidR="00DF5089" w:rsidRDefault="002B0CEB">
      <w:pPr>
        <w:pStyle w:val="1"/>
        <w:ind w:firstLine="620"/>
        <w:jc w:val="both"/>
      </w:pPr>
      <w:r w:rsidRPr="00A252A2">
        <w:rPr>
          <w:lang w:val="ru-RU"/>
        </w:rPr>
        <w:lastRenderedPageBreak/>
        <w:t>В тот же день принц Борибхат в качестве представителя короля в Бангкоке сделал публичное заявление, в котором признал успех Народной партии в захвате вла</w:t>
      </w:r>
      <w:r w:rsidRPr="00A252A2">
        <w:rPr>
          <w:lang w:val="ru-RU"/>
        </w:rPr>
        <w:t xml:space="preserve">сти, а также обратился к властям и народу с призывом поддерживать мир. Публичное заявление Борибхата </w:t>
      </w:r>
      <w:r w:rsidRPr="00A252A2">
        <w:rPr>
          <w:lang w:val="ru-RU"/>
        </w:rPr>
        <w:softHyphen/>
        <w:t>привело к возвращению к нормальной ситуации. Затем с юридической точки зрения оставалось осуществить проект декрета об амнистии и проект временной констит</w:t>
      </w:r>
      <w:r w:rsidRPr="00A252A2">
        <w:rPr>
          <w:lang w:val="ru-RU"/>
        </w:rPr>
        <w:t>уции, обе из которых были задачами, возложенными на Приди Баномьонга.</w:t>
      </w:r>
    </w:p>
    <w:p w:rsidR="00DF5089" w:rsidRDefault="002B0CEB">
      <w:pPr>
        <w:pStyle w:val="1"/>
        <w:ind w:firstLine="620"/>
        <w:jc w:val="both"/>
      </w:pPr>
      <w:r w:rsidRPr="00A252A2">
        <w:rPr>
          <w:lang w:val="ru-RU"/>
        </w:rPr>
        <w:t>Король Прачатипок и сопровождающие его лица выехали из Хуахина специальным поездом, отправленным из Бангкока в 19:45 в субботу 25 июня, и сошли на Королевском вокзале Читлада в 0:37 в во</w:t>
      </w:r>
      <w:r w:rsidRPr="00A252A2">
        <w:rPr>
          <w:lang w:val="ru-RU"/>
        </w:rPr>
        <w:t xml:space="preserve">скресенье 26 июня. К 11:00 того же дня король принял Приди и его коллеги-революционеры во дворце Сукхотай. По этому поводу Приди, представляющий свою партию, представил два юридических документа, которые требовали королевской подписи, чтобы стать законом. </w:t>
      </w:r>
      <w:r w:rsidRPr="00A252A2">
        <w:rPr>
          <w:lang w:val="ru-RU"/>
        </w:rPr>
        <w:t>Декрет об амнистии король подписал без промедления, а что касается конституции, то попросил один день на ее изучение перед подписанием.</w:t>
      </w:r>
    </w:p>
    <w:p w:rsidR="00DF5089" w:rsidRDefault="002B0CEB">
      <w:pPr>
        <w:pStyle w:val="1"/>
        <w:ind w:firstLine="620"/>
        <w:jc w:val="both"/>
      </w:pPr>
      <w:r w:rsidRPr="00A252A2">
        <w:rPr>
          <w:lang w:val="ru-RU"/>
        </w:rPr>
        <w:t>Основываясь на письменном ответе Прачатипока на просьбу Народной партии о его возвращении в Бангкок в качестве конституц</w:t>
      </w:r>
      <w:r w:rsidRPr="00A252A2">
        <w:rPr>
          <w:lang w:val="ru-RU"/>
        </w:rPr>
        <w:t>ионного монарха, Приди написал в преамбуле указа об амнистии следующие слова:</w:t>
      </w:r>
    </w:p>
    <w:p w:rsidR="00DF5089" w:rsidRDefault="002B0CEB">
      <w:pPr>
        <w:pStyle w:val="1"/>
        <w:ind w:firstLine="620"/>
        <w:jc w:val="both"/>
      </w:pPr>
      <w:r w:rsidRPr="00A252A2">
        <w:rPr>
          <w:lang w:val="ru-RU"/>
        </w:rPr>
        <w:t>«Народная партия, желая исправить неудовлетворительное положение дел и поставить Таиланд на путь прогресса, взяла на себя управление правительством и попросила меня остаться глав</w:t>
      </w:r>
      <w:r w:rsidRPr="00A252A2">
        <w:rPr>
          <w:lang w:val="ru-RU"/>
        </w:rPr>
        <w:t>ой государства в соответствии с конституцией. Их действия вызвали недовольство членов королевской семьи и членов предыдущего правительства, хотя нынешний переход был осуществлен самым мирным образом.</w:t>
      </w:r>
    </w:p>
    <w:p w:rsidR="00DF5089" w:rsidRDefault="002B0CEB">
      <w:pPr>
        <w:pStyle w:val="1"/>
        <w:ind w:firstLine="620"/>
        <w:jc w:val="both"/>
      </w:pPr>
      <w:r w:rsidRPr="00A252A2">
        <w:rPr>
          <w:lang w:val="ru-RU"/>
        </w:rPr>
        <w:t>«Несмотря на то, что некоторые члены королевской семьи и</w:t>
      </w:r>
      <w:r w:rsidRPr="00A252A2">
        <w:rPr>
          <w:lang w:val="ru-RU"/>
        </w:rPr>
        <w:t xml:space="preserve"> некоторые официальные лица были взяты в заложники для обеспечения успеха переворота, о них хорошо позаботились и им были оказаны соответствующие почести.</w:t>
      </w:r>
    </w:p>
    <w:p w:rsidR="00DF5089" w:rsidRDefault="002B0CEB">
      <w:pPr>
        <w:pStyle w:val="1"/>
        <w:ind w:firstLine="620"/>
        <w:jc w:val="both"/>
      </w:pPr>
      <w:r w:rsidRPr="00A252A2">
        <w:rPr>
          <w:lang w:val="ru-RU"/>
        </w:rPr>
        <w:t>«Поскольку я некоторое время задумывал конституционную систему правления, поэтому действия Народной п</w:t>
      </w:r>
      <w:r w:rsidRPr="00A252A2">
        <w:rPr>
          <w:lang w:val="ru-RU"/>
        </w:rPr>
        <w:t>артии соответствуют моим пожеланиям. Они проводились с добрыми намерениями для страны и народа».</w:t>
      </w:r>
    </w:p>
    <w:p w:rsidR="00DF5089" w:rsidRDefault="002B0CEB">
      <w:pPr>
        <w:pStyle w:val="1"/>
        <w:ind w:firstLine="620"/>
        <w:jc w:val="both"/>
      </w:pPr>
      <w:r w:rsidRPr="00A252A2">
        <w:rPr>
          <w:lang w:val="ru-RU"/>
        </w:rPr>
        <w:t>На следующий день, в понедельник, 27 июня, король Прачатипок утвердил временную конституцию.</w:t>
      </w:r>
    </w:p>
    <w:p w:rsidR="00DF5089" w:rsidRDefault="002B0CEB">
      <w:pPr>
        <w:pStyle w:val="1"/>
        <w:ind w:firstLine="620"/>
        <w:jc w:val="both"/>
        <w:sectPr w:rsidR="00DF5089">
          <w:headerReference w:type="even" r:id="rId106"/>
          <w:headerReference w:type="default" r:id="rId107"/>
          <w:pgSz w:w="8400" w:h="11900"/>
          <w:pgMar w:top="893" w:right="1198" w:bottom="380" w:left="1302" w:header="0" w:footer="3" w:gutter="0"/>
          <w:pgNumType w:start="53"/>
          <w:cols w:space="720"/>
          <w:noEndnote/>
          <w:docGrid w:linePitch="360"/>
        </w:sectPr>
      </w:pPr>
      <w:r w:rsidRPr="00A252A2">
        <w:rPr>
          <w:lang w:val="ru-RU"/>
        </w:rPr>
        <w:t xml:space="preserve">Первая конституция Таиланда была консенсусом во взглядах лидеров Народной партии, которые были достигнуты до переворота, </w:t>
      </w:r>
      <w:r w:rsidRPr="00A252A2">
        <w:rPr>
          <w:lang w:val="ru-RU"/>
        </w:rPr>
        <w:lastRenderedPageBreak/>
        <w:t>хот</w:t>
      </w:r>
      <w:r w:rsidRPr="00A252A2">
        <w:rPr>
          <w:lang w:val="ru-RU"/>
        </w:rPr>
        <w:t>я многие основные идеи исходили от Приди. Основная характеристика</w:t>
      </w:r>
    </w:p>
    <w:p w:rsidR="00DF5089" w:rsidRDefault="002B0CEB">
      <w:pPr>
        <w:pStyle w:val="1"/>
        <w:ind w:firstLine="0"/>
        <w:jc w:val="both"/>
      </w:pPr>
      <w:r w:rsidRPr="00A252A2">
        <w:rPr>
          <w:lang w:val="ru-RU"/>
        </w:rPr>
        <w:lastRenderedPageBreak/>
        <w:t>этой конституции было отстаивание монархии в Таиланде. Временная конституция подчеркивала верховную власть законодательной власти, перед которой была ответственна исполнительная власть. Три этапа были установлены в отношении членства в Палате представителе</w:t>
      </w:r>
      <w:r w:rsidRPr="00A252A2">
        <w:rPr>
          <w:lang w:val="ru-RU"/>
        </w:rPr>
        <w:t xml:space="preserve">й. На начальном этапе военные губернаторы должны были назначить семьдесят временных членов. Второй этап, начавшийся после всеобщих выборов, на которых каждая из семидесяти провинций избирала </w:t>
      </w:r>
      <w:r w:rsidRPr="00A252A2">
        <w:rPr>
          <w:lang w:val="ru-RU"/>
        </w:rPr>
        <w:softHyphen/>
        <w:t>по одному представителю от своего населения в 100 000 человек, с</w:t>
      </w:r>
      <w:r w:rsidRPr="00A252A2">
        <w:rPr>
          <w:lang w:val="ru-RU"/>
        </w:rPr>
        <w:t>охранял временных членов, образуя членов палаты «второй категории». После того, как более половины населения получит начальное образование, но не более десяти лет, все члены будут избираться всенародно.</w:t>
      </w:r>
    </w:p>
    <w:p w:rsidR="00DF5089" w:rsidRDefault="002B0CEB">
      <w:pPr>
        <w:pStyle w:val="1"/>
        <w:ind w:firstLine="620"/>
        <w:jc w:val="both"/>
      </w:pPr>
      <w:r w:rsidRPr="00A252A2">
        <w:rPr>
          <w:lang w:val="ru-RU"/>
        </w:rPr>
        <w:t>28 июня полковник Бхахол в качестве военного губернат</w:t>
      </w:r>
      <w:r w:rsidRPr="00A252A2">
        <w:rPr>
          <w:lang w:val="ru-RU"/>
        </w:rPr>
        <w:t xml:space="preserve">ора назначил семьдесят членов национального собрания, тридцать три из которых были членами Народной партии, так называемыми «пропагандистами 24 июня </w:t>
      </w:r>
      <w:r w:rsidRPr="00A252A2">
        <w:rPr>
          <w:lang w:val="ru-RU"/>
        </w:rPr>
        <w:softHyphen/>
        <w:t>». Среди них оказались Приди Баномьонг, Пибул-Сонгграм, Квуанг Абхайвонг, Тамронг-Навасават и Тави Буньяка</w:t>
      </w:r>
      <w:r w:rsidRPr="00A252A2">
        <w:rPr>
          <w:lang w:val="ru-RU"/>
        </w:rPr>
        <w:t xml:space="preserve">ту, которым предстояло стать </w:t>
      </w:r>
      <w:r w:rsidRPr="00A252A2">
        <w:rPr>
          <w:lang w:val="ru-RU"/>
        </w:rPr>
        <w:softHyphen/>
        <w:t xml:space="preserve">премьер-министрами тайской земли в последующие десятилетия. Остальная часть дома состояла в основном из правительственных чиновников, включая трех бывших министров старого режима, чьи </w:t>
      </w:r>
      <w:r w:rsidRPr="00A252A2">
        <w:rPr>
          <w:lang w:val="ru-RU"/>
        </w:rPr>
        <w:softHyphen/>
        <w:t>прогрессивные взгляды были известны. Само</w:t>
      </w:r>
      <w:r w:rsidRPr="00A252A2">
        <w:rPr>
          <w:lang w:val="ru-RU"/>
        </w:rPr>
        <w:t>й заметной личностью была Фиа Манопакорн, бывший старший судья, чье прогрессивное отношение какое-то время производило впечатление на Приди.</w:t>
      </w:r>
    </w:p>
    <w:p w:rsidR="00DF5089" w:rsidRDefault="002B0CEB">
      <w:pPr>
        <w:pStyle w:val="1"/>
        <w:ind w:firstLine="620"/>
        <w:jc w:val="both"/>
      </w:pPr>
      <w:r w:rsidRPr="00A252A2">
        <w:rPr>
          <w:lang w:val="ru-RU"/>
        </w:rPr>
        <w:t>Не все члены-основатели Народной партии были назначены в национальное собрание. Среди пропавших без вести были капи</w:t>
      </w:r>
      <w:r w:rsidRPr="00A252A2">
        <w:rPr>
          <w:lang w:val="ru-RU"/>
        </w:rPr>
        <w:t>тан Тасанай-Нийомсук и Сири Раджа-Майтри, последняя в то время находилась в дипломатической миссии за границей. Позже, когда был сформирован первый кабинет, Тасанай снова пропустил этот пост по причине своего юного возраста. Ему было тогда всего 28 лет. Ве</w:t>
      </w:r>
      <w:r w:rsidRPr="00A252A2">
        <w:rPr>
          <w:lang w:val="ru-RU"/>
        </w:rPr>
        <w:t>рный друг и Пибула, и Приди, майор Тасанай безвременно скончался через два года после революции. Часто предполагалось, что если бы Тасанаи-Ниёмсук прожила на десять лет дольше, возможно, не было бы раскола между Пибулом и Приди, и поэтому демократические п</w:t>
      </w:r>
      <w:r w:rsidRPr="00A252A2">
        <w:rPr>
          <w:lang w:val="ru-RU"/>
        </w:rPr>
        <w:t>ринципы Таиланда, заложенные в 1932 году, остались бы нетронутыми до настоящего времени. .</w:t>
      </w:r>
    </w:p>
    <w:p w:rsidR="00DF5089" w:rsidRDefault="002B0CEB">
      <w:pPr>
        <w:pStyle w:val="1"/>
        <w:ind w:firstLine="620"/>
        <w:jc w:val="both"/>
        <w:sectPr w:rsidR="00DF5089">
          <w:headerReference w:type="even" r:id="rId108"/>
          <w:headerReference w:type="default" r:id="rId109"/>
          <w:pgSz w:w="8400" w:h="11900"/>
          <w:pgMar w:top="893" w:right="1198" w:bottom="380" w:left="1302" w:header="0" w:footer="3" w:gutter="0"/>
          <w:pgNumType w:start="78"/>
          <w:cols w:space="720"/>
          <w:noEndnote/>
          <w:docGrid w:linePitch="360"/>
        </w:sectPr>
      </w:pPr>
      <w:r w:rsidRPr="00A252A2">
        <w:rPr>
          <w:lang w:val="ru-RU"/>
        </w:rPr>
        <w:t xml:space="preserve">Фактически, самым важным именем, отсутствующим в списке, был сам Бхахол. Полковник не только обнаружил, что самоназначение противоречит его совести, но он был искренен в том, что его задача по осуществлению политических перемен </w:t>
      </w:r>
      <w:r w:rsidRPr="00A252A2">
        <w:rPr>
          <w:lang w:val="ru-RU"/>
        </w:rPr>
        <w:t>была выполнена. На первом заседании Палаты</w:t>
      </w:r>
    </w:p>
    <w:p w:rsidR="00DF5089" w:rsidRDefault="002B0CEB">
      <w:pPr>
        <w:pStyle w:val="1"/>
        <w:ind w:firstLine="0"/>
        <w:jc w:val="both"/>
      </w:pPr>
      <w:r w:rsidRPr="00A252A2">
        <w:rPr>
          <w:lang w:val="ru-RU"/>
        </w:rPr>
        <w:lastRenderedPageBreak/>
        <w:t>28 июня представители полковника Бхахола в качестве военного губернатора сделали заявление о передаче политической власти национальному собранию и отказались от дальнейшего участия в политике. Случилось так, что о</w:t>
      </w:r>
      <w:r w:rsidRPr="00A252A2">
        <w:rPr>
          <w:lang w:val="ru-RU"/>
        </w:rPr>
        <w:t>дин из «внешних» назначенцев не смог принять свое назначение из-за болезни. Поэтому имя Бхахола было предложено в качестве замены.</w:t>
      </w:r>
    </w:p>
    <w:p w:rsidR="00DF5089" w:rsidRDefault="002B0CEB">
      <w:pPr>
        <w:pStyle w:val="1"/>
        <w:spacing w:line="286" w:lineRule="auto"/>
        <w:ind w:firstLine="640"/>
        <w:jc w:val="both"/>
      </w:pPr>
      <w:r w:rsidRPr="00A252A2">
        <w:rPr>
          <w:lang w:val="ru-RU"/>
        </w:rPr>
        <w:t>Приди был в своих лучших проявлениях в роли «церемониймейстера» на инаугурационном заседании национальной ассамблеи. Он сказа</w:t>
      </w:r>
      <w:r w:rsidRPr="00A252A2">
        <w:rPr>
          <w:lang w:val="ru-RU"/>
        </w:rPr>
        <w:t>л палате, что члены, как представители народа, должны были присягнуть на верность народу, прежде чем вступить в должность. Затем он возглавил палату, заявив об их верности Народной партии и их строгом следовании Шести принципам партии. После того, как коро</w:t>
      </w:r>
      <w:r w:rsidRPr="00A252A2">
        <w:rPr>
          <w:lang w:val="ru-RU"/>
        </w:rPr>
        <w:t>ль произнес вступительную речь, палата единогласно избрала Чао Пья Дхаммасак-Монтри, бывшего министра образования, своим временным спикером. Дхаммасак, в свою очередь, добивался от дома одобрения Приди в качестве первого генерального секретаря национальног</w:t>
      </w:r>
      <w:r w:rsidRPr="00A252A2">
        <w:rPr>
          <w:lang w:val="ru-RU"/>
        </w:rPr>
        <w:t>о собрания. Фиа Шривисарн возражал против того, чтобы назначение Приди было сделано на временной основе, потому что у него были и другие важные обязанности, которые он должен был выполнять.</w:t>
      </w:r>
    </w:p>
    <w:p w:rsidR="00DF5089" w:rsidRDefault="002B0CEB">
      <w:pPr>
        <w:pStyle w:val="1"/>
        <w:spacing w:line="286" w:lineRule="auto"/>
        <w:ind w:firstLine="640"/>
        <w:jc w:val="both"/>
      </w:pPr>
      <w:r w:rsidRPr="00A252A2">
        <w:rPr>
          <w:lang w:val="ru-RU"/>
        </w:rPr>
        <w:t xml:space="preserve">Дальше было го? избрание председателя « </w:t>
      </w:r>
      <w:r w:rsidRPr="00A252A2">
        <w:rPr>
          <w:lang w:val="ru-RU"/>
        </w:rPr>
        <w:softHyphen/>
        <w:t>Совнаркома». До этого вед</w:t>
      </w:r>
      <w:r w:rsidRPr="00A252A2">
        <w:rPr>
          <w:lang w:val="ru-RU"/>
        </w:rPr>
        <w:t xml:space="preserve">ущие члены Народной партии встречались в частном порядке, чтобы рассмотреть подходящих кандидатов на этот пост. Бхахол был за генерала принца Боворадея, тогда как доктор Приди отдавал предпочтение Фье Манопакорну. По разным причинам, включая тот факт, что </w:t>
      </w:r>
      <w:r w:rsidRPr="00A252A2">
        <w:rPr>
          <w:lang w:val="ru-RU"/>
        </w:rPr>
        <w:t>Пья Манопакорн был доверенным лицом короля Прачатипока, а его покойная жена была фрейлиной королевы Рамбхай, поэтому первым премьер-министром Таиланда должен был стать судья, а не генерал. Полковник Бхахол предложил юриста, получившего образование в Англии</w:t>
      </w:r>
      <w:r w:rsidRPr="00A252A2">
        <w:rPr>
          <w:lang w:val="ru-RU"/>
        </w:rPr>
        <w:t xml:space="preserve">, на должность главного исполнительного директора. Манопакорн, прежде чем принять кандидатуру </w:t>
      </w:r>
      <w:r w:rsidRPr="00A252A2">
        <w:rPr>
          <w:lang w:val="ru-RU"/>
        </w:rPr>
        <w:softHyphen/>
        <w:t>, попросил совета у Бхахола и Приди. После избрания он представил на утверждение палаты список из четырнадцати «комиссаров», в который вошли: Пья Манопакорн, адм</w:t>
      </w:r>
      <w:r w:rsidRPr="00A252A2">
        <w:rPr>
          <w:lang w:val="ru-RU"/>
        </w:rPr>
        <w:t>ирал Прича-Чолаюд, Пья Шривисарн, полковник Бхахол, полковник Сонг-Сурадей, полковник Ридхи-Арканай, Пья Прамуал-Виджапул, Подполковник Прасас-Битьяюд, майор Пибул-Сонгграм, подполковник Синдху-Сонгграмчай, доктор Дедж Снидвонг, доктор Приди Баномьонг, док</w:t>
      </w:r>
      <w:r w:rsidRPr="00A252A2">
        <w:rPr>
          <w:lang w:val="ru-RU"/>
        </w:rPr>
        <w:t xml:space="preserve">тор Туа Лабханукром, Прайун Бхаморнмонтри и Наб Бхахолиотин. В качестве политики были приняты Шесть принципов </w:t>
      </w:r>
      <w:r w:rsidRPr="00A252A2">
        <w:rPr>
          <w:lang w:val="ru-RU"/>
        </w:rPr>
        <w:softHyphen/>
        <w:t>Народной партии.</w:t>
      </w:r>
    </w:p>
    <w:p w:rsidR="00DF5089" w:rsidRDefault="002B0CEB">
      <w:pPr>
        <w:pStyle w:val="1"/>
        <w:ind w:firstLine="680"/>
        <w:jc w:val="both"/>
      </w:pPr>
      <w:r w:rsidRPr="00A252A2">
        <w:rPr>
          <w:lang w:val="ru-RU"/>
        </w:rPr>
        <w:t xml:space="preserve">Приди снова внес предложение о том, что, поскольку </w:t>
      </w:r>
      <w:r w:rsidRPr="00A252A2">
        <w:rPr>
          <w:lang w:val="ru-RU"/>
        </w:rPr>
        <w:lastRenderedPageBreak/>
        <w:t>действующая конституция является предварительной, составленной в спешке и с некоторыми недостатками, необходимо создать рабочую группу экспертов для ее изменения и пересмотра. Палата действовала по его сов</w:t>
      </w:r>
      <w:r w:rsidRPr="00A252A2">
        <w:rPr>
          <w:lang w:val="ru-RU"/>
        </w:rPr>
        <w:t>ету, избрав среди своих членов семь человек в рабочую группу, которую возглавил Манопакорн в качестве эксперта по правовым вопросам. Четверо членов были опытными юристами, занимавшими высокие посты в суде, и один молодой армейский офицер, майор Синад-Йотар</w:t>
      </w:r>
      <w:r w:rsidRPr="00A252A2">
        <w:rPr>
          <w:lang w:val="ru-RU"/>
        </w:rPr>
        <w:t>ак, не член Народной партии. Последним и единственным «промоутером 24 июня» в рабочей группе был доктор Приди Баномьонг. Позже в рабочую группу были добавлены Пья Шривисарн и адмирал Пья Раджавангсан.</w:t>
      </w:r>
    </w:p>
    <w:p w:rsidR="00DF5089" w:rsidRDefault="002B0CEB">
      <w:pPr>
        <w:pStyle w:val="1"/>
        <w:ind w:firstLine="680"/>
        <w:jc w:val="both"/>
      </w:pPr>
      <w:r w:rsidRPr="00A252A2">
        <w:rPr>
          <w:lang w:val="ru-RU"/>
        </w:rPr>
        <w:t>Поскольку временная конституция была в основном его соб</w:t>
      </w:r>
      <w:r w:rsidRPr="00A252A2">
        <w:rPr>
          <w:lang w:val="ru-RU"/>
        </w:rPr>
        <w:t xml:space="preserve">ственным проектом, Приди снова было поручено разработать ее поправки и исправления, которые привели бы к постоянной версии. При этом он не только очень тесно сотрудничал с рабочей группой юристов, в которую входили Пья Мано </w:t>
      </w:r>
      <w:r w:rsidRPr="00A252A2">
        <w:rPr>
          <w:lang w:val="ru-RU"/>
        </w:rPr>
        <w:softHyphen/>
        <w:t>пакорн и Пхья Шривисарн, но и п</w:t>
      </w:r>
      <w:r w:rsidRPr="00A252A2">
        <w:rPr>
          <w:lang w:val="ru-RU"/>
        </w:rPr>
        <w:t>оддерживал постоянную связь с Его Величеством Королем. Приди разъяснял Прачатипоку различные моменты и принимал к сведению совет последнего, так что король был полностью знаком с тем, что он должен был провозгласить сам. По некоторым вопросам рабочая групп</w:t>
      </w:r>
      <w:r w:rsidRPr="00A252A2">
        <w:rPr>
          <w:lang w:val="ru-RU"/>
        </w:rPr>
        <w:t>а официально запросила решение и приговор короля. Например, по вопросу о политическом статусе членов королевской семьи рабочая группа обратилась к королю за советом о том, могут ли они соглашаться на политические назначения или баллотироваться на политичес</w:t>
      </w:r>
      <w:r w:rsidRPr="00A252A2">
        <w:rPr>
          <w:lang w:val="ru-RU"/>
        </w:rPr>
        <w:t>кие посты. Постановление Прачатипока заключалось в том, что принцы и принцессы должны быть поставлены выше политики, хотя они могут служить стране на технических и постоянных должностях.</w:t>
      </w:r>
    </w:p>
    <w:p w:rsidR="00DF5089" w:rsidRDefault="002B0CEB">
      <w:pPr>
        <w:pStyle w:val="1"/>
        <w:ind w:firstLine="680"/>
        <w:jc w:val="both"/>
      </w:pPr>
      <w:r w:rsidRPr="00A252A2">
        <w:rPr>
          <w:lang w:val="ru-RU"/>
        </w:rPr>
        <w:t xml:space="preserve">Проект конституции был готов и представлен в национальную ассамблею </w:t>
      </w:r>
      <w:r>
        <w:rPr>
          <w:lang w:val="en-US"/>
        </w:rPr>
        <w:t>1</w:t>
      </w:r>
      <w:r>
        <w:rPr>
          <w:lang w:val="en-US"/>
        </w:rPr>
        <w:t xml:space="preserve">6 ноября. </w:t>
      </w:r>
      <w:r w:rsidRPr="00A252A2">
        <w:rPr>
          <w:lang w:val="ru-RU"/>
        </w:rPr>
        <w:t>Председатель рабочей группы Фиа Манопакорн отметила, что, хотя внешне новый проект может сильно отличаться от временной конституции, на самом деле они в основном одинаковый. «Я также имею удовольствие сообщить вам, — сказал Манопакорн, — что мы б</w:t>
      </w:r>
      <w:r w:rsidRPr="00A252A2">
        <w:rPr>
          <w:lang w:val="ru-RU"/>
        </w:rPr>
        <w:t>ыли в постоянном контакте с Его Величеством Королем на протяжении всего процесса составления, в той мере, в какой это является результатом наших совместных усилий. Его Величество изучил этот проект и дал на него свое полное согласие. Более того, он очень д</w:t>
      </w:r>
      <w:r w:rsidRPr="00A252A2">
        <w:rPr>
          <w:lang w:val="ru-RU"/>
        </w:rPr>
        <w:t>оволен этим...»</w:t>
      </w:r>
    </w:p>
    <w:p w:rsidR="00DF5089" w:rsidRDefault="002B0CEB">
      <w:pPr>
        <w:pStyle w:val="1"/>
        <w:ind w:firstLine="680"/>
        <w:jc w:val="both"/>
      </w:pPr>
      <w:r w:rsidRPr="00A252A2">
        <w:rPr>
          <w:lang w:val="ru-RU"/>
        </w:rPr>
        <w:t xml:space="preserve">Памятным событием стало провозглашение постоянной конституции, намеченное на 10 декабря 1932 года. Король Прачатипок, вошедший в Тронный зал Ананды впервые с 24 июня, </w:t>
      </w:r>
      <w:r w:rsidRPr="00A252A2">
        <w:rPr>
          <w:lang w:val="ru-RU"/>
        </w:rPr>
        <w:lastRenderedPageBreak/>
        <w:t>председательствовал на церемонии провозглашения. После того как конституц</w:t>
      </w:r>
      <w:r w:rsidRPr="00A252A2">
        <w:rPr>
          <w:lang w:val="ru-RU"/>
        </w:rPr>
        <w:t xml:space="preserve">ия была прочитана придворным чиновником, Фья Манопакорн, как премьер-министр, подошел к королю, сидевшему на троне, и дал ему три экземпляра </w:t>
      </w:r>
      <w:r w:rsidRPr="00A252A2">
        <w:rPr>
          <w:lang w:val="ru-RU"/>
        </w:rPr>
        <w:softHyphen/>
        <w:t>конституции для королевской подписи. После подписания король вернул их премьер-министру для контрассигнации, а зат</w:t>
      </w:r>
      <w:r w:rsidRPr="00A252A2">
        <w:rPr>
          <w:lang w:val="ru-RU"/>
        </w:rPr>
        <w:t>ем передал их Чао Пья Бхичайати, своему бывшему министру юстиции, а затем спикеру палаты. Затем Чао Пхья Бхичайати обратился к королю от имени тайского народа. Он выразил глубокую благодарность нации Его Величеству за дарование конституции. «Наша просьба о</w:t>
      </w:r>
      <w:r w:rsidRPr="00A252A2">
        <w:rPr>
          <w:lang w:val="ru-RU"/>
        </w:rPr>
        <w:t xml:space="preserve"> конституции не была ни в малейшей степени актом нелояльности Вашему Величеству, — сказал спикер палаты, — скорее это было сильным желанием с нашей стороны оказать свою услугу, помогая Вашему Величеству в выполнении обязанности поставить Таиланд на дорога </w:t>
      </w:r>
      <w:r w:rsidRPr="00A252A2">
        <w:rPr>
          <w:lang w:val="ru-RU"/>
        </w:rPr>
        <w:t>к прогрессу.</w:t>
      </w:r>
    </w:p>
    <w:p w:rsidR="00DF5089" w:rsidRDefault="002B0CEB">
      <w:pPr>
        <w:pStyle w:val="1"/>
        <w:ind w:firstLine="620"/>
        <w:jc w:val="both"/>
      </w:pPr>
      <w:r w:rsidRPr="00A252A2">
        <w:rPr>
          <w:lang w:val="ru-RU"/>
        </w:rPr>
        <w:t xml:space="preserve">«Мы полностью осознаем, — продолжал Бхичайати, — что абсолютная </w:t>
      </w:r>
      <w:r w:rsidRPr="00A252A2">
        <w:rPr>
          <w:lang w:val="ru-RU"/>
        </w:rPr>
        <w:softHyphen/>
        <w:t>монархия была императивом как политическая система в то время, когда люди были еще необразованными. Монархи были вынуждены взять на себя гигантскую ответственность, и благодаря и</w:t>
      </w:r>
      <w:r w:rsidRPr="00A252A2">
        <w:rPr>
          <w:lang w:val="ru-RU"/>
        </w:rPr>
        <w:t xml:space="preserve">х способностям и авторитетной власти страна развилась до нынешнего этапа». Наконец, было </w:t>
      </w:r>
      <w:r w:rsidRPr="00A252A2">
        <w:rPr>
          <w:lang w:val="ru-RU"/>
        </w:rPr>
        <w:softHyphen/>
        <w:t>выражение благодарности королю за поддержку нового режима, в котором спикер палаты сказал: «Всем нам было безошибочно ясно, что Ваше Величество желает народу всего на</w:t>
      </w:r>
      <w:r w:rsidRPr="00A252A2">
        <w:rPr>
          <w:lang w:val="ru-RU"/>
        </w:rPr>
        <w:t xml:space="preserve">илучшего и не уважает конституцию </w:t>
      </w:r>
      <w:r>
        <w:rPr>
          <w:lang w:val="en-US"/>
        </w:rPr>
        <w:softHyphen/>
        <w:t xml:space="preserve">. как наносящие ущерб вашей власти ... </w:t>
      </w:r>
      <w:r w:rsidRPr="00A252A2">
        <w:rPr>
          <w:lang w:val="ru-RU"/>
        </w:rPr>
        <w:t>Мы искренне благодарны Вашему Величеству за интеллектуальное понимание, доброту и терпение, которые вы продемонстрировали в течение последних месяцев. Поэтому мы клянемся вам в верно</w:t>
      </w:r>
      <w:r w:rsidRPr="00A252A2">
        <w:rPr>
          <w:lang w:val="ru-RU"/>
        </w:rPr>
        <w:t>сти и всегда будем верными подданными вашего величества».</w:t>
      </w:r>
    </w:p>
    <w:p w:rsidR="00DF5089" w:rsidRDefault="002B0CEB">
      <w:pPr>
        <w:pStyle w:val="1"/>
        <w:ind w:firstLine="620"/>
        <w:jc w:val="both"/>
      </w:pPr>
      <w:r w:rsidRPr="00A252A2">
        <w:rPr>
          <w:lang w:val="ru-RU"/>
        </w:rPr>
        <w:t>После церемонии король Прачатипок появился на южном балконе Тронного зала. Внизу на лужайке по стойке смирно стояли королевская гвардия, члены кабинета министров, члены парламента и тысячи людей. Ап</w:t>
      </w:r>
      <w:r w:rsidRPr="00A252A2">
        <w:rPr>
          <w:lang w:val="ru-RU"/>
        </w:rPr>
        <w:t>лодисменты эхом раздавались на многие мили.</w:t>
      </w:r>
    </w:p>
    <w:p w:rsidR="00DF5089" w:rsidRDefault="002B0CEB">
      <w:pPr>
        <w:pStyle w:val="1"/>
        <w:ind w:firstLine="620"/>
        <w:jc w:val="both"/>
      </w:pPr>
      <w:r w:rsidRPr="00A252A2">
        <w:rPr>
          <w:lang w:val="ru-RU"/>
        </w:rPr>
        <w:t>Провозглашение постоянной конституции 10 декабря 1932 г. положило конец деятельности первого кабинета. Был сформирован новый кабинет с Фией Манопакорн в качестве премьер-министра. Половина кабинета состояла из ве</w:t>
      </w:r>
      <w:r w:rsidRPr="00A252A2">
        <w:rPr>
          <w:lang w:val="ru-RU"/>
        </w:rPr>
        <w:t>дущих членов Народной партии в качестве министров без портфеля, а именно Бхахол, Сонг-Сурадей, Ридхи-Арканай, Прасас-Бхитьюдх, Приди Баномьонг, Синдху-Сонгграчай, Пибул-Сонграм, Прайун Бхаморнмонтри, Наб Бхахолиотин и Туа Лабханукром. Праюн также продолжал</w:t>
      </w:r>
      <w:r w:rsidRPr="00A252A2">
        <w:rPr>
          <w:lang w:val="ru-RU"/>
        </w:rPr>
        <w:t xml:space="preserve"> быть генеральным </w:t>
      </w:r>
      <w:r w:rsidRPr="00A252A2">
        <w:rPr>
          <w:lang w:val="ru-RU"/>
        </w:rPr>
        <w:lastRenderedPageBreak/>
        <w:t>секретарем кабинета министров, а также личным секретарем премьер-министра. Согласно статье 47 конституции, премьер-министр и четырнадцать министров должны быть из Палаты представителей, тогда как остальные, всего не более двадцати четырех</w:t>
      </w:r>
      <w:r w:rsidRPr="00A252A2">
        <w:rPr>
          <w:lang w:val="ru-RU"/>
        </w:rPr>
        <w:t>, могут назначаться извне.</w:t>
      </w:r>
    </w:p>
    <w:p w:rsidR="00DF5089" w:rsidRDefault="002B0CEB">
      <w:pPr>
        <w:pStyle w:val="1"/>
        <w:ind w:firstLine="620"/>
        <w:jc w:val="both"/>
      </w:pPr>
      <w:r w:rsidRPr="00A252A2">
        <w:rPr>
          <w:lang w:val="ru-RU"/>
        </w:rPr>
        <w:t>На первый взгляд казалось, что политический переходный процесс прошел гладко. Каждый шаг сам по себе был успешным, от военного переворота, приведшего к власти Народной партии, до провозглашения постоянной конституции, установивше</w:t>
      </w:r>
      <w:r w:rsidRPr="00A252A2">
        <w:rPr>
          <w:lang w:val="ru-RU"/>
        </w:rPr>
        <w:t>й новые политические рамки и механизм. Назначение Манопакорна премьер-министром, а также назначение различных уважаемых фигур старшими министрами, в том числе двух бывших министров режима абсолютной монархии, а именно Чао Пхи а Вонгсанупрабхат (дед королев</w:t>
      </w:r>
      <w:r w:rsidRPr="00A252A2">
        <w:rPr>
          <w:lang w:val="ru-RU"/>
        </w:rPr>
        <w:t>ы Сирикит) и Чао Пья Дхаммасак, как правило, обеспечивали плавный переход. от старой системы к новой. Кроме того, ведущие члены Народной партии, казалось, тоже были едины и были забиты в одном кабинете. Но на самом деле все было не так радужно, как казалос</w:t>
      </w:r>
      <w:r w:rsidRPr="00A252A2">
        <w:rPr>
          <w:lang w:val="ru-RU"/>
        </w:rPr>
        <w:t>ь. На этом этапе, через шесть месяцев после успешного переворота, прочное единство, которое сделало исторический свержение абсолютной монархии успешным, казалось, уже дало трещину. Некоторые расколы на самом деле проявились еще до 24 июня, хотя и были отло</w:t>
      </w:r>
      <w:r w:rsidRPr="00A252A2">
        <w:rPr>
          <w:lang w:val="ru-RU"/>
        </w:rPr>
        <w:t>жены в сторону, чтобы уступить место более важной задаче самого переворота.</w:t>
      </w:r>
    </w:p>
    <w:p w:rsidR="00DF5089" w:rsidRDefault="002B0CEB">
      <w:pPr>
        <w:pStyle w:val="1"/>
        <w:ind w:firstLine="620"/>
        <w:jc w:val="both"/>
      </w:pPr>
      <w:r w:rsidRPr="00A252A2">
        <w:rPr>
          <w:lang w:val="ru-RU"/>
        </w:rPr>
        <w:t>По иронии судьбы, центральной фигурой, вызвавшей раскол в Народной партии, был тот самый человек, который отвечал за планирование блестящей военной операции 24 июня. Сон-Сурадей бы</w:t>
      </w:r>
      <w:r w:rsidRPr="00A252A2">
        <w:rPr>
          <w:lang w:val="ru-RU"/>
        </w:rPr>
        <w:t>л искренним, преданным и блестящим. Было известно, что он пользуется безоговорочным уважением своих учеников и последователей, что является уникальным достижением для сорокалетнего человека. Однако в его характере были две отличительные черты, которые оказ</w:t>
      </w:r>
      <w:r w:rsidRPr="00A252A2">
        <w:rPr>
          <w:lang w:val="ru-RU"/>
        </w:rPr>
        <w:t xml:space="preserve">ались пагубными для его отношений с друзьями и коллегами </w:t>
      </w:r>
      <w:r w:rsidRPr="00A252A2">
        <w:rPr>
          <w:lang w:val="ru-RU"/>
        </w:rPr>
        <w:softHyphen/>
        <w:t xml:space="preserve">. Во-первых, ему не хватало чувства взаимного уважения </w:t>
      </w:r>
      <w:r w:rsidRPr="00A252A2">
        <w:rPr>
          <w:lang w:val="ru-RU"/>
        </w:rPr>
        <w:softHyphen/>
        <w:t>, особенно к тем, кто был младше его. Хотя он и ждал от них уважения, сам никогда не проявлял взаимности. Даже Бхахол, его хороший друг, не бы</w:t>
      </w:r>
      <w:r w:rsidRPr="00A252A2">
        <w:rPr>
          <w:lang w:val="ru-RU"/>
        </w:rPr>
        <w:t>л исключением. В результате этого ему не удалось завоевать искреннего уважения друзей и коллег, особенно тех, кто не одобрял его идеи. Во- вторых, полковник Сун казался слишком самоуверенным. Он всегда считал, что любая его идея верна, а любое отклонение о</w:t>
      </w:r>
      <w:r w:rsidRPr="00A252A2">
        <w:rPr>
          <w:lang w:val="ru-RU"/>
        </w:rPr>
        <w:t>т нее должно быть ошибочным. Он также был полон решимости реализовать свои «правильные» идеи любой ценой.</w:t>
      </w:r>
    </w:p>
    <w:p w:rsidR="00DF5089" w:rsidRDefault="002B0CEB">
      <w:pPr>
        <w:pStyle w:val="1"/>
        <w:ind w:firstLine="620"/>
        <w:jc w:val="both"/>
      </w:pPr>
      <w:r w:rsidRPr="00A252A2">
        <w:rPr>
          <w:lang w:val="ru-RU"/>
        </w:rPr>
        <w:t xml:space="preserve">Почти полвека спустя Праюн вспоминал событие, которое </w:t>
      </w:r>
      <w:r w:rsidRPr="00A252A2">
        <w:rPr>
          <w:lang w:val="ru-RU"/>
        </w:rPr>
        <w:lastRenderedPageBreak/>
        <w:t>произошло накануне революции 24 июня. Обсуждая с Пибул-Сонгграмом свою идею о том, как следует у</w:t>
      </w:r>
      <w:r w:rsidRPr="00A252A2">
        <w:rPr>
          <w:lang w:val="ru-RU"/>
        </w:rPr>
        <w:t xml:space="preserve">креплять тайскую армию, стратег, прошедший обучение в Германии, указал, что существующая структура должна быть упразднена и заменена новой, основанной на функциональных обязанностях </w:t>
      </w:r>
      <w:r w:rsidRPr="00A252A2">
        <w:rPr>
          <w:lang w:val="ru-RU"/>
        </w:rPr>
        <w:softHyphen/>
        <w:t>, а не на полевых командованиях. Он также придерживался мнения, что «полк</w:t>
      </w:r>
      <w:r w:rsidRPr="00A252A2">
        <w:rPr>
          <w:lang w:val="ru-RU"/>
        </w:rPr>
        <w:t xml:space="preserve">овник </w:t>
      </w:r>
      <w:r w:rsidRPr="00A252A2">
        <w:rPr>
          <w:lang w:val="ru-RU"/>
        </w:rPr>
        <w:softHyphen/>
        <w:t>» должен быть высшим званием в небольшой тайской армии. Сон-Сурадей даже предложил распустить армейский штабной колледж.</w:t>
      </w:r>
    </w:p>
    <w:p w:rsidR="00DF5089" w:rsidRDefault="002B0CEB">
      <w:pPr>
        <w:pStyle w:val="1"/>
        <w:ind w:firstLine="620"/>
        <w:jc w:val="both"/>
      </w:pPr>
      <w:r w:rsidRPr="00A252A2">
        <w:rPr>
          <w:lang w:val="ru-RU"/>
        </w:rPr>
        <w:t>Пибул-Сонгграм выразил свое несогласие на том основании, что следует принимать во внимание моральный дух офицеров и что следует,</w:t>
      </w:r>
      <w:r w:rsidRPr="00A252A2">
        <w:rPr>
          <w:lang w:val="ru-RU"/>
        </w:rPr>
        <w:t xml:space="preserve"> насколько это возможно, избегать любых резких изменений в структуре армии в период сразу после успешного переворота. После жаркой дискуссии Пибул сказал Прайуну, что было ошибкой пригласить Сон-Сурадедж присоединиться к группе, поскольку идеи полковника о</w:t>
      </w:r>
      <w:r w:rsidRPr="00A252A2">
        <w:rPr>
          <w:lang w:val="ru-RU"/>
        </w:rPr>
        <w:t>пределенно могут привести к беспорядкам. Хотя на более поздней встрече Сонг-Сурадей согласился отозвать свое первоначальное предложение, Пибул скептически отнесся к позиции полковника.</w:t>
      </w:r>
    </w:p>
    <w:p w:rsidR="00DF5089" w:rsidRDefault="002B0CEB">
      <w:pPr>
        <w:pStyle w:val="1"/>
        <w:ind w:firstLine="620"/>
        <w:jc w:val="both"/>
      </w:pPr>
      <w:r w:rsidRPr="00A252A2">
        <w:rPr>
          <w:lang w:val="ru-RU"/>
        </w:rPr>
        <w:t>Подозрение Пибула оказалось верным. Как только Сун-Сурадей был назначен</w:t>
      </w:r>
      <w:r w:rsidRPr="00A252A2">
        <w:rPr>
          <w:lang w:val="ru-RU"/>
        </w:rPr>
        <w:t xml:space="preserve"> заместителем главнокомандующего армией, он начал реорганизацию армии в соответствии с первоначально задуманным им принципом, включая введение системы, при которой офицеры образовывали </w:t>
      </w:r>
      <w:r w:rsidRPr="00A252A2">
        <w:rPr>
          <w:lang w:val="ru-RU"/>
        </w:rPr>
        <w:softHyphen/>
        <w:t>комитеты для выбора своих собственных командиров. Он также отдавал при</w:t>
      </w:r>
      <w:r w:rsidRPr="00A252A2">
        <w:rPr>
          <w:lang w:val="ru-RU"/>
        </w:rPr>
        <w:t>казы о неожиданных переводах солдат и офицеров, что часто приводило к хаосу. Пибул-Сонгграм с отчаянием и недоверием внимательно наблюдал за резкими действиями Сон-Сурадей.</w:t>
      </w:r>
    </w:p>
    <w:p w:rsidR="00DF5089" w:rsidRDefault="002B0CEB">
      <w:pPr>
        <w:pStyle w:val="1"/>
        <w:ind w:firstLine="620"/>
        <w:jc w:val="both"/>
      </w:pPr>
      <w:r w:rsidRPr="00A252A2">
        <w:rPr>
          <w:lang w:val="ru-RU"/>
        </w:rPr>
        <w:t xml:space="preserve">Вскоре после провозглашения постоянной конституции </w:t>
      </w:r>
      <w:r w:rsidRPr="00A252A2">
        <w:rPr>
          <w:lang w:val="ru-RU"/>
        </w:rPr>
        <w:softHyphen/>
        <w:t>между Сон-Сурадей и Приди Баном</w:t>
      </w:r>
      <w:r w:rsidRPr="00A252A2">
        <w:rPr>
          <w:lang w:val="ru-RU"/>
        </w:rPr>
        <w:t>ёнгом возник острый конфликт из-за «Проекта экономической программы» последнего.</w:t>
      </w:r>
    </w:p>
    <w:p w:rsidR="00DF5089" w:rsidRDefault="002B0CEB">
      <w:pPr>
        <w:pStyle w:val="1"/>
        <w:ind w:firstLine="620"/>
        <w:jc w:val="both"/>
        <w:sectPr w:rsidR="00DF5089">
          <w:headerReference w:type="even" r:id="rId110"/>
          <w:headerReference w:type="default" r:id="rId111"/>
          <w:pgSz w:w="8400" w:h="11900"/>
          <w:pgMar w:top="893" w:right="1198" w:bottom="380" w:left="1302" w:header="0" w:footer="3" w:gutter="0"/>
          <w:pgNumType w:start="55"/>
          <w:cols w:space="720"/>
          <w:noEndnote/>
          <w:docGrid w:linePitch="360"/>
        </w:sectPr>
      </w:pPr>
      <w:r w:rsidRPr="00A252A2">
        <w:rPr>
          <w:lang w:val="ru-RU"/>
        </w:rPr>
        <w:t xml:space="preserve">Приди не был профессиональным экономистом, но его изучение экономических наук привело его к убеждению, что революция должна также включать </w:t>
      </w:r>
      <w:r w:rsidRPr="00A252A2">
        <w:rPr>
          <w:lang w:val="ru-RU"/>
        </w:rPr>
        <w:softHyphen/>
        <w:t>в себя попытку реструктуризации политической экономии. Он был убежден, что демократия не может быть успешно установ</w:t>
      </w:r>
      <w:r w:rsidRPr="00A252A2">
        <w:rPr>
          <w:lang w:val="ru-RU"/>
        </w:rPr>
        <w:t>лена, пока в обществе сохраняется бедность и царит экономическая несправедливость. Революция, по его мнению, была всеобъемлющей революцией, которая охватила</w:t>
      </w:r>
    </w:p>
    <w:p w:rsidR="00DF5089" w:rsidRDefault="002B0CEB">
      <w:pPr>
        <w:pStyle w:val="60"/>
        <w:spacing w:line="614" w:lineRule="auto"/>
        <w:jc w:val="both"/>
        <w:rPr>
          <w:sz w:val="19"/>
          <w:szCs w:val="19"/>
        </w:rPr>
      </w:pPr>
      <w:r w:rsidRPr="00A252A2">
        <w:rPr>
          <w:lang w:val="ru-RU"/>
        </w:rPr>
        <w:lastRenderedPageBreak/>
        <w:t xml:space="preserve">• 60 • Приди Баномён и создание современной истории Таиланда </w:t>
      </w:r>
      <w:r w:rsidRPr="00A252A2">
        <w:rPr>
          <w:rFonts w:ascii="Times New Roman" w:eastAsia="Times New Roman" w:hAnsi="Times New Roman" w:cs="Times New Roman"/>
          <w:sz w:val="19"/>
          <w:szCs w:val="19"/>
          <w:lang w:val="ru-RU"/>
        </w:rPr>
        <w:t xml:space="preserve">политические и экономические, а также </w:t>
      </w:r>
      <w:r w:rsidRPr="00A252A2">
        <w:rPr>
          <w:rFonts w:ascii="Times New Roman" w:eastAsia="Times New Roman" w:hAnsi="Times New Roman" w:cs="Times New Roman"/>
          <w:sz w:val="19"/>
          <w:szCs w:val="19"/>
          <w:lang w:val="ru-RU"/>
        </w:rPr>
        <w:t>социальные аспекты.</w:t>
      </w:r>
    </w:p>
    <w:p w:rsidR="00DF5089" w:rsidRDefault="002B0CEB">
      <w:pPr>
        <w:pStyle w:val="1"/>
        <w:ind w:firstLine="660"/>
        <w:jc w:val="both"/>
      </w:pPr>
      <w:r w:rsidRPr="00A252A2">
        <w:rPr>
          <w:lang w:val="ru-RU"/>
        </w:rPr>
        <w:t xml:space="preserve">Приди работал над своим экономическим планом, по крайней мере, в принципе, до событий 24 июня, и ему удалось включить широкую экономическую </w:t>
      </w:r>
      <w:r w:rsidRPr="00A252A2">
        <w:rPr>
          <w:lang w:val="ru-RU"/>
        </w:rPr>
        <w:softHyphen/>
      </w:r>
      <w:r w:rsidRPr="00A252A2">
        <w:rPr>
          <w:lang w:val="ru-RU"/>
        </w:rPr>
        <w:t>политику в Шесть принципов Народной партии, а именно: «содействовать экономическому благосостоянию путем создания полной занятости и запуск народнохозяйственного плана». Поскольку не было подробной проработки того, как создавать рабочие места или как рестр</w:t>
      </w:r>
      <w:r w:rsidRPr="00A252A2">
        <w:rPr>
          <w:lang w:val="ru-RU"/>
        </w:rPr>
        <w:t>уктурировать национальную экономику, такое политическое заявление легко встретило полное одобрение его коллег. В экономическом предложении Приди за отправную точку был взят вопрос о полной занятости. Приди утверждал, что правительство смогло создать рабочи</w:t>
      </w:r>
      <w:r w:rsidRPr="00A252A2">
        <w:rPr>
          <w:lang w:val="ru-RU"/>
        </w:rPr>
        <w:t>е места для людей, что само по себе было основой экономического благосостояния. И только правительство могло взять на себя обеспечение избавления от нужды и экономической безопасности народа.</w:t>
      </w:r>
    </w:p>
    <w:p w:rsidR="00DF5089" w:rsidRDefault="002B0CEB">
      <w:pPr>
        <w:pStyle w:val="1"/>
        <w:ind w:firstLine="660"/>
        <w:jc w:val="both"/>
        <w:sectPr w:rsidR="00DF5089">
          <w:headerReference w:type="even" r:id="rId112"/>
          <w:headerReference w:type="default" r:id="rId113"/>
          <w:pgSz w:w="8400" w:h="11900"/>
          <w:pgMar w:top="996" w:right="1217" w:bottom="719" w:left="1303" w:header="568" w:footer="291" w:gutter="0"/>
          <w:pgNumType w:start="84"/>
          <w:cols w:space="720"/>
          <w:noEndnote/>
          <w:docGrid w:linePitch="360"/>
        </w:sectPr>
      </w:pPr>
      <w:r w:rsidRPr="00A252A2">
        <w:rPr>
          <w:lang w:val="ru-RU"/>
        </w:rPr>
        <w:t>Затем он предложил закон, в соответ</w:t>
      </w:r>
      <w:r w:rsidRPr="00A252A2">
        <w:rPr>
          <w:lang w:val="ru-RU"/>
        </w:rPr>
        <w:t>ствии с которым правительство обеспечивало бы работу и доход для каждого гражданина, которые были бы, по крайней мере, достаточны для того, чтобы последний мог удовлетворить основные жизненные потребности. Согласно его схеме, требуемое денежное финансирова</w:t>
      </w:r>
      <w:r w:rsidRPr="00A252A2">
        <w:rPr>
          <w:lang w:val="ru-RU"/>
        </w:rPr>
        <w:t>ние должно было быть ограниченным, потому что многие люди обычно получали бы свой доход от кооперативов, которые должны были быть созданы правительством. В случае наличия сбережений людям будет предложено вкладывать их в национальный банк и получать процен</w:t>
      </w:r>
      <w:r w:rsidRPr="00A252A2">
        <w:rPr>
          <w:lang w:val="ru-RU"/>
        </w:rPr>
        <w:t xml:space="preserve">ты. Приди дал понять, что правительству нет необходимости отбирать деньги у зажиточных или специально увеличивать денежную массу. Суть заключалась в том, что правительство должно взять на себя основную ответственность </w:t>
      </w:r>
      <w:r w:rsidRPr="00A252A2">
        <w:rPr>
          <w:lang w:val="ru-RU"/>
        </w:rPr>
        <w:softHyphen/>
        <w:t>за производство и распределение через</w:t>
      </w:r>
      <w:r w:rsidRPr="00A252A2">
        <w:rPr>
          <w:lang w:val="ru-RU"/>
        </w:rPr>
        <w:t xml:space="preserve"> кооперативный механизм. Он исходил из того, что у большинства людей не было достаточно земли или капитала для ведения частного хозяйства. То, чем они владели, было только трудом. Кроме того, частное хозяйство часто приводило к экономическим растратам, что</w:t>
      </w:r>
      <w:r w:rsidRPr="00A252A2">
        <w:rPr>
          <w:lang w:val="ru-RU"/>
        </w:rPr>
        <w:t xml:space="preserve"> приводило к низкой производительности. Чтобы повысить производительность, необходимо было механизировать сельское хозяйство, за финансирование которого отвечало государство. Правительство также могло покупать землю у частных владельцев, которые были готов</w:t>
      </w:r>
      <w:r w:rsidRPr="00A252A2">
        <w:rPr>
          <w:lang w:val="ru-RU"/>
        </w:rPr>
        <w:t xml:space="preserve">ы продать, и платить за нее </w:t>
      </w:r>
      <w:r w:rsidRPr="00A252A2">
        <w:rPr>
          <w:lang w:val="ru-RU"/>
        </w:rPr>
        <w:lastRenderedPageBreak/>
        <w:t>облигациями с процентами. Однако не все виды земли должны были быть куплены государством. Покупка будет ограничена только сельскохозяйственными угодьями. Приди также ставил под сомнение связь между землевладением и патриотизмом.</w:t>
      </w:r>
      <w:r w:rsidRPr="00A252A2">
        <w:rPr>
          <w:lang w:val="ru-RU"/>
        </w:rPr>
        <w:t xml:space="preserve"> Он утверждал, что те, кто не владеет землей, могут быть такими же патриотами, как и землевладельцы. Однако схема Приди отвергла конфискацию частной собственности. Косвенные налоги,</w:t>
      </w:r>
    </w:p>
    <w:p w:rsidR="00DF5089" w:rsidRDefault="002B0CEB">
      <w:pPr>
        <w:pStyle w:val="1"/>
        <w:ind w:firstLine="0"/>
        <w:jc w:val="both"/>
      </w:pPr>
      <w:r w:rsidRPr="00A252A2">
        <w:rPr>
          <w:lang w:val="ru-RU"/>
        </w:rPr>
        <w:lastRenderedPageBreak/>
        <w:t>внутренние займы, иностранные кредиты и даже государственная лотерея рассм</w:t>
      </w:r>
      <w:r w:rsidRPr="00A252A2">
        <w:rPr>
          <w:lang w:val="ru-RU"/>
        </w:rPr>
        <w:t xml:space="preserve">атривались в качестве источников финансирования капитала в схеме. Приди был уверен, что, взяв на себя основную ответственность за производство и распределение, правительство сможет поддерживать надежные государственные финансы и удовлетворительный </w:t>
      </w:r>
      <w:r w:rsidRPr="00A252A2">
        <w:rPr>
          <w:lang w:val="ru-RU"/>
        </w:rPr>
        <w:softHyphen/>
        <w:t>внешний</w:t>
      </w:r>
      <w:r w:rsidRPr="00A252A2">
        <w:rPr>
          <w:lang w:val="ru-RU"/>
        </w:rPr>
        <w:t xml:space="preserve"> баланс предприятия.</w:t>
      </w:r>
    </w:p>
    <w:p w:rsidR="00DF5089" w:rsidRDefault="002B0CEB">
      <w:pPr>
        <w:pStyle w:val="1"/>
        <w:ind w:firstLine="620"/>
        <w:jc w:val="both"/>
      </w:pPr>
      <w:r w:rsidRPr="00A252A2">
        <w:rPr>
          <w:lang w:val="ru-RU"/>
        </w:rPr>
        <w:t xml:space="preserve">Однако от правительства не ожидалось, что оно будет напрямую управлять экономикой. Ограничив правительство ролью планировщика и главного двигателя, фактическая экономическая деятельность будет оставлена различным </w:t>
      </w:r>
      <w:r w:rsidRPr="00A252A2">
        <w:rPr>
          <w:lang w:val="ru-RU"/>
        </w:rPr>
        <w:softHyphen/>
        <w:t>кооперативам, которые</w:t>
      </w:r>
      <w:r w:rsidRPr="00A252A2">
        <w:rPr>
          <w:lang w:val="ru-RU"/>
        </w:rPr>
        <w:t xml:space="preserve"> контролируются и управляются их членами с помощью правительства. Другими словами, правительство предоставляло землю и капитал, тогда как члены кооператива вносили свой труд. Деятельность кооперативов </w:t>
      </w:r>
      <w:r w:rsidRPr="00A252A2">
        <w:rPr>
          <w:lang w:val="ru-RU"/>
        </w:rPr>
        <w:softHyphen/>
        <w:t>будет варьироваться от производства до распределения и</w:t>
      </w:r>
      <w:r w:rsidRPr="00A252A2">
        <w:rPr>
          <w:lang w:val="ru-RU"/>
        </w:rPr>
        <w:t xml:space="preserve"> от </w:t>
      </w:r>
      <w:r w:rsidRPr="00A252A2">
        <w:rPr>
          <w:lang w:val="ru-RU"/>
        </w:rPr>
        <w:softHyphen/>
        <w:t xml:space="preserve">транспортировки до торговли. Кооперативы также должны были предоставлять </w:t>
      </w:r>
      <w:r w:rsidRPr="00A252A2">
        <w:rPr>
          <w:lang w:val="ru-RU"/>
        </w:rPr>
        <w:softHyphen/>
        <w:t>своим членам различные социальные услуги, такие как образование, здравоохранение, жилье и другие. Предпочтение Приди кооперативам также было основано на ожидании ровных трудовых</w:t>
      </w:r>
      <w:r w:rsidRPr="00A252A2">
        <w:rPr>
          <w:lang w:val="ru-RU"/>
        </w:rPr>
        <w:t xml:space="preserve"> отношений.</w:t>
      </w:r>
    </w:p>
    <w:p w:rsidR="00DF5089" w:rsidRDefault="002B0CEB">
      <w:pPr>
        <w:pStyle w:val="1"/>
        <w:ind w:firstLine="620"/>
        <w:jc w:val="both"/>
      </w:pPr>
      <w:r w:rsidRPr="00A252A2">
        <w:rPr>
          <w:lang w:val="ru-RU"/>
        </w:rPr>
        <w:t xml:space="preserve">Такова была вкратце экономическая программа Приди. Он был составлен с учетом экономической ситуации в Таиланде в начале 1930-х годов, когда недиверсифицированное сельское хозяйство было опорой; производство отсутствовало; бизнес был оставлен в </w:t>
      </w:r>
      <w:r w:rsidRPr="00A252A2">
        <w:rPr>
          <w:lang w:val="ru-RU"/>
        </w:rPr>
        <w:t>основном иностранцам; а частная инициатива была очень редкой. Кроме того, вопрос экономического колониализма все еще был очень болезненным, и это был также период всемирной депрессии.</w:t>
      </w:r>
    </w:p>
    <w:p w:rsidR="00DF5089" w:rsidRDefault="002B0CEB">
      <w:pPr>
        <w:pStyle w:val="1"/>
        <w:ind w:firstLine="620"/>
        <w:jc w:val="both"/>
      </w:pPr>
      <w:r w:rsidRPr="00A252A2">
        <w:rPr>
          <w:lang w:val="ru-RU"/>
        </w:rPr>
        <w:t xml:space="preserve">По-видимому, предложение Приди имело социалистическую тенденцию в своем </w:t>
      </w:r>
      <w:r w:rsidRPr="00A252A2">
        <w:rPr>
          <w:lang w:val="ru-RU"/>
        </w:rPr>
        <w:t>подходе, включая государственное руководство экономическими делами, обобществление производства и распределения, государственную собственность на землю и капитал и национальную схему социального обеспечения. Но социалистическая экономическая политика и ком</w:t>
      </w:r>
      <w:r w:rsidRPr="00A252A2">
        <w:rPr>
          <w:lang w:val="ru-RU"/>
        </w:rPr>
        <w:t>мунизм — не одно и то же. Тот факт, что монархия сохранялась как форма правления, был явным свидетельством некоммунистической идеологии. Более того, Приди неоднократно подчеркивал на протяжении всей своей экономической программы, что не будет конфискации и</w:t>
      </w:r>
      <w:r w:rsidRPr="00A252A2">
        <w:rPr>
          <w:lang w:val="ru-RU"/>
        </w:rPr>
        <w:t>мущества, принудительного выкупа земли, принудительного труда и вмешательства в частную жизнь. Программа стремилась установить совместные усилия правительства и народа в экономическом развитии, при этом первое брало на себя основную ответственность и руков</w:t>
      </w:r>
      <w:r w:rsidRPr="00A252A2">
        <w:rPr>
          <w:lang w:val="ru-RU"/>
        </w:rPr>
        <w:t>одство.</w:t>
      </w:r>
    </w:p>
    <w:p w:rsidR="00DF5089" w:rsidRDefault="002B0CEB">
      <w:pPr>
        <w:pStyle w:val="1"/>
        <w:ind w:firstLine="620"/>
        <w:jc w:val="both"/>
      </w:pPr>
      <w:r w:rsidRPr="00A252A2">
        <w:rPr>
          <w:lang w:val="ru-RU"/>
        </w:rPr>
        <w:lastRenderedPageBreak/>
        <w:t xml:space="preserve">К сожалению, социально-экономическая логика Приди была неприемлема для Сон-Сурадей. Преследуемый трагическим событием в России в 1917 году и последующим принятием в этой стране экономического планирования, Сон-Сурадей скептически относился к любой </w:t>
      </w:r>
      <w:r w:rsidRPr="00A252A2">
        <w:rPr>
          <w:lang w:val="ru-RU"/>
        </w:rPr>
        <w:t>радикальной идее, выходящей за рамки его компетенции. Он не мог понять экономическую подоплеку этой программы и не видел никакой связи между экономическим планированием и экономическим прогрессом страны. Он видел лишь некоторое внешнее сходство между прогр</w:t>
      </w:r>
      <w:r w:rsidRPr="00A252A2">
        <w:rPr>
          <w:lang w:val="ru-RU"/>
        </w:rPr>
        <w:t>аммой Приди и русским планом. Приди довел этот вопрос до сведения премьер-министра в присутствии двух других старших министров, Пья Шривисарна и адмирала Пья Раджавангсана, а затем до сведения короля по случаю аудиенции у него. Говорят, что Прачатипок заме</w:t>
      </w:r>
      <w:r w:rsidRPr="00A252A2">
        <w:rPr>
          <w:lang w:val="ru-RU"/>
        </w:rPr>
        <w:t>тил, что у него самого тоже есть вкус к социализму. В конце концов Приди представил свой проект, известный как «Желтая газета», который был напечатан для распространения среди членов Народной партии для получения их комментариев. Изучив его, Фиа Манопакорн</w:t>
      </w:r>
      <w:r w:rsidRPr="00A252A2">
        <w:rPr>
          <w:lang w:val="ru-RU"/>
        </w:rPr>
        <w:t xml:space="preserve"> сказал Приди, что схема последнего ему совсем не нравится. Он также сказал, что имел аудиенцию по этому поводу у короля и обнаружил, что Прачатипок также недоволен этим.</w:t>
      </w:r>
    </w:p>
    <w:p w:rsidR="00DF5089" w:rsidRDefault="002B0CEB">
      <w:pPr>
        <w:pStyle w:val="1"/>
        <w:ind w:firstLine="620"/>
        <w:jc w:val="both"/>
      </w:pPr>
      <w:r w:rsidRPr="00A252A2">
        <w:rPr>
          <w:lang w:val="ru-RU"/>
        </w:rPr>
        <w:t>10 марта 1933 г. член парламента Чарун Сабсеанг обратился в парламент с просьбой дать</w:t>
      </w:r>
      <w:r w:rsidRPr="00A252A2">
        <w:rPr>
          <w:lang w:val="ru-RU"/>
        </w:rPr>
        <w:t xml:space="preserve"> разъяснения правительства по поводу задержки национального экономического </w:t>
      </w:r>
      <w:r w:rsidRPr="00A252A2">
        <w:rPr>
          <w:lang w:val="ru-RU"/>
        </w:rPr>
        <w:softHyphen/>
        <w:t>плана. Премьер-министр ответил, что у правительства уже есть экономическая схема, которая сейчас находится на рассмотрении. Депутат также задал вопрос, правдивы ли слухи о том, что</w:t>
      </w:r>
      <w:r w:rsidRPr="00A252A2">
        <w:rPr>
          <w:lang w:val="ru-RU"/>
        </w:rPr>
        <w:t xml:space="preserve"> кабинет разделился по поводу экономической политики и что схема Приди была предвзятой по идеологическим соображениям. Чарун сказал, что какой бы ни была идеологическая склонность, самое главное, выиграют ли от этого люди.</w:t>
      </w:r>
    </w:p>
    <w:p w:rsidR="00DF5089" w:rsidRDefault="002B0CEB">
      <w:pPr>
        <w:pStyle w:val="1"/>
        <w:ind w:firstLine="620"/>
        <w:jc w:val="both"/>
      </w:pPr>
      <w:r w:rsidRPr="00A252A2">
        <w:rPr>
          <w:lang w:val="ru-RU"/>
        </w:rPr>
        <w:t>Поскольку давление нарастало, пре</w:t>
      </w:r>
      <w:r w:rsidRPr="00A252A2">
        <w:rPr>
          <w:lang w:val="ru-RU"/>
        </w:rPr>
        <w:t xml:space="preserve">мьер-министр созвал собрание во дворце Парус 12 марта. Среди присутствовавших были сам премьер-министр, полковник Сон-Сурадей, министр иностранных дел Пья Шривисарн, министр обороны Пья Раджавангсан, Приди Баномьонг, Прайун Бхаморнмонтри, Наб Бхахолиотин, </w:t>
      </w:r>
      <w:r w:rsidRPr="00A252A2">
        <w:rPr>
          <w:lang w:val="ru-RU"/>
        </w:rPr>
        <w:t>Тави Буньякату и принц Сакол Вораван, эксперт по экономике того времени.</w:t>
      </w:r>
    </w:p>
    <w:p w:rsidR="00DF5089" w:rsidRDefault="002B0CEB">
      <w:pPr>
        <w:pStyle w:val="1"/>
        <w:ind w:firstLine="620"/>
        <w:jc w:val="both"/>
      </w:pPr>
      <w:r w:rsidRPr="00A252A2">
        <w:rPr>
          <w:lang w:val="ru-RU"/>
        </w:rPr>
        <w:t>Приди начал свое вступление со ссылки на основную экономическую политику правительства, которая касалась трех элементов, а именно экономического благосостояния народа, полной занятост</w:t>
      </w:r>
      <w:r w:rsidRPr="00A252A2">
        <w:rPr>
          <w:lang w:val="ru-RU"/>
        </w:rPr>
        <w:t xml:space="preserve">и и национального экономического плана. Он подчеркнул, что реализация экономической политики будет осуществляться поэтапно, а </w:t>
      </w:r>
      <w:r w:rsidRPr="00A252A2">
        <w:rPr>
          <w:lang w:val="ru-RU"/>
        </w:rPr>
        <w:lastRenderedPageBreak/>
        <w:t>не сразу, и цифры, содержащиеся в его брошюре, следует принимать как предварительные, с возможностью дальнейшей корректировки.</w:t>
      </w:r>
    </w:p>
    <w:p w:rsidR="00DF5089" w:rsidRDefault="002B0CEB">
      <w:pPr>
        <w:pStyle w:val="1"/>
        <w:ind w:firstLine="0"/>
        <w:jc w:val="both"/>
      </w:pPr>
      <w:r w:rsidRPr="00A252A2">
        <w:rPr>
          <w:lang w:val="ru-RU"/>
        </w:rPr>
        <w:t>Док</w:t>
      </w:r>
      <w:r w:rsidRPr="00A252A2">
        <w:rPr>
          <w:lang w:val="ru-RU"/>
        </w:rPr>
        <w:t xml:space="preserve">тор Приди указал, что его экономическая схема абсолютно не связана с коммунизмом. Скорее это была схема, которая смешивала капитализм с социализмом в той мере, в какой они были применимы к нынешним условиям тайской экономики. В случае принятия схема будет </w:t>
      </w:r>
      <w:r w:rsidRPr="00A252A2">
        <w:rPr>
          <w:lang w:val="ru-RU"/>
        </w:rPr>
        <w:t>передана экспертам для детальной корректировки и надлежащего представления.</w:t>
      </w:r>
    </w:p>
    <w:p w:rsidR="00DF5089" w:rsidRDefault="002B0CEB">
      <w:pPr>
        <w:pStyle w:val="1"/>
        <w:ind w:firstLine="620"/>
        <w:jc w:val="both"/>
      </w:pPr>
      <w:r w:rsidRPr="00A252A2">
        <w:rPr>
          <w:lang w:val="ru-RU"/>
        </w:rPr>
        <w:t>Тави Буньякату, которому предстояло стать премьер-министром около двенадцати лет спустя, первым выразил безоговорочное одобрение этой схемы, заявив, что она не является ни коммунис</w:t>
      </w:r>
      <w:r w:rsidRPr="00A252A2">
        <w:rPr>
          <w:lang w:val="ru-RU"/>
        </w:rPr>
        <w:t>тической, ни социалистической, поскольку не должно применяться никакого принуждения. Единственная цель состояла в том, чтобы застраховать людей от нищеты и социально-экономических бедствий совместными усилиями. Не предполагалось, что частное предпринимател</w:t>
      </w:r>
      <w:r w:rsidRPr="00A252A2">
        <w:rPr>
          <w:lang w:val="ru-RU"/>
        </w:rPr>
        <w:t xml:space="preserve">ьство должно быть заменено кооперативами. Правительство по схеме будет помогать только тем, кто не может помочь себе сам и нуждается в помощи. Даже вступление в кооператив было необязательным. «Кооператив, — сказал Тави, — был коммерческим предприятием, в </w:t>
      </w:r>
      <w:r w:rsidRPr="00A252A2">
        <w:rPr>
          <w:lang w:val="ru-RU"/>
        </w:rPr>
        <w:t>рамках которого работавшие в нем члены коллективно владели им и делили его прибыль».</w:t>
      </w:r>
    </w:p>
    <w:p w:rsidR="00DF5089" w:rsidRDefault="002B0CEB">
      <w:pPr>
        <w:pStyle w:val="1"/>
        <w:ind w:firstLine="620"/>
        <w:jc w:val="both"/>
      </w:pPr>
      <w:r w:rsidRPr="00A252A2">
        <w:rPr>
          <w:lang w:val="ru-RU"/>
        </w:rPr>
        <w:t>В своих последующих заявлениях Приди объяснил, что его экономическое предложение не основано на какой-либо конкретной доктрине, а предназначено для применения к тайской эк</w:t>
      </w:r>
      <w:r w:rsidRPr="00A252A2">
        <w:rPr>
          <w:lang w:val="ru-RU"/>
        </w:rPr>
        <w:t>ономике. Он также подчеркнул острую проблему безработицы, бездействие национальных трудовых ресурсов, серьезность сельской бедности и необходимость того, чтобы правительство вмешалось и взяло на себя главную ответственность за запуск экономического развити</w:t>
      </w:r>
      <w:r w:rsidRPr="00A252A2">
        <w:rPr>
          <w:lang w:val="ru-RU"/>
        </w:rPr>
        <w:t>я, а также за исправление социально-экономической несправедливости.</w:t>
      </w:r>
    </w:p>
    <w:p w:rsidR="00DF5089" w:rsidRDefault="002B0CEB">
      <w:pPr>
        <w:pStyle w:val="1"/>
        <w:ind w:firstLine="620"/>
        <w:jc w:val="both"/>
      </w:pPr>
      <w:r w:rsidRPr="00A252A2">
        <w:rPr>
          <w:lang w:val="ru-RU"/>
        </w:rPr>
        <w:t xml:space="preserve">Подробный отчет о совещании ясно показывает огромную </w:t>
      </w:r>
      <w:r w:rsidRPr="00A252A2">
        <w:rPr>
          <w:lang w:val="ru-RU"/>
        </w:rPr>
        <w:softHyphen/>
        <w:t>поддержку, оказанную плану программы д-ра Приди. Князь Сакол задал много проницательных вопросов и сделал несколько ценных замечаний п</w:t>
      </w:r>
      <w:r w:rsidRPr="00A252A2">
        <w:rPr>
          <w:lang w:val="ru-RU"/>
        </w:rPr>
        <w:t xml:space="preserve">о схеме и, наконец, полностью одобрил ее. Все коллеги Приди также выразили свое согласие со схемой в принципе, с оговорками по некоторым незначительным пунктам, которые Приди обещал </w:t>
      </w:r>
      <w:r w:rsidRPr="00A252A2">
        <w:rPr>
          <w:lang w:val="ru-RU"/>
        </w:rPr>
        <w:softHyphen/>
        <w:t>изменить. Среди консервативных министров именно адмирал Раджавангсан проя</w:t>
      </w:r>
      <w:r w:rsidRPr="00A252A2">
        <w:rPr>
          <w:lang w:val="ru-RU"/>
        </w:rPr>
        <w:t>вил некоторое сочувствие к этой схеме. Остальные, однако, отказались принять его даже в принципе. Отказались принять схему Манопакорн, Сонг-Сурадей и Шривисарн.</w:t>
      </w:r>
    </w:p>
    <w:p w:rsidR="00DF5089" w:rsidRDefault="002B0CEB">
      <w:pPr>
        <w:pStyle w:val="1"/>
        <w:ind w:firstLine="620"/>
        <w:jc w:val="both"/>
      </w:pPr>
      <w:r w:rsidRPr="00A252A2">
        <w:rPr>
          <w:lang w:val="ru-RU"/>
        </w:rPr>
        <w:lastRenderedPageBreak/>
        <w:t>«Принцип», против которого выступали консервативные министры, заключался не в том, что предложе</w:t>
      </w:r>
      <w:r w:rsidRPr="00A252A2">
        <w:rPr>
          <w:lang w:val="ru-RU"/>
        </w:rPr>
        <w:t>нная схема содержала какие-то социалистические элементы. По этому поводу адмирал Раджавангсан ясно дал понять, что для Таиланда вполне приемлема какая-то социалистическая позиция, потому что, в конце концов, большинство «капиталистов», действующих в эконом</w:t>
      </w:r>
      <w:r w:rsidRPr="00A252A2">
        <w:rPr>
          <w:lang w:val="ru-RU"/>
        </w:rPr>
        <w:t>ике, были иностранцами. Что, казалось, беспокоило министра обороны, так это принцип, по которому эта схема должна была быть реализована. Министр иностранных дел Фиа Шривизарн придерживался мнения, что схема в целом была слишком социалистической, чтобы ее м</w:t>
      </w:r>
      <w:r w:rsidRPr="00A252A2">
        <w:rPr>
          <w:lang w:val="ru-RU"/>
        </w:rPr>
        <w:t xml:space="preserve">ожно было принять </w:t>
      </w:r>
      <w:r w:rsidRPr="00A252A2">
        <w:rPr>
          <w:lang w:val="ru-RU"/>
        </w:rPr>
        <w:softHyphen/>
        <w:t>, хотя у него не было бы никаких возражений, если бы некоторые части реализовывались шаг за шагом. Однако самое прямое возражение против этой схемы исходило от полковника Сонг-Сурадей. Он прямо заявил, что не видит возможности для успешн</w:t>
      </w:r>
      <w:r w:rsidRPr="00A252A2">
        <w:rPr>
          <w:lang w:val="ru-RU"/>
        </w:rPr>
        <w:t xml:space="preserve">ого осуществления такой схемы </w:t>
      </w:r>
      <w:r w:rsidRPr="00A252A2">
        <w:rPr>
          <w:lang w:val="ru-RU"/>
        </w:rPr>
        <w:softHyphen/>
        <w:t>. «На то, чтобы добиться успеха, может уйти пятьдесят лет или даже целое столетие, — сказал он, — тогда зачем нам делать это достоянием общественности?» Придерживаясь прагматичного подхода, Сонг-Сурадей предложила правительст</w:t>
      </w:r>
      <w:r w:rsidRPr="00A252A2">
        <w:rPr>
          <w:lang w:val="ru-RU"/>
        </w:rPr>
        <w:t>ву сделать все возможное, не раскрывая общественности всю программу, поскольку это может вызвать ненужные последствия. В ответ на это Приди утверждал, что, сделав общеизвестной национальную экономическую программу, люди будут с энтузиазмом осознавать прогр</w:t>
      </w:r>
      <w:r w:rsidRPr="00A252A2">
        <w:rPr>
          <w:lang w:val="ru-RU"/>
        </w:rPr>
        <w:t xml:space="preserve">есс своей страны. -- В таком случае, -- сказал полковник, -- почему бы не объявить ее вашей личной программой, а не программой правительства? «Меня это устраивает, — ответил Приди, — люди </w:t>
      </w:r>
      <w:r w:rsidRPr="00A252A2">
        <w:rPr>
          <w:lang w:val="ru-RU"/>
        </w:rPr>
        <w:softHyphen/>
        <w:t>поймут ситуацию и не будут обвинять меня в том, что я ничего не дел</w:t>
      </w:r>
      <w:r w:rsidRPr="00A252A2">
        <w:rPr>
          <w:lang w:val="ru-RU"/>
        </w:rPr>
        <w:t>аю. Я готов взять на себя всю ответственность».</w:t>
      </w:r>
    </w:p>
    <w:p w:rsidR="00DF5089" w:rsidRDefault="002B0CEB">
      <w:pPr>
        <w:pStyle w:val="1"/>
        <w:ind w:firstLine="640"/>
        <w:jc w:val="both"/>
      </w:pPr>
      <w:r w:rsidRPr="00A252A2">
        <w:rPr>
          <w:lang w:val="ru-RU"/>
        </w:rPr>
        <w:t>На этом дебаты закончились. В заключение премьер заявил, что понимает, что большинство присутствующих на встрече поддерживает программу Приди, но сам придерживается другого мнения. «Меня мешают два фактора, —</w:t>
      </w:r>
      <w:r w:rsidRPr="00A252A2">
        <w:rPr>
          <w:lang w:val="ru-RU"/>
        </w:rPr>
        <w:t xml:space="preserve"> сказал Манопакорн. «Во-первых, я никогда не изучал экономику, а во-вторых, на мне лежит ответственность. Я придерживаюсь мнения, что предложенная схема не может быть реализована в целом, и она не будет поддержана населением. Поэтому его запуск правительст</w:t>
      </w:r>
      <w:r w:rsidRPr="00A252A2">
        <w:rPr>
          <w:lang w:val="ru-RU"/>
        </w:rPr>
        <w:t>вом приведет к катастрофе. Некоторые думают, что я диктатор и управляю страной по принципу «манократии». Это не относится к делу. У меня просто нет желания вести страну к катастрофе».</w:t>
      </w:r>
    </w:p>
    <w:p w:rsidR="00DF5089" w:rsidRDefault="002B0CEB">
      <w:pPr>
        <w:pStyle w:val="1"/>
        <w:ind w:firstLine="640"/>
        <w:jc w:val="both"/>
      </w:pPr>
      <w:r w:rsidRPr="00A252A2">
        <w:rPr>
          <w:lang w:val="ru-RU"/>
        </w:rPr>
        <w:t xml:space="preserve">«Я понимаю, что, по мнению премьер-министра, </w:t>
      </w:r>
      <w:r w:rsidRPr="00A252A2">
        <w:rPr>
          <w:lang w:val="ru-RU"/>
        </w:rPr>
        <w:softHyphen/>
        <w:t xml:space="preserve">правительство </w:t>
      </w:r>
      <w:r w:rsidRPr="00A252A2">
        <w:rPr>
          <w:lang w:val="ru-RU"/>
        </w:rPr>
        <w:lastRenderedPageBreak/>
        <w:t>будет следов</w:t>
      </w:r>
      <w:r w:rsidRPr="00A252A2">
        <w:rPr>
          <w:lang w:val="ru-RU"/>
        </w:rPr>
        <w:t>ать старому режиму, делая то, что может и когда захочет», — сказал д-р Приди. "Что-нибудь новое?"</w:t>
      </w:r>
    </w:p>
    <w:p w:rsidR="00DF5089" w:rsidRDefault="002B0CEB">
      <w:pPr>
        <w:pStyle w:val="1"/>
        <w:ind w:firstLine="640"/>
        <w:jc w:val="both"/>
      </w:pPr>
      <w:r w:rsidRPr="00A252A2">
        <w:rPr>
          <w:lang w:val="ru-RU"/>
        </w:rPr>
        <w:t xml:space="preserve">Да, было что-то «новое» в том, что предпримет правительство Манопакорна при появлении </w:t>
      </w:r>
      <w:r w:rsidRPr="00A252A2">
        <w:rPr>
          <w:lang w:val="ru-RU"/>
        </w:rPr>
        <w:softHyphen/>
        <w:t>возможностей: расширение сельскохозяйственных кредитов через кооператив</w:t>
      </w:r>
      <w:r w:rsidRPr="00A252A2">
        <w:rPr>
          <w:lang w:val="ru-RU"/>
        </w:rPr>
        <w:t>ы; расширение магазинов кооперативов; создание складов риса в сельской местности; создание рисовых заводов на экспорт; и создание земельных поселений для безземельных фермеров, оборудованных складскими и мукомольными предприятиями.</w:t>
      </w:r>
    </w:p>
    <w:p w:rsidR="00DF5089" w:rsidRDefault="002B0CEB">
      <w:pPr>
        <w:pStyle w:val="1"/>
        <w:ind w:firstLine="620"/>
        <w:jc w:val="both"/>
      </w:pPr>
      <w:r w:rsidRPr="00A252A2">
        <w:rPr>
          <w:lang w:val="ru-RU"/>
        </w:rPr>
        <w:t>Новость о конфликте вокр</w:t>
      </w:r>
      <w:r w:rsidRPr="00A252A2">
        <w:rPr>
          <w:lang w:val="ru-RU"/>
        </w:rPr>
        <w:t>уг экономической схемы быстро распространилась. В течение следующих двух недель ситуация в столице была напряженной, поскольку Пья Манопакорн и его коллеги подвергались резкой критике, а нападки на них по понятным причинам совершались фракцией Приди в Наро</w:t>
      </w:r>
      <w:r w:rsidRPr="00A252A2">
        <w:rPr>
          <w:lang w:val="ru-RU"/>
        </w:rPr>
        <w:t xml:space="preserve">дной партии. Политические эмоции временами накалялись до такой степени, что некоторые члены группы Приди в Палате представителей приносили </w:t>
      </w:r>
      <w:r w:rsidRPr="00A252A2">
        <w:rPr>
          <w:lang w:val="ru-RU"/>
        </w:rPr>
        <w:softHyphen/>
        <w:t xml:space="preserve">на собрания револьверы. Полковник Сонг-Сурадей счел необходимым использовать войска для обыска членов парламента на </w:t>
      </w:r>
      <w:r w:rsidRPr="00A252A2">
        <w:rPr>
          <w:lang w:val="ru-RU"/>
        </w:rPr>
        <w:t>предмет наличия огнестрельного оружия. Именно этот шаг вызвал бурные дебаты в Палате представителей в пятницу, 31 марта.</w:t>
      </w:r>
    </w:p>
    <w:p w:rsidR="00DF5089" w:rsidRDefault="002B0CEB">
      <w:pPr>
        <w:pStyle w:val="1"/>
        <w:ind w:firstLine="620"/>
        <w:jc w:val="both"/>
      </w:pPr>
      <w:r w:rsidRPr="00A252A2">
        <w:rPr>
          <w:lang w:val="ru-RU"/>
        </w:rPr>
        <w:t>«Кто санкционировал все эти вещи?» — спросил член парламента Кри Деджативонг. «Почему они не спросили разрешения дома, прежде чем сдела</w:t>
      </w:r>
      <w:r w:rsidRPr="00A252A2">
        <w:rPr>
          <w:lang w:val="ru-RU"/>
        </w:rPr>
        <w:t>ть это?» Первая атака Кри на премьер-министра была немедленно поддержана другим депутатом. «Это очень неправильно, — заявил Квуанг Абхайвонг, — у меня такое ощущение, что кабинет идет по диктаторскому пути». Чарун Сабсеанг, вспыльчивый член парламента, угр</w:t>
      </w:r>
      <w:r w:rsidRPr="00A252A2">
        <w:rPr>
          <w:lang w:val="ru-RU"/>
        </w:rPr>
        <w:t>ожал Манопакорну чрезвычайно сильными словами. Это был тот, кого видели накануне на собрании с револьвером. «Хочу заверить вас, что я никогда не буду применять силу без необходимости. Но если я когда-нибудь воспользуюсь этим, я сделаю это открыто. Например</w:t>
      </w:r>
      <w:r w:rsidRPr="00A252A2">
        <w:rPr>
          <w:lang w:val="ru-RU"/>
        </w:rPr>
        <w:t>, если я хочу застрелить Пхью Манопакорн, Пхью Шривисарн или Прайун Бхаморнмонтри, я заранее сообщу им, что я их застрелю». Праюн вспоминал в своих мемуарах, что однажды во время этого кризиса Чарун зашел к нему в офис и потребовал вывести войска из парлам</w:t>
      </w:r>
      <w:r w:rsidRPr="00A252A2">
        <w:rPr>
          <w:lang w:val="ru-RU"/>
        </w:rPr>
        <w:t xml:space="preserve">ента. Прайун, в то время генеральный секретарь кабинета министров </w:t>
      </w:r>
      <w:r w:rsidRPr="00A252A2">
        <w:rPr>
          <w:lang w:val="ru-RU"/>
        </w:rPr>
        <w:softHyphen/>
        <w:t xml:space="preserve">, отрицал свою ответственность. Чарун в гневе наставил на него револьвер. В этот решающий момент помощник Прайуна, присутствовавший при этом, быстро схватил Чаруна за руку, и пуля случайно </w:t>
      </w:r>
      <w:r w:rsidRPr="00A252A2">
        <w:rPr>
          <w:lang w:val="ru-RU"/>
        </w:rPr>
        <w:t xml:space="preserve">вышла через потолок. </w:t>
      </w:r>
      <w:r w:rsidRPr="00A252A2">
        <w:rPr>
          <w:lang w:val="ru-RU"/>
        </w:rPr>
        <w:lastRenderedPageBreak/>
        <w:t>Чарун пригрозил вернуться, если его просьба не будет выполнена.</w:t>
      </w:r>
    </w:p>
    <w:p w:rsidR="00DF5089" w:rsidRDefault="002B0CEB">
      <w:pPr>
        <w:pStyle w:val="1"/>
        <w:ind w:firstLine="620"/>
        <w:jc w:val="both"/>
        <w:sectPr w:rsidR="00DF5089">
          <w:headerReference w:type="even" r:id="rId114"/>
          <w:headerReference w:type="default" r:id="rId115"/>
          <w:pgSz w:w="8400" w:h="11900"/>
          <w:pgMar w:top="996" w:right="1217" w:bottom="719" w:left="1303" w:header="0" w:footer="3" w:gutter="0"/>
          <w:pgNumType w:start="61"/>
          <w:cols w:space="720"/>
          <w:noEndnote/>
          <w:docGrid w:linePitch="360"/>
        </w:sectPr>
      </w:pPr>
      <w:r w:rsidRPr="00A252A2">
        <w:rPr>
          <w:lang w:val="ru-RU"/>
        </w:rPr>
        <w:t>Должно быть, Манопакорн какое-то время чувствовал, что ситуация выходит из-под контроля. Он с подозрением относился к Приди и его радикальным последователям и их влиянию на ход политических событий. Манопакорн не был революционе</w:t>
      </w:r>
      <w:r w:rsidRPr="00A252A2">
        <w:rPr>
          <w:lang w:val="ru-RU"/>
        </w:rPr>
        <w:t xml:space="preserve">ром по духу. Он мог показаться прогрессивным среди консервативных бюрократов своего времени, но он определенно не был готов принять какие-либо радикальные изменения в тайском обществе. Без сомнения, оба </w:t>
      </w:r>
      <w:r>
        <w:rPr>
          <w:lang w:val="en-US"/>
        </w:rPr>
        <w:t>Pridi</w:t>
      </w:r>
    </w:p>
    <w:p w:rsidR="00DF5089" w:rsidRDefault="002B0CEB">
      <w:pPr>
        <w:pStyle w:val="1"/>
        <w:spacing w:line="317" w:lineRule="auto"/>
        <w:ind w:firstLine="740"/>
        <w:jc w:val="both"/>
      </w:pPr>
      <w:r w:rsidRPr="00A252A2">
        <w:rPr>
          <w:rFonts w:ascii="Arial" w:eastAsia="Arial" w:hAnsi="Arial" w:cs="Arial"/>
          <w:sz w:val="14"/>
          <w:szCs w:val="14"/>
          <w:lang w:val="ru-RU"/>
        </w:rPr>
        <w:lastRenderedPageBreak/>
        <w:t>• 66 • Экономическая схема Приди Баномён и созд</w:t>
      </w:r>
      <w:r w:rsidRPr="00A252A2">
        <w:rPr>
          <w:rFonts w:ascii="Arial" w:eastAsia="Arial" w:hAnsi="Arial" w:cs="Arial"/>
          <w:sz w:val="14"/>
          <w:szCs w:val="14"/>
          <w:lang w:val="ru-RU"/>
        </w:rPr>
        <w:t xml:space="preserve">ание современной истории Таиланда </w:t>
      </w:r>
      <w:r w:rsidRPr="00A252A2">
        <w:rPr>
          <w:lang w:val="ru-RU"/>
        </w:rPr>
        <w:t xml:space="preserve">и радикальное поведение коллег Приди, должно быть, напомнили ему о российском опыте полтора десятилетия назад. С этим событием его подозрительность к Приди как к интеллектуалу, вдохновленному коммунистами, усилилась. Для него было две альтернативы: </w:t>
      </w:r>
      <w:r w:rsidRPr="00A252A2">
        <w:rPr>
          <w:lang w:val="ru-RU"/>
        </w:rPr>
        <w:softHyphen/>
        <w:t>отстав</w:t>
      </w:r>
      <w:r w:rsidRPr="00A252A2">
        <w:rPr>
          <w:lang w:val="ru-RU"/>
        </w:rPr>
        <w:t>ка правительства или закрытие парламента. Его личное предпочтение, конечно, было первой альтернативой; но Сонг-Сурадей настаивал на том, чтобы премьер-министр перед отставкой привел дом в порядок. Манопакорн, посоветовавшись со своими доверенными лицами, р</w:t>
      </w:r>
      <w:r w:rsidRPr="00A252A2">
        <w:rPr>
          <w:lang w:val="ru-RU"/>
        </w:rPr>
        <w:t xml:space="preserve">ешил предпринять контратаку на Приди и его фракцию. Прайун Бхаморнмонтри в своих мемуарах заявил, что контратака действительно была осуществлена по инициативе и настоянию </w:t>
      </w:r>
      <w:r>
        <w:rPr>
          <w:lang w:val="en-US"/>
        </w:rPr>
        <w:t>Сонг-Сурадея.</w:t>
      </w:r>
    </w:p>
    <w:p w:rsidR="00DF5089" w:rsidRDefault="002B0CEB">
      <w:pPr>
        <w:pStyle w:val="1"/>
        <w:ind w:firstLine="660"/>
        <w:jc w:val="both"/>
      </w:pPr>
      <w:r w:rsidRPr="00A252A2">
        <w:rPr>
          <w:lang w:val="ru-RU"/>
        </w:rPr>
        <w:t xml:space="preserve">После заседания парламента в пятницу, 31 марта, премьер-министр созвал </w:t>
      </w:r>
      <w:r w:rsidRPr="00A252A2">
        <w:rPr>
          <w:lang w:val="ru-RU"/>
        </w:rPr>
        <w:t>экстренное заседание кабинета министров. Зная, что встреча была в первую очередь предназначена для критики его экономической схемы, Приди решил не присутствовать на ней. На этой встрече Манопакорн высказал свое мнение о том, что и экономическая схема, и от</w:t>
      </w:r>
      <w:r w:rsidRPr="00A252A2">
        <w:rPr>
          <w:lang w:val="ru-RU"/>
        </w:rPr>
        <w:t xml:space="preserve">ветственный за нее человек обладают коммунистическими тенденциями. Он подчеркнул, что тайской </w:t>
      </w:r>
      <w:r w:rsidRPr="00A252A2">
        <w:rPr>
          <w:lang w:val="ru-RU"/>
        </w:rPr>
        <w:softHyphen/>
        <w:t>земле не нужно переходить на коммунистический путь экономического развития. Затем он попросил кабинет рассмотреть вопрос о том, следует ли временно приостановить</w:t>
      </w:r>
      <w:r w:rsidRPr="00A252A2">
        <w:rPr>
          <w:lang w:val="ru-RU"/>
        </w:rPr>
        <w:t xml:space="preserve"> работу парламента до всенародных выборов. Были некоторые разногласия с предложением Манопакорна, одно из которых исходило от майора Пибул- </w:t>
      </w:r>
      <w:r w:rsidRPr="00A252A2">
        <w:rPr>
          <w:lang w:val="ru-RU"/>
        </w:rPr>
        <w:softHyphen/>
        <w:t>Сонграма, который нервничал из-за стремления Сонг-Сурадея взять всю власть в свои руки. Однако кабинет решил соглас</w:t>
      </w:r>
      <w:r w:rsidRPr="00A252A2">
        <w:rPr>
          <w:lang w:val="ru-RU"/>
        </w:rPr>
        <w:t>иться с предложением Манопакорна. Немедленно был составлен королевский указ, который был представлен королю на подпись. В субботу 1 апреля был обнародован королевский указ, в котором говорилось, что парламент, состоящий из назначенных членов, пытается изме</w:t>
      </w:r>
      <w:r w:rsidRPr="00A252A2">
        <w:rPr>
          <w:lang w:val="ru-RU"/>
        </w:rPr>
        <w:t>нить традиционную экономическую политику страны, поэтому было целесообразно приостановить свою сессию до выборов, чтобы предотвратить дальнейшее ухудшение ситуации. Этим же указом был отправлен в отставку действующий кабинет и назначен новый без Приди. Бол</w:t>
      </w:r>
      <w:r w:rsidRPr="00A252A2">
        <w:rPr>
          <w:lang w:val="ru-RU"/>
        </w:rPr>
        <w:t xml:space="preserve">ее того, он заявил, что действие любого пункта конституции, противоречащего настоящему декрету, должно быть приостановлено. Указ был подписан четырнадцатью министрами, включая Бхахола, Сонг-Сурадеджа, Ридхи-Арканая, Прасаса-Бхитьюда, Пибул-Сонгграма, </w:t>
      </w:r>
      <w:r w:rsidRPr="00A252A2">
        <w:rPr>
          <w:lang w:val="ru-RU"/>
        </w:rPr>
        <w:lastRenderedPageBreak/>
        <w:t>Синдх</w:t>
      </w:r>
      <w:r w:rsidRPr="00A252A2">
        <w:rPr>
          <w:lang w:val="ru-RU"/>
        </w:rPr>
        <w:t>у-Сонгграмчая и Прайуна Бхаморнмонтри.</w:t>
      </w:r>
    </w:p>
    <w:p w:rsidR="00DF5089" w:rsidRDefault="002B0CEB">
      <w:pPr>
        <w:pStyle w:val="1"/>
        <w:ind w:firstLine="660"/>
        <w:jc w:val="both"/>
        <w:sectPr w:rsidR="00DF5089">
          <w:headerReference w:type="even" r:id="rId116"/>
          <w:headerReference w:type="default" r:id="rId117"/>
          <w:pgSz w:w="8400" w:h="11900"/>
          <w:pgMar w:top="771" w:right="1253" w:bottom="771" w:left="1267" w:header="343" w:footer="343" w:gutter="0"/>
          <w:pgNumType w:start="90"/>
          <w:cols w:space="720"/>
          <w:noEndnote/>
          <w:docGrid w:linePitch="360"/>
        </w:sectPr>
      </w:pPr>
      <w:r w:rsidRPr="00A252A2">
        <w:rPr>
          <w:lang w:val="ru-RU"/>
        </w:rPr>
        <w:t>Вполне возможно, что подпись Пибула в печально известном указе могла оставить у Приди некоторый вопрос относительно</w:t>
      </w:r>
    </w:p>
    <w:p w:rsidR="00DF5089" w:rsidRDefault="002B0CEB">
      <w:pPr>
        <w:pStyle w:val="1"/>
        <w:spacing w:before="160"/>
        <w:ind w:firstLine="0"/>
        <w:jc w:val="both"/>
      </w:pPr>
      <w:r w:rsidRPr="00A252A2">
        <w:rPr>
          <w:lang w:val="ru-RU"/>
        </w:rPr>
        <w:lastRenderedPageBreak/>
        <w:t>отношение бывшего. Сам Пибул, должно быть, тоже знал об этом. Двенадцать</w:t>
      </w:r>
      <w:r w:rsidRPr="00A252A2">
        <w:rPr>
          <w:lang w:val="ru-RU"/>
        </w:rPr>
        <w:t>ю годами позже в своем личном письме к Приди, находившемуся тогда в зените власти, Пибуль упомянул о старом происшествии в следующих словах: «…если вы еще, по недоразумению, питаете ко мне какое-нибудь недоброе чувство по поводу того непристойного , Я хочу</w:t>
      </w:r>
      <w:r w:rsidRPr="00A252A2">
        <w:rPr>
          <w:lang w:val="ru-RU"/>
        </w:rPr>
        <w:t>, чтобы вы сейчас знали правду. Вы, может быть, думаете, что я причастен к закрытию парламента и к тому, что вас выслали по обвинению в коммунистах. Я могу заверить вас, что я не имел к этому никакого отношения. В то время я был еще очень неопытен в полити</w:t>
      </w:r>
      <w:r w:rsidRPr="00A252A2">
        <w:rPr>
          <w:lang w:val="ru-RU"/>
        </w:rPr>
        <w:t>ке. Фья Мано вызвала меня и уговорила подписать указ. Я обнаружил, что его подписали другие люди, поэтому, если я откажусь, у меня могут возникнуть проблемы. ... » В искренности Пибул-Сонгграма не могло быть и речи, потому что не только молодой майор «угов</w:t>
      </w:r>
      <w:r w:rsidRPr="00A252A2">
        <w:rPr>
          <w:lang w:val="ru-RU"/>
        </w:rPr>
        <w:t xml:space="preserve">орил на подписание», но даже более старший и более опытный человек, такой как Бхахол, также оказался в ловушке такой же ситуации. Позже, поняв, что Сонг-Сурадей «обманул» его, заставив </w:t>
      </w:r>
      <w:r w:rsidRPr="00A252A2">
        <w:rPr>
          <w:lang w:val="ru-RU"/>
        </w:rPr>
        <w:softHyphen/>
        <w:t>подписать указ, Бхахол с тех пор потерял всякое доверие, которое он мо</w:t>
      </w:r>
      <w:r w:rsidRPr="00A252A2">
        <w:rPr>
          <w:lang w:val="ru-RU"/>
        </w:rPr>
        <w:t>г иметь к своему другу.</w:t>
      </w:r>
    </w:p>
    <w:p w:rsidR="00DF5089" w:rsidRDefault="002B0CEB">
      <w:pPr>
        <w:pStyle w:val="1"/>
        <w:ind w:firstLine="620"/>
        <w:jc w:val="both"/>
      </w:pPr>
      <w:r w:rsidRPr="00A252A2">
        <w:rPr>
          <w:lang w:val="ru-RU"/>
        </w:rPr>
        <w:t xml:space="preserve">В соответствии с указом был сформирован новый кабинет, премьер-министром которого остался Манопакорн. В его кабинет из 18 человек не вошли пять бывших министров, которые не подписали указ, а именно Приди Баномьонг, Наб Бхахолиотин, </w:t>
      </w:r>
      <w:r w:rsidRPr="00A252A2">
        <w:rPr>
          <w:lang w:val="ru-RU"/>
        </w:rPr>
        <w:t xml:space="preserve">доктор Туа Лабханукром, Дедж Снидвонг и Прамуал-Виджапул. Фамилия была прогрессивным </w:t>
      </w:r>
      <w:r w:rsidRPr="00A252A2">
        <w:rPr>
          <w:lang w:val="ru-RU"/>
        </w:rPr>
        <w:softHyphen/>
        <w:t>педагогом, хотя и не членом Народной партии. На их место Манопакорн назначил двух высокопоставленных чиновников старого режима и лейтенанта Субха-Чаласаи.</w:t>
      </w:r>
    </w:p>
    <w:p w:rsidR="00DF5089" w:rsidRDefault="002B0CEB">
      <w:pPr>
        <w:pStyle w:val="1"/>
        <w:ind w:firstLine="620"/>
        <w:jc w:val="both"/>
      </w:pPr>
      <w:r w:rsidRPr="00A252A2">
        <w:rPr>
          <w:lang w:val="ru-RU"/>
        </w:rPr>
        <w:t>По тому же пово</w:t>
      </w:r>
      <w:r w:rsidRPr="00A252A2">
        <w:rPr>
          <w:lang w:val="ru-RU"/>
        </w:rPr>
        <w:t>ду Пья Мано сделал следующее заявление от имени правительства, объясняя причины только что предпринятого необходимого шага:</w:t>
      </w:r>
    </w:p>
    <w:p w:rsidR="00DF5089" w:rsidRDefault="002B0CEB">
      <w:pPr>
        <w:pStyle w:val="1"/>
        <w:ind w:firstLine="620"/>
        <w:jc w:val="both"/>
        <w:sectPr w:rsidR="00DF5089">
          <w:headerReference w:type="even" r:id="rId118"/>
          <w:headerReference w:type="default" r:id="rId119"/>
          <w:pgSz w:w="8400" w:h="11900"/>
          <w:pgMar w:top="896" w:right="1230" w:bottom="1049" w:left="1319" w:header="0" w:footer="621" w:gutter="0"/>
          <w:pgNumType w:start="67"/>
          <w:cols w:space="720"/>
          <w:noEndnote/>
          <w:docGrid w:linePitch="360"/>
        </w:sectPr>
      </w:pPr>
      <w:r w:rsidRPr="00A252A2">
        <w:rPr>
          <w:lang w:val="ru-RU"/>
        </w:rPr>
        <w:t xml:space="preserve">«…прежний кабинет был разделен на две фракции, </w:t>
      </w:r>
      <w:r w:rsidRPr="00A252A2">
        <w:rPr>
          <w:lang w:val="ru-RU"/>
        </w:rPr>
        <w:softHyphen/>
        <w:t>точки зрения которых были бескомпромиссными. Меньшинство выразило желание сформулировать экономическую политику с коммунистической тенденцией, тогда как б</w:t>
      </w:r>
      <w:r w:rsidRPr="00A252A2">
        <w:rPr>
          <w:lang w:val="ru-RU"/>
        </w:rPr>
        <w:t xml:space="preserve">ольшинство считало такую политику противоречащей тайской традиции. Было ясно, что такая политика приведет к катастрофе и создаст угрозу национальной безопасности. ... </w:t>
      </w:r>
      <w:r>
        <w:rPr>
          <w:lang w:val="en-US"/>
        </w:rPr>
        <w:t xml:space="preserve">Таким образом, нынешняя ситуация оказалась абсолютно невыносимой. </w:t>
      </w:r>
      <w:r w:rsidRPr="00A252A2">
        <w:rPr>
          <w:lang w:val="ru-RU"/>
        </w:rPr>
        <w:t>В Палате представителей</w:t>
      </w:r>
      <w:r w:rsidRPr="00A252A2">
        <w:rPr>
          <w:lang w:val="ru-RU"/>
        </w:rPr>
        <w:t xml:space="preserve"> было много членов, которые поддерживали </w:t>
      </w:r>
      <w:r w:rsidRPr="00A252A2">
        <w:rPr>
          <w:lang w:val="ru-RU"/>
        </w:rPr>
        <w:lastRenderedPageBreak/>
        <w:t>новую экономическую политику из-за веры и доверия, которые они питали к группе меньшинства в кабинете... раскол, возникший между парламентом и правительством, привел к</w:t>
      </w:r>
    </w:p>
    <w:p w:rsidR="00DF5089" w:rsidRDefault="002B0CEB">
      <w:pPr>
        <w:pStyle w:val="60"/>
        <w:spacing w:line="634" w:lineRule="auto"/>
        <w:ind w:firstLine="700"/>
        <w:jc w:val="both"/>
        <w:rPr>
          <w:sz w:val="19"/>
          <w:szCs w:val="19"/>
        </w:rPr>
      </w:pPr>
      <w:r w:rsidRPr="00A252A2">
        <w:rPr>
          <w:lang w:val="ru-RU"/>
        </w:rPr>
        <w:lastRenderedPageBreak/>
        <w:t xml:space="preserve">• 68 • национальная безопасность Приди Баномён </w:t>
      </w:r>
      <w:r w:rsidRPr="00A252A2">
        <w:rPr>
          <w:lang w:val="ru-RU"/>
        </w:rPr>
        <w:t xml:space="preserve">и создание современной истории Таиланда </w:t>
      </w:r>
      <w:r w:rsidRPr="00A252A2">
        <w:rPr>
          <w:rFonts w:ascii="Times New Roman" w:eastAsia="Times New Roman" w:hAnsi="Times New Roman" w:cs="Times New Roman"/>
          <w:sz w:val="19"/>
          <w:szCs w:val="19"/>
          <w:lang w:val="ru-RU"/>
        </w:rPr>
        <w:t>в очень опасной ситуации».</w:t>
      </w:r>
    </w:p>
    <w:p w:rsidR="00DF5089" w:rsidRDefault="002B0CEB">
      <w:pPr>
        <w:pStyle w:val="1"/>
        <w:ind w:firstLine="620"/>
        <w:jc w:val="both"/>
      </w:pPr>
      <w:r w:rsidRPr="00A252A2">
        <w:rPr>
          <w:lang w:val="ru-RU"/>
        </w:rPr>
        <w:t xml:space="preserve">Тем временем полковник Сон-Сурадей созвал собрание высших </w:t>
      </w:r>
      <w:r w:rsidRPr="00A252A2">
        <w:rPr>
          <w:lang w:val="ru-RU"/>
        </w:rPr>
        <w:softHyphen/>
        <w:t>армейских офицеров в своем штабе и сказал им, что Приди и его экономическая программа имеют сильную склонность к коммунизму, а пот</w:t>
      </w:r>
      <w:r w:rsidRPr="00A252A2">
        <w:rPr>
          <w:lang w:val="ru-RU"/>
        </w:rPr>
        <w:t>ому опасны для капитализма, трона, религии и любых институтов и институтов. традиции, которые Таиланд унаследовал от прошлого.</w:t>
      </w:r>
    </w:p>
    <w:p w:rsidR="00DF5089" w:rsidRDefault="002B0CEB">
      <w:pPr>
        <w:pStyle w:val="1"/>
        <w:ind w:firstLine="620"/>
        <w:jc w:val="both"/>
      </w:pPr>
      <w:r w:rsidRPr="00A252A2">
        <w:rPr>
          <w:lang w:val="ru-RU"/>
        </w:rPr>
        <w:t xml:space="preserve">6 апреля Манопакорн послал за Приди, чтобы обсудить будущее последней. Консервативный премьер-министр был предупрежден своим </w:t>
      </w:r>
      <w:r w:rsidRPr="00A252A2">
        <w:rPr>
          <w:lang w:val="ru-RU"/>
        </w:rPr>
        <w:softHyphen/>
        <w:t>дов</w:t>
      </w:r>
      <w:r w:rsidRPr="00A252A2">
        <w:rPr>
          <w:lang w:val="ru-RU"/>
        </w:rPr>
        <w:t>еренным лицом Сонг-Сурадей, что, поскольку протест против закрытия правительством парламента и частичной приостановки действия конституции становится все более напряженным, необходимо, чтобы Приди, который был центральной фигурой в полемике, , быть высланн</w:t>
      </w:r>
      <w:r w:rsidRPr="00A252A2">
        <w:rPr>
          <w:lang w:val="ru-RU"/>
        </w:rPr>
        <w:t>ым из страны немедленно. Сонг-Сурадей предложил отправить Приди в Китай, но премьер-министр предпочел отправить его в Европу в рамках ознакомительной поездки, спонсируемой правительством. Когда он встретился с Приди, Манопакорн попросил Приди счесть, что в</w:t>
      </w:r>
      <w:r w:rsidRPr="00A252A2">
        <w:rPr>
          <w:lang w:val="ru-RU"/>
        </w:rPr>
        <w:t xml:space="preserve"> интересах как страны, так и его самого покинуть Таиланд. У Приди был выбор места назначения, тогда как правительство было готово оплачивать расходы в размере 1000 фунтов стерлингов в год. Не имея альтернативы и полностью осознавая последствия, Приди согла</w:t>
      </w:r>
      <w:r w:rsidRPr="00A252A2">
        <w:rPr>
          <w:lang w:val="ru-RU"/>
        </w:rPr>
        <w:t>сился уехать во Францию.</w:t>
      </w:r>
    </w:p>
    <w:p w:rsidR="00DF5089" w:rsidRDefault="002B0CEB">
      <w:pPr>
        <w:pStyle w:val="1"/>
        <w:ind w:firstLine="620"/>
        <w:jc w:val="both"/>
      </w:pPr>
      <w:r w:rsidRPr="00A252A2">
        <w:rPr>
          <w:lang w:val="ru-RU"/>
        </w:rPr>
        <w:t>12 апреля 1933 года Приди и его жена покинули Бангкок, сначала в Сингапур, а затем во Францию. Провожать их в порту собрались сотни человек, среди которых было много министров кабинета, депутатов парламента и членов Народной партии</w:t>
      </w:r>
      <w:r w:rsidRPr="00A252A2">
        <w:rPr>
          <w:lang w:val="ru-RU"/>
        </w:rPr>
        <w:t>. Там были полковник Бхахол, Пибул-Сонгграм, Ридхи-Арканай, Прасас-Битьяюд, Субха-Чаласаи, Тамронг-Навасават, Тави Буньякату, Туа Лабханукром, Наб Бхахолиотин и Тасанаи-Нийомсук. Отсутствовал только один мужчина. Это была Сонг-Сурадей. Майор Тасанаи и двое</w:t>
      </w:r>
      <w:r w:rsidRPr="00A252A2">
        <w:rPr>
          <w:lang w:val="ru-RU"/>
        </w:rPr>
        <w:t xml:space="preserve"> других друзей сопровождали </w:t>
      </w:r>
      <w:r w:rsidRPr="00A252A2">
        <w:rPr>
          <w:lang w:val="ru-RU"/>
        </w:rPr>
        <w:softHyphen/>
        <w:t>Приди до самого Сингапура.</w:t>
      </w:r>
    </w:p>
    <w:p w:rsidR="00DF5089" w:rsidRDefault="002B0CEB">
      <w:pPr>
        <w:pStyle w:val="1"/>
        <w:ind w:firstLine="620"/>
        <w:jc w:val="both"/>
        <w:sectPr w:rsidR="00DF5089">
          <w:headerReference w:type="even" r:id="rId120"/>
          <w:headerReference w:type="default" r:id="rId121"/>
          <w:pgSz w:w="8400" w:h="11900"/>
          <w:pgMar w:top="896" w:right="1230" w:bottom="1049" w:left="1319" w:header="468" w:footer="621" w:gutter="0"/>
          <w:pgNumType w:start="92"/>
          <w:cols w:space="720"/>
          <w:noEndnote/>
          <w:docGrid w:linePitch="360"/>
        </w:sectPr>
      </w:pPr>
      <w:r w:rsidRPr="00A252A2">
        <w:rPr>
          <w:lang w:val="ru-RU"/>
        </w:rPr>
        <w:t xml:space="preserve">Незадолго до отплытия корабля из порта полковник Бхахол возложил цветы на шею своего молодого коллеги и нежно обнял его </w:t>
      </w:r>
      <w:r w:rsidRPr="00A252A2">
        <w:rPr>
          <w:lang w:val="ru-RU"/>
        </w:rPr>
        <w:softHyphen/>
      </w:r>
      <w:r w:rsidRPr="00A252A2">
        <w:rPr>
          <w:lang w:val="ru-RU"/>
        </w:rPr>
        <w:t xml:space="preserve">. Остальные друзья пожали ему руку и пожелали удачи. Когда судно действительно отплыло из порта, раздались возгласы «чайё» от тех, кто махал руками молодой паре. Это был сентиментальный момент для всех, </w:t>
      </w:r>
      <w:r w:rsidRPr="00A252A2">
        <w:rPr>
          <w:lang w:val="ru-RU"/>
        </w:rPr>
        <w:lastRenderedPageBreak/>
        <w:t xml:space="preserve">кто любил и уважал доктора Приди Баном </w:t>
      </w:r>
      <w:r w:rsidRPr="00A252A2">
        <w:rPr>
          <w:lang w:val="ru-RU"/>
        </w:rPr>
        <w:softHyphen/>
        <w:t xml:space="preserve">Йонг. Что же </w:t>
      </w:r>
      <w:r w:rsidRPr="00A252A2">
        <w:rPr>
          <w:lang w:val="ru-RU"/>
        </w:rPr>
        <w:t>касается самого мужчины, то это был конец первого раунда его политической борьбы.</w:t>
      </w:r>
    </w:p>
    <w:p w:rsidR="00DF5089" w:rsidRDefault="002B0CEB">
      <w:pPr>
        <w:pStyle w:val="26"/>
        <w:keepNext/>
        <w:keepLines/>
        <w:spacing w:before="2560"/>
      </w:pPr>
      <w:r w:rsidRPr="00A252A2">
        <w:rPr>
          <w:lang w:val="ru-RU"/>
        </w:rPr>
        <w:lastRenderedPageBreak/>
        <w:t>ГЛАВЫ</w:t>
      </w:r>
    </w:p>
    <w:p w:rsidR="00DF5089" w:rsidRDefault="002B0CEB">
      <w:pPr>
        <w:pStyle w:val="20"/>
        <w:keepNext/>
        <w:keepLines/>
        <w:pBdr>
          <w:bottom w:val="single" w:sz="4" w:space="0" w:color="auto"/>
        </w:pBdr>
        <w:spacing w:after="540" w:line="214" w:lineRule="auto"/>
      </w:pPr>
      <w:bookmarkStart w:id="13" w:name="bookmark31"/>
      <w:r w:rsidRPr="00A252A2">
        <w:rPr>
          <w:lang w:val="ru-RU"/>
        </w:rPr>
        <w:t>БИТВА ЗА САМОЗАЩИТУ</w:t>
      </w:r>
      <w:bookmarkEnd w:id="13"/>
    </w:p>
    <w:p w:rsidR="00DF5089" w:rsidRDefault="002B0CEB">
      <w:pPr>
        <w:pStyle w:val="1"/>
        <w:ind w:firstLine="620"/>
        <w:jc w:val="both"/>
      </w:pPr>
      <w:r w:rsidRPr="00A252A2">
        <w:rPr>
          <w:lang w:val="ru-RU"/>
        </w:rPr>
        <w:t>Второй раунд политической битвы начался, как только доктор Приди и его жена отплыли из Бангкока в середине жаркого апреля 1933 года.</w:t>
      </w:r>
    </w:p>
    <w:p w:rsidR="00DF5089" w:rsidRDefault="002B0CEB">
      <w:pPr>
        <w:pStyle w:val="1"/>
        <w:ind w:firstLine="620"/>
        <w:jc w:val="both"/>
      </w:pPr>
      <w:r w:rsidRPr="00A252A2">
        <w:rPr>
          <w:lang w:val="ru-RU"/>
        </w:rPr>
        <w:t xml:space="preserve">В течение двух </w:t>
      </w:r>
      <w:r w:rsidRPr="00A252A2">
        <w:rPr>
          <w:lang w:val="ru-RU"/>
        </w:rPr>
        <w:t>месяцев после этого события Бангкок стал свидетелем ряда захватывающих политических событий, поскольку их темп ускорился. Вопреки ожиданиям Сон-Сурадей о более спокойной атмосфере после того, как Приди будет отправлен из страны, ситуация стала настолько на</w:t>
      </w:r>
      <w:r w:rsidRPr="00A252A2">
        <w:rPr>
          <w:lang w:val="ru-RU"/>
        </w:rPr>
        <w:t>пряженной, что все заинтересованные стороны ожидали большой шторм, который сотрет с лица земли все, что стояло на его пути.</w:t>
      </w:r>
    </w:p>
    <w:p w:rsidR="00DF5089" w:rsidRDefault="002B0CEB">
      <w:pPr>
        <w:pStyle w:val="1"/>
        <w:ind w:firstLine="620"/>
        <w:jc w:val="both"/>
      </w:pPr>
      <w:r w:rsidRPr="00A252A2">
        <w:rPr>
          <w:lang w:val="ru-RU"/>
        </w:rPr>
        <w:t>В тот самый день, когда Приди покинул Бангкок, 12 апреля, правительство Манопакорна обнародовало два важных документа от имени корол</w:t>
      </w:r>
      <w:r w:rsidRPr="00A252A2">
        <w:rPr>
          <w:lang w:val="ru-RU"/>
        </w:rPr>
        <w:t>я. Оба они явно были направлены на то, чтобы разрушить политический престиж и имидж Приди, вплоть до того, чтобы его отъезд из Таиланда был бы навсегда. Без сомнения, это было намеренно и умело спланировано каким-то блестящим стратегом. Кроме того, впервые</w:t>
      </w:r>
      <w:r w:rsidRPr="00A252A2">
        <w:rPr>
          <w:lang w:val="ru-RU"/>
        </w:rPr>
        <w:t xml:space="preserve"> в современной истории Таиланда монархия использовалась в качестве смертоносного оружия для политических преследований.</w:t>
      </w:r>
    </w:p>
    <w:p w:rsidR="00DF5089" w:rsidRDefault="002B0CEB">
      <w:pPr>
        <w:pStyle w:val="1"/>
        <w:ind w:firstLine="620"/>
        <w:jc w:val="both"/>
        <w:sectPr w:rsidR="00DF5089">
          <w:pgSz w:w="8400" w:h="11900"/>
          <w:pgMar w:top="1205" w:right="1192" w:bottom="932" w:left="1310" w:header="777" w:footer="504" w:gutter="0"/>
          <w:cols w:space="720"/>
          <w:noEndnote/>
          <w:docGrid w:linePitch="360"/>
        </w:sectPr>
      </w:pPr>
      <w:r w:rsidRPr="00A252A2">
        <w:rPr>
          <w:lang w:val="ru-RU"/>
        </w:rPr>
        <w:t>Одним из них был королевский «Меморандум об экономической схеме Приди», документ, который часто называют «Белой кни</w:t>
      </w:r>
      <w:r w:rsidRPr="00A252A2">
        <w:rPr>
          <w:lang w:val="ru-RU"/>
        </w:rPr>
        <w:t xml:space="preserve">гой» в отличие от «Желтой книги» Приди. В этом документе король Прачатипок бросился в дискуссию с Приди по поводу предложенной экономической схемы. Его слова были сильными, местами </w:t>
      </w:r>
      <w:r w:rsidRPr="00A252A2">
        <w:rPr>
          <w:lang w:val="ru-RU"/>
        </w:rPr>
        <w:lastRenderedPageBreak/>
        <w:t>эмоциональными, и весь Меморандум был направлен против хозяйственного плани</w:t>
      </w:r>
      <w:r w:rsidRPr="00A252A2">
        <w:rPr>
          <w:lang w:val="ru-RU"/>
        </w:rPr>
        <w:t>рования советского типа.</w:t>
      </w:r>
    </w:p>
    <w:p w:rsidR="00DF5089" w:rsidRDefault="002B0CEB">
      <w:pPr>
        <w:pStyle w:val="1"/>
        <w:ind w:firstLine="0"/>
        <w:jc w:val="both"/>
      </w:pPr>
      <w:r w:rsidRPr="00A252A2">
        <w:rPr>
          <w:lang w:val="ru-RU"/>
        </w:rPr>
        <w:lastRenderedPageBreak/>
        <w:t xml:space="preserve">на которую якобы была похожа схема Приди. Король решительно утверждал, что его люди не голодали и их жизнь не была такой несчастной, как утверждал Приди. «Наши люди, включая нищих, никогда не голодают, — писал Прачатипок, — только </w:t>
      </w:r>
      <w:r w:rsidRPr="00A252A2">
        <w:rPr>
          <w:lang w:val="ru-RU"/>
        </w:rPr>
        <w:t>больные, которые не могут глотать, и даже храмовые собаки не голодают». Потом он сорвался. «И все же голод мог бы стать реальностью, — сказал царь, — если бы русская система была введена в этой стране».</w:t>
      </w:r>
    </w:p>
    <w:p w:rsidR="00DF5089" w:rsidRDefault="002B0CEB">
      <w:pPr>
        <w:pStyle w:val="1"/>
        <w:ind w:firstLine="680"/>
        <w:jc w:val="both"/>
      </w:pPr>
      <w:r w:rsidRPr="00A252A2">
        <w:rPr>
          <w:lang w:val="ru-RU"/>
        </w:rPr>
        <w:t xml:space="preserve">Прачатипок в своем Меморандуме поставил под сомнение </w:t>
      </w:r>
      <w:r w:rsidRPr="00A252A2">
        <w:rPr>
          <w:lang w:val="ru-RU"/>
        </w:rPr>
        <w:t>якобы благое намерение гарантировать народному экономическому благополучию. «Любая страховая схема должна требовать чего-то взамен, — писал король, — в этом случае, возможно, она требует отказа от свободы со стороны народа». Затем он продолжал выражать сво</w:t>
      </w:r>
      <w:r w:rsidRPr="00A252A2">
        <w:rPr>
          <w:lang w:val="ru-RU"/>
        </w:rPr>
        <w:t xml:space="preserve">е несогласие с Приди по одному пункту за другим и неоднократно заявлял, что следование советской модели экономического развития равносильно вести нацию и народ к рабству и катастрофе. В заключение Прача </w:t>
      </w:r>
      <w:r w:rsidRPr="00A252A2">
        <w:rPr>
          <w:lang w:val="ru-RU"/>
        </w:rPr>
        <w:softHyphen/>
        <w:t>типок подчеркнул, что от экономической схемы Приди н</w:t>
      </w:r>
      <w:r w:rsidRPr="00A252A2">
        <w:rPr>
          <w:lang w:val="ru-RU"/>
        </w:rPr>
        <w:t>еобходимо отказаться, потому что она не только никогда не приведет к экономическому благополучию, как утверждается, но и потому, что она вызовет недовольство по всей стране.</w:t>
      </w:r>
    </w:p>
    <w:p w:rsidR="00DF5089" w:rsidRDefault="002B0CEB">
      <w:pPr>
        <w:pStyle w:val="1"/>
        <w:ind w:firstLine="680"/>
        <w:jc w:val="both"/>
      </w:pPr>
      <w:r w:rsidRPr="00A252A2">
        <w:rPr>
          <w:lang w:val="ru-RU"/>
        </w:rPr>
        <w:t>Однако в более поздние годы появились некоторые намеки на то, что король не мог бы</w:t>
      </w:r>
      <w:r w:rsidRPr="00A252A2">
        <w:rPr>
          <w:lang w:val="ru-RU"/>
        </w:rPr>
        <w:t>ть настоящим автором этого Меморандума. Другими словами, Меморандум мог быть подготовлен для него кем-то из группы Манопакорн. Кто на самом деле написал этот критический Меморандум, на самом деле не имеет значения. Дело в том, что Прачатипок публично дал с</w:t>
      </w:r>
      <w:r w:rsidRPr="00A252A2">
        <w:rPr>
          <w:lang w:val="ru-RU"/>
        </w:rPr>
        <w:t>огласие на взгляды, высказанные от его имени. К тому же в этих критических замечаниях не было ничего особенно необычного. Практически то же самое сказал бы любой критик централизованного планирования даже сегодня. Такой критик выступает против вмешательств</w:t>
      </w:r>
      <w:r w:rsidRPr="00A252A2">
        <w:rPr>
          <w:lang w:val="ru-RU"/>
        </w:rPr>
        <w:t xml:space="preserve">а государства в частную экономическую жизнь и скептически относится к успеху такого планирования. Приравнивание централизованного планирования к рабству не редкость в любом либеральном сознании. Здесь важно, была ли интерпретация схемы Приди в Меморандуме </w:t>
      </w:r>
      <w:r w:rsidRPr="00A252A2">
        <w:rPr>
          <w:lang w:val="ru-RU"/>
        </w:rPr>
        <w:t>правильной, а также справедливо ли было заклеймить экономическую схему и ее автора как коммунистов только на их предварительном предложении принципа и техники централизованного планирования. То, что автору Меморандума, к сожалению, не удалось сделать, было</w:t>
      </w:r>
      <w:r w:rsidRPr="00A252A2">
        <w:rPr>
          <w:lang w:val="ru-RU"/>
        </w:rPr>
        <w:t xml:space="preserve"> двояким. Во-первых, он не </w:t>
      </w:r>
      <w:r w:rsidRPr="00A252A2">
        <w:rPr>
          <w:lang w:val="ru-RU"/>
        </w:rPr>
        <w:lastRenderedPageBreak/>
        <w:t>рассматривал экономическое планирование как нейтральный инструмент политики, не обязательно связанный с какой-либо конкретной идеологией. Во-вторых, он не уважал точку зрения, противоречащую его собственному убеждению. Прискорбне</w:t>
      </w:r>
      <w:r w:rsidRPr="00A252A2">
        <w:rPr>
          <w:lang w:val="ru-RU"/>
        </w:rPr>
        <w:t xml:space="preserve">е </w:t>
      </w:r>
      <w:r w:rsidRPr="00A252A2">
        <w:rPr>
          <w:lang w:val="ru-RU"/>
        </w:rPr>
        <w:softHyphen/>
        <w:t xml:space="preserve">всего было то, что обе стороны никогда не пытались искать компромисс </w:t>
      </w:r>
      <w:r w:rsidRPr="00A252A2">
        <w:rPr>
          <w:lang w:val="ru-RU"/>
        </w:rPr>
        <w:softHyphen/>
        <w:t xml:space="preserve">, несмотря на то, что места для него было предостаточно. В этих обстоятельствах конфликт должен был иметь гораздо более глубокие корни, чем дебаты по экономической политике. Это была </w:t>
      </w:r>
      <w:r w:rsidRPr="00A252A2">
        <w:rPr>
          <w:lang w:val="ru-RU"/>
        </w:rPr>
        <w:t>борьба между желанием произвести социальные изменения и решимостью сопротивляться им. Это типичное явление, встречающееся на любом перекрестке в истории человечества.</w:t>
      </w:r>
    </w:p>
    <w:p w:rsidR="00DF5089" w:rsidRDefault="002B0CEB">
      <w:pPr>
        <w:pStyle w:val="1"/>
        <w:ind w:firstLine="640"/>
        <w:jc w:val="both"/>
      </w:pPr>
      <w:r w:rsidRPr="00A252A2">
        <w:rPr>
          <w:lang w:val="ru-RU"/>
        </w:rPr>
        <w:t>Другим документом, имеющим отношение к королевскому меморандуму, также опубликованному пр</w:t>
      </w:r>
      <w:r w:rsidRPr="00A252A2">
        <w:rPr>
          <w:lang w:val="ru-RU"/>
        </w:rPr>
        <w:t>авительством Манопакорна 12 апреля 1933 г., был Коммунистический акт, первый в своем роде для Таиланда. Впервые публично признав коммунизм угрозой национальной безопасности, закон объявил коммунистическую деятельность незаконной, а лица, совершившие престу</w:t>
      </w:r>
      <w:r w:rsidRPr="00A252A2">
        <w:rPr>
          <w:lang w:val="ru-RU"/>
        </w:rPr>
        <w:t xml:space="preserve">пление, подлежали как штрафам, так и тюремному заключению. Согласно определению Закона, коммунизм означал «экономический принцип или метод, направленный на </w:t>
      </w:r>
      <w:r w:rsidRPr="00A252A2">
        <w:rPr>
          <w:lang w:val="ru-RU"/>
        </w:rPr>
        <w:softHyphen/>
        <w:t>устранение, частично или полностью, частной собственности в пользу государственной или общественной</w:t>
      </w:r>
      <w:r w:rsidRPr="00A252A2">
        <w:rPr>
          <w:lang w:val="ru-RU"/>
        </w:rPr>
        <w:t xml:space="preserve"> собственности», а коммунистическая доктрина означала доктрину, поддерживающую «национализацию земли, промышленности или капитала». или труда». Наказания </w:t>
      </w:r>
      <w:r w:rsidRPr="00A252A2">
        <w:rPr>
          <w:lang w:val="ru-RU"/>
        </w:rPr>
        <w:softHyphen/>
        <w:t>, налагаемые на лиц, совершивших преступление, варьировались от 5 до 10 лет лишения свободы вместе со</w:t>
      </w:r>
      <w:r w:rsidRPr="00A252A2">
        <w:rPr>
          <w:lang w:val="ru-RU"/>
        </w:rPr>
        <w:t xml:space="preserve"> штрафами от 1000 до 5000 батов (около 2500–12 500 долларов США в 1970-х годах).</w:t>
      </w:r>
    </w:p>
    <w:p w:rsidR="00DF5089" w:rsidRDefault="002B0CEB">
      <w:pPr>
        <w:pStyle w:val="1"/>
        <w:ind w:firstLine="640"/>
        <w:jc w:val="both"/>
      </w:pPr>
      <w:r w:rsidRPr="00A252A2">
        <w:rPr>
          <w:lang w:val="ru-RU"/>
        </w:rPr>
        <w:t xml:space="preserve">Учитывая два документа, вышедших по поводу отъезда Приди </w:t>
      </w:r>
      <w:r w:rsidRPr="00A252A2">
        <w:rPr>
          <w:lang w:val="ru-RU"/>
        </w:rPr>
        <w:softHyphen/>
        <w:t xml:space="preserve">из страны, можно составить следующую картину. Приди и его экономическая схема были обвинены в </w:t>
      </w:r>
      <w:r w:rsidRPr="00A252A2">
        <w:rPr>
          <w:lang w:val="ru-RU"/>
        </w:rPr>
        <w:softHyphen/>
        <w:t>коммунистической напра</w:t>
      </w:r>
      <w:r w:rsidRPr="00A252A2">
        <w:rPr>
          <w:lang w:val="ru-RU"/>
        </w:rPr>
        <w:t xml:space="preserve">вленности. Пока обвинение оставалось в силе и Закон о коммунистах оставался в силе, Приди мог быть привлечен к ответственности, если он попытается вернуться в Таиланд. Другими словами, эти два документа были предназначены для того, чтобы запретить доктору </w:t>
      </w:r>
      <w:r w:rsidRPr="00A252A2">
        <w:rPr>
          <w:lang w:val="ru-RU"/>
        </w:rPr>
        <w:t>Приди возвращаться на родину на неопределенный срок.</w:t>
      </w:r>
    </w:p>
    <w:p w:rsidR="00DF5089" w:rsidRDefault="002B0CEB">
      <w:pPr>
        <w:pStyle w:val="1"/>
        <w:ind w:firstLine="640"/>
        <w:jc w:val="both"/>
        <w:sectPr w:rsidR="00DF5089">
          <w:headerReference w:type="even" r:id="rId122"/>
          <w:headerReference w:type="default" r:id="rId123"/>
          <w:headerReference w:type="first" r:id="rId124"/>
          <w:pgSz w:w="8400" w:h="11900"/>
          <w:pgMar w:top="1205" w:right="1192" w:bottom="932" w:left="1310" w:header="0" w:footer="3" w:gutter="0"/>
          <w:pgNumType w:start="70"/>
          <w:cols w:space="720"/>
          <w:noEndnote/>
          <w:titlePg/>
          <w:docGrid w:linePitch="360"/>
        </w:sectPr>
      </w:pPr>
      <w:r w:rsidRPr="00A252A2">
        <w:rPr>
          <w:lang w:val="ru-RU"/>
        </w:rPr>
        <w:t xml:space="preserve">На следующий день, 13 апреля, Фья Манопакорн созвал пресс- конференцию, </w:t>
      </w:r>
      <w:r w:rsidRPr="00A252A2">
        <w:rPr>
          <w:lang w:val="ru-RU"/>
        </w:rPr>
        <w:softHyphen/>
        <w:t xml:space="preserve">на которой изложил причины, по которым его </w:t>
      </w:r>
      <w:r w:rsidRPr="00A252A2">
        <w:rPr>
          <w:lang w:val="ru-RU"/>
        </w:rPr>
        <w:lastRenderedPageBreak/>
        <w:t>правительство предприняло такой решительный шаг</w:t>
      </w:r>
      <w:r w:rsidRPr="00A252A2">
        <w:rPr>
          <w:lang w:val="ru-RU"/>
        </w:rPr>
        <w:t xml:space="preserve"> 1 апреля. Манопакорн обвинил некоторые газеты в сочувствии экономической схеме Приди и приостановил их выпуск </w:t>
      </w:r>
      <w:r w:rsidRPr="00A252A2">
        <w:rPr>
          <w:lang w:val="ru-RU"/>
        </w:rPr>
        <w:softHyphen/>
        <w:t>. временно. Одной из газет была «Прачачарт» или «Нация», которая была опубликована под покровительством принца Ван Вайтхаякома, выдающегося дипл</w:t>
      </w:r>
      <w:r w:rsidRPr="00A252A2">
        <w:rPr>
          <w:lang w:val="ru-RU"/>
        </w:rPr>
        <w:t>омата и ученого. «Прачачарт» обвинили в поддержке Приди и его схемы. Манопакорн продолжил на пресс-конференции, чтобы сообщить, что в кабинете Приди всегда проявлял симпатию к китайцам, арестованным по обвинению в коммунизме. По словам премьер-министра, Пр</w:t>
      </w:r>
      <w:r w:rsidRPr="00A252A2">
        <w:rPr>
          <w:lang w:val="ru-RU"/>
        </w:rPr>
        <w:t>иди всегда</w:t>
      </w:r>
    </w:p>
    <w:p w:rsidR="00DF5089" w:rsidRDefault="002B0CEB">
      <w:pPr>
        <w:pStyle w:val="1"/>
        <w:ind w:firstLine="0"/>
        <w:jc w:val="both"/>
      </w:pPr>
      <w:r w:rsidRPr="00A252A2">
        <w:rPr>
          <w:lang w:val="ru-RU"/>
        </w:rPr>
        <w:lastRenderedPageBreak/>
        <w:t>что вера в коммунизм не была преступлением. Таких людей будут обвинять в нарушении закона только в том случае, если и когда они спровоцировали или применили силу для создания беспорядков. Однако ситуация стала невыносимой, когда друзья и ученики</w:t>
      </w:r>
      <w:r w:rsidRPr="00A252A2">
        <w:rPr>
          <w:lang w:val="ru-RU"/>
        </w:rPr>
        <w:t xml:space="preserve"> Приди в парламенте яростно призвали </w:t>
      </w:r>
      <w:r w:rsidRPr="00A252A2">
        <w:rPr>
          <w:lang w:val="ru-RU"/>
        </w:rPr>
        <w:softHyphen/>
        <w:t>правительство принять экономическую программу. В этих условиях правительству было сочтено необходимым закрыть парламент и принять Акт о коммунистах. Манопакорн заявил, что его правительство не желает ни устанавливать д</w:t>
      </w:r>
      <w:r w:rsidRPr="00A252A2">
        <w:rPr>
          <w:lang w:val="ru-RU"/>
        </w:rPr>
        <w:t>иктатуру, ни возвращаться к абсолютной монархии.</w:t>
      </w:r>
    </w:p>
    <w:p w:rsidR="00DF5089" w:rsidRDefault="002B0CEB">
      <w:pPr>
        <w:pStyle w:val="1"/>
        <w:ind w:firstLine="600"/>
        <w:jc w:val="both"/>
      </w:pPr>
      <w:r w:rsidRPr="00A252A2">
        <w:rPr>
          <w:lang w:val="ru-RU"/>
        </w:rPr>
        <w:t xml:space="preserve">Уход Приди и последующие шаги, предпринятые Манопакорном при поддержке Сонг-Сурадей, видимо, вызвали у многих «промоутеров 24 июня» чувство беспокойства и неуверенности. Считалось, что, возможно, их предают </w:t>
      </w:r>
      <w:r w:rsidRPr="00A252A2">
        <w:rPr>
          <w:lang w:val="ru-RU"/>
        </w:rPr>
        <w:t xml:space="preserve">«чужаки», которых они пригласили возглавить правительство. Они также начали чувствовать, что существует организованная сила, стремящаяся уничтожить их. Фактически, Фиа Манопакорн и его консервативные коллеги с подозрением смотрели на друзей Приди и членов </w:t>
      </w:r>
      <w:r w:rsidRPr="00A252A2">
        <w:rPr>
          <w:lang w:val="ru-RU"/>
        </w:rPr>
        <w:t>Народной партии. Под подозрением оказался и сам Пибул-Сонгграм, как близкий друг Приди. Манопакорн всегда имел в виду дворец «Парус», где промоутеры 24 июня, как военные, так и гражданские, использовали в качестве места сбора «Кремль».</w:t>
      </w:r>
    </w:p>
    <w:p w:rsidR="00DF5089" w:rsidRDefault="002B0CEB">
      <w:pPr>
        <w:pStyle w:val="1"/>
        <w:ind w:firstLine="600"/>
        <w:jc w:val="both"/>
      </w:pPr>
      <w:r w:rsidRPr="00A252A2">
        <w:rPr>
          <w:lang w:val="ru-RU"/>
        </w:rPr>
        <w:t>Сам полковник Бхахол</w:t>
      </w:r>
      <w:r w:rsidRPr="00A252A2">
        <w:rPr>
          <w:lang w:val="ru-RU"/>
        </w:rPr>
        <w:t xml:space="preserve"> был неспокоен. Теперь он понял, что попал в ловушку политического заговора, который бумерангом подействовал на него самого и его собственную партию. Больше всего его беспокоил тот факт, что ловушку устроил его старый друг Сонг-Сурадей, вместе с которым он</w:t>
      </w:r>
      <w:r w:rsidRPr="00A252A2">
        <w:rPr>
          <w:lang w:val="ru-RU"/>
        </w:rPr>
        <w:t xml:space="preserve"> рисковал жизнью менее года назад во время революции 24 июня. Однажды, узнав, что Сонг-Сурадей отдал приказ, противоречащий его собственному, Бхахол вышел из себя и выгнал Сон-Сурадежа из его дома. Сонг-Сурадей послал за Ридхи-Арканаем и Прасасом-Битьяюдом</w:t>
      </w:r>
      <w:r w:rsidRPr="00A252A2">
        <w:rPr>
          <w:lang w:val="ru-RU"/>
        </w:rPr>
        <w:t xml:space="preserve"> для тайной встречи в его собственной резиденции. На следующий день Ридхи-Арканай отправился на переговоры с Бхахолом и получил от последнего согласие на то, что все четверо «умоют руки» от политики и армии. Позже четыре военачальника совместно подали в от</w:t>
      </w:r>
      <w:r w:rsidRPr="00A252A2">
        <w:rPr>
          <w:lang w:val="ru-RU"/>
        </w:rPr>
        <w:t>ставку.</w:t>
      </w:r>
    </w:p>
    <w:p w:rsidR="00DF5089" w:rsidRDefault="002B0CEB">
      <w:pPr>
        <w:pStyle w:val="1"/>
        <w:ind w:firstLine="600"/>
        <w:jc w:val="both"/>
        <w:sectPr w:rsidR="00DF5089">
          <w:headerReference w:type="even" r:id="rId125"/>
          <w:headerReference w:type="default" r:id="rId126"/>
          <w:pgSz w:w="8400" w:h="11900"/>
          <w:pgMar w:top="1205" w:right="1192" w:bottom="932" w:left="1310" w:header="0" w:footer="504" w:gutter="0"/>
          <w:pgNumType w:start="96"/>
          <w:cols w:space="720"/>
          <w:noEndnote/>
          <w:docGrid w:linePitch="360"/>
        </w:sectPr>
      </w:pPr>
      <w:r w:rsidRPr="00A252A2">
        <w:rPr>
          <w:lang w:val="ru-RU"/>
        </w:rPr>
        <w:t>Принято считать, что «инцидент с отставкой» был частью заговора Сонг-Сурадей с целью избавиться от Бхахола, который, как известно, сочувствовал Приди. Праюн утверждал, что этот намек ему дал Ридхи-Арканай, когда он вез полковника домой в тот день, когда он</w:t>
      </w:r>
      <w:r w:rsidRPr="00A252A2">
        <w:rPr>
          <w:lang w:val="ru-RU"/>
        </w:rPr>
        <w:t xml:space="preserve"> </w:t>
      </w:r>
      <w:r w:rsidRPr="00A252A2">
        <w:rPr>
          <w:lang w:val="ru-RU"/>
        </w:rPr>
        <w:lastRenderedPageBreak/>
        <w:t>встретился с Сонг-Сурадеджем и Прасасом-Битьяюдом. Также считается, что Бхахол был полностью осведомлен о заговоре. У крутого командующего армией тоже был секрет</w:t>
      </w:r>
    </w:p>
    <w:p w:rsidR="00DF5089" w:rsidRDefault="002B0CEB">
      <w:pPr>
        <w:pStyle w:val="1"/>
        <w:ind w:firstLine="0"/>
        <w:jc w:val="both"/>
      </w:pPr>
      <w:r w:rsidRPr="00A252A2">
        <w:rPr>
          <w:lang w:val="ru-RU"/>
        </w:rPr>
        <w:lastRenderedPageBreak/>
        <w:t>план свой. Во время интервью с редактором «</w:t>
      </w:r>
      <w:r>
        <w:rPr>
          <w:lang w:val="en-US"/>
        </w:rPr>
        <w:t>Prachachart</w:t>
      </w:r>
      <w:r w:rsidRPr="00A252A2">
        <w:rPr>
          <w:lang w:val="ru-RU"/>
        </w:rPr>
        <w:t xml:space="preserve">» Бхахол указал на свою грудь и сказал </w:t>
      </w:r>
      <w:r w:rsidRPr="00A252A2">
        <w:rPr>
          <w:lang w:val="ru-RU"/>
        </w:rPr>
        <w:t>журналисту, что «моя боль прямо здесь!»</w:t>
      </w:r>
    </w:p>
    <w:p w:rsidR="00DF5089" w:rsidRDefault="002B0CEB">
      <w:pPr>
        <w:pStyle w:val="1"/>
        <w:ind w:firstLine="620"/>
        <w:jc w:val="both"/>
      </w:pPr>
      <w:r w:rsidRPr="00A252A2">
        <w:rPr>
          <w:lang w:val="ru-RU"/>
        </w:rPr>
        <w:t xml:space="preserve">Фья Манопакорн посоветовался со своими коллегами по поводу подходящей замены </w:t>
      </w:r>
      <w:r w:rsidRPr="00A252A2">
        <w:rPr>
          <w:lang w:val="ru-RU"/>
        </w:rPr>
        <w:softHyphen/>
        <w:t>Бхахола и Сонг-Сурадеджа на посту командующего и начальника штаба армии. Праюн предложил премьер-министру сначала проконсультироваться с п</w:t>
      </w:r>
      <w:r w:rsidRPr="00A252A2">
        <w:rPr>
          <w:lang w:val="ru-RU"/>
        </w:rPr>
        <w:t xml:space="preserve">одполковником Пибул-Сонгграмом, который в то время был самым высокопоставленным армейским офицером среди промоутеров 24 июня. По этому поводу сам Пибул в своем личном письме к Приди после Второй мировой войны вспоминал: «Когда Фья Манопакорн спросил моего </w:t>
      </w:r>
      <w:r w:rsidRPr="00A252A2">
        <w:rPr>
          <w:lang w:val="ru-RU"/>
        </w:rPr>
        <w:t xml:space="preserve">мнения, я рекомендовал с чисто военной точки зрения генерала Пичаи-Сонгграма и полковника Шрисидхи-Сонгграма». Генерал Пичаи-Сонгграм, бывший </w:t>
      </w:r>
      <w:r w:rsidRPr="00A252A2">
        <w:rPr>
          <w:lang w:val="ru-RU"/>
        </w:rPr>
        <w:softHyphen/>
        <w:t>главнокомандующий первой армией, был отправлен в отставку после революции. Шрисидхи-Сонгграм, бывший начальник уп</w:t>
      </w:r>
      <w:r w:rsidRPr="00A252A2">
        <w:rPr>
          <w:lang w:val="ru-RU"/>
        </w:rPr>
        <w:t xml:space="preserve">равления военного планирования армии </w:t>
      </w:r>
      <w:r w:rsidRPr="00A252A2">
        <w:rPr>
          <w:lang w:val="ru-RU"/>
        </w:rPr>
        <w:softHyphen/>
        <w:t>, был переведен в министерство образования. Эти два человека пользовались большим уважением у армейских офицеров. Праюн организовал встречу между Шрисидхи и Пибулом, а также взял Пибула с визитом к Пичаю в резиденцию п</w:t>
      </w:r>
      <w:r w:rsidRPr="00A252A2">
        <w:rPr>
          <w:lang w:val="ru-RU"/>
        </w:rPr>
        <w:t>оследнего. Чтобы завершить договоренность, Праюн был отправлен в Хуа Хин, чтобы сообщить королю об отставке и предлагаемых заменах в армии. На следующий день Пья Манопакорн сопроводил четырех старших армейских офицеров в Хуахин для аудиенции у Прачатипока.</w:t>
      </w:r>
      <w:r w:rsidRPr="00A252A2">
        <w:rPr>
          <w:lang w:val="ru-RU"/>
        </w:rPr>
        <w:t xml:space="preserve"> Король почти ничего не сказал, разве что выразил сожаление по поводу того, что четверо мужчин покидают службу в самый разгар кризиса. В тот же день Прача </w:t>
      </w:r>
      <w:r w:rsidRPr="00A252A2">
        <w:rPr>
          <w:lang w:val="ru-RU"/>
        </w:rPr>
        <w:softHyphen/>
        <w:t>типок официально назначил Пичаи главнокомандующим армией; Шрисидхи, начальник штаба; и Пибул, помощн</w:t>
      </w:r>
      <w:r w:rsidRPr="00A252A2">
        <w:rPr>
          <w:lang w:val="ru-RU"/>
        </w:rPr>
        <w:t>ик главнокомандующего.</w:t>
      </w:r>
    </w:p>
    <w:p w:rsidR="00DF5089" w:rsidRDefault="002B0CEB">
      <w:pPr>
        <w:pStyle w:val="1"/>
        <w:ind w:firstLine="620"/>
        <w:jc w:val="both"/>
      </w:pPr>
      <w:r w:rsidRPr="00A252A2">
        <w:rPr>
          <w:lang w:val="ru-RU"/>
        </w:rPr>
        <w:t>Пибул хорошо знал об опасности, с которой ему самому, возможно, пришлось столкнуться. Его назначение помощником главнокомандующего должно было оттолкнуть его от непосредственной угрозы безопасности правительства. Он был не только цен</w:t>
      </w:r>
      <w:r w:rsidRPr="00A252A2">
        <w:rPr>
          <w:lang w:val="ru-RU"/>
        </w:rPr>
        <w:t>тральной фигурой среди революционных офицеров в армии, но также был одним из основателей Народной партии и близким другом Приди. Согласно мемуарам Праюна, даже король Прачатипок не хотел назначать его на эту должность.</w:t>
      </w:r>
    </w:p>
    <w:p w:rsidR="00DF5089" w:rsidRDefault="002B0CEB">
      <w:pPr>
        <w:pStyle w:val="1"/>
        <w:ind w:firstLine="620"/>
        <w:jc w:val="both"/>
        <w:sectPr w:rsidR="00DF5089">
          <w:headerReference w:type="even" r:id="rId127"/>
          <w:headerReference w:type="default" r:id="rId128"/>
          <w:pgSz w:w="8400" w:h="11900"/>
          <w:pgMar w:top="1205" w:right="1192" w:bottom="932" w:left="1310" w:header="0" w:footer="504" w:gutter="0"/>
          <w:pgNumType w:start="73"/>
          <w:cols w:space="720"/>
          <w:noEndnote/>
          <w:docGrid w:linePitch="360"/>
        </w:sectPr>
      </w:pPr>
      <w:r w:rsidRPr="00A252A2">
        <w:rPr>
          <w:lang w:val="ru-RU"/>
        </w:rPr>
        <w:t xml:space="preserve">Как только Шрисидхи сменил Сон-Сурадеджа на посту начальника штаба армии, Пибул понял, что на карту поставлена </w:t>
      </w:r>
      <w:r w:rsidRPr="00A252A2">
        <w:rPr>
          <w:lang w:val="ru-RU"/>
        </w:rPr>
        <w:lastRenderedPageBreak/>
        <w:t>безопасность его коллег</w:t>
      </w:r>
      <w:r w:rsidRPr="00A252A2">
        <w:rPr>
          <w:lang w:val="ru-RU"/>
        </w:rPr>
        <w:t xml:space="preserve">-революционеров, а также его собственная безопасность. Первым делом начальника штаба было подготовить приказ о переводе их всех с командных пунктов. </w:t>
      </w:r>
      <w:r>
        <w:rPr>
          <w:lang w:val="en-US"/>
        </w:rPr>
        <w:t>Для Пибула пришло время противодействия.</w:t>
      </w:r>
    </w:p>
    <w:p w:rsidR="00DF5089" w:rsidRDefault="002B0CEB">
      <w:pPr>
        <w:rPr>
          <w:sz w:val="2"/>
          <w:szCs w:val="2"/>
        </w:rPr>
      </w:pPr>
      <w:r>
        <w:rPr>
          <w:noProof/>
        </w:rPr>
        <w:lastRenderedPageBreak/>
        <w:drawing>
          <wp:inline distT="0" distB="0" distL="0" distR="0">
            <wp:extent cx="414655" cy="414655"/>
            <wp:effectExtent l="0" t="0" r="0" b="0"/>
            <wp:docPr id="165" name="Picut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29"/>
                    <a:stretch/>
                  </pic:blipFill>
                  <pic:spPr>
                    <a:xfrm>
                      <a:off x="0" y="0"/>
                      <a:ext cx="414655" cy="414655"/>
                    </a:xfrm>
                    <a:prstGeom prst="rect">
                      <a:avLst/>
                    </a:prstGeom>
                  </pic:spPr>
                </pic:pic>
              </a:graphicData>
            </a:graphic>
          </wp:inline>
        </w:drawing>
      </w:r>
    </w:p>
    <w:p w:rsidR="00DF5089" w:rsidRDefault="00DF5089">
      <w:pPr>
        <w:spacing w:after="239" w:line="1" w:lineRule="exact"/>
      </w:pPr>
    </w:p>
    <w:p w:rsidR="00DF5089" w:rsidRDefault="002B0CEB">
      <w:pPr>
        <w:pStyle w:val="1"/>
        <w:ind w:firstLine="620"/>
        <w:jc w:val="both"/>
      </w:pPr>
      <w:r w:rsidRPr="00A252A2">
        <w:rPr>
          <w:lang w:val="ru-RU"/>
        </w:rPr>
        <w:t>Со стороны флота командующий Субха-Чаласаи тоже чувствовал, что</w:t>
      </w:r>
      <w:r w:rsidRPr="00A252A2">
        <w:rPr>
          <w:lang w:val="ru-RU"/>
        </w:rPr>
        <w:t xml:space="preserve"> за его спиной что-то происходит. Все канонерские лодки под его командованием получили приказ присоединиться к военно-морским учениям в Сиамском заливе. Почувствовав, что над ним и его друзьями из флота надвигается опасность, Субха-Чаласаи вместе с Тамронг</w:t>
      </w:r>
      <w:r w:rsidRPr="00A252A2">
        <w:rPr>
          <w:lang w:val="ru-RU"/>
        </w:rPr>
        <w:t>-Навасават, Сангворн-Ютакит и другими поспешили на совещание со своими армейскими коллегами. Было решено, что еще один государственный переворот необходим и должен быть совершен без промедления. Они подошли к Бхахолу и попросили его возглавить второй перев</w:t>
      </w:r>
      <w:r w:rsidRPr="00A252A2">
        <w:rPr>
          <w:lang w:val="ru-RU"/>
        </w:rPr>
        <w:t>орот. Бхахол немедленно согласился сделать это. Пибул, Тасанай и их армейские офицеры должны были поддержать его из армии, тогда как Субха-Чаласаи, Тамронг и их военно-морские коллеги должны были мобилизовать силы военно-морского флота.</w:t>
      </w:r>
    </w:p>
    <w:p w:rsidR="00DF5089" w:rsidRDefault="002B0CEB">
      <w:pPr>
        <w:pStyle w:val="1"/>
        <w:ind w:firstLine="620"/>
        <w:jc w:val="both"/>
      </w:pPr>
      <w:r w:rsidRPr="00A252A2">
        <w:rPr>
          <w:lang w:val="ru-RU"/>
        </w:rPr>
        <w:t xml:space="preserve">Пья Манопакорн был </w:t>
      </w:r>
      <w:r w:rsidRPr="00A252A2">
        <w:rPr>
          <w:lang w:val="ru-RU"/>
        </w:rPr>
        <w:t>проинформирован о перевороте в ночь на 19 июня 1933 года. Полиция доложила ему, что подполковник Пибул-Сонгграм собирает силы во дворце Парус, готовые совершить переворот на следующее утро. Премьер-министр решил, что никакой борьбы быть не должно. На следу</w:t>
      </w:r>
      <w:r w:rsidRPr="00A252A2">
        <w:rPr>
          <w:lang w:val="ru-RU"/>
        </w:rPr>
        <w:t xml:space="preserve">ющее утро, 20 июня, Пхья Мано </w:t>
      </w:r>
      <w:r w:rsidRPr="00A252A2">
        <w:rPr>
          <w:lang w:val="ru-RU"/>
        </w:rPr>
        <w:softHyphen/>
        <w:t>пакорн принял группу армейских и морских офицеров из дворца Парус под руководством майора Кай-Сонгграма и лейтенанта Сангворн-Ютакита, которые сообщили ему, что лидер переворота желает вновь открыть парламент, и потребовали о</w:t>
      </w:r>
      <w:r w:rsidRPr="00A252A2">
        <w:rPr>
          <w:lang w:val="ru-RU"/>
        </w:rPr>
        <w:t>тставка правительства.</w:t>
      </w:r>
    </w:p>
    <w:p w:rsidR="00DF5089" w:rsidRDefault="002B0CEB">
      <w:pPr>
        <w:pStyle w:val="1"/>
        <w:ind w:firstLine="620"/>
        <w:jc w:val="both"/>
      </w:pPr>
      <w:r w:rsidRPr="00A252A2">
        <w:rPr>
          <w:lang w:val="ru-RU"/>
        </w:rPr>
        <w:t xml:space="preserve">Лидеры переворота 20 июня сделали ряд публичных заявлений. Первый мотивировал свой поступок желанием вернуть парламент и конституцию. Затем последовали дальнейшие заявления о том, что новое правительство не намерено обращаться к </w:t>
      </w:r>
      <w:r w:rsidRPr="00A252A2">
        <w:rPr>
          <w:lang w:val="ru-RU"/>
        </w:rPr>
        <w:softHyphen/>
        <w:t>ком</w:t>
      </w:r>
      <w:r w:rsidRPr="00A252A2">
        <w:rPr>
          <w:lang w:val="ru-RU"/>
        </w:rPr>
        <w:t>мунизму и что еще не рассматривался вопрос об отзыве доктора Приди Баномьонга.</w:t>
      </w:r>
    </w:p>
    <w:p w:rsidR="00DF5089" w:rsidRDefault="002B0CEB">
      <w:pPr>
        <w:pStyle w:val="1"/>
        <w:ind w:firstLine="620"/>
        <w:jc w:val="both"/>
        <w:sectPr w:rsidR="00DF5089">
          <w:headerReference w:type="even" r:id="rId130"/>
          <w:headerReference w:type="default" r:id="rId131"/>
          <w:pgSz w:w="8400" w:h="11900"/>
          <w:pgMar w:top="677" w:right="1227" w:bottom="639" w:left="1321" w:header="0" w:footer="211" w:gutter="0"/>
          <w:pgNumType w:start="98"/>
          <w:cols w:space="720"/>
          <w:noEndnote/>
          <w:docGrid w:linePitch="360"/>
        </w:sectPr>
      </w:pPr>
      <w:r w:rsidRPr="00A252A2">
        <w:rPr>
          <w:lang w:val="ru-RU"/>
        </w:rPr>
        <w:t>Чао Пхья Бхичайати, спикер палаты, и одна треть членов Палаты представителей по просьбе Бхахола и Пибула той ночью сели на специальный поезд, направляющийся в Хуа Хин, и получили аудиенцию в 3 часа ночи следующего дня. утро. Спикер палаты сообщил королю, ч</w:t>
      </w:r>
      <w:r w:rsidRPr="00A252A2">
        <w:rPr>
          <w:lang w:val="ru-RU"/>
        </w:rPr>
        <w:t xml:space="preserve">то единственной целью переворота было вновь открыть парламент и вернуть конституцию в действие. Никто никогда </w:t>
      </w:r>
      <w:r w:rsidRPr="00A252A2">
        <w:rPr>
          <w:lang w:val="ru-RU"/>
        </w:rPr>
        <w:softHyphen/>
        <w:t>не испытывал такого смущения, как король Прачатипок. Всего за два с половиной месяца до этого его консервативные министры убедили его в необходим</w:t>
      </w:r>
      <w:r w:rsidRPr="00A252A2">
        <w:rPr>
          <w:lang w:val="ru-RU"/>
        </w:rPr>
        <w:t>ости закрытия парламента и частичного приостановления действия конституции. Теперь ему говорил спикер дома, который был</w:t>
      </w:r>
    </w:p>
    <w:p w:rsidR="00DF5089" w:rsidRDefault="002B0CEB">
      <w:pPr>
        <w:pStyle w:val="1"/>
        <w:ind w:firstLine="0"/>
        <w:jc w:val="both"/>
      </w:pPr>
      <w:r w:rsidRPr="00A252A2">
        <w:rPr>
          <w:lang w:val="ru-RU"/>
        </w:rPr>
        <w:lastRenderedPageBreak/>
        <w:t>его бывший министр юстиции, что действия Фии Манопакорн, на которые король дал согласие, были совершенно неправильными. Как бы он ни был</w:t>
      </w:r>
      <w:r w:rsidRPr="00A252A2">
        <w:rPr>
          <w:lang w:val="ru-RU"/>
        </w:rPr>
        <w:t xml:space="preserve"> сбит с толку, Пра </w:t>
      </w:r>
      <w:r w:rsidRPr="00A252A2">
        <w:rPr>
          <w:lang w:val="ru-RU"/>
        </w:rPr>
        <w:softHyphen/>
        <w:t>Чатипок ничего не мог сделать, кроме как подписать указ о возобновлении работы национальной ассамблеи и назначении Бхахола новым премьер-министром.</w:t>
      </w:r>
    </w:p>
    <w:p w:rsidR="00DF5089" w:rsidRDefault="002B0CEB">
      <w:pPr>
        <w:pStyle w:val="1"/>
        <w:ind w:firstLine="620"/>
        <w:jc w:val="both"/>
      </w:pPr>
      <w:r w:rsidRPr="00A252A2">
        <w:rPr>
          <w:lang w:val="ru-RU"/>
        </w:rPr>
        <w:t>Утром 22 июня 1933 года Палата представителей была вновь созвана. Четыре дня спустя полк</w:t>
      </w:r>
      <w:r w:rsidRPr="00A252A2">
        <w:rPr>
          <w:lang w:val="ru-RU"/>
        </w:rPr>
        <w:t xml:space="preserve">овник Бхахол и его кабинет вступили в должность. Кабинет из пятнадцати членов был свободен от фракции Манопакорна, хотя и включал некоторых аристократов старого режима. Не было также ни Сонг-Сурадеджа, ни Ридхи-Арканай, ни Прасаса-Бхитьйаюдха, ни Прайуна </w:t>
      </w:r>
      <w:r w:rsidRPr="00A252A2">
        <w:rPr>
          <w:lang w:val="ru-RU"/>
        </w:rPr>
        <w:softHyphen/>
      </w:r>
      <w:r w:rsidRPr="00A252A2">
        <w:rPr>
          <w:lang w:val="ru-RU"/>
        </w:rPr>
        <w:t>Бхаморнмонтри. Помимо самого Бхахола, в Народной партии было пять членов, в том числе Пибул-Сонгграм, Субха-Чаласаи и Синдху-Сонгграчай в качестве министров без портфеля.</w:t>
      </w:r>
    </w:p>
    <w:p w:rsidR="00DF5089" w:rsidRDefault="002B0CEB">
      <w:pPr>
        <w:pStyle w:val="1"/>
        <w:ind w:firstLine="620"/>
        <w:jc w:val="both"/>
      </w:pPr>
      <w:r w:rsidRPr="00A252A2">
        <w:rPr>
          <w:lang w:val="ru-RU"/>
        </w:rPr>
        <w:t>В тот день, когда он попросил парламент о вотуме доверия, полковник Бхахол сообщил па</w:t>
      </w:r>
      <w:r w:rsidRPr="00A252A2">
        <w:rPr>
          <w:lang w:val="ru-RU"/>
        </w:rPr>
        <w:t xml:space="preserve">лате, что он будет исполнять обязанности главы </w:t>
      </w:r>
      <w:r w:rsidRPr="00A252A2">
        <w:rPr>
          <w:lang w:val="ru-RU"/>
        </w:rPr>
        <w:softHyphen/>
        <w:t>правительства примерно две недели, после чего парламент должен найти более подходящего человека для его замены. «Я беспокоюсь об общем благе, — заявил Бхахол в парламенте 26 июня, — но я также осознаю свою не</w:t>
      </w:r>
      <w:r w:rsidRPr="00A252A2">
        <w:rPr>
          <w:lang w:val="ru-RU"/>
        </w:rPr>
        <w:t xml:space="preserve">компетентность». Всегда выполняя свое обещание, Бхахол 2 июля подал </w:t>
      </w:r>
      <w:r w:rsidRPr="00A252A2">
        <w:rPr>
          <w:lang w:val="ru-RU"/>
        </w:rPr>
        <w:softHyphen/>
        <w:t>королю прошение об отставке. На этот раз Прачатипок очень хорошо знал, что ему нужно делать. В своем письме от 3 июля, отправленном из Хуахина, король писал своему премьер-министру в свое</w:t>
      </w:r>
      <w:r w:rsidRPr="00A252A2">
        <w:rPr>
          <w:lang w:val="ru-RU"/>
        </w:rPr>
        <w:t>й обычной прямоте:</w:t>
      </w:r>
    </w:p>
    <w:p w:rsidR="00DF5089" w:rsidRDefault="002B0CEB">
      <w:pPr>
        <w:pStyle w:val="1"/>
        <w:ind w:firstLine="620"/>
        <w:jc w:val="both"/>
      </w:pPr>
      <w:r w:rsidRPr="00A252A2">
        <w:rPr>
          <w:lang w:val="ru-RU"/>
        </w:rPr>
        <w:t>«Я получил ваше письмо от 2 июля с заявлением об отставке по ряду причин. Я хочу ответить на него следующим образом:</w:t>
      </w:r>
    </w:p>
    <w:p w:rsidR="00DF5089" w:rsidRDefault="002B0CEB">
      <w:pPr>
        <w:pStyle w:val="1"/>
        <w:ind w:firstLine="620"/>
        <w:jc w:val="both"/>
      </w:pPr>
      <w:r w:rsidRPr="00A252A2">
        <w:rPr>
          <w:lang w:val="ru-RU"/>
        </w:rPr>
        <w:t xml:space="preserve">«1. Ваше заявление о том, что у вас отсутствует правовая и политическая </w:t>
      </w:r>
      <w:r w:rsidRPr="00A252A2">
        <w:rPr>
          <w:lang w:val="ru-RU"/>
        </w:rPr>
        <w:softHyphen/>
        <w:t>база, что делает вас некомпетентным вести нацию</w:t>
      </w:r>
      <w:r w:rsidRPr="00A252A2">
        <w:rPr>
          <w:lang w:val="ru-RU"/>
        </w:rPr>
        <w:t xml:space="preserve"> к прогрессу, я считаю не очень важным, поскольку у вас есть советники и высококвалифицированные министры, которые помогут вам в выполнении вашего долга. С моей точки зрения, самое главное качество премьер-министра – это уважение и доверие со стороны общес</w:t>
      </w:r>
      <w:r w:rsidRPr="00A252A2">
        <w:rPr>
          <w:lang w:val="ru-RU"/>
        </w:rPr>
        <w:t>тва, а также способность сплотить нацию, чтобы государственные функции могли беспрепятственно выполняться на благо страны. В настоящее время вряд ли кто-нибудь, кроме вас, обладает такими качествами.</w:t>
      </w:r>
    </w:p>
    <w:p w:rsidR="00DF5089" w:rsidRDefault="002B0CEB">
      <w:pPr>
        <w:pStyle w:val="1"/>
        <w:ind w:firstLine="620"/>
        <w:jc w:val="both"/>
        <w:sectPr w:rsidR="00DF5089">
          <w:headerReference w:type="even" r:id="rId132"/>
          <w:headerReference w:type="default" r:id="rId133"/>
          <w:pgSz w:w="8400" w:h="11900"/>
          <w:pgMar w:top="677" w:right="1227" w:bottom="639" w:left="1321" w:header="0" w:footer="3" w:gutter="0"/>
          <w:pgNumType w:start="75"/>
          <w:cols w:space="720"/>
          <w:noEndnote/>
          <w:docGrid w:linePitch="360"/>
        </w:sectPr>
      </w:pPr>
      <w:r w:rsidRPr="00A252A2">
        <w:rPr>
          <w:lang w:val="ru-RU"/>
        </w:rPr>
        <w:t xml:space="preserve">«2. Ваше заявление о том, что вы уже несете тяжелую ответственность </w:t>
      </w:r>
      <w:r w:rsidRPr="00A252A2">
        <w:rPr>
          <w:lang w:val="ru-RU"/>
        </w:rPr>
        <w:softHyphen/>
        <w:t xml:space="preserve">как главнокомандующий армией, а теперь </w:t>
      </w:r>
      <w:r w:rsidRPr="00A252A2">
        <w:rPr>
          <w:lang w:val="ru-RU"/>
        </w:rPr>
        <w:t>должны быть еще и премьер-министром, вызывает у вас мое сочувствие. Однако я считаю, что у вас много способных помощников в вашей армейской работе. Они могут облегчить вашу ответственность в этой области.</w:t>
      </w:r>
    </w:p>
    <w:p w:rsidR="00DF5089" w:rsidRDefault="002B0CEB">
      <w:pPr>
        <w:pStyle w:val="11"/>
        <w:keepNext/>
        <w:keepLines/>
        <w:spacing w:after="340"/>
        <w:jc w:val="both"/>
      </w:pPr>
      <w:bookmarkStart w:id="14" w:name="bookmark33"/>
      <w:r w:rsidRPr="00A252A2">
        <w:rPr>
          <w:lang w:val="ru-RU"/>
        </w:rPr>
        <w:lastRenderedPageBreak/>
        <w:t>(в</w:t>
      </w:r>
      <w:bookmarkEnd w:id="14"/>
    </w:p>
    <w:p w:rsidR="00DF5089" w:rsidRDefault="002B0CEB">
      <w:pPr>
        <w:pStyle w:val="1"/>
        <w:ind w:firstLine="620"/>
        <w:jc w:val="both"/>
      </w:pPr>
      <w:r w:rsidRPr="00A252A2">
        <w:rPr>
          <w:lang w:val="ru-RU"/>
        </w:rPr>
        <w:t>«3. Что касается вашего опасения, что одновремен</w:t>
      </w:r>
      <w:r w:rsidRPr="00A252A2">
        <w:rPr>
          <w:lang w:val="ru-RU"/>
        </w:rPr>
        <w:t xml:space="preserve">ное занятие вами обеих должностей </w:t>
      </w:r>
      <w:r w:rsidRPr="00A252A2">
        <w:rPr>
          <w:lang w:val="ru-RU"/>
        </w:rPr>
        <w:softHyphen/>
        <w:t>приведет к критике в отношении того, что Таиландом правят военные, я думаю, что вам не следует слишком беспокоиться по этому поводу. На самом деле такой критики или подозрений на этот счет пока нет. Даже пресса, которой т</w:t>
      </w:r>
      <w:r w:rsidRPr="00A252A2">
        <w:rPr>
          <w:lang w:val="ru-RU"/>
        </w:rPr>
        <w:t>еперь предоставлено больше свободы, чем прежде, не высказала критики по волнующему Вас вопросу.</w:t>
      </w:r>
    </w:p>
    <w:p w:rsidR="00DF5089" w:rsidRDefault="002B0CEB">
      <w:pPr>
        <w:pStyle w:val="1"/>
        <w:ind w:firstLine="620"/>
        <w:jc w:val="both"/>
      </w:pPr>
      <w:r w:rsidRPr="00A252A2">
        <w:rPr>
          <w:lang w:val="ru-RU"/>
        </w:rPr>
        <w:t>«4. По вашему объяснению, что вы заявили в парламенте и в прессе, что останетесь премьер-министром всего на 10-15 дней, волноваться не о чем. Вы сдержали свое о</w:t>
      </w:r>
      <w:r w:rsidRPr="00A252A2">
        <w:rPr>
          <w:lang w:val="ru-RU"/>
        </w:rPr>
        <w:t>бещание, подав заявление об отставке. Поэтому, если вы продолжите работать в офисе по моей просьбе, вас не будут при данных обстоятельствах обвинять в том, что вы не сдержали своих слов.</w:t>
      </w:r>
    </w:p>
    <w:p w:rsidR="00DF5089" w:rsidRDefault="002B0CEB">
      <w:pPr>
        <w:pStyle w:val="1"/>
        <w:ind w:firstLine="620"/>
        <w:jc w:val="both"/>
      </w:pPr>
      <w:r w:rsidRPr="00A252A2">
        <w:rPr>
          <w:lang w:val="ru-RU"/>
        </w:rPr>
        <w:t>«По всем этим причинам я чувствую, что вам пока не нужно уходить в от</w:t>
      </w:r>
      <w:r w:rsidRPr="00A252A2">
        <w:rPr>
          <w:lang w:val="ru-RU"/>
        </w:rPr>
        <w:t>ставку. Поэтому я сожалею, что не могу принять и одобрить вашу отставку. И ради нашей любимой страны я прошу вас остаться моим премьер-министром».</w:t>
      </w:r>
    </w:p>
    <w:p w:rsidR="00DF5089" w:rsidRDefault="002B0CEB">
      <w:pPr>
        <w:pStyle w:val="1"/>
        <w:ind w:firstLine="620"/>
        <w:jc w:val="both"/>
      </w:pPr>
      <w:r w:rsidRPr="00A252A2">
        <w:rPr>
          <w:lang w:val="ru-RU"/>
        </w:rPr>
        <w:t xml:space="preserve">Таким образом, полковник Бхахол оставался вторым премьер-министром Таиланда, </w:t>
      </w:r>
      <w:r w:rsidRPr="00A252A2">
        <w:rPr>
          <w:lang w:val="ru-RU"/>
        </w:rPr>
        <w:softHyphen/>
        <w:t>и наконец началась эра правлени</w:t>
      </w:r>
      <w:r w:rsidRPr="00A252A2">
        <w:rPr>
          <w:lang w:val="ru-RU"/>
        </w:rPr>
        <w:t>я Народной партии.</w:t>
      </w:r>
    </w:p>
    <w:p w:rsidR="00DF5089" w:rsidRDefault="002B0CEB">
      <w:pPr>
        <w:pStyle w:val="1"/>
        <w:ind w:firstLine="620"/>
        <w:jc w:val="both"/>
      </w:pPr>
      <w:r w:rsidRPr="00A252A2">
        <w:rPr>
          <w:lang w:val="ru-RU"/>
        </w:rPr>
        <w:t>Не было секретом, что ни Пибул, ни Бхахол не приветствовали отъезд Приди из страны. Но в то время они ничего не могли сделать. В то время как Бхахол продемонстрировал свои эмоции, когда он проводил Приди, и свое разочарование после этого</w:t>
      </w:r>
      <w:r w:rsidRPr="00A252A2">
        <w:rPr>
          <w:lang w:val="ru-RU"/>
        </w:rPr>
        <w:t>, Пибул тихо попросил майора Адул-Дейчараса, одного из его ближайших друзей, сказать Приди, что он каким-то образом попытается вернуть его рано или поздно. Теперь, после переворота 20 июня, власть вернулась к Народной партии. Бхахол и Пибул начали составля</w:t>
      </w:r>
      <w:r w:rsidRPr="00A252A2">
        <w:rPr>
          <w:lang w:val="ru-RU"/>
        </w:rPr>
        <w:t xml:space="preserve">ть план отзыва Приди из Парижа. Решение об отзыве Приди было доведено до сведения </w:t>
      </w:r>
      <w:r w:rsidRPr="00A252A2">
        <w:rPr>
          <w:lang w:val="ru-RU"/>
        </w:rPr>
        <w:softHyphen/>
        <w:t>Народной партии и получило подавляющую поддержку членов.</w:t>
      </w:r>
    </w:p>
    <w:p w:rsidR="00DF5089" w:rsidRDefault="002B0CEB">
      <w:pPr>
        <w:pStyle w:val="1"/>
        <w:ind w:firstLine="620"/>
        <w:jc w:val="both"/>
      </w:pPr>
      <w:r w:rsidRPr="00A252A2">
        <w:rPr>
          <w:lang w:val="ru-RU"/>
        </w:rPr>
        <w:t>Вскоре после переворота 20 июня премьер-министр Бхахол дал интервью прессе по вопросу о возвращении доктора Приди. «</w:t>
      </w:r>
      <w:r w:rsidRPr="00A252A2">
        <w:rPr>
          <w:lang w:val="ru-RU"/>
        </w:rPr>
        <w:t xml:space="preserve">На данный момент я еще не думал о том, чтобы снова пригласить доктора Приди, поскольку его подозревали в принадлежности к коммунистам», — сказал Бхахол. «Поскольку я также являюсь подозреваемым коммунистом, поэтому, если я сейчас вспомню </w:t>
      </w:r>
      <w:r>
        <w:rPr>
          <w:lang w:val="en-US"/>
        </w:rPr>
        <w:t>Приди, меня подтве</w:t>
      </w:r>
      <w:r>
        <w:rPr>
          <w:lang w:val="en-US"/>
        </w:rPr>
        <w:t>рдят как коммуниста», — сказал он полушутя.</w:t>
      </w:r>
    </w:p>
    <w:p w:rsidR="00DF5089" w:rsidRDefault="002B0CEB">
      <w:pPr>
        <w:pStyle w:val="1"/>
        <w:ind w:firstLine="620"/>
        <w:jc w:val="both"/>
      </w:pPr>
      <w:r w:rsidRPr="00A252A2">
        <w:rPr>
          <w:lang w:val="ru-RU"/>
        </w:rPr>
        <w:lastRenderedPageBreak/>
        <w:t>«На самом деле доктор Приди Баномён очень хороший и трудолюбивый человек, — продолжил премьер-министр в интервью прессе, — его следует отозвать после выборов, не приглашать на какую-либо должность, а скорее для расследования всенародно избранными членами п</w:t>
      </w:r>
      <w:r w:rsidRPr="00A252A2">
        <w:rPr>
          <w:lang w:val="ru-RU"/>
        </w:rPr>
        <w:t>арламента. Если с него будут сняты обвинения, на него будет возложена ответственность в правительстве. Но если его признают виновным как коммуниста, тогда другое дело».</w:t>
      </w:r>
    </w:p>
    <w:p w:rsidR="00DF5089" w:rsidRDefault="002B0CEB">
      <w:pPr>
        <w:pStyle w:val="1"/>
        <w:ind w:firstLine="620"/>
        <w:jc w:val="both"/>
      </w:pPr>
      <w:r w:rsidRPr="00A252A2">
        <w:rPr>
          <w:lang w:val="ru-RU"/>
        </w:rPr>
        <w:t>В Париже Рейтер спросил Приди, как он относится к перевороту в Бангкоке. «Переворот мож</w:t>
      </w:r>
      <w:r w:rsidRPr="00A252A2">
        <w:rPr>
          <w:lang w:val="ru-RU"/>
        </w:rPr>
        <w:t>ет помочь доказать мою невиновность в обвинении», — заявил Приди. «Однако я по-прежнему не хочу возвращаться в Таиланд, если меня об этом не попросят».</w:t>
      </w:r>
    </w:p>
    <w:p w:rsidR="00DF5089" w:rsidRDefault="002B0CEB">
      <w:pPr>
        <w:pStyle w:val="1"/>
        <w:ind w:firstLine="620"/>
        <w:jc w:val="both"/>
      </w:pPr>
      <w:r w:rsidRPr="00A252A2">
        <w:rPr>
          <w:lang w:val="ru-RU"/>
        </w:rPr>
        <w:t>3 сентября 1933 года, через два с половиной месяца после переворота, правительство Бхахола официально от</w:t>
      </w:r>
      <w:r w:rsidRPr="00A252A2">
        <w:rPr>
          <w:lang w:val="ru-RU"/>
        </w:rPr>
        <w:t xml:space="preserve">озвало Приди. Когда просочилась информация об отзыве Приди, политическая атмосфера в Бангкоке вновь накалилась. Была и критика, и благословение противоречивой личности </w:t>
      </w:r>
      <w:r w:rsidRPr="00A252A2">
        <w:rPr>
          <w:lang w:val="ru-RU"/>
        </w:rPr>
        <w:softHyphen/>
        <w:t xml:space="preserve">. Правительство Бхахола подверглось резкой критике со стороны своих противников за то, </w:t>
      </w:r>
      <w:r w:rsidRPr="00A252A2">
        <w:rPr>
          <w:lang w:val="ru-RU"/>
        </w:rPr>
        <w:t>что оно планировало обратить Таиланд к коммунизму. В ответ на критику правительство выступило с заявлением, разъясняющим свою позицию в отношении возвращения доктора Приди. В заявлении говорится, что «Приди Баномён заверил в своей готовности сотрудничать с</w:t>
      </w:r>
      <w:r w:rsidRPr="00A252A2">
        <w:rPr>
          <w:lang w:val="ru-RU"/>
        </w:rPr>
        <w:t xml:space="preserve"> правительством в проведении следующей экономической политики:</w:t>
      </w:r>
    </w:p>
    <w:p w:rsidR="00DF5089" w:rsidRDefault="002B0CEB">
      <w:pPr>
        <w:pStyle w:val="1"/>
        <w:numPr>
          <w:ilvl w:val="0"/>
          <w:numId w:val="6"/>
        </w:numPr>
        <w:tabs>
          <w:tab w:val="left" w:pos="879"/>
        </w:tabs>
        <w:ind w:firstLine="620"/>
        <w:jc w:val="both"/>
      </w:pPr>
      <w:r w:rsidRPr="00A252A2">
        <w:rPr>
          <w:lang w:val="ru-RU"/>
        </w:rPr>
        <w:t>Защищать интересы всех классов и групп и сочетать эти интересы для экономического развития нации;</w:t>
      </w:r>
    </w:p>
    <w:p w:rsidR="00DF5089" w:rsidRDefault="002B0CEB">
      <w:pPr>
        <w:pStyle w:val="1"/>
        <w:numPr>
          <w:ilvl w:val="0"/>
          <w:numId w:val="6"/>
        </w:numPr>
        <w:tabs>
          <w:tab w:val="left" w:pos="874"/>
        </w:tabs>
        <w:ind w:firstLine="620"/>
        <w:jc w:val="both"/>
      </w:pPr>
      <w:r w:rsidRPr="00A252A2">
        <w:rPr>
          <w:lang w:val="ru-RU"/>
        </w:rPr>
        <w:t>Повысить хозяйственное использование земли, которая еще остается непродуктивной;</w:t>
      </w:r>
    </w:p>
    <w:p w:rsidR="00DF5089" w:rsidRDefault="002B0CEB">
      <w:pPr>
        <w:pStyle w:val="1"/>
        <w:numPr>
          <w:ilvl w:val="0"/>
          <w:numId w:val="6"/>
        </w:numPr>
        <w:tabs>
          <w:tab w:val="left" w:pos="1470"/>
        </w:tabs>
        <w:ind w:firstLine="620"/>
        <w:jc w:val="both"/>
      </w:pPr>
      <w:r>
        <w:rPr>
          <w:lang w:val="en-US"/>
        </w:rPr>
        <w:t>Способствовать</w:t>
      </w:r>
      <w:r>
        <w:rPr>
          <w:lang w:val="en-US"/>
        </w:rPr>
        <w:t xml:space="preserve"> возможности полной занятости;</w:t>
      </w:r>
    </w:p>
    <w:p w:rsidR="00DF5089" w:rsidRDefault="002B0CEB">
      <w:pPr>
        <w:pStyle w:val="1"/>
        <w:numPr>
          <w:ilvl w:val="0"/>
          <w:numId w:val="6"/>
        </w:numPr>
        <w:tabs>
          <w:tab w:val="left" w:pos="874"/>
        </w:tabs>
        <w:ind w:firstLine="620"/>
        <w:jc w:val="both"/>
      </w:pPr>
      <w:r w:rsidRPr="00A252A2">
        <w:rPr>
          <w:lang w:val="ru-RU"/>
        </w:rPr>
        <w:t xml:space="preserve">Содействовать промышленной деятельности с помощью правительства </w:t>
      </w:r>
      <w:r w:rsidRPr="00A252A2">
        <w:rPr>
          <w:lang w:val="ru-RU"/>
        </w:rPr>
        <w:softHyphen/>
        <w:t>, предоставляя средства, обучение, сотрудничество и контроль, насколько это необходимо, с целью обеспечения успеха со стороны владельцев и повышения их способно</w:t>
      </w:r>
      <w:r w:rsidRPr="00A252A2">
        <w:rPr>
          <w:lang w:val="ru-RU"/>
        </w:rPr>
        <w:t>сти погашать долги;</w:t>
      </w:r>
    </w:p>
    <w:p w:rsidR="00DF5089" w:rsidRDefault="002B0CEB">
      <w:pPr>
        <w:pStyle w:val="1"/>
        <w:numPr>
          <w:ilvl w:val="0"/>
          <w:numId w:val="6"/>
        </w:numPr>
        <w:tabs>
          <w:tab w:val="left" w:pos="1470"/>
        </w:tabs>
        <w:ind w:firstLine="620"/>
        <w:jc w:val="both"/>
      </w:pPr>
      <w:r>
        <w:rPr>
          <w:lang w:val="en-US"/>
        </w:rPr>
        <w:t>содействовать экспортной торговле; а также</w:t>
      </w:r>
    </w:p>
    <w:p w:rsidR="00DF5089" w:rsidRDefault="002B0CEB">
      <w:pPr>
        <w:pStyle w:val="1"/>
        <w:numPr>
          <w:ilvl w:val="0"/>
          <w:numId w:val="6"/>
        </w:numPr>
        <w:tabs>
          <w:tab w:val="left" w:pos="1470"/>
        </w:tabs>
        <w:ind w:firstLine="620"/>
        <w:jc w:val="both"/>
      </w:pPr>
      <w:r w:rsidRPr="00A252A2">
        <w:rPr>
          <w:lang w:val="ru-RU"/>
        </w:rPr>
        <w:t>Постепенно повышать уровень жизни населения.</w:t>
      </w:r>
    </w:p>
    <w:p w:rsidR="00DF5089" w:rsidRDefault="002B0CEB">
      <w:pPr>
        <w:pStyle w:val="1"/>
        <w:ind w:firstLine="620"/>
        <w:jc w:val="both"/>
      </w:pPr>
      <w:r w:rsidRPr="00A252A2">
        <w:rPr>
          <w:lang w:val="ru-RU"/>
        </w:rPr>
        <w:t>«Правительство, проводя указанную выше политику, не будет искать новых путей и средств для осуществления принудительной покупки земли и принудительн</w:t>
      </w:r>
      <w:r w:rsidRPr="00A252A2">
        <w:rPr>
          <w:lang w:val="ru-RU"/>
        </w:rPr>
        <w:t>ого найма рабочей силы.</w:t>
      </w:r>
    </w:p>
    <w:p w:rsidR="00DF5089" w:rsidRDefault="002B0CEB">
      <w:pPr>
        <w:pStyle w:val="1"/>
        <w:ind w:firstLine="620"/>
        <w:jc w:val="both"/>
      </w:pPr>
      <w:r w:rsidRPr="00A252A2">
        <w:rPr>
          <w:lang w:val="ru-RU"/>
        </w:rPr>
        <w:t>«Поэтому Его Величество король любезно отзывает доктора Приди Баномьонга на пост министра в нынешнем кабинете».</w:t>
      </w:r>
    </w:p>
    <w:p w:rsidR="00DF5089" w:rsidRDefault="002B0CEB">
      <w:pPr>
        <w:pStyle w:val="1"/>
        <w:ind w:firstLine="620"/>
        <w:jc w:val="both"/>
        <w:sectPr w:rsidR="00DF5089">
          <w:pgSz w:w="8400" w:h="11900"/>
          <w:pgMar w:top="633" w:right="1255" w:bottom="538" w:left="1308" w:header="0" w:footer="3" w:gutter="0"/>
          <w:cols w:space="720"/>
          <w:noEndnote/>
          <w:docGrid w:linePitch="360"/>
        </w:sectPr>
      </w:pPr>
      <w:r w:rsidRPr="00A252A2">
        <w:rPr>
          <w:lang w:val="ru-RU"/>
        </w:rPr>
        <w:t>Приди вернулся в Бангкок 29 сентября. 2 октября он был назначен министром без портфеля. Было понятн</w:t>
      </w:r>
      <w:r w:rsidRPr="00A252A2">
        <w:rPr>
          <w:lang w:val="ru-RU"/>
        </w:rPr>
        <w:t>о, что после открытия нового парламента после всеобщих выборов</w:t>
      </w:r>
    </w:p>
    <w:p w:rsidR="00DF5089" w:rsidRDefault="002B0CEB">
      <w:pPr>
        <w:pStyle w:val="60"/>
        <w:numPr>
          <w:ilvl w:val="0"/>
          <w:numId w:val="7"/>
        </w:numPr>
        <w:tabs>
          <w:tab w:val="left" w:pos="906"/>
        </w:tabs>
        <w:spacing w:after="260" w:line="240" w:lineRule="auto"/>
        <w:ind w:firstLine="680"/>
        <w:jc w:val="both"/>
      </w:pPr>
      <w:r>
        <w:rPr>
          <w:lang w:val="en-US"/>
        </w:rPr>
        <w:lastRenderedPageBreak/>
        <w:t>78 •</w:t>
      </w:r>
    </w:p>
    <w:p w:rsidR="00DF5089" w:rsidRDefault="002B0CEB">
      <w:pPr>
        <w:pStyle w:val="1"/>
        <w:ind w:firstLine="0"/>
        <w:jc w:val="both"/>
      </w:pPr>
      <w:r w:rsidRPr="00A252A2">
        <w:rPr>
          <w:lang w:val="ru-RU"/>
        </w:rPr>
        <w:t>назначенное на 15 ноября, он должен был дать показания следственному комитету по обвинению в коммунистах.</w:t>
      </w:r>
    </w:p>
    <w:p w:rsidR="00DF5089" w:rsidRDefault="002B0CEB">
      <w:pPr>
        <w:pStyle w:val="1"/>
        <w:ind w:firstLine="600"/>
        <w:jc w:val="both"/>
      </w:pPr>
      <w:r w:rsidRPr="00A252A2">
        <w:rPr>
          <w:lang w:val="ru-RU"/>
        </w:rPr>
        <w:t>Однако октябрь оказался месяцем кровопролития. Борьба между старыми и новыми общес</w:t>
      </w:r>
      <w:r w:rsidRPr="00A252A2">
        <w:rPr>
          <w:lang w:val="ru-RU"/>
        </w:rPr>
        <w:t>твенными силами, впервые выявившаяся 24 июня 1932 г. и продолжавшаяся с тех пор, приняла новый вид в октябре 1933 г. 11 числа того же месяца генерал князь Боворадей повел войска из Корат на северо-востоке занять авиабазу Дон Муанг и Бангкеан (сегодня недал</w:t>
      </w:r>
      <w:r w:rsidRPr="00A252A2">
        <w:rPr>
          <w:lang w:val="ru-RU"/>
        </w:rPr>
        <w:t xml:space="preserve">еко от университета Касетсарт) на окраине Бангкока и потребовал немедленной отставки правительства Бхахола. Основные причины, приведенные Боворадеем, заключались в том, что </w:t>
      </w:r>
      <w:r w:rsidRPr="00A252A2">
        <w:rPr>
          <w:lang w:val="ru-RU"/>
        </w:rPr>
        <w:softHyphen/>
        <w:t>правительство не относилось серьезно к людям, проявлявшим неуважение к королю, и ч</w:t>
      </w:r>
      <w:r w:rsidRPr="00A252A2">
        <w:rPr>
          <w:lang w:val="ru-RU"/>
        </w:rPr>
        <w:t>то оно вернуло Приди для подготовки к коммунистическому режиму. На следующий день полковнику Бхахолу были доставлены подробные требования, содержащие шесть следующих условий:</w:t>
      </w:r>
    </w:p>
    <w:p w:rsidR="00DF5089" w:rsidRDefault="002B0CEB">
      <w:pPr>
        <w:pStyle w:val="1"/>
        <w:numPr>
          <w:ilvl w:val="0"/>
          <w:numId w:val="7"/>
        </w:numPr>
        <w:tabs>
          <w:tab w:val="left" w:pos="903"/>
        </w:tabs>
        <w:ind w:firstLine="600"/>
        <w:jc w:val="both"/>
      </w:pPr>
      <w:r w:rsidRPr="00A252A2">
        <w:rPr>
          <w:lang w:val="ru-RU"/>
        </w:rPr>
        <w:t>. Правительство должно предпринять все необходимые шаги для обеспечения того, что</w:t>
      </w:r>
      <w:r w:rsidRPr="00A252A2">
        <w:rPr>
          <w:lang w:val="ru-RU"/>
        </w:rPr>
        <w:t>бы конституционная монархия была постоянным институтом в Таиланде;</w:t>
      </w:r>
    </w:p>
    <w:p w:rsidR="00DF5089" w:rsidRDefault="002B0CEB">
      <w:pPr>
        <w:pStyle w:val="1"/>
        <w:numPr>
          <w:ilvl w:val="0"/>
          <w:numId w:val="7"/>
        </w:numPr>
        <w:tabs>
          <w:tab w:val="left" w:pos="874"/>
        </w:tabs>
        <w:ind w:firstLine="600"/>
        <w:jc w:val="both"/>
      </w:pPr>
      <w:r w:rsidRPr="00A252A2">
        <w:rPr>
          <w:lang w:val="ru-RU"/>
        </w:rPr>
        <w:t xml:space="preserve">Не должно быть смены правительства силой. Дальнейшая смена правительства должна осуществляться большинством голосов в соответствии с конституцией. </w:t>
      </w:r>
      <w:r>
        <w:rPr>
          <w:lang w:val="en-US"/>
        </w:rPr>
        <w:t>Политическим партиям должно быть разрешено действовать по закону;</w:t>
      </w:r>
    </w:p>
    <w:p w:rsidR="00DF5089" w:rsidRDefault="002B0CEB">
      <w:pPr>
        <w:pStyle w:val="1"/>
        <w:numPr>
          <w:ilvl w:val="0"/>
          <w:numId w:val="7"/>
        </w:numPr>
        <w:tabs>
          <w:tab w:val="left" w:pos="860"/>
        </w:tabs>
        <w:ind w:firstLine="600"/>
        <w:jc w:val="both"/>
      </w:pPr>
      <w:r w:rsidRPr="00A252A2">
        <w:rPr>
          <w:lang w:val="ru-RU"/>
        </w:rPr>
        <w:t xml:space="preserve">Должно быть разделение между политическими </w:t>
      </w:r>
      <w:r w:rsidRPr="00A252A2">
        <w:rPr>
          <w:lang w:val="ru-RU"/>
        </w:rPr>
        <w:t>и постоянными назначениями как на гражданской, так и на военной службе;</w:t>
      </w:r>
    </w:p>
    <w:p w:rsidR="00DF5089" w:rsidRDefault="002B0CEB">
      <w:pPr>
        <w:pStyle w:val="1"/>
        <w:numPr>
          <w:ilvl w:val="0"/>
          <w:numId w:val="7"/>
        </w:numPr>
        <w:tabs>
          <w:tab w:val="left" w:pos="874"/>
        </w:tabs>
        <w:ind w:firstLine="600"/>
        <w:jc w:val="both"/>
      </w:pPr>
      <w:r w:rsidRPr="00A252A2">
        <w:rPr>
          <w:lang w:val="ru-RU"/>
        </w:rPr>
        <w:t>Назначение в правительство должно основываться на заслугах, а не на политическом фаворитизме;</w:t>
      </w:r>
    </w:p>
    <w:p w:rsidR="00DF5089" w:rsidRDefault="002B0CEB">
      <w:pPr>
        <w:pStyle w:val="1"/>
        <w:numPr>
          <w:ilvl w:val="0"/>
          <w:numId w:val="7"/>
        </w:numPr>
        <w:tabs>
          <w:tab w:val="left" w:pos="870"/>
        </w:tabs>
        <w:ind w:firstLine="600"/>
        <w:jc w:val="both"/>
      </w:pPr>
      <w:r w:rsidRPr="00A252A2">
        <w:rPr>
          <w:lang w:val="ru-RU"/>
        </w:rPr>
        <w:t>Выбор и назначение членов парламента «второй категории» (назначенной половины) должны быть</w:t>
      </w:r>
      <w:r w:rsidRPr="00A252A2">
        <w:rPr>
          <w:lang w:val="ru-RU"/>
        </w:rPr>
        <w:t xml:space="preserve"> прерогативой короля </w:t>
      </w:r>
      <w:r w:rsidRPr="00A252A2">
        <w:rPr>
          <w:lang w:val="ru-RU"/>
        </w:rPr>
        <w:softHyphen/>
        <w:t>; а также</w:t>
      </w:r>
    </w:p>
    <w:p w:rsidR="00DF5089" w:rsidRDefault="002B0CEB">
      <w:pPr>
        <w:pStyle w:val="1"/>
        <w:numPr>
          <w:ilvl w:val="0"/>
          <w:numId w:val="7"/>
        </w:numPr>
        <w:tabs>
          <w:tab w:val="left" w:pos="865"/>
        </w:tabs>
        <w:ind w:firstLine="600"/>
        <w:jc w:val="both"/>
      </w:pPr>
      <w:r w:rsidRPr="00A252A2">
        <w:rPr>
          <w:lang w:val="ru-RU"/>
        </w:rPr>
        <w:t xml:space="preserve">Структура армии должна основываться на региональном распределении, </w:t>
      </w:r>
      <w:r w:rsidRPr="00A252A2">
        <w:rPr>
          <w:lang w:val="ru-RU"/>
        </w:rPr>
        <w:softHyphen/>
        <w:t>а не на концентрации сил в каком-либо одном районе».</w:t>
      </w:r>
    </w:p>
    <w:p w:rsidR="00DF5089" w:rsidRDefault="002B0CEB">
      <w:pPr>
        <w:pStyle w:val="1"/>
        <w:ind w:firstLine="600"/>
        <w:jc w:val="both"/>
      </w:pPr>
      <w:r w:rsidRPr="00A252A2">
        <w:rPr>
          <w:lang w:val="ru-RU"/>
        </w:rPr>
        <w:t>Очевидно, шесть пунктов ультиматума ничего не значили ни для одной из сторон. Со стороны повстанцев цел</w:t>
      </w:r>
      <w:r w:rsidRPr="00A252A2">
        <w:rPr>
          <w:lang w:val="ru-RU"/>
        </w:rPr>
        <w:t>ью военной операции было не что иное, как раз и навсегда ликвидировать Народную партию силой. С точки зрения правительства Бхахола, независимо от условий, в которых находились повстанцы, не было иной альтернативы, кроме немедленного подавления восстания.</w:t>
      </w:r>
    </w:p>
    <w:p w:rsidR="00DF5089" w:rsidRDefault="002B0CEB">
      <w:pPr>
        <w:pStyle w:val="1"/>
        <w:ind w:firstLine="600"/>
        <w:jc w:val="both"/>
        <w:sectPr w:rsidR="00DF5089">
          <w:headerReference w:type="even" r:id="rId134"/>
          <w:headerReference w:type="default" r:id="rId135"/>
          <w:pgSz w:w="8400" w:h="11900"/>
          <w:pgMar w:top="967" w:right="1240" w:bottom="801" w:left="1338" w:header="0" w:footer="373" w:gutter="0"/>
          <w:pgNumType w:start="102"/>
          <w:cols w:space="720"/>
          <w:noEndnote/>
          <w:docGrid w:linePitch="360"/>
        </w:sectPr>
      </w:pPr>
      <w:r w:rsidRPr="00A252A2">
        <w:rPr>
          <w:lang w:val="ru-RU"/>
        </w:rPr>
        <w:lastRenderedPageBreak/>
        <w:t>Интересно определить мотивы Боворадея и его сотрудников в их попытке силой захватить власть.</w:t>
      </w:r>
    </w:p>
    <w:p w:rsidR="00DF5089" w:rsidRDefault="002B0CEB">
      <w:pPr>
        <w:pStyle w:val="1"/>
        <w:ind w:firstLine="0"/>
        <w:jc w:val="both"/>
      </w:pPr>
      <w:r w:rsidRPr="00A252A2">
        <w:rPr>
          <w:lang w:val="ru-RU"/>
        </w:rPr>
        <w:lastRenderedPageBreak/>
        <w:t>Личности мятежников состояли из трех элементов: первым был сам князь; второй его начальник штаба, полковник Шрисидхи-Сонгграм; и третья, состоящая из старших армейских офицеров, уволенных после революции 24 июня.</w:t>
      </w:r>
    </w:p>
    <w:p w:rsidR="00DF5089" w:rsidRDefault="002B0CEB">
      <w:pPr>
        <w:pStyle w:val="1"/>
        <w:ind w:firstLine="600"/>
        <w:jc w:val="both"/>
      </w:pPr>
      <w:r w:rsidRPr="00A252A2">
        <w:rPr>
          <w:lang w:val="ru-RU"/>
        </w:rPr>
        <w:t>Пятидесятишестилетний принц был вторым сыно</w:t>
      </w:r>
      <w:r w:rsidRPr="00A252A2">
        <w:rPr>
          <w:lang w:val="ru-RU"/>
        </w:rPr>
        <w:t xml:space="preserve">м Его Королевского Высочества принца Нэрса, министра Чулалонгкорна при дворе Сент-Джеймс в 1880-х годах и одного из тех, кто подписал петицию </w:t>
      </w:r>
      <w:r>
        <w:rPr>
          <w:lang w:val="en-US"/>
        </w:rPr>
        <w:t xml:space="preserve">1885 года о политических переменах (см. главу 4). </w:t>
      </w:r>
      <w:r w:rsidRPr="00A252A2">
        <w:rPr>
          <w:lang w:val="ru-RU"/>
        </w:rPr>
        <w:t>Образование Боворадея было весьма примечательным. Он сопровождал</w:t>
      </w:r>
      <w:r w:rsidRPr="00A252A2">
        <w:rPr>
          <w:lang w:val="ru-RU"/>
        </w:rPr>
        <w:t xml:space="preserve"> своего отца в Англию в возрасте шести лет и прошел Харроу. Позже он прошел обучение как артиллерийский офицер, так и инженер и вернулся в Таиланд в возрасте двадцати одного года. После нескольких лет службы в армии он был назначен министром во Франции, Ит</w:t>
      </w:r>
      <w:r w:rsidRPr="00A252A2">
        <w:rPr>
          <w:lang w:val="ru-RU"/>
        </w:rPr>
        <w:t xml:space="preserve">алии, Испании и Португалии. В то время король Прачатипок был студентом в Англии, а Боворадей служил его суперинтендантом. Во время правления Рамы </w:t>
      </w:r>
      <w:r>
        <w:rPr>
          <w:lang w:val="en-US"/>
        </w:rPr>
        <w:t>VI</w:t>
      </w:r>
      <w:r w:rsidRPr="00A252A2">
        <w:rPr>
          <w:lang w:val="ru-RU"/>
        </w:rPr>
        <w:t xml:space="preserve"> принц был отозван в Бангкок, чтобы служить директором армейского арсенала, генеральным инспектором артиллер</w:t>
      </w:r>
      <w:r w:rsidRPr="00A252A2">
        <w:rPr>
          <w:lang w:val="ru-RU"/>
        </w:rPr>
        <w:t>ии, командующим третьей армией и помощником министра обороны соответственно. Его назначение в Париж перешло к его старшему брату, принцу Чарун, бывшему министру юстиции (см. главу 3). Перед концом этого правления Боворадей был назначен наместником Северног</w:t>
      </w:r>
      <w:r w:rsidRPr="00A252A2">
        <w:rPr>
          <w:lang w:val="ru-RU"/>
        </w:rPr>
        <w:t xml:space="preserve">о региона и проживал в Чиенгмае. Возможно, гражданская работа пришлась ему не по вкусу, поэтому князь попросил увольнения со службы. Только когда Прачатипок унаследовал трон, Боворадей снова вернулся в армию, сначала в качестве помощника министра обороны, </w:t>
      </w:r>
      <w:r w:rsidRPr="00A252A2">
        <w:rPr>
          <w:lang w:val="ru-RU"/>
        </w:rPr>
        <w:t>затем начальника штаба армии и, наконец, министра обороны в 1928 году. Он оставался в кабинете почти три года, прежде чем ушел в отставку. бюджет армии в ноябре 1931 г.</w:t>
      </w:r>
    </w:p>
    <w:p w:rsidR="00DF5089" w:rsidRDefault="002B0CEB">
      <w:pPr>
        <w:pStyle w:val="1"/>
        <w:ind w:firstLine="600"/>
        <w:jc w:val="both"/>
      </w:pPr>
      <w:r w:rsidRPr="00A252A2">
        <w:rPr>
          <w:lang w:val="ru-RU"/>
        </w:rPr>
        <w:t>Боворадей был известен своим хорошим характером, безупречной одеждой и высокомерием. Вы</w:t>
      </w:r>
      <w:r w:rsidRPr="00A252A2">
        <w:rPr>
          <w:lang w:val="ru-RU"/>
        </w:rPr>
        <w:t>сокий и красивый принц курил трубку и водил собственный спортивный автомобиль. Его искренние усилия по улучшению морального духа армии во время экономического кризиса и компетентность в военном деле снискали ему популярность среди армейских офицеров, включ</w:t>
      </w:r>
      <w:r w:rsidRPr="00A252A2">
        <w:rPr>
          <w:lang w:val="ru-RU"/>
        </w:rPr>
        <w:t>ая самого полковника Бхахола.</w:t>
      </w:r>
    </w:p>
    <w:p w:rsidR="00DF5089" w:rsidRDefault="002B0CEB">
      <w:pPr>
        <w:pStyle w:val="1"/>
        <w:ind w:firstLine="600"/>
        <w:jc w:val="both"/>
        <w:sectPr w:rsidR="00DF5089">
          <w:headerReference w:type="even" r:id="rId136"/>
          <w:headerReference w:type="default" r:id="rId137"/>
          <w:pgSz w:w="8400" w:h="11900"/>
          <w:pgMar w:top="967" w:right="1240" w:bottom="801" w:left="1338" w:header="0" w:footer="373" w:gutter="0"/>
          <w:pgNumType w:start="79"/>
          <w:cols w:space="720"/>
          <w:noEndnote/>
          <w:docGrid w:linePitch="360"/>
        </w:sectPr>
      </w:pPr>
      <w:r w:rsidRPr="00A252A2">
        <w:rPr>
          <w:lang w:val="ru-RU"/>
        </w:rPr>
        <w:t xml:space="preserve">Князь был демократически настроенным генералом. После долгих лет жизни в Европе, будучи студентом и дипломатом, Боворадей увлекся демократией. На самом деле он несколько раз посылал за </w:t>
      </w:r>
      <w:r w:rsidRPr="00A252A2">
        <w:rPr>
          <w:lang w:val="ru-RU"/>
        </w:rPr>
        <w:lastRenderedPageBreak/>
        <w:t xml:space="preserve">Бхахолом и </w:t>
      </w:r>
      <w:r w:rsidRPr="00A252A2">
        <w:rPr>
          <w:lang w:val="ru-RU"/>
        </w:rPr>
        <w:softHyphen/>
        <w:t>обсуждал с ним возможный переход к конституционной монархии</w:t>
      </w:r>
      <w:r w:rsidRPr="00A252A2">
        <w:rPr>
          <w:lang w:val="ru-RU"/>
        </w:rPr>
        <w:t>. Его стремление стать премьер-министром было, по крайней мере, известно Бхахолу, который после переворота 24 июня выдвинул его кандидатуру на этот пост. Он был, конечно,</w:t>
      </w:r>
    </w:p>
    <w:p w:rsidR="00DF5089" w:rsidRDefault="002B0CEB">
      <w:pPr>
        <w:pStyle w:val="1"/>
        <w:ind w:firstLine="0"/>
        <w:jc w:val="both"/>
      </w:pPr>
      <w:r w:rsidRPr="00A252A2">
        <w:rPr>
          <w:lang w:val="ru-RU"/>
        </w:rPr>
        <w:lastRenderedPageBreak/>
        <w:t>разочарован, когда его назначение не состоялось, и с тех пор он стал скептически отно</w:t>
      </w:r>
      <w:r w:rsidRPr="00A252A2">
        <w:rPr>
          <w:lang w:val="ru-RU"/>
        </w:rPr>
        <w:t>ситься к позиции Народной партии, особенно в отношении переворота 20 июня 1933 года и отзыва Приди. Когда о его политической деятельности сообщили Пибул-Сонгграму и Субха-Чаласаи, они прислали ему предупреждение, которое принц воспринял как прямой вызов ко</w:t>
      </w:r>
      <w:r w:rsidRPr="00A252A2">
        <w:rPr>
          <w:lang w:val="ru-RU"/>
        </w:rPr>
        <w:t>нфронтации. Поэтому Боворадей решил взять на себя руководство восстанием.</w:t>
      </w:r>
    </w:p>
    <w:p w:rsidR="00DF5089" w:rsidRDefault="002B0CEB">
      <w:pPr>
        <w:pStyle w:val="1"/>
        <w:spacing w:line="286" w:lineRule="auto"/>
        <w:ind w:firstLine="600"/>
        <w:jc w:val="both"/>
      </w:pPr>
      <w:r w:rsidRPr="00A252A2">
        <w:rPr>
          <w:lang w:val="ru-RU"/>
        </w:rPr>
        <w:t xml:space="preserve">Случай со Шрисидхи был чем-то похожим. Критик абсолютной монархии и старого бюрократического режима, офицер, получивший образование в Германии, жаждал политических перемен в сторону </w:t>
      </w:r>
      <w:r w:rsidRPr="00A252A2">
        <w:rPr>
          <w:lang w:val="ru-RU"/>
        </w:rPr>
        <w:t xml:space="preserve">демократии. Но он не подписался под радикальным изменением, каким оно было осуществлено 24 июня 1932 года. Он также был задет, когда его уволили из армии, но снова обнадежился, когда его назначили в кабинет и на пост главнокомандующего армией. сотрудники. </w:t>
      </w:r>
      <w:r w:rsidRPr="00A252A2">
        <w:rPr>
          <w:lang w:val="ru-RU"/>
        </w:rPr>
        <w:t>Он собирался приступить к реализации того, что считал лучшим для армии, когда Пибул устроил переворот 20 июня, изгнав его. «Я был сильно ранен поступком Пибула», — сказал он Прайуну Бхаморнмонтри, оба его глаза покраснели от гнева. «Я хочу, чтобы вы присое</w:t>
      </w:r>
      <w:r w:rsidRPr="00A252A2">
        <w:rPr>
          <w:lang w:val="ru-RU"/>
        </w:rPr>
        <w:t>динились ко мне, когда я буду готов принять необходимые меры против Пибула».</w:t>
      </w:r>
    </w:p>
    <w:p w:rsidR="00DF5089" w:rsidRDefault="002B0CEB">
      <w:pPr>
        <w:pStyle w:val="1"/>
        <w:spacing w:line="286" w:lineRule="auto"/>
        <w:ind w:firstLine="600"/>
        <w:jc w:val="both"/>
      </w:pPr>
      <w:r w:rsidRPr="00A252A2">
        <w:rPr>
          <w:lang w:val="ru-RU"/>
        </w:rPr>
        <w:t>Для большинства коллаборационистов причина заключалась главным образом в том, что с ними несправедливо обошлись со стороны нового режима. Многие из них были уволены со службы на о</w:t>
      </w:r>
      <w:r w:rsidRPr="00A252A2">
        <w:rPr>
          <w:lang w:val="ru-RU"/>
        </w:rPr>
        <w:t>сновании их тесной связи с королевской семьей и, очевидно, их лояльности к ней. После 24 июня 1932 г. практически все старшие офицеры были уволены с действительной службы, частично по политическим мотивам, а также в рамках политики упорядочения. Естественн</w:t>
      </w:r>
      <w:r w:rsidRPr="00A252A2">
        <w:rPr>
          <w:lang w:val="ru-RU"/>
        </w:rPr>
        <w:t>о, среди некоторых из этих отставных офицеров возникли сильные разногласия.</w:t>
      </w:r>
    </w:p>
    <w:p w:rsidR="00DF5089" w:rsidRDefault="002B0CEB">
      <w:pPr>
        <w:pStyle w:val="1"/>
        <w:spacing w:line="286" w:lineRule="auto"/>
        <w:ind w:firstLine="600"/>
        <w:jc w:val="both"/>
      </w:pPr>
      <w:r w:rsidRPr="00A252A2">
        <w:rPr>
          <w:lang w:val="ru-RU"/>
        </w:rPr>
        <w:t>Прайун Бхаморнмонтри утверждал, что Шрисидхи обратился к нему с просьбой присоединиться к нему в восстании против правительства Бхахола. Судя по всему, он какое-то время колебался,</w:t>
      </w:r>
      <w:r w:rsidRPr="00A252A2">
        <w:rPr>
          <w:lang w:val="ru-RU"/>
        </w:rPr>
        <w:t xml:space="preserve"> на чью сторону он встанет. Но он не мог забыть того, что сам был одним из основателей Народной партии и, безусловно, пропагандистом 24 июня. Поэтому ему было трудно покинуть своих старых друзей. Кроме того, Праюн никогда не был уверен, чья сторона окажетс</w:t>
      </w:r>
      <w:r w:rsidRPr="00A252A2">
        <w:rPr>
          <w:lang w:val="ru-RU"/>
        </w:rPr>
        <w:t>я победителем, и клеймо «предателя» не принесло бы ему никакой пользы, независимо от исхода вооруженного конфликта.</w:t>
      </w:r>
    </w:p>
    <w:p w:rsidR="00DF5089" w:rsidRDefault="002B0CEB">
      <w:pPr>
        <w:pStyle w:val="1"/>
        <w:spacing w:line="286" w:lineRule="auto"/>
        <w:ind w:firstLine="600"/>
        <w:jc w:val="both"/>
        <w:sectPr w:rsidR="00DF5089">
          <w:headerReference w:type="even" r:id="rId138"/>
          <w:headerReference w:type="default" r:id="rId139"/>
          <w:pgSz w:w="8400" w:h="11900"/>
          <w:pgMar w:top="967" w:right="1240" w:bottom="801" w:left="1338" w:header="0" w:footer="373" w:gutter="0"/>
          <w:pgNumType w:start="104"/>
          <w:cols w:space="720"/>
          <w:noEndnote/>
          <w:docGrid w:linePitch="360"/>
        </w:sectPr>
      </w:pPr>
      <w:r w:rsidRPr="00A252A2">
        <w:rPr>
          <w:lang w:val="ru-RU"/>
        </w:rPr>
        <w:t>В начале октября за Праюном послал Манопакорн, который после ухода в отставку остался в Ча-уме, примерно в десяти километрах к северу от Хуа.</w:t>
      </w:r>
    </w:p>
    <w:p w:rsidR="00DF5089" w:rsidRDefault="002B0CEB">
      <w:pPr>
        <w:pStyle w:val="1"/>
        <w:spacing w:line="286" w:lineRule="auto"/>
        <w:ind w:firstLine="0"/>
        <w:jc w:val="both"/>
      </w:pPr>
      <w:r w:rsidRPr="00A252A2">
        <w:rPr>
          <w:lang w:val="ru-RU"/>
        </w:rPr>
        <w:lastRenderedPageBreak/>
        <w:t>Хин. Праюн сообщил майору Адул-Дейчарас</w:t>
      </w:r>
      <w:r w:rsidRPr="00A252A2">
        <w:rPr>
          <w:lang w:val="ru-RU"/>
        </w:rPr>
        <w:t>у, заместителю начальника полиции и близкому другу Пибула, о своей поездке, чтобы защитить себя на всякий случай. В Ча-уме Прайун обнаружил, что Манопакорн упаковывает вещи. Пожилой джентльмен сказал Прайуну, что князь Боворадей мобилизует войска на северо</w:t>
      </w:r>
      <w:r w:rsidRPr="00A252A2">
        <w:rPr>
          <w:lang w:val="ru-RU"/>
        </w:rPr>
        <w:t>-востоке, чтобы начать атаку на Бангкок. Он сказал, что король беспокоится о его безопасности, и посоветовал бывшему премьер-министру без промедления отправиться в Пенанг. Его Величество также предложил, чтобы он взял Прайуна с собой на личные расходы коро</w:t>
      </w:r>
      <w:r w:rsidRPr="00A252A2">
        <w:rPr>
          <w:lang w:val="ru-RU"/>
        </w:rPr>
        <w:t>ля в качестве своего секретаря. Теперь пришло время принимать решение. Праюн, наконец, решился и отклонил просьбу Манопакорна на том основании, что во время кризиса, подобного этому, он должен был остаться со своей старой партией. Манопакорн уехал в Пенанг</w:t>
      </w:r>
      <w:r w:rsidRPr="00A252A2">
        <w:rPr>
          <w:lang w:val="ru-RU"/>
        </w:rPr>
        <w:t>, как и планировалось, и больше не вернулся на родину. Пятнадцать лет спустя на этом маленьком острове закончил свою жизнь первый премьер-министр Таиланда. Праюн вернулся в Бангкок и сделал полный отчет Адул-Дейчарасу, чтобы доказать свою невиновность в за</w:t>
      </w:r>
      <w:r w:rsidRPr="00A252A2">
        <w:rPr>
          <w:lang w:val="ru-RU"/>
        </w:rPr>
        <w:t>говоре Боворадеев.</w:t>
      </w:r>
    </w:p>
    <w:p w:rsidR="00DF5089" w:rsidRDefault="002B0CEB">
      <w:pPr>
        <w:pStyle w:val="1"/>
        <w:ind w:firstLine="620"/>
        <w:jc w:val="both"/>
      </w:pPr>
      <w:r w:rsidRPr="00A252A2">
        <w:rPr>
          <w:lang w:val="ru-RU"/>
        </w:rPr>
        <w:t xml:space="preserve">11 октября правительство Бхахола, проигнорировав </w:t>
      </w:r>
      <w:r w:rsidRPr="00A252A2">
        <w:rPr>
          <w:lang w:val="ru-RU"/>
        </w:rPr>
        <w:softHyphen/>
      </w:r>
      <w:r w:rsidRPr="00A252A2">
        <w:rPr>
          <w:lang w:val="ru-RU"/>
        </w:rPr>
        <w:t>ультиматум Боворадея, немедленно перешло в контрнаступление. Тридцатишестилетний подполковник Пибул-Сонгграм был назначен руководителем полевого командования. Его обязанностью было как можно быстрее подавить восстание.</w:t>
      </w:r>
    </w:p>
    <w:p w:rsidR="00DF5089" w:rsidRDefault="002B0CEB">
      <w:pPr>
        <w:pStyle w:val="1"/>
        <w:ind w:firstLine="620"/>
        <w:jc w:val="both"/>
      </w:pPr>
      <w:r w:rsidRPr="00A252A2">
        <w:rPr>
          <w:lang w:val="ru-RU"/>
        </w:rPr>
        <w:t>Решив дать отпор, правительство Бхахола полностью осознавало, что оно проигравшее. Передовые части Боворадея находились в то время менее чем в двадцати километрах к северу от Бангкока. Авиабаза была взята, и неизвестно, в какой степени провинциальные войск</w:t>
      </w:r>
      <w:r w:rsidRPr="00A252A2">
        <w:rPr>
          <w:lang w:val="ru-RU"/>
        </w:rPr>
        <w:t>а присоединились к повстанцам. Тем временем военно-морской флот был нейтрален, за исключением канонерской лодки «Пали» под командованием Сангворна-Ютакита, которая плыла вверх по реке, готовая обстрелять передовой отряд повстанцев в поддержку артиллерии Пи</w:t>
      </w:r>
      <w:r w:rsidRPr="00A252A2">
        <w:rPr>
          <w:lang w:val="ru-RU"/>
        </w:rPr>
        <w:t>бул-Сонгграма. Даже армейские части в Бангкоке разделились на две фракции. Большинство пехотных частей поддерживали Сон-Сурадей, тогда как артиллерия, кавалерия и корпус связи поддерживали Пибул-Сонгграм. В то время и Сонг-Сурадей, и Прасас-Битьяюд покинул</w:t>
      </w:r>
      <w:r w:rsidRPr="00A252A2">
        <w:rPr>
          <w:lang w:val="ru-RU"/>
        </w:rPr>
        <w:t xml:space="preserve">и Бангкок и отправились в путешествие за границу. Они только что прибыли в Коломбо, когда получили телеграмму с просьбой вернуться, чтобы помочь в борьбе с повстанцами. Сонг-Сурадей ответил: «С таким небольшим делом ты </w:t>
      </w:r>
      <w:r w:rsidRPr="00A252A2">
        <w:rPr>
          <w:lang w:val="ru-RU"/>
        </w:rPr>
        <w:lastRenderedPageBreak/>
        <w:t>можешь справиться сам».</w:t>
      </w:r>
    </w:p>
    <w:p w:rsidR="00DF5089" w:rsidRDefault="002B0CEB">
      <w:pPr>
        <w:pStyle w:val="1"/>
        <w:ind w:firstLine="620"/>
        <w:jc w:val="both"/>
        <w:sectPr w:rsidR="00DF5089">
          <w:headerReference w:type="even" r:id="rId140"/>
          <w:headerReference w:type="default" r:id="rId141"/>
          <w:pgSz w:w="8400" w:h="11900"/>
          <w:pgMar w:top="967" w:right="1240" w:bottom="801" w:left="1338" w:header="0" w:footer="373" w:gutter="0"/>
          <w:pgNumType w:start="81"/>
          <w:cols w:space="720"/>
          <w:noEndnote/>
          <w:docGrid w:linePitch="360"/>
        </w:sectPr>
      </w:pPr>
      <w:r w:rsidRPr="00A252A2">
        <w:rPr>
          <w:lang w:val="ru-RU"/>
        </w:rPr>
        <w:t>Пибул-Сонгграм немедленно организовал свои силы, и многие из его коллег по армии 24 июня взяли на себя командо</w:t>
      </w:r>
      <w:r w:rsidRPr="00A252A2">
        <w:rPr>
          <w:lang w:val="ru-RU"/>
        </w:rPr>
        <w:t>вание правительством.</w:t>
      </w:r>
    </w:p>
    <w:p w:rsidR="00DF5089" w:rsidRDefault="002B0CEB">
      <w:pPr>
        <w:pStyle w:val="1"/>
        <w:spacing w:line="319" w:lineRule="auto"/>
        <w:ind w:firstLine="0"/>
        <w:jc w:val="both"/>
      </w:pPr>
      <w:r w:rsidRPr="00A252A2">
        <w:rPr>
          <w:lang w:val="ru-RU"/>
        </w:rPr>
        <w:lastRenderedPageBreak/>
        <w:t xml:space="preserve">■..,&gt;^”^17' • </w:t>
      </w:r>
      <w:r w:rsidRPr="00A252A2">
        <w:rPr>
          <w:rFonts w:ascii="Arial" w:eastAsia="Arial" w:hAnsi="Arial" w:cs="Arial"/>
          <w:sz w:val="14"/>
          <w:szCs w:val="14"/>
          <w:lang w:val="ru-RU"/>
        </w:rPr>
        <w:t xml:space="preserve">82 • Приди Баномён и создание войск современной истории Таиланда </w:t>
      </w:r>
      <w:r w:rsidRPr="00A252A2">
        <w:rPr>
          <w:lang w:val="ru-RU"/>
        </w:rPr>
        <w:t xml:space="preserve">. В то время, когда Пибул был готов начать свою контратаку, войска Боворадея продвинулись к Бангсуе, прямо на окраинах Бангкока </w:t>
      </w:r>
      <w:r w:rsidRPr="00A252A2">
        <w:rPr>
          <w:lang w:val="ru-RU"/>
        </w:rPr>
        <w:softHyphen/>
        <w:t>. Пибул открыл свою ожесто</w:t>
      </w:r>
      <w:r w:rsidRPr="00A252A2">
        <w:rPr>
          <w:lang w:val="ru-RU"/>
        </w:rPr>
        <w:t>ченную атаку сильным артиллерийским обстрелом. Поскольку Боворадею не удалось получить артиллерийскую поддержку, его пехотные части не могли долго сопротивляться непрерывному обстрелу Пибула. Когда войска повстанцев начали отступать, Бхахол доложил королю,</w:t>
      </w:r>
      <w:r w:rsidRPr="00A252A2">
        <w:rPr>
          <w:lang w:val="ru-RU"/>
        </w:rPr>
        <w:t xml:space="preserve"> который все еще находился в Хуахине, сообщив ему о том, что произошло, и пообещав, что его правительство сделает все возможное, чтобы подавить восстание.</w:t>
      </w:r>
    </w:p>
    <w:p w:rsidR="00DF5089" w:rsidRDefault="002B0CEB">
      <w:pPr>
        <w:pStyle w:val="1"/>
        <w:ind w:firstLine="660"/>
        <w:jc w:val="both"/>
      </w:pPr>
      <w:r w:rsidRPr="00A252A2">
        <w:rPr>
          <w:lang w:val="ru-RU"/>
        </w:rPr>
        <w:t xml:space="preserve">Битва за Бангкок, длившаяся с 12 по 16 октября, закончилась тем, что правительственные войска отбили </w:t>
      </w:r>
      <w:r w:rsidRPr="00A252A2">
        <w:rPr>
          <w:lang w:val="ru-RU"/>
        </w:rPr>
        <w:t xml:space="preserve">авиабазу Дон Муанг. На следующий день повстанческие войска в Петчбури на юге также сдались правительству. С этого момента и до 23 октября повстанцы продолжали отступать вдоль железных дорог на северо-восток, преследуя их </w:t>
      </w:r>
      <w:r w:rsidRPr="00A252A2">
        <w:rPr>
          <w:lang w:val="ru-RU"/>
        </w:rPr>
        <w:softHyphen/>
        <w:t>по горячим следам. 23 октября Шрис</w:t>
      </w:r>
      <w:r w:rsidRPr="00A252A2">
        <w:rPr>
          <w:lang w:val="ru-RU"/>
        </w:rPr>
        <w:t>идхи-Сонгграм был убит недалеко от Пак Чонга, последнего оплота повстанцев. Потеряв начальника штаба, Боворадей решил отказаться от своей попытки и вылетел из Кората на маленьком самолете в Сайгон, где попросил политического убежища. Вооруженное подавление</w:t>
      </w:r>
      <w:r w:rsidRPr="00A252A2">
        <w:rPr>
          <w:lang w:val="ru-RU"/>
        </w:rPr>
        <w:t xml:space="preserve"> восстания Боворадея, хотя и успешно завершенное в течение двух недель, не обошлось правительству без каких-либо затрат. Семь </w:t>
      </w:r>
      <w:r w:rsidRPr="00A252A2">
        <w:rPr>
          <w:lang w:val="ru-RU"/>
        </w:rPr>
        <w:softHyphen/>
        <w:t>подростков офицеров и солдат под полевым командованием Пибула пожертвовали своими жизнями, самым старшим из которых был подполков</w:t>
      </w:r>
      <w:r w:rsidRPr="00A252A2">
        <w:rPr>
          <w:lang w:val="ru-RU"/>
        </w:rPr>
        <w:t>ник Амнуай-Сонгграм, который возглавлял свой 8-й пехотный батальон в битве за Бангкок на передовой. Амнуай-Сонгграм был одноклассником Пибула в королевской военной академии и оставался верным своему другу на протяжении всего политического кризиса периода М</w:t>
      </w:r>
      <w:r w:rsidRPr="00A252A2">
        <w:rPr>
          <w:lang w:val="ru-RU"/>
        </w:rPr>
        <w:t>анопакорна. Сегодня при посещении армейского района в северной части Бангкока можно увидеть длинную улицу под названием «Амнуай-Сонгграм», которая заканчивается мостом под названием «Касакомоль», по фамилии Амнуая. Но для всей группы национальных героев пр</w:t>
      </w:r>
      <w:r w:rsidRPr="00A252A2">
        <w:rPr>
          <w:lang w:val="ru-RU"/>
        </w:rPr>
        <w:t>авительство Бхахола воздвигло изящную статую в память о них в Лак-Си, примерно в пяти километрах к югу от аэропорта Дон Муанг.</w:t>
      </w:r>
    </w:p>
    <w:p w:rsidR="00DF5089" w:rsidRDefault="002B0CEB">
      <w:pPr>
        <w:pStyle w:val="1"/>
        <w:ind w:firstLine="660"/>
        <w:jc w:val="both"/>
        <w:sectPr w:rsidR="00DF5089">
          <w:headerReference w:type="even" r:id="rId142"/>
          <w:headerReference w:type="default" r:id="rId143"/>
          <w:pgSz w:w="8400" w:h="11900"/>
          <w:pgMar w:top="723" w:right="1219" w:bottom="723" w:left="1277" w:header="295" w:footer="295" w:gutter="0"/>
          <w:pgNumType w:start="106"/>
          <w:cols w:space="720"/>
          <w:noEndnote/>
          <w:docGrid w:linePitch="360"/>
        </w:sectPr>
      </w:pPr>
      <w:r w:rsidRPr="00A252A2">
        <w:rPr>
          <w:lang w:val="ru-RU"/>
        </w:rPr>
        <w:t>За исключением полковника Шрисидхи-Сонгграма, который был убит в лаборатории Хин недалеко от Пак Чон</w:t>
      </w:r>
      <w:r w:rsidRPr="00A252A2">
        <w:rPr>
          <w:lang w:val="ru-RU"/>
        </w:rPr>
        <w:t xml:space="preserve">га, потери повстанцев были относительно небольшими; только восемь офицеров и солдат были убиты в бою. Тем не менее был принят закон об учреждении особого </w:t>
      </w:r>
      <w:r w:rsidRPr="00A252A2">
        <w:rPr>
          <w:lang w:val="ru-RU"/>
        </w:rPr>
        <w:lastRenderedPageBreak/>
        <w:t>суда, которым были преданы суду многие офицеры, большинство из которых были приговорены к длительным г</w:t>
      </w:r>
      <w:r w:rsidRPr="00A252A2">
        <w:rPr>
          <w:lang w:val="ru-RU"/>
        </w:rPr>
        <w:t>одам лишения свободы. Двадцати двум из них, включая князя Боворадея, удалось бежать из страны. Сам принц прожил в ссылке в Сайгоне 15*/2 лет. Когда</w:t>
      </w:r>
    </w:p>
    <w:p w:rsidR="00DF5089" w:rsidRDefault="002B0CEB">
      <w:pPr>
        <w:pStyle w:val="1"/>
        <w:ind w:firstLine="0"/>
        <w:jc w:val="both"/>
      </w:pPr>
      <w:r w:rsidRPr="00A252A2">
        <w:rPr>
          <w:lang w:val="ru-RU"/>
        </w:rPr>
        <w:lastRenderedPageBreak/>
        <w:t>он наконец вернулся в Бангкок свободным человеком в 1949 году, ему было уже семьдесят два года.</w:t>
      </w:r>
    </w:p>
    <w:p w:rsidR="00DF5089" w:rsidRDefault="002B0CEB">
      <w:pPr>
        <w:pStyle w:val="1"/>
        <w:ind w:firstLine="640"/>
        <w:jc w:val="both"/>
      </w:pPr>
      <w:r w:rsidRPr="00A252A2">
        <w:rPr>
          <w:lang w:val="ru-RU"/>
        </w:rPr>
        <w:t>Когда вспыхн</w:t>
      </w:r>
      <w:r w:rsidRPr="00A252A2">
        <w:rPr>
          <w:lang w:val="ru-RU"/>
        </w:rPr>
        <w:t>уло восстание, король Прачатипок находился в своем любимом дворце «Клай Кангвон» в Хуахине. Сначала королевский личный секретарь предложил ему переехать во дворец «Банг Па-ин» в Аюдхье. Король отказался последовать совету, зная, что Аюдхья была в руках Бов</w:t>
      </w:r>
      <w:r w:rsidRPr="00A252A2">
        <w:rPr>
          <w:lang w:val="ru-RU"/>
        </w:rPr>
        <w:t>орадея. Позже, узнав, что правительство должно отправить специальный поезд, чтобы доставить его обратно в Бангкок, Прачатипок дал понять, что он будет сохранять нейтралитет в вооруженной борьбе, и немедленно отправился в Сонгкхлу, дальше на юг. Вместе с ко</w:t>
      </w:r>
      <w:r w:rsidRPr="00A252A2">
        <w:rPr>
          <w:lang w:val="ru-RU"/>
        </w:rPr>
        <w:t>ролевой Рамбхай и несколькими придворными Прачатипок покинул Хуахин на своей маленькой моторной лодке посреди ночи. Море было очень бурным, и временами казалось, что маленькая лодка не сможет добраться до Сонгкхлы. На полпути короля и его свиту подвез вост</w:t>
      </w:r>
      <w:r w:rsidRPr="00A252A2">
        <w:rPr>
          <w:lang w:val="ru-RU"/>
        </w:rPr>
        <w:t xml:space="preserve">очноазиатский грузовой корабль, который высадил их в Сонгкхле. Король вернулся в Бангкок только через два месяца. С этого времени и до января 1934 года, когда было произведено множество арестов старших офицеров и других известных «королевских </w:t>
      </w:r>
      <w:r w:rsidRPr="00A252A2">
        <w:rPr>
          <w:lang w:val="ru-RU"/>
        </w:rPr>
        <w:softHyphen/>
        <w:t>списков», от</w:t>
      </w:r>
      <w:r w:rsidRPr="00A252A2">
        <w:rPr>
          <w:lang w:val="ru-RU"/>
        </w:rPr>
        <w:t>ношения между королем и его правительством были очень напряженными. По словам королевы Рамбхай, которая рассказала эту историю сорок лет спустя: «Однажды ночью во дворце Читлада король, я и наш личный секретарь были вместе на верхнем этаже дворца. Король с</w:t>
      </w:r>
      <w:r w:rsidRPr="00A252A2">
        <w:rPr>
          <w:lang w:val="ru-RU"/>
        </w:rPr>
        <w:t>казал нам, что если что-то случится, он застрелится, а секретарь застрелит меня. Однако не произошло ничего, что оправдывало бы такие действия, как планировал король.</w:t>
      </w:r>
    </w:p>
    <w:p w:rsidR="00DF5089" w:rsidRDefault="002B0CEB">
      <w:pPr>
        <w:pStyle w:val="1"/>
        <w:ind w:firstLine="640"/>
        <w:jc w:val="both"/>
        <w:sectPr w:rsidR="00DF5089">
          <w:headerReference w:type="even" r:id="rId144"/>
          <w:headerReference w:type="default" r:id="rId145"/>
          <w:headerReference w:type="first" r:id="rId146"/>
          <w:pgSz w:w="8400" w:h="11900"/>
          <w:pgMar w:top="1234" w:right="1231" w:bottom="941" w:left="1308" w:header="0" w:footer="3" w:gutter="0"/>
          <w:pgNumType w:start="83"/>
          <w:cols w:space="720"/>
          <w:noEndnote/>
          <w:titlePg/>
          <w:docGrid w:linePitch="360"/>
        </w:sectPr>
      </w:pPr>
      <w:r w:rsidRPr="00A252A2">
        <w:rPr>
          <w:lang w:val="ru-RU"/>
        </w:rPr>
        <w:t xml:space="preserve">Беспокойство короля Прачатипока по поводу этого инцидента было небезосновательным </w:t>
      </w:r>
      <w:r w:rsidRPr="00A252A2">
        <w:rPr>
          <w:lang w:val="ru-RU"/>
        </w:rPr>
        <w:softHyphen/>
        <w:t>. Жестокая контратака правительства Бхахола против повстанцев во время боя и последующее суровое наказание арестованных ясно свидетельствовали о готовности Народной партии с</w:t>
      </w:r>
      <w:r w:rsidRPr="00A252A2">
        <w:rPr>
          <w:lang w:val="ru-RU"/>
        </w:rPr>
        <w:t xml:space="preserve">толкнуться с любыми последствиями </w:t>
      </w:r>
      <w:r w:rsidRPr="00A252A2">
        <w:rPr>
          <w:lang w:val="ru-RU"/>
        </w:rPr>
        <w:softHyphen/>
        <w:t xml:space="preserve">. Кроме того, ходили слухи, что сам король выказывал свое сочувствие мятежникам, не говоря уже о личном уважении к князю </w:t>
      </w:r>
      <w:r>
        <w:rPr>
          <w:lang w:val="en-US"/>
        </w:rPr>
        <w:t xml:space="preserve">Боворадею. </w:t>
      </w:r>
      <w:r w:rsidRPr="00A252A2">
        <w:rPr>
          <w:lang w:val="ru-RU"/>
        </w:rPr>
        <w:t>Нейтральная позиция Прачатипока во время кризиса и его отказ вернуться в Бангкок и оказат</w:t>
      </w:r>
      <w:r w:rsidRPr="00A252A2">
        <w:rPr>
          <w:lang w:val="ru-RU"/>
        </w:rPr>
        <w:t xml:space="preserve">ь твердую поддержку правительству </w:t>
      </w:r>
      <w:r w:rsidRPr="00A252A2">
        <w:rPr>
          <w:lang w:val="ru-RU"/>
        </w:rPr>
        <w:softHyphen/>
        <w:t xml:space="preserve">усилили подозрения. С точки зрения короля, бесконечная борьба между различными противоборствующими лагерями более чем когда-либо убедила его в том, что Народная партия выбрала неверный путь к демократическому </w:t>
      </w:r>
      <w:r w:rsidRPr="00A252A2">
        <w:rPr>
          <w:lang w:val="ru-RU"/>
        </w:rPr>
        <w:lastRenderedPageBreak/>
        <w:t>будущему стр</w:t>
      </w:r>
      <w:r w:rsidRPr="00A252A2">
        <w:rPr>
          <w:lang w:val="ru-RU"/>
        </w:rPr>
        <w:t>аны. По мнению короля, Народная партия должна самораспуститься, как только ей удастся установить конституционный режим. После этого политика должна быть оставлена открытой для общественности. Лидеры Народной партии думали иначе. Им казалось, что опыт, посл</w:t>
      </w:r>
      <w:r w:rsidRPr="00A252A2">
        <w:rPr>
          <w:lang w:val="ru-RU"/>
        </w:rPr>
        <w:t>едовавший за реакцией Манопакорна, свидетельствует о том, что в стране все еще были приливные волны с целью либо вернуться к абсолютной монархии, либо просто уничтожить Народную партию. Как для защиты конституционного режима, который они установили, так и,</w:t>
      </w:r>
      <w:r w:rsidRPr="00A252A2">
        <w:rPr>
          <w:lang w:val="ru-RU"/>
        </w:rPr>
        <w:t xml:space="preserve"> безусловно, для самообороны, Народная партия считала, что она должна какое-то время контролировать страну. Они знали, что их задачей было не только получить конституцию, но и вывести Таиланд на путь прогресса.</w:t>
      </w:r>
    </w:p>
    <w:p w:rsidR="00DF5089" w:rsidRDefault="00DF5089">
      <w:pPr>
        <w:spacing w:after="1719" w:line="1" w:lineRule="exact"/>
      </w:pPr>
    </w:p>
    <w:p w:rsidR="00DF5089" w:rsidRDefault="002B0CEB">
      <w:pPr>
        <w:jc w:val="center"/>
        <w:rPr>
          <w:sz w:val="2"/>
          <w:szCs w:val="2"/>
        </w:rPr>
      </w:pPr>
      <w:r>
        <w:rPr>
          <w:noProof/>
        </w:rPr>
        <w:drawing>
          <wp:inline distT="0" distB="0" distL="0" distR="0">
            <wp:extent cx="749935" cy="749935"/>
            <wp:effectExtent l="0" t="0" r="0" b="0"/>
            <wp:docPr id="196" name="Picut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47"/>
                    <a:stretch/>
                  </pic:blipFill>
                  <pic:spPr>
                    <a:xfrm>
                      <a:off x="0" y="0"/>
                      <a:ext cx="749935" cy="749935"/>
                    </a:xfrm>
                    <a:prstGeom prst="rect">
                      <a:avLst/>
                    </a:prstGeom>
                  </pic:spPr>
                </pic:pic>
              </a:graphicData>
            </a:graphic>
          </wp:inline>
        </w:drawing>
      </w:r>
    </w:p>
    <w:p w:rsidR="00DF5089" w:rsidRDefault="00DF5089">
      <w:pPr>
        <w:spacing w:after="179" w:line="1" w:lineRule="exact"/>
      </w:pPr>
    </w:p>
    <w:p w:rsidR="00DF5089" w:rsidRDefault="002B0CEB">
      <w:pPr>
        <w:pStyle w:val="26"/>
        <w:keepNext/>
        <w:keepLines/>
        <w:spacing w:before="0"/>
      </w:pPr>
      <w:r w:rsidRPr="00A252A2">
        <w:rPr>
          <w:lang w:val="ru-RU"/>
        </w:rPr>
        <w:t>ГЛАВА?</w:t>
      </w:r>
    </w:p>
    <w:p w:rsidR="00DF5089" w:rsidRDefault="002B0CEB">
      <w:pPr>
        <w:pStyle w:val="20"/>
        <w:keepNext/>
        <w:keepLines/>
        <w:pBdr>
          <w:bottom w:val="single" w:sz="4" w:space="0" w:color="auto"/>
        </w:pBdr>
        <w:spacing w:after="520" w:line="211" w:lineRule="auto"/>
      </w:pPr>
      <w:bookmarkStart w:id="15" w:name="bookmark36"/>
      <w:r w:rsidRPr="00A252A2">
        <w:rPr>
          <w:lang w:val="ru-RU"/>
        </w:rPr>
        <w:t>СНЯТИЕ КОММУНИСТИЧЕСКОГО ЗАРЯДА</w:t>
      </w:r>
      <w:bookmarkEnd w:id="15"/>
    </w:p>
    <w:p w:rsidR="00DF5089" w:rsidRDefault="002B0CEB">
      <w:pPr>
        <w:pStyle w:val="1"/>
        <w:ind w:firstLine="620"/>
        <w:jc w:val="both"/>
      </w:pPr>
      <w:r w:rsidRPr="00A252A2">
        <w:rPr>
          <w:lang w:val="ru-RU"/>
        </w:rPr>
        <w:t>Приди Баномён был первым тайским интеллектуалом, которого обвинили в том, что он коммунист.</w:t>
      </w:r>
    </w:p>
    <w:p w:rsidR="00DF5089" w:rsidRDefault="002B0CEB">
      <w:pPr>
        <w:pStyle w:val="1"/>
        <w:ind w:firstLine="620"/>
        <w:jc w:val="both"/>
      </w:pPr>
      <w:r w:rsidRPr="00A252A2">
        <w:rPr>
          <w:lang w:val="ru-RU"/>
        </w:rPr>
        <w:t>Хотя в ближайшие десятилетия многим мыслящим людям в Таиланде предстояло стать политическими обвиняемыми по тому же обвинению, дело Приди остается классическим из-з</w:t>
      </w:r>
      <w:r w:rsidRPr="00A252A2">
        <w:rPr>
          <w:lang w:val="ru-RU"/>
        </w:rPr>
        <w:t>а своей сенсации. Именно из-за его экономической схемы был закрыт первый парламент, за которым последовали тяжелые последствия, включая государственный переворот, вооруженное восстание и, наконец, отречение монарха. Именно благодаря Приди и его последовате</w:t>
      </w:r>
      <w:r w:rsidRPr="00A252A2">
        <w:rPr>
          <w:lang w:val="ru-RU"/>
        </w:rPr>
        <w:t>лям Таиланду был дан первый коммунистический закон, которому надлежало следовать один за другим до настоящего времени.</w:t>
      </w:r>
    </w:p>
    <w:p w:rsidR="00DF5089" w:rsidRDefault="002B0CEB">
      <w:pPr>
        <w:pStyle w:val="1"/>
        <w:ind w:firstLine="620"/>
        <w:jc w:val="both"/>
      </w:pPr>
      <w:r w:rsidRPr="00A252A2">
        <w:rPr>
          <w:lang w:val="ru-RU"/>
        </w:rPr>
        <w:t>В апреле 1933 года в Сингапуре газета «</w:t>
      </w:r>
      <w:r>
        <w:rPr>
          <w:lang w:val="en-US"/>
        </w:rPr>
        <w:t>Straits</w:t>
      </w:r>
      <w:r w:rsidRPr="00A252A2">
        <w:rPr>
          <w:lang w:val="ru-RU"/>
        </w:rPr>
        <w:t xml:space="preserve"> </w:t>
      </w:r>
      <w:r>
        <w:rPr>
          <w:lang w:val="en-US"/>
        </w:rPr>
        <w:t>Times</w:t>
      </w:r>
      <w:r w:rsidRPr="00A252A2">
        <w:rPr>
          <w:lang w:val="ru-RU"/>
        </w:rPr>
        <w:t>» задала д-ру Приди прямой вопрос по пути в Париж: «Вы коммунист?»</w:t>
      </w:r>
    </w:p>
    <w:p w:rsidR="00DF5089" w:rsidRDefault="002B0CEB">
      <w:pPr>
        <w:pStyle w:val="1"/>
        <w:ind w:firstLine="620"/>
        <w:jc w:val="both"/>
      </w:pPr>
      <w:r w:rsidRPr="00A252A2">
        <w:rPr>
          <w:lang w:val="ru-RU"/>
        </w:rPr>
        <w:t>«Я категорически о</w:t>
      </w:r>
      <w:r w:rsidRPr="00A252A2">
        <w:rPr>
          <w:lang w:val="ru-RU"/>
        </w:rPr>
        <w:t>трицаю это обвинение, — заявил тайский политик, — я всего лишь социалист».</w:t>
      </w:r>
    </w:p>
    <w:p w:rsidR="00DF5089" w:rsidRDefault="002B0CEB">
      <w:pPr>
        <w:pStyle w:val="1"/>
        <w:ind w:firstLine="620"/>
        <w:jc w:val="both"/>
      </w:pPr>
      <w:r w:rsidRPr="00A252A2">
        <w:rPr>
          <w:lang w:val="ru-RU"/>
        </w:rPr>
        <w:t xml:space="preserve">Приди продолжал объяснять свою позицию </w:t>
      </w:r>
      <w:r>
        <w:rPr>
          <w:lang w:val="en-US"/>
        </w:rPr>
        <w:t>Straits</w:t>
      </w:r>
      <w:r w:rsidRPr="00A252A2">
        <w:rPr>
          <w:lang w:val="ru-RU"/>
        </w:rPr>
        <w:t xml:space="preserve"> </w:t>
      </w:r>
      <w:r>
        <w:rPr>
          <w:lang w:val="en-US"/>
        </w:rPr>
        <w:t>Times</w:t>
      </w:r>
      <w:r w:rsidRPr="00A252A2">
        <w:rPr>
          <w:lang w:val="ru-RU"/>
        </w:rPr>
        <w:t>. «Моя экономическая схема, содержащая некоторые социалистические элементы, предназначена для улучшения экономического благососто</w:t>
      </w:r>
      <w:r w:rsidRPr="00A252A2">
        <w:rPr>
          <w:lang w:val="ru-RU"/>
        </w:rPr>
        <w:t>яния народа».</w:t>
      </w:r>
    </w:p>
    <w:p w:rsidR="00DF5089" w:rsidRDefault="002B0CEB">
      <w:pPr>
        <w:pStyle w:val="1"/>
        <w:ind w:firstLine="620"/>
        <w:jc w:val="both"/>
      </w:pPr>
      <w:r w:rsidRPr="00A252A2">
        <w:rPr>
          <w:lang w:val="ru-RU"/>
        </w:rPr>
        <w:t>В интервью «Сингапурской свободной прессе» лидер Народной партии подтвердил свою веру. «Я не коммунист и ни в малейшей степени не сторонник коммунизма. Самое большее, чем я могу быть, — это радикалом с некоторым социалистическим уклоном. Но у</w:t>
      </w:r>
      <w:r w:rsidRPr="00A252A2">
        <w:rPr>
          <w:lang w:val="ru-RU"/>
        </w:rPr>
        <w:t xml:space="preserve">ж точно </w:t>
      </w:r>
      <w:r w:rsidRPr="00A252A2">
        <w:rPr>
          <w:lang w:val="ru-RU"/>
        </w:rPr>
        <w:lastRenderedPageBreak/>
        <w:t>никогда не коммунист».</w:t>
      </w:r>
    </w:p>
    <w:p w:rsidR="00DF5089" w:rsidRDefault="002B0CEB">
      <w:pPr>
        <w:pStyle w:val="1"/>
        <w:spacing w:after="180"/>
        <w:ind w:firstLine="620"/>
        <w:jc w:val="both"/>
      </w:pPr>
      <w:r w:rsidRPr="00A252A2">
        <w:rPr>
          <w:lang w:val="ru-RU"/>
        </w:rPr>
        <w:t>Когда он приехал в Париж, ему снова задали тот же вопрос:</w:t>
      </w:r>
    </w:p>
    <w:p w:rsidR="00DF5089" w:rsidRDefault="002B0CEB">
      <w:pPr>
        <w:pStyle w:val="1"/>
        <w:spacing w:line="413" w:lineRule="auto"/>
        <w:ind w:firstLine="700"/>
        <w:jc w:val="both"/>
      </w:pPr>
      <w:r w:rsidRPr="00A252A2">
        <w:rPr>
          <w:lang w:val="ru-RU"/>
        </w:rPr>
        <w:t xml:space="preserve">• 86 • </w:t>
      </w:r>
      <w:r w:rsidRPr="00A252A2">
        <w:rPr>
          <w:rFonts w:ascii="Arial" w:eastAsia="Arial" w:hAnsi="Arial" w:cs="Arial"/>
          <w:sz w:val="14"/>
          <w:szCs w:val="14"/>
          <w:lang w:val="ru-RU"/>
        </w:rPr>
        <w:t xml:space="preserve">Приди Баномён и создание современной истории Таиланда, </w:t>
      </w:r>
      <w:r w:rsidRPr="00A252A2">
        <w:rPr>
          <w:lang w:val="ru-RU"/>
        </w:rPr>
        <w:t>и снова и снова он отрицал свою связь с коммунистами и коммунизмом.</w:t>
      </w:r>
    </w:p>
    <w:p w:rsidR="00DF5089" w:rsidRDefault="002B0CEB">
      <w:pPr>
        <w:pStyle w:val="1"/>
        <w:ind w:firstLine="600"/>
        <w:jc w:val="both"/>
      </w:pPr>
      <w:r w:rsidRPr="00A252A2">
        <w:rPr>
          <w:lang w:val="ru-RU"/>
        </w:rPr>
        <w:t>«Моя экономическая схема не направлена на уничтожение богатых классов. Чего я искренне желаю, так это улучшения экономического положения людей за счет расширения экономической деятельности, включая промышленное развитие. Коммунизм имеет незначительное влия</w:t>
      </w:r>
      <w:r w:rsidRPr="00A252A2">
        <w:rPr>
          <w:lang w:val="ru-RU"/>
        </w:rPr>
        <w:t>ние в Таиланде. Если мне будет позволено так сказать, моя экономическая политика больше всего похожа на политику британской лейбористской партии.</w:t>
      </w:r>
    </w:p>
    <w:p w:rsidR="00DF5089" w:rsidRDefault="002B0CEB">
      <w:pPr>
        <w:pStyle w:val="1"/>
        <w:ind w:firstLine="600"/>
        <w:jc w:val="both"/>
      </w:pPr>
      <w:r w:rsidRPr="00A252A2">
        <w:rPr>
          <w:lang w:val="ru-RU"/>
        </w:rPr>
        <w:t>«Я никогда не имел никаких контактов с Коминтерном. Я последовал совету уехать из Таиланда, потому что не хочу</w:t>
      </w:r>
      <w:r w:rsidRPr="00A252A2">
        <w:rPr>
          <w:lang w:val="ru-RU"/>
        </w:rPr>
        <w:t xml:space="preserve"> видеть никаких проблем в стране».</w:t>
      </w:r>
    </w:p>
    <w:p w:rsidR="00DF5089" w:rsidRDefault="002B0CEB">
      <w:pPr>
        <w:pStyle w:val="1"/>
        <w:ind w:firstLine="600"/>
        <w:jc w:val="both"/>
      </w:pPr>
      <w:r w:rsidRPr="00A252A2">
        <w:rPr>
          <w:lang w:val="ru-RU"/>
        </w:rPr>
        <w:t>Приди и его жена Фунсук пробыли в Европе всего два месяца, когда его близкий друг, подполковник Пибул-Сонгграм, устроил успешный переворот в Бангкоке, свергнув правительство Манопакорна и вновь открыв национальное собрани</w:t>
      </w:r>
      <w:r w:rsidRPr="00A252A2">
        <w:rPr>
          <w:lang w:val="ru-RU"/>
        </w:rPr>
        <w:t>е. После того, как Бхахол сформировал новое правительство, Приди был отозван. Он прибыл в Бангкок 29 сентября 1933 года и был встречен восстанием Боворадей, одной из причин которого было его возвращение.</w:t>
      </w:r>
    </w:p>
    <w:p w:rsidR="00DF5089" w:rsidRDefault="002B0CEB">
      <w:pPr>
        <w:pStyle w:val="1"/>
        <w:ind w:firstLine="600"/>
        <w:jc w:val="both"/>
        <w:sectPr w:rsidR="00DF5089">
          <w:headerReference w:type="even" r:id="rId148"/>
          <w:headerReference w:type="default" r:id="rId149"/>
          <w:pgSz w:w="8400" w:h="11900"/>
          <w:pgMar w:top="922" w:right="1232" w:bottom="755" w:left="1318" w:header="494" w:footer="327" w:gutter="0"/>
          <w:pgNumType w:start="109"/>
          <w:cols w:space="720"/>
          <w:noEndnote/>
          <w:docGrid w:linePitch="360"/>
        </w:sectPr>
      </w:pPr>
      <w:r w:rsidRPr="00A252A2">
        <w:rPr>
          <w:lang w:val="ru-RU"/>
        </w:rPr>
        <w:t>После подавления восста</w:t>
      </w:r>
      <w:r w:rsidRPr="00A252A2">
        <w:rPr>
          <w:lang w:val="ru-RU"/>
        </w:rPr>
        <w:t xml:space="preserve">ния 15 ноября, как и было обещано, состоялись первые всеобщие выборы непрямым методом. Были возвращены семьдесят </w:t>
      </w:r>
      <w:r w:rsidRPr="00A252A2">
        <w:rPr>
          <w:lang w:val="ru-RU"/>
        </w:rPr>
        <w:softHyphen/>
        <w:t>восемь представителей, по три от Бангкока и Убола, по два от Чиенгмая, Кората, Махасаракама, Рой-эта и по одному от остальной части страны. Ср</w:t>
      </w:r>
      <w:r w:rsidRPr="00A252A2">
        <w:rPr>
          <w:lang w:val="ru-RU"/>
        </w:rPr>
        <w:t>еди них были бывшие правительственные чиновники, отставные армейские офицеры, практикующие юристы, школьные учителя и журналисты. Это был впечатляющий список людей, и он давал оптимистичный знак для будущей парламентской системы. 9 декабря 1933 года семьде</w:t>
      </w:r>
      <w:r w:rsidRPr="00A252A2">
        <w:rPr>
          <w:lang w:val="ru-RU"/>
        </w:rPr>
        <w:t>сят восемь членов «второй категории» были назначены в соответствии с конституцией, большинство из которых были рядовыми членами Народной партии, в том числе Бхахол, Пибул-Сонгграм, Приди, Квуанг Абхайвонг. , Тави Буньякату, Синдху-Сонгграчай, Тамронг-Навас</w:t>
      </w:r>
      <w:r w:rsidRPr="00A252A2">
        <w:rPr>
          <w:lang w:val="ru-RU"/>
        </w:rPr>
        <w:t xml:space="preserve">ават, Сангворн-Ютакит, Кадж-Сонгграм, Субха-Чаласаи, Адул-Дейчарас, Сири Раджа-Майтри и Туа Лабханукром. Это было явным свидетельством того, что Народная партия была полна решимости взять на себя всю ответственность в </w:t>
      </w:r>
      <w:r w:rsidRPr="00A252A2">
        <w:rPr>
          <w:lang w:val="ru-RU"/>
        </w:rPr>
        <w:lastRenderedPageBreak/>
        <w:t>течение переходного периода. Члены кли</w:t>
      </w:r>
      <w:r w:rsidRPr="00A252A2">
        <w:rPr>
          <w:lang w:val="ru-RU"/>
        </w:rPr>
        <w:t>ки Манопакорна, такие как Раджавангсан, Шривисарн, Прайун Бхаморнмонтри, в том числе Сонг-Сурадей, Ридхи-Арканай и Прасас-Битьяюд, были исключены.</w:t>
      </w:r>
    </w:p>
    <w:p w:rsidR="00DF5089" w:rsidRDefault="002B0CEB">
      <w:pPr>
        <w:pStyle w:val="1"/>
        <w:ind w:firstLine="620"/>
        <w:jc w:val="both"/>
      </w:pPr>
      <w:r w:rsidRPr="00A252A2">
        <w:rPr>
          <w:lang w:val="ru-RU"/>
        </w:rPr>
        <w:lastRenderedPageBreak/>
        <w:t>10 декабря, в первую годовщину конституции, король Прачатхипок отправился в Тронный зал Ананды и председатель</w:t>
      </w:r>
      <w:r w:rsidRPr="00A252A2">
        <w:rPr>
          <w:lang w:val="ru-RU"/>
        </w:rPr>
        <w:t xml:space="preserve">ствовал на церемонии открытия. Шесть дней спустя полковник Бхахол был выбран для формирования нового правительства. Его второй кабинет состоял из девятнадцати членов, включая некоторых бывших высокопоставленных бюрократов режима абсолютной монархии, таких </w:t>
      </w:r>
      <w:r w:rsidRPr="00A252A2">
        <w:rPr>
          <w:lang w:val="ru-RU"/>
        </w:rPr>
        <w:t xml:space="preserve">как Чао Пья Шри Дхармматибес, бывший министр юстиции; Чао Пья Ворапонг, бывший министр королевского двора; Пья Манавараджсеви, бывший генеральный прокурор; Фиа Комаракул, бывший заместитель госсекретаря по финансам; и </w:t>
      </w:r>
      <w:r>
        <w:rPr>
          <w:lang w:val="en-US"/>
        </w:rPr>
        <w:t>Phya</w:t>
      </w:r>
      <w:r w:rsidRPr="00A252A2">
        <w:rPr>
          <w:lang w:val="ru-RU"/>
        </w:rPr>
        <w:t xml:space="preserve"> </w:t>
      </w:r>
      <w:r>
        <w:rPr>
          <w:lang w:val="en-US"/>
        </w:rPr>
        <w:t>Suriyanuwat</w:t>
      </w:r>
      <w:r w:rsidRPr="00A252A2">
        <w:rPr>
          <w:lang w:val="ru-RU"/>
        </w:rPr>
        <w:t>, бывший министр финан</w:t>
      </w:r>
      <w:r w:rsidRPr="00A252A2">
        <w:rPr>
          <w:lang w:val="ru-RU"/>
        </w:rPr>
        <w:t xml:space="preserve">сов и министр в Париже. Среди членов Народной партии, помимо самого Бхахола, были Пибул-Сонгграм, Тамронг-Навасават, Нарубесманит, Субха-Чаласаи и Синдху-Сонгграчай. Во второй кабинет Бхахола также входил близкий друг Сонг-Сурадей, который был командующим </w:t>
      </w:r>
      <w:r w:rsidRPr="00A252A2">
        <w:rPr>
          <w:lang w:val="ru-RU"/>
        </w:rPr>
        <w:t>королевской военной академией во время революции 24 июня, полковник Сидтхи-Реангдейпол.</w:t>
      </w:r>
    </w:p>
    <w:p w:rsidR="00DF5089" w:rsidRDefault="002B0CEB">
      <w:pPr>
        <w:pStyle w:val="1"/>
        <w:ind w:firstLine="620"/>
        <w:jc w:val="both"/>
      </w:pPr>
      <w:r w:rsidRPr="00A252A2">
        <w:rPr>
          <w:lang w:val="ru-RU"/>
        </w:rPr>
        <w:t xml:space="preserve">25 декабря премьер-министр Бхахол представил свое </w:t>
      </w:r>
      <w:r w:rsidRPr="00A252A2">
        <w:rPr>
          <w:lang w:val="ru-RU"/>
        </w:rPr>
        <w:softHyphen/>
        <w:t>правительство Палате представителей для вотума доверия. После того, как парламент выразил свое доверие правительству,</w:t>
      </w:r>
      <w:r w:rsidRPr="00A252A2">
        <w:rPr>
          <w:lang w:val="ru-RU"/>
        </w:rPr>
        <w:t xml:space="preserve"> депутату от провинции Утарадит было предоставлено слово, чтобы сделать заявление относительно обвинения доктора Приди в том, что он коммунист. Депутат сказал, что вопрос относительно доктора Приди, которого правительство отозвало из Парижа, до сих пор ост</w:t>
      </w:r>
      <w:r w:rsidRPr="00A252A2">
        <w:rPr>
          <w:lang w:val="ru-RU"/>
        </w:rPr>
        <w:t xml:space="preserve">ается неясным. Во время работы в кабинете Манопакорна Приди обвиняли в проведении коммунистической экономической политики. Именно по этой причине Манопакорн предпринял шаги по закрытию парламента. После </w:t>
      </w:r>
      <w:r w:rsidRPr="00A252A2">
        <w:rPr>
          <w:lang w:val="ru-RU"/>
        </w:rPr>
        <w:softHyphen/>
        <w:t>этого произошел переворот, в результате которого его</w:t>
      </w:r>
      <w:r w:rsidRPr="00A252A2">
        <w:rPr>
          <w:lang w:val="ru-RU"/>
        </w:rPr>
        <w:t xml:space="preserve"> снова открыли, после чего вернулся доктор Приди. Депутат Фак на Сонгкхла выразил обеспокоенность отсутствием ясности в вопросе, действительно ли Приди был коммунистом. Затем он предложил парламенту назначить комитет экспертов для проведения расследования </w:t>
      </w:r>
      <w:r w:rsidRPr="00A252A2">
        <w:rPr>
          <w:lang w:val="ru-RU"/>
        </w:rPr>
        <w:t>и представления результатов на рассмотрение. Депутат также предложил имена трех видных экспертов, которые могли бы составить такой следственный комитет, а именно принца Ван Вайтхаякорна, Пья Нолраджасуват и Пья Срисанкорн.</w:t>
      </w:r>
    </w:p>
    <w:p w:rsidR="00DF5089" w:rsidRDefault="002B0CEB">
      <w:pPr>
        <w:pStyle w:val="1"/>
        <w:ind w:firstLine="620"/>
        <w:jc w:val="both"/>
      </w:pPr>
      <w:r w:rsidRPr="00A252A2">
        <w:rPr>
          <w:lang w:val="ru-RU"/>
        </w:rPr>
        <w:t>Премьер-министр дал положительный</w:t>
      </w:r>
      <w:r w:rsidRPr="00A252A2">
        <w:rPr>
          <w:lang w:val="ru-RU"/>
        </w:rPr>
        <w:t xml:space="preserve"> ответ на предложение депутата </w:t>
      </w:r>
      <w:r w:rsidRPr="00A252A2">
        <w:rPr>
          <w:lang w:val="ru-RU"/>
        </w:rPr>
        <w:softHyphen/>
        <w:t xml:space="preserve">. Он также предложил включить в комитет двух иностранных экспертов. В тот же день парламент назначил комитет из пяти экспертов во главе с принцем Ванем. Другими членами комитета были Пхья </w:t>
      </w:r>
      <w:r w:rsidRPr="00A252A2">
        <w:rPr>
          <w:lang w:val="ru-RU"/>
        </w:rPr>
        <w:lastRenderedPageBreak/>
        <w:t>Нолраджасуват, Пья Срисанкорн, сэр Р</w:t>
      </w:r>
      <w:r w:rsidRPr="00A252A2">
        <w:rPr>
          <w:lang w:val="ru-RU"/>
        </w:rPr>
        <w:t>оберт Холланд и М.</w:t>
      </w:r>
    </w:p>
    <w:p w:rsidR="00DF5089" w:rsidRDefault="002B0CEB">
      <w:pPr>
        <w:pStyle w:val="1"/>
        <w:ind w:firstLine="0"/>
        <w:jc w:val="both"/>
      </w:pPr>
      <w:r w:rsidRPr="00A252A2">
        <w:rPr>
          <w:lang w:val="ru-RU"/>
        </w:rPr>
        <w:t>Ренон Гийон.</w:t>
      </w:r>
    </w:p>
    <w:p w:rsidR="00DF5089" w:rsidRDefault="002B0CEB">
      <w:pPr>
        <w:pStyle w:val="1"/>
        <w:ind w:firstLine="600"/>
        <w:jc w:val="both"/>
      </w:pPr>
      <w:r w:rsidRPr="00A252A2">
        <w:rPr>
          <w:lang w:val="ru-RU"/>
        </w:rPr>
        <w:t>Комитет впервые собрался 4 января 1934 года. В своем вступительном слове председатель ясно дал понять, что комитет не является судом, поэтому он не будет принимать правовые процедуры при рассмотрении дела. Однако он ограничи</w:t>
      </w:r>
      <w:r w:rsidRPr="00A252A2">
        <w:rPr>
          <w:lang w:val="ru-RU"/>
        </w:rPr>
        <w:t>лся бы политической сферой, то есть выяснением того, указывают ли политические наклонности обвиняемых на коммунистическую тенденцию. Затем принц Ван попросил двух иностранных экспертов подготовить совместный меморандум об определении и значении коммунизма,</w:t>
      </w:r>
      <w:r w:rsidRPr="00A252A2">
        <w:rPr>
          <w:lang w:val="ru-RU"/>
        </w:rPr>
        <w:t xml:space="preserve"> против которого, после согласования, будут проверены политические наклонности обвиняемых. Принц Ван также напомнил комитету, что резолюция парламента по этому вопросу конкретно сосредоточена на вопросе о том, был ли доктор Приди коммунистом, а не на вопро</w:t>
      </w:r>
      <w:r w:rsidRPr="00A252A2">
        <w:rPr>
          <w:lang w:val="ru-RU"/>
        </w:rPr>
        <w:t>се о том, была ли его экономическая схема коммунистической. Таким образом, комитет сосредоточил свое обсуждение не на экономической схеме, а скорее на политических взглядах самого человека.</w:t>
      </w:r>
    </w:p>
    <w:p w:rsidR="00DF5089" w:rsidRDefault="002B0CEB">
      <w:pPr>
        <w:pStyle w:val="1"/>
        <w:ind w:firstLine="600"/>
        <w:jc w:val="both"/>
      </w:pPr>
      <w:r w:rsidRPr="00A252A2">
        <w:rPr>
          <w:lang w:val="ru-RU"/>
        </w:rPr>
        <w:t>И сэр Роберт, и М. Гийон выразили свое согласие с предложением о т</w:t>
      </w:r>
      <w:r w:rsidRPr="00A252A2">
        <w:rPr>
          <w:lang w:val="ru-RU"/>
        </w:rPr>
        <w:t>ом, чтобы обсуждение комитета сосредоточилось на политическом мышлении Приди, а не на его экономической схеме. Таким образом, этот подход был принят комитетом единогласно. Два эксперта также отметили, что, хотя дать теоретическое определение «коммунизму» н</w:t>
      </w:r>
      <w:r w:rsidRPr="00A252A2">
        <w:rPr>
          <w:lang w:val="ru-RU"/>
        </w:rPr>
        <w:t>е так уж и сложно, нелегко судить о том, является ли политическая система конкретной страны коммунистической системой.</w:t>
      </w:r>
    </w:p>
    <w:p w:rsidR="00DF5089" w:rsidRDefault="002B0CEB">
      <w:pPr>
        <w:pStyle w:val="1"/>
        <w:ind w:firstLine="600"/>
        <w:jc w:val="both"/>
      </w:pPr>
      <w:r w:rsidRPr="00A252A2">
        <w:rPr>
          <w:lang w:val="ru-RU"/>
        </w:rPr>
        <w:t xml:space="preserve">Второе заседание, состоявшееся 12 февраля, было сначала посвящено обсуждению технических определений </w:t>
      </w:r>
      <w:r w:rsidRPr="00A252A2">
        <w:rPr>
          <w:lang w:val="ru-RU"/>
        </w:rPr>
        <w:softHyphen/>
        <w:t>коммунизма, подготовленных сэром Ро</w:t>
      </w:r>
      <w:r w:rsidRPr="00A252A2">
        <w:rPr>
          <w:lang w:val="ru-RU"/>
        </w:rPr>
        <w:t xml:space="preserve">бертом Холландом и Реноном Гийоном. Приди Ба </w:t>
      </w:r>
      <w:r w:rsidRPr="00A252A2">
        <w:rPr>
          <w:lang w:val="ru-RU"/>
        </w:rPr>
        <w:softHyphen/>
        <w:t>Мён был приглашен на эту встречу, и ему также было позволено высказать свое мнение по меморандуму экспертов.</w:t>
      </w:r>
    </w:p>
    <w:p w:rsidR="00DF5089" w:rsidRDefault="002B0CEB">
      <w:pPr>
        <w:pStyle w:val="1"/>
        <w:ind w:firstLine="600"/>
        <w:jc w:val="both"/>
      </w:pPr>
      <w:r w:rsidRPr="00A252A2">
        <w:rPr>
          <w:lang w:val="ru-RU"/>
        </w:rPr>
        <w:t>Приди сообщил комитету, что он готов принять общее техническое описание коммунизма, данное экспертами</w:t>
      </w:r>
      <w:r w:rsidRPr="00A252A2">
        <w:rPr>
          <w:lang w:val="ru-RU"/>
        </w:rPr>
        <w:t xml:space="preserve">. Он, однако, нашел их формулировку по вопросу об «обязательных работах» недостаточно ясной, а кое-где встречались формулировки, заслуживающие некоторого улучшения </w:t>
      </w:r>
      <w:r w:rsidRPr="00A252A2">
        <w:rPr>
          <w:lang w:val="ru-RU"/>
        </w:rPr>
        <w:softHyphen/>
        <w:t>. Что касается принципиального вопроса об обязательном труде, Приди считал, что политика об</w:t>
      </w:r>
      <w:r w:rsidRPr="00A252A2">
        <w:rPr>
          <w:lang w:val="ru-RU"/>
        </w:rPr>
        <w:t>язательного труда для всех граждан не является исключительно коммунистическим принципом. Он сослался на то, что в Германии нацисты также сделали работу обязательной.</w:t>
      </w:r>
    </w:p>
    <w:p w:rsidR="00DF5089" w:rsidRDefault="002B0CEB">
      <w:pPr>
        <w:pStyle w:val="1"/>
        <w:ind w:firstLine="600"/>
        <w:jc w:val="both"/>
      </w:pPr>
      <w:r w:rsidRPr="00A252A2">
        <w:rPr>
          <w:lang w:val="ru-RU"/>
        </w:rPr>
        <w:t xml:space="preserve">Впоследствии Приди изложил свое мнение по различным </w:t>
      </w:r>
      <w:r w:rsidRPr="00A252A2">
        <w:rPr>
          <w:lang w:val="ru-RU"/>
        </w:rPr>
        <w:lastRenderedPageBreak/>
        <w:t>аспектам выдвинутого против него обвин</w:t>
      </w:r>
      <w:r w:rsidRPr="00A252A2">
        <w:rPr>
          <w:lang w:val="ru-RU"/>
        </w:rPr>
        <w:t>ения.</w:t>
      </w:r>
    </w:p>
    <w:p w:rsidR="00DF5089" w:rsidRDefault="002B0CEB">
      <w:pPr>
        <w:pStyle w:val="1"/>
        <w:ind w:firstLine="620"/>
        <w:jc w:val="both"/>
      </w:pPr>
      <w:r w:rsidRPr="00A252A2">
        <w:rPr>
          <w:lang w:val="ru-RU"/>
        </w:rPr>
        <w:t xml:space="preserve">О политических учреждениях: «У меня никогда не возникало мысли об установлении </w:t>
      </w:r>
      <w:r w:rsidRPr="00A252A2">
        <w:rPr>
          <w:lang w:val="ru-RU"/>
        </w:rPr>
        <w:softHyphen/>
        <w:t xml:space="preserve">советского правительства в Таиланде. Я верю в парламентскую </w:t>
      </w:r>
      <w:r w:rsidRPr="00A252A2">
        <w:rPr>
          <w:lang w:val="ru-RU"/>
        </w:rPr>
        <w:softHyphen/>
        <w:t>демократию, в установлении которой я принимаю участие в этой стране. Кроме того, тот факт, что я принимал уча</w:t>
      </w:r>
      <w:r w:rsidRPr="00A252A2">
        <w:rPr>
          <w:lang w:val="ru-RU"/>
        </w:rPr>
        <w:t>стие в принятии настоящего избирательного закона, должен служить доказательством моей твердой веры в парламентскую демократию».</w:t>
      </w:r>
    </w:p>
    <w:p w:rsidR="00DF5089" w:rsidRDefault="002B0CEB">
      <w:pPr>
        <w:pStyle w:val="1"/>
        <w:ind w:firstLine="620"/>
        <w:jc w:val="both"/>
      </w:pPr>
      <w:r w:rsidRPr="00A252A2">
        <w:rPr>
          <w:lang w:val="ru-RU"/>
        </w:rPr>
        <w:t>О государственных финансах: «Мне никогда не приходило в голову национализировать частные банковские учреждения или, если уж на т</w:t>
      </w:r>
      <w:r w:rsidRPr="00A252A2">
        <w:rPr>
          <w:lang w:val="ru-RU"/>
        </w:rPr>
        <w:t>о пошло, передать их резервы, ценные бумаги и депозиты государству. Я верю в принцип частной собственности и частной собственности... менее всего в любую идею отказа от внешних долгов, как внутренних, так и внешних».</w:t>
      </w:r>
    </w:p>
    <w:p w:rsidR="00DF5089" w:rsidRDefault="002B0CEB">
      <w:pPr>
        <w:pStyle w:val="1"/>
        <w:ind w:firstLine="620"/>
        <w:jc w:val="both"/>
      </w:pPr>
      <w:r w:rsidRPr="00A252A2">
        <w:rPr>
          <w:lang w:val="ru-RU"/>
        </w:rPr>
        <w:t>О социальной структуре: «Я никогда не д</w:t>
      </w:r>
      <w:r w:rsidRPr="00A252A2">
        <w:rPr>
          <w:lang w:val="ru-RU"/>
        </w:rPr>
        <w:t>умал об отказе от существующей социальной структуры и перезапуске нового общества. Я принимал участие в разработке нынешних гражданских законов о семье и наследовании. Моя идея состоит в том, чтобы сохранить тайский образ жизни во всех аспектах, совместимы</w:t>
      </w:r>
      <w:r w:rsidRPr="00A252A2">
        <w:rPr>
          <w:lang w:val="ru-RU"/>
        </w:rPr>
        <w:t xml:space="preserve">х с современным миром. Я также не подписываюсь под «классовой войной», потому что она не только бесполезна, но и приведет к ненужному кровопролитию. Я всегда указывал разным людям на ее ошибочность. Я также категорически против диктатуры, пролетариата или </w:t>
      </w:r>
      <w:r w:rsidRPr="00A252A2">
        <w:rPr>
          <w:lang w:val="ru-RU"/>
        </w:rPr>
        <w:t>чего там еще».</w:t>
      </w:r>
    </w:p>
    <w:p w:rsidR="00DF5089" w:rsidRDefault="002B0CEB">
      <w:pPr>
        <w:pStyle w:val="1"/>
        <w:ind w:firstLine="620"/>
        <w:jc w:val="both"/>
      </w:pPr>
      <w:r w:rsidRPr="00A252A2">
        <w:rPr>
          <w:lang w:val="ru-RU"/>
        </w:rPr>
        <w:t xml:space="preserve">О наследовании: «Я никогда не думал об отмене наследства </w:t>
      </w:r>
      <w:r w:rsidRPr="00A252A2">
        <w:rPr>
          <w:lang w:val="ru-RU"/>
        </w:rPr>
        <w:softHyphen/>
        <w:t>. Фактически, при разработке Гражданского кодекса я настаивал на том, чтобы наследование регулировалось законом».</w:t>
      </w:r>
    </w:p>
    <w:p w:rsidR="00DF5089" w:rsidRDefault="002B0CEB">
      <w:pPr>
        <w:pStyle w:val="1"/>
        <w:ind w:firstLine="620"/>
        <w:jc w:val="both"/>
      </w:pPr>
      <w:r w:rsidRPr="00A252A2">
        <w:rPr>
          <w:lang w:val="ru-RU"/>
        </w:rPr>
        <w:t>Об экономических учреждениях: «Повторяю, я никогда не верил в конфиск</w:t>
      </w:r>
      <w:r w:rsidRPr="00A252A2">
        <w:rPr>
          <w:lang w:val="ru-RU"/>
        </w:rPr>
        <w:t>ацию частной собственности. Я полностью уважаю право на частную собственность. Что касается проблемы занятости, я думаю, что в настоящее время все еще есть много людей без занятий или работы, что привело к социальному беспорядку. Поэтому целесообразно прин</w:t>
      </w:r>
      <w:r w:rsidRPr="00A252A2">
        <w:rPr>
          <w:lang w:val="ru-RU"/>
        </w:rPr>
        <w:t>ять закон, обязывающий каждого члена рабочей силы иметь профессию или работу. Этот же закон должен требовать от государства предоставления профессионального образования. Меня интересуют только безработные рабочие классы, а также скрытая безработица среди ф</w:t>
      </w:r>
      <w:r w:rsidRPr="00A252A2">
        <w:rPr>
          <w:lang w:val="ru-RU"/>
        </w:rPr>
        <w:t>ермеров. От них зависит, что эти люди решат делать. Меня никогда не беспокоят средние классы или те, кто уже занят и работает. Я также считаю, что любой существующий закон о принудительном труде должен быть отменен. Возможно, моя идея заключается в том, чт</w:t>
      </w:r>
      <w:r w:rsidRPr="00A252A2">
        <w:rPr>
          <w:lang w:val="ru-RU"/>
        </w:rPr>
        <w:t xml:space="preserve">о вы можете назвать «службой социального обеспечения», целью которой </w:t>
      </w:r>
      <w:r w:rsidRPr="00A252A2">
        <w:rPr>
          <w:lang w:val="ru-RU"/>
        </w:rPr>
        <w:lastRenderedPageBreak/>
        <w:t>является поиск занятий и работы для людей, которые в них нуждаются».</w:t>
      </w:r>
    </w:p>
    <w:p w:rsidR="00DF5089" w:rsidRDefault="002B0CEB">
      <w:pPr>
        <w:pStyle w:val="1"/>
        <w:ind w:firstLine="620"/>
        <w:jc w:val="both"/>
        <w:sectPr w:rsidR="00DF5089">
          <w:headerReference w:type="even" r:id="rId150"/>
          <w:headerReference w:type="default" r:id="rId151"/>
          <w:pgSz w:w="8400" w:h="11900"/>
          <w:pgMar w:top="922" w:right="1232" w:bottom="755" w:left="1318" w:header="0" w:footer="3" w:gutter="0"/>
          <w:pgNumType w:start="87"/>
          <w:cols w:space="720"/>
          <w:noEndnote/>
          <w:docGrid w:linePitch="360"/>
        </w:sectPr>
      </w:pPr>
      <w:r w:rsidRPr="00A252A2">
        <w:rPr>
          <w:lang w:val="ru-RU"/>
        </w:rPr>
        <w:t>На третьем заседании, состоявшемся 20 февраля, Приди продолжил размышлять</w:t>
      </w:r>
    </w:p>
    <w:p w:rsidR="00DF5089" w:rsidRDefault="002B0CEB">
      <w:pPr>
        <w:pStyle w:val="1"/>
        <w:spacing w:line="324" w:lineRule="auto"/>
        <w:ind w:firstLine="740"/>
        <w:jc w:val="both"/>
      </w:pPr>
      <w:r w:rsidRPr="00A252A2">
        <w:rPr>
          <w:rFonts w:ascii="Arial" w:eastAsia="Arial" w:hAnsi="Arial" w:cs="Arial"/>
          <w:sz w:val="14"/>
          <w:szCs w:val="14"/>
          <w:lang w:val="ru-RU"/>
        </w:rPr>
        <w:lastRenderedPageBreak/>
        <w:t xml:space="preserve">• 90 • Приди Баномён и Создание современной истории Таиланда </w:t>
      </w:r>
      <w:r w:rsidRPr="00A252A2">
        <w:rPr>
          <w:lang w:val="ru-RU"/>
        </w:rPr>
        <w:t>о его взглядах на другие вопро</w:t>
      </w:r>
      <w:r w:rsidRPr="00A252A2">
        <w:rPr>
          <w:lang w:val="ru-RU"/>
        </w:rPr>
        <w:t>сы, входящие в сферу исследования. Его размышления, полные и недвусмысленные, казалось, удовлетворили членов комитета. По этому поводу он напомнил комитету, что существует четкое различие между средствами и целями. Его политика занятости была средством дос</w:t>
      </w:r>
      <w:r w:rsidRPr="00A252A2">
        <w:rPr>
          <w:lang w:val="ru-RU"/>
        </w:rPr>
        <w:t xml:space="preserve">тижения конкретной цели, а именно занятости. Это не имело ничего общего с вопросом о частной собственности или праве выбора занятий, которые следовало оставить совершенно нетронутыми. Политика </w:t>
      </w:r>
      <w:r w:rsidRPr="00A252A2">
        <w:rPr>
          <w:lang w:val="ru-RU"/>
        </w:rPr>
        <w:softHyphen/>
        <w:t>занятости для Приди была «нейтральной мерой», которую можно на</w:t>
      </w:r>
      <w:r w:rsidRPr="00A252A2">
        <w:rPr>
          <w:lang w:val="ru-RU"/>
        </w:rPr>
        <w:t>йти в любом экономическом или политическом принципе.</w:t>
      </w:r>
    </w:p>
    <w:p w:rsidR="00DF5089" w:rsidRDefault="002B0CEB">
      <w:pPr>
        <w:pStyle w:val="1"/>
        <w:ind w:firstLine="660"/>
        <w:jc w:val="both"/>
      </w:pPr>
      <w:r w:rsidRPr="00A252A2">
        <w:rPr>
          <w:lang w:val="ru-RU"/>
        </w:rPr>
        <w:t>На вопрос о его взглядах на вопрос о религии Приди ответил, что религия является «обязательным условием» в любом обществе, а религиозные убеждения должны быть основной свободой и личным правом. «Я никогд</w:t>
      </w:r>
      <w:r w:rsidRPr="00A252A2">
        <w:rPr>
          <w:lang w:val="ru-RU"/>
        </w:rPr>
        <w:t>а не думал об уничтожении какой-либо религии», — твердо и недвусмысленно заявил Приди.</w:t>
      </w:r>
    </w:p>
    <w:p w:rsidR="00DF5089" w:rsidRDefault="002B0CEB">
      <w:pPr>
        <w:pStyle w:val="1"/>
        <w:ind w:firstLine="660"/>
        <w:jc w:val="both"/>
      </w:pPr>
      <w:r w:rsidRPr="00A252A2">
        <w:rPr>
          <w:lang w:val="ru-RU"/>
        </w:rPr>
        <w:t>Он также сообщил комитету, что всегда придерживался этих убеждений и никаких изменений не будет.</w:t>
      </w:r>
    </w:p>
    <w:p w:rsidR="00DF5089" w:rsidRDefault="002B0CEB">
      <w:pPr>
        <w:pStyle w:val="1"/>
        <w:ind w:firstLine="660"/>
        <w:jc w:val="both"/>
      </w:pPr>
      <w:r w:rsidRPr="00A252A2">
        <w:rPr>
          <w:lang w:val="ru-RU"/>
        </w:rPr>
        <w:t>По вопросу о приобретении земли д-р Приди пояснил, что до инцидента в ап</w:t>
      </w:r>
      <w:r w:rsidRPr="00A252A2">
        <w:rPr>
          <w:lang w:val="ru-RU"/>
        </w:rPr>
        <w:t xml:space="preserve">реле 1933 г. он и заявил в кабинете, и написал Сонг-Сурадежу, подчеркнув, что его схема была лишь предварительным предложением, которое может быть изменено любым способом, который он сочтет целесообразным. Он </w:t>
      </w:r>
      <w:r w:rsidRPr="00A252A2">
        <w:rPr>
          <w:lang w:val="ru-RU"/>
        </w:rPr>
        <w:softHyphen/>
        <w:t>недвусмысленно заявил, что его целью было толь</w:t>
      </w:r>
      <w:r w:rsidRPr="00A252A2">
        <w:rPr>
          <w:lang w:val="ru-RU"/>
        </w:rPr>
        <w:t>ко заложить основу для покупки земли правительством. Не было цели заставить людей продать свою землю. Правительство покупало только у тех, кто добровольно хотел продать землю, находящуюся в их владении. Принц Ван сообщил, что копия письма Приди к Сон-Сурад</w:t>
      </w:r>
      <w:r w:rsidRPr="00A252A2">
        <w:rPr>
          <w:lang w:val="ru-RU"/>
        </w:rPr>
        <w:t>едж была отправлена королю для информации до того, как правительство отозвало Приди из Франции.</w:t>
      </w:r>
    </w:p>
    <w:p w:rsidR="00DF5089" w:rsidRDefault="002B0CEB">
      <w:pPr>
        <w:pStyle w:val="1"/>
        <w:ind w:firstLine="660"/>
        <w:jc w:val="both"/>
      </w:pPr>
      <w:r w:rsidRPr="00A252A2">
        <w:rPr>
          <w:lang w:val="ru-RU"/>
        </w:rPr>
        <w:t xml:space="preserve">Последнее заседание комиссии, состоявшееся 27 февраля, завершило допрос. Принц Ван задал Приди прямой вопрос, является ли последний членом Коминтерна или имеет </w:t>
      </w:r>
      <w:r w:rsidRPr="00A252A2">
        <w:rPr>
          <w:lang w:val="ru-RU"/>
        </w:rPr>
        <w:t>какое-либо отношение к нему. «Никогда, ваше высочество, — ответил Приди, — я не член Коминтерна и, если на то пошло, не имею к нему никакого отношения».</w:t>
      </w:r>
    </w:p>
    <w:p w:rsidR="00DF5089" w:rsidRDefault="002B0CEB">
      <w:pPr>
        <w:pStyle w:val="1"/>
        <w:ind w:firstLine="660"/>
        <w:jc w:val="both"/>
        <w:sectPr w:rsidR="00DF5089">
          <w:headerReference w:type="even" r:id="rId152"/>
          <w:headerReference w:type="default" r:id="rId153"/>
          <w:pgSz w:w="8400" w:h="11900"/>
          <w:pgMar w:top="989" w:right="1205" w:bottom="744" w:left="1324" w:header="561" w:footer="316" w:gutter="0"/>
          <w:pgNumType w:start="114"/>
          <w:cols w:space="720"/>
          <w:noEndnote/>
          <w:docGrid w:linePitch="360"/>
        </w:sectPr>
      </w:pPr>
      <w:r w:rsidRPr="00A252A2">
        <w:rPr>
          <w:lang w:val="ru-RU"/>
        </w:rPr>
        <w:t>Последний вопрос: «Обдумываете ли вы отмену государственной субсидии будди</w:t>
      </w:r>
      <w:r w:rsidRPr="00A252A2">
        <w:rPr>
          <w:lang w:val="ru-RU"/>
        </w:rPr>
        <w:t xml:space="preserve">йского Совета Санкха?» — Нет, сэр, — </w:t>
      </w:r>
      <w:r w:rsidRPr="00A252A2">
        <w:rPr>
          <w:lang w:val="ru-RU"/>
        </w:rPr>
        <w:softHyphen/>
        <w:t xml:space="preserve">ответил Приди. «Наоборот, когда правительство Манопакорна </w:t>
      </w:r>
      <w:r w:rsidRPr="00A252A2">
        <w:rPr>
          <w:lang w:val="ru-RU"/>
        </w:rPr>
        <w:lastRenderedPageBreak/>
        <w:t xml:space="preserve">предлагало упразднить благотворительную организацию «Роял Кратин» с целью экономии </w:t>
      </w:r>
      <w:r w:rsidRPr="00A252A2">
        <w:rPr>
          <w:lang w:val="ru-RU"/>
        </w:rPr>
        <w:softHyphen/>
        <w:t>королевского кошелька, именно я был категорически против этого. я счетчик</w:t>
      </w:r>
      <w:r w:rsidRPr="00A252A2">
        <w:rPr>
          <w:lang w:val="ru-RU"/>
        </w:rPr>
        <w:softHyphen/>
      </w:r>
    </w:p>
    <w:p w:rsidR="00DF5089" w:rsidRDefault="002B0CEB">
      <w:pPr>
        <w:pStyle w:val="1"/>
        <w:ind w:firstLine="0"/>
        <w:jc w:val="both"/>
      </w:pPr>
      <w:r w:rsidRPr="00A252A2">
        <w:rPr>
          <w:lang w:val="ru-RU"/>
        </w:rPr>
        <w:lastRenderedPageBreak/>
        <w:t>п</w:t>
      </w:r>
      <w:r w:rsidRPr="00A252A2">
        <w:rPr>
          <w:lang w:val="ru-RU"/>
        </w:rPr>
        <w:t>редложил, чтобы религиозный взнос был сделан из бюджета Министерства образования». Отвечая на вопрос о сотрудничестве Совета буддийских санкхов с правительством в сфере образования, д-р Приди, сам бывший служитель храма, сказал, что он хотел бы, чтобы сове</w:t>
      </w:r>
      <w:r w:rsidRPr="00A252A2">
        <w:rPr>
          <w:lang w:val="ru-RU"/>
        </w:rPr>
        <w:t>т расширил сотрудничество с правительством в национальной системе образования.</w:t>
      </w:r>
    </w:p>
    <w:p w:rsidR="00DF5089" w:rsidRDefault="002B0CEB">
      <w:pPr>
        <w:pStyle w:val="1"/>
        <w:ind w:firstLine="620"/>
        <w:jc w:val="both"/>
      </w:pPr>
      <w:r w:rsidRPr="00A252A2">
        <w:rPr>
          <w:lang w:val="ru-RU"/>
        </w:rPr>
        <w:t>10 марта 1934 г. отчет комитета от 28 февраля был представлен в парламент. В отчете комитет подробно зафиксировал показания Приди и пришел к выводу, что комитет придерживается е</w:t>
      </w:r>
      <w:r w:rsidRPr="00A252A2">
        <w:rPr>
          <w:lang w:val="ru-RU"/>
        </w:rPr>
        <w:t>динодушного мнения о том, что «д-р Приди абсолютно свободен от всех коммунистических обвинений против него».</w:t>
      </w:r>
    </w:p>
    <w:p w:rsidR="00DF5089" w:rsidRDefault="002B0CEB">
      <w:pPr>
        <w:pStyle w:val="1"/>
        <w:ind w:firstLine="620"/>
        <w:jc w:val="both"/>
      </w:pPr>
      <w:r w:rsidRPr="00A252A2">
        <w:rPr>
          <w:lang w:val="ru-RU"/>
        </w:rPr>
        <w:t>После того, как отчет был зачитан перед парламентом, спикер палаты спросил собрание, приемлем ли отчет и не желает ли кто-либо из членов выразить с</w:t>
      </w:r>
      <w:r w:rsidRPr="00A252A2">
        <w:rPr>
          <w:lang w:val="ru-RU"/>
        </w:rPr>
        <w:t>вое возражение.</w:t>
      </w:r>
    </w:p>
    <w:p w:rsidR="00DF5089" w:rsidRDefault="002B0CEB">
      <w:pPr>
        <w:pStyle w:val="1"/>
        <w:ind w:firstLine="620"/>
        <w:jc w:val="both"/>
      </w:pPr>
      <w:r w:rsidRPr="00A252A2">
        <w:rPr>
          <w:lang w:val="ru-RU"/>
        </w:rPr>
        <w:t>Депутат от провинции Сакол попросил слова и обсудил, что комитет не включил экономическую схему Приди в свое обсуждение, «несмотря на обвинения, исходящие из этой схемы».</w:t>
      </w:r>
    </w:p>
    <w:p w:rsidR="00DF5089" w:rsidRDefault="002B0CEB">
      <w:pPr>
        <w:pStyle w:val="1"/>
        <w:ind w:firstLine="620"/>
        <w:jc w:val="both"/>
      </w:pPr>
      <w:r w:rsidRPr="00A252A2">
        <w:rPr>
          <w:lang w:val="ru-RU"/>
        </w:rPr>
        <w:t>Принц Ван Вайтхаяком в своем ответе заявил, что подход комитета основ</w:t>
      </w:r>
      <w:r w:rsidRPr="00A252A2">
        <w:rPr>
          <w:lang w:val="ru-RU"/>
        </w:rPr>
        <w:t>ывался, прежде всего, на единодушном мнении, что рассматриваемый вопрос является «общеполитическим обвинением», а не «юридическим обвинительным актом». Что же касается экономической схемы, то комиссия сочла, что ее рассмотрение не имеет значения. Принц Ван</w:t>
      </w:r>
      <w:r w:rsidRPr="00A252A2">
        <w:rPr>
          <w:lang w:val="ru-RU"/>
        </w:rPr>
        <w:t xml:space="preserve"> также заявил, что он сам публично выразил свое личное мнение о том, что схема не была коммунистической. Что касается комитета, то политические взгляды доктора Приди никогда не были коммунистическими, не были коммунистами и не будут коммунистами. Депутат о</w:t>
      </w:r>
      <w:r w:rsidRPr="00A252A2">
        <w:rPr>
          <w:lang w:val="ru-RU"/>
        </w:rPr>
        <w:t xml:space="preserve">т Сакола также настаивал на том, чтобы осветить экономическую схему в своем отчете. Однако его </w:t>
      </w:r>
      <w:r w:rsidRPr="00A252A2">
        <w:rPr>
          <w:lang w:val="ru-RU"/>
        </w:rPr>
        <w:softHyphen/>
        <w:t>предложение не было одобрено домом. За исключением одного голоса, национальное собрание единогласно одобрило отчет комитета, который снял с д-ра Приди обвинение</w:t>
      </w:r>
      <w:r w:rsidRPr="00A252A2">
        <w:rPr>
          <w:lang w:val="ru-RU"/>
        </w:rPr>
        <w:t xml:space="preserve"> в коммунизме и выразил поздравления его невиновному члену.</w:t>
      </w:r>
    </w:p>
    <w:p w:rsidR="00DF5089" w:rsidRDefault="002B0CEB">
      <w:pPr>
        <w:pStyle w:val="1"/>
        <w:ind w:firstLine="620"/>
        <w:jc w:val="both"/>
      </w:pPr>
      <w:r w:rsidRPr="00A252A2">
        <w:rPr>
          <w:lang w:val="ru-RU"/>
        </w:rPr>
        <w:t>Затем Приди встал и сделал следующее заявление:</w:t>
      </w:r>
    </w:p>
    <w:p w:rsidR="00DF5089" w:rsidRDefault="002B0CEB">
      <w:pPr>
        <w:pStyle w:val="1"/>
        <w:ind w:firstLine="620"/>
        <w:jc w:val="both"/>
      </w:pPr>
      <w:r w:rsidRPr="00A252A2">
        <w:rPr>
          <w:lang w:val="ru-RU"/>
        </w:rPr>
        <w:t>«Я хочу еще раз заявить, что я никогда не подписывался под коммунизмом; что моя экономическая схема не коммунистическая схема; и что я не коммунист.</w:t>
      </w:r>
      <w:r w:rsidRPr="00A252A2">
        <w:rPr>
          <w:lang w:val="ru-RU"/>
        </w:rPr>
        <w:t xml:space="preserve"> Мне нечего больше говорить. Я благодарю всех вас и клянусь служить этому Дому и людям для нашего процветания».</w:t>
      </w:r>
    </w:p>
    <w:p w:rsidR="00DF5089" w:rsidRDefault="002B0CEB">
      <w:pPr>
        <w:pStyle w:val="1"/>
        <w:ind w:firstLine="620"/>
        <w:jc w:val="both"/>
      </w:pPr>
      <w:r w:rsidRPr="00A252A2">
        <w:rPr>
          <w:lang w:val="ru-RU"/>
        </w:rPr>
        <w:lastRenderedPageBreak/>
        <w:t>Теперь настала очередь премьер-министра. Полковник Бхахол со слезами на глазах сделал одно из своих самых откровенных заявлений перед Палатой представителей.</w:t>
      </w:r>
    </w:p>
    <w:p w:rsidR="00DF5089" w:rsidRDefault="002B0CEB">
      <w:pPr>
        <w:pStyle w:val="1"/>
        <w:ind w:firstLine="660"/>
        <w:jc w:val="both"/>
      </w:pPr>
      <w:r w:rsidRPr="00A252A2">
        <w:rPr>
          <w:lang w:val="ru-RU"/>
        </w:rPr>
        <w:t xml:space="preserve">«До сих пор я оставался нейтральным в этом конкретном вопросе, несмотря на то, что я очень хорошо </w:t>
      </w:r>
      <w:r w:rsidRPr="00A252A2">
        <w:rPr>
          <w:lang w:val="ru-RU"/>
        </w:rPr>
        <w:t>знаю, что такое правда. Я просто не хотел, чтобы общественность почувствовала, что я на стороне доктора Приди или склоняюсь к этому. Поэтому я скрыл свои личные чувства, ожидая, когда правосудие откроет правду. Вы можете вспомнить день отъезда доктора Прид</w:t>
      </w:r>
      <w:r w:rsidRPr="00A252A2">
        <w:rPr>
          <w:lang w:val="ru-RU"/>
        </w:rPr>
        <w:t xml:space="preserve">и из Бангкока и то, что я сделал, как сообщалось в прессе. Причина, по которой я вел себя таким образом, заключалась в том, что я знал, что все это было неправильно. Я был готов к любым неожиданностям, независимо от того, что обо мне подумают люди, потому </w:t>
      </w:r>
      <w:r w:rsidRPr="00A252A2">
        <w:rPr>
          <w:lang w:val="ru-RU"/>
        </w:rPr>
        <w:t>что хотел, чтобы они точно знали, что я чувствую. Были люди, которые спрашивали меня, не боюсь ли я опасности. Я определенно не был, потому что я знал, что доктор Приди не был виновен в обвинении. Он действительно хороший человек. Но я не мог тогда высказа</w:t>
      </w:r>
      <w:r w:rsidRPr="00A252A2">
        <w:rPr>
          <w:lang w:val="ru-RU"/>
        </w:rPr>
        <w:t xml:space="preserve">ться, потому что не было улик, доказывающих, что хорошего человека несправедливо обвинили. Позже я сказал доктору Приди, что он был ученым человеком, но он еще не знал о нашем бюрократическом менталитете и поведении. Я сам сталкивался с </w:t>
      </w:r>
      <w:r w:rsidRPr="00A252A2">
        <w:rPr>
          <w:lang w:val="ru-RU"/>
        </w:rPr>
        <w:softHyphen/>
        <w:t>подобными вещами м</w:t>
      </w:r>
      <w:r w:rsidRPr="00A252A2">
        <w:rPr>
          <w:lang w:val="ru-RU"/>
        </w:rPr>
        <w:t>ного раз в своей жизни, так что я хорошо это понимаю. Доктор Приди — человек больших знаний, но у него нет опыта в политике. И именно поэтому он сильно пострадал. Поскольку комитет подтвердил его невиновность в обвинении, справедливость снова восторжествов</w:t>
      </w:r>
      <w:r w:rsidRPr="00A252A2">
        <w:rPr>
          <w:lang w:val="ru-RU"/>
        </w:rPr>
        <w:t>ала».</w:t>
      </w:r>
    </w:p>
    <w:p w:rsidR="00DF5089" w:rsidRDefault="002B0CEB">
      <w:pPr>
        <w:pStyle w:val="1"/>
        <w:ind w:firstLine="660"/>
        <w:jc w:val="both"/>
      </w:pPr>
      <w:r w:rsidRPr="00A252A2">
        <w:rPr>
          <w:lang w:val="ru-RU"/>
        </w:rPr>
        <w:t>29 марта 1934 года Приди Баномёнгу предложили его первую ответственную должность в министерстве внутренних дел.</w:t>
      </w:r>
    </w:p>
    <w:p w:rsidR="00DF5089" w:rsidRDefault="002B0CEB">
      <w:pPr>
        <w:pStyle w:val="1"/>
        <w:ind w:firstLine="660"/>
        <w:jc w:val="both"/>
      </w:pPr>
      <w:r w:rsidRPr="00A252A2">
        <w:rPr>
          <w:lang w:val="ru-RU"/>
        </w:rPr>
        <w:t>В течение следующих тринадцати лет, в течение которых он занимал одни из самых высоких должностей в Таиланде, Приди никогда не проявлял ни</w:t>
      </w:r>
      <w:r w:rsidRPr="00A252A2">
        <w:rPr>
          <w:lang w:val="ru-RU"/>
        </w:rPr>
        <w:t xml:space="preserve"> малейшей склонности к коммунизму. Понимая, что своего рода экономическая схема, которую он когда-то инициировал, может привести к недоразумениям, которые отрицательно скажутся на политическом имидже его партии и вызовут затруднение у короля, Приди на прот</w:t>
      </w:r>
      <w:r w:rsidRPr="00A252A2">
        <w:rPr>
          <w:lang w:val="ru-RU"/>
        </w:rPr>
        <w:t>яжении всех этих долгих лет ни разу не пытался ее реализовать и даже не говорил об этом. . На самом деле у него было достаточно шансов сделать это, если бы он действительно хотел это сделать. В течение многих лет в течение 1934-1947 годов он был самым попу</w:t>
      </w:r>
      <w:r w:rsidRPr="00A252A2">
        <w:rPr>
          <w:lang w:val="ru-RU"/>
        </w:rPr>
        <w:t xml:space="preserve">лярным и самым уважаемым государственным деятелем в своей </w:t>
      </w:r>
      <w:r w:rsidRPr="00A252A2">
        <w:rPr>
          <w:lang w:val="ru-RU"/>
        </w:rPr>
        <w:lastRenderedPageBreak/>
        <w:t>стране. Вместе с Пибул-Сонгграмом и другими друзьями он вел Таиланд по пути прогресса.</w:t>
      </w:r>
    </w:p>
    <w:p w:rsidR="00DF5089" w:rsidRDefault="002B0CEB">
      <w:pPr>
        <w:pStyle w:val="1"/>
        <w:ind w:firstLine="660"/>
        <w:jc w:val="both"/>
      </w:pPr>
      <w:r w:rsidRPr="00A252A2">
        <w:rPr>
          <w:lang w:val="ru-RU"/>
        </w:rPr>
        <w:t>В качестве министра внутренних дел в правительстве Бхахола он заложил основы основного административного закона</w:t>
      </w:r>
      <w:r w:rsidRPr="00A252A2">
        <w:rPr>
          <w:lang w:val="ru-RU"/>
        </w:rPr>
        <w:t xml:space="preserve"> страны, а также системы муниципалитетов с целью укрепления демократического механизма </w:t>
      </w:r>
      <w:r w:rsidRPr="00A252A2">
        <w:rPr>
          <w:lang w:val="ru-RU"/>
        </w:rPr>
        <w:softHyphen/>
        <w:t>и обеспечения работы демократии.</w:t>
      </w:r>
    </w:p>
    <w:p w:rsidR="00DF5089" w:rsidRDefault="002B0CEB">
      <w:pPr>
        <w:pStyle w:val="1"/>
        <w:ind w:firstLine="640"/>
        <w:jc w:val="both"/>
      </w:pPr>
      <w:r w:rsidRPr="00A252A2">
        <w:rPr>
          <w:lang w:val="ru-RU"/>
        </w:rPr>
        <w:t>Став министром иностранных дел в последние годы правления правительства Бхахола, Приди использовал свои юридические знания и дипломатич</w:t>
      </w:r>
      <w:r w:rsidRPr="00A252A2">
        <w:rPr>
          <w:lang w:val="ru-RU"/>
        </w:rPr>
        <w:t>еские навыки, чтобы добиться для Таиланда полного суверенитета. Все несправедливые договоры, подписанные в прошлом с иностранными державами, были заменены новыми договорами, основанными на равенстве и взаимности. И это было достигнуто без какого-либо отриц</w:t>
      </w:r>
      <w:r w:rsidRPr="00A252A2">
        <w:rPr>
          <w:lang w:val="ru-RU"/>
        </w:rPr>
        <w:t>ательного воздействия на внешние отношения.</w:t>
      </w:r>
    </w:p>
    <w:p w:rsidR="00DF5089" w:rsidRDefault="002B0CEB">
      <w:pPr>
        <w:pStyle w:val="1"/>
        <w:ind w:firstLine="640"/>
        <w:jc w:val="both"/>
      </w:pPr>
      <w:r w:rsidRPr="00A252A2">
        <w:rPr>
          <w:lang w:val="ru-RU"/>
        </w:rPr>
        <w:t>Как министр финансов в правительстве Пибул-Сонгграма Приди оказался лучшим человеком для этой работы. Ему удалось обеспечить страну надежными государственными финансами, сильной денежной системой и прочным внешни</w:t>
      </w:r>
      <w:r w:rsidRPr="00A252A2">
        <w:rPr>
          <w:lang w:val="ru-RU"/>
        </w:rPr>
        <w:t xml:space="preserve">м балансом. Также Приди заложил основу Банка Таиланда как национального центрального банка. Во время его пребывания на посту в стране наблюдался не только экономический рост, но и высокий уровень стабильности цен. На самом деле банкноты с его подписью как </w:t>
      </w:r>
      <w:r w:rsidRPr="00A252A2">
        <w:rPr>
          <w:lang w:val="ru-RU"/>
        </w:rPr>
        <w:t xml:space="preserve">министра финансов заслуживали доверия, как золото. Все это ему удалось осуществить, </w:t>
      </w:r>
      <w:r w:rsidRPr="00A252A2">
        <w:rPr>
          <w:lang w:val="ru-RU"/>
        </w:rPr>
        <w:softHyphen/>
        <w:t>не прибегая ни к какому коммунистическому приему.</w:t>
      </w:r>
    </w:p>
    <w:p w:rsidR="00DF5089" w:rsidRDefault="002B0CEB">
      <w:pPr>
        <w:pStyle w:val="1"/>
        <w:ind w:firstLine="640"/>
        <w:jc w:val="both"/>
      </w:pPr>
      <w:r w:rsidRPr="00A252A2">
        <w:rPr>
          <w:lang w:val="ru-RU"/>
        </w:rPr>
        <w:t>В качестве регента в годы войны он представлял молодого короля Ананду Махидола, в то время проживавшего в Швейцарии, с до</w:t>
      </w:r>
      <w:r w:rsidRPr="00A252A2">
        <w:rPr>
          <w:lang w:val="ru-RU"/>
        </w:rPr>
        <w:t xml:space="preserve">казанной лояльностью, честностью и порядочностью. На этом престижном посту Приди был консервативен </w:t>
      </w:r>
      <w:r w:rsidRPr="00A252A2">
        <w:rPr>
          <w:lang w:val="ru-RU"/>
        </w:rPr>
        <w:softHyphen/>
        <w:t xml:space="preserve">, честен и соблюдал каждую мельчайшую деталь королевских обычаев и традиций. Он был хорошо осведомлен о монархии Таиланда, </w:t>
      </w:r>
      <w:r w:rsidRPr="00A252A2">
        <w:rPr>
          <w:lang w:val="ru-RU"/>
        </w:rPr>
        <w:softHyphen/>
        <w:t>особенно о славной династии Чакр</w:t>
      </w:r>
      <w:r w:rsidRPr="00A252A2">
        <w:rPr>
          <w:lang w:val="ru-RU"/>
        </w:rPr>
        <w:t>и. Его усилия по защите трона были искренними и эффективными, как и следовало ожидать от преданного слуги короля. Кроме того, в годы войны он стал лидером Движения за свободу Таиланда и в этой роли, несомненно, проявил себя большим патриотом, который всегд</w:t>
      </w:r>
      <w:r w:rsidRPr="00A252A2">
        <w:rPr>
          <w:lang w:val="ru-RU"/>
        </w:rPr>
        <w:t>а был готов пожертвовать своей жизнью за праведность и демократический образ жизни. Лидеры союзников во время войны считали «Руфь» верным другом демократии.</w:t>
      </w:r>
    </w:p>
    <w:p w:rsidR="00DF5089" w:rsidRDefault="002B0CEB">
      <w:pPr>
        <w:pStyle w:val="1"/>
        <w:ind w:firstLine="640"/>
        <w:jc w:val="both"/>
      </w:pPr>
      <w:r w:rsidRPr="00A252A2">
        <w:rPr>
          <w:lang w:val="ru-RU"/>
        </w:rPr>
        <w:t>Став премьер-министром после войны, Приди еще раз продемонстрировал свою глубокую приверженность ко</w:t>
      </w:r>
      <w:r w:rsidRPr="00A252A2">
        <w:rPr>
          <w:lang w:val="ru-RU"/>
        </w:rPr>
        <w:t xml:space="preserve">нституционной </w:t>
      </w:r>
      <w:r w:rsidRPr="00A252A2">
        <w:rPr>
          <w:lang w:val="ru-RU"/>
        </w:rPr>
        <w:lastRenderedPageBreak/>
        <w:t>монархии. Обнаружив, что конституция, которую он разработал еще в 1932 году, больше не совместима с изменившимися условиями, он организовал разработку новой конституции. В своей парламентской речи незадолго до провозглашения новой конституции</w:t>
      </w:r>
      <w:r w:rsidRPr="00A252A2">
        <w:rPr>
          <w:lang w:val="ru-RU"/>
        </w:rPr>
        <w:t xml:space="preserve"> Приди неоднократно посвящал успешное установление конституционной системы правления покойному королю Прачатипоку и подчеркивал, что тайский народ должен всегда дорожить королевской милостью.</w:t>
      </w:r>
    </w:p>
    <w:p w:rsidR="00DF5089" w:rsidRDefault="002B0CEB">
      <w:pPr>
        <w:pStyle w:val="1"/>
        <w:ind w:firstLine="600"/>
        <w:jc w:val="both"/>
        <w:sectPr w:rsidR="00DF5089">
          <w:headerReference w:type="even" r:id="rId154"/>
          <w:headerReference w:type="default" r:id="rId155"/>
          <w:pgSz w:w="8400" w:h="11900"/>
          <w:pgMar w:top="989" w:right="1205" w:bottom="744" w:left="1324" w:header="0" w:footer="3" w:gutter="0"/>
          <w:pgNumType w:start="91"/>
          <w:cols w:space="720"/>
          <w:noEndnote/>
          <w:docGrid w:linePitch="360"/>
        </w:sectPr>
      </w:pPr>
      <w:r w:rsidRPr="00A252A2">
        <w:rPr>
          <w:lang w:val="ru-RU"/>
        </w:rPr>
        <w:t>Когда его политическая карьера резко оборвалась в результате военного переворота в 1947 году, Приди бежал из Таиланда и в конце концов оказался в изгнании в Китае в течение двадцати одного года, прежде чем переехать в Париж в 1970 году. Долгие годы в изгна</w:t>
      </w:r>
      <w:r w:rsidRPr="00A252A2">
        <w:rPr>
          <w:lang w:val="ru-RU"/>
        </w:rPr>
        <w:t>нии не изменили его политической жизни. Просмотры. Высоко ценя китайское гостеприимство и оказанные ему почести, Приди остается преданным парламентской демократии. Хотя ему представилась возможность наблюдать за коммунизмом в действии, он по-прежнему утвер</w:t>
      </w:r>
      <w:r w:rsidRPr="00A252A2">
        <w:rPr>
          <w:lang w:val="ru-RU"/>
        </w:rPr>
        <w:t>ждает, что конституционная монархия является наиболее подходящей политической системой для его собственной страны.</w:t>
      </w:r>
    </w:p>
    <w:p w:rsidR="00DF5089" w:rsidRDefault="00DF5089">
      <w:pPr>
        <w:spacing w:after="1499" w:line="1" w:lineRule="exact"/>
      </w:pPr>
    </w:p>
    <w:p w:rsidR="00DF5089" w:rsidRDefault="002B0CEB">
      <w:pPr>
        <w:jc w:val="center"/>
        <w:rPr>
          <w:sz w:val="2"/>
          <w:szCs w:val="2"/>
        </w:rPr>
      </w:pPr>
      <w:r>
        <w:rPr>
          <w:noProof/>
        </w:rPr>
        <w:drawing>
          <wp:inline distT="0" distB="0" distL="0" distR="0">
            <wp:extent cx="749935" cy="755650"/>
            <wp:effectExtent l="0" t="0" r="0" b="0"/>
            <wp:docPr id="205" name="Picut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56"/>
                    <a:stretch/>
                  </pic:blipFill>
                  <pic:spPr>
                    <a:xfrm>
                      <a:off x="0" y="0"/>
                      <a:ext cx="749935" cy="755650"/>
                    </a:xfrm>
                    <a:prstGeom prst="rect">
                      <a:avLst/>
                    </a:prstGeom>
                  </pic:spPr>
                </pic:pic>
              </a:graphicData>
            </a:graphic>
          </wp:inline>
        </w:drawing>
      </w:r>
    </w:p>
    <w:p w:rsidR="00DF5089" w:rsidRDefault="00DF5089">
      <w:pPr>
        <w:spacing w:after="319" w:line="1" w:lineRule="exact"/>
      </w:pPr>
    </w:p>
    <w:p w:rsidR="00DF5089" w:rsidRDefault="002B0CEB">
      <w:pPr>
        <w:pStyle w:val="26"/>
        <w:keepNext/>
        <w:keepLines/>
        <w:spacing w:before="0"/>
      </w:pPr>
      <w:r w:rsidRPr="00A252A2">
        <w:rPr>
          <w:lang w:val="ru-RU"/>
        </w:rPr>
        <w:t>ГЛАВЫ</w:t>
      </w:r>
    </w:p>
    <w:p w:rsidR="00DF5089" w:rsidRDefault="002B0CEB">
      <w:pPr>
        <w:pStyle w:val="20"/>
        <w:keepNext/>
        <w:keepLines/>
        <w:pBdr>
          <w:bottom w:val="single" w:sz="4" w:space="0" w:color="auto"/>
        </w:pBdr>
        <w:spacing w:after="500" w:line="218" w:lineRule="auto"/>
      </w:pPr>
      <w:bookmarkStart w:id="16" w:name="bookmark39"/>
      <w:r w:rsidRPr="00A252A2">
        <w:rPr>
          <w:lang w:val="ru-RU"/>
        </w:rPr>
        <w:t xml:space="preserve">РЕСТРУКТУРИЗАЦИЯ ГОСУДАРСТВЕННОЙ </w:t>
      </w:r>
      <w:r w:rsidRPr="00A252A2">
        <w:rPr>
          <w:lang w:val="ru-RU"/>
        </w:rPr>
        <w:br/>
        <w:t>АДМИНИСТРАЦИИ</w:t>
      </w:r>
      <w:bookmarkEnd w:id="16"/>
    </w:p>
    <w:p w:rsidR="00DF5089" w:rsidRDefault="002B0CEB">
      <w:pPr>
        <w:pStyle w:val="1"/>
        <w:ind w:firstLine="620"/>
        <w:jc w:val="both"/>
      </w:pPr>
      <w:r w:rsidRPr="00A252A2">
        <w:rPr>
          <w:lang w:val="ru-RU"/>
        </w:rPr>
        <w:t>Немногие политики когда-либо внесли такой большой вклад в независимость, демократию и прогресс Таиланда, как это сделал Приди Баномьонг, когда он был в расцвете своей политической жизни.</w:t>
      </w:r>
    </w:p>
    <w:p w:rsidR="00DF5089" w:rsidRDefault="002B0CEB">
      <w:pPr>
        <w:pStyle w:val="1"/>
        <w:ind w:firstLine="620"/>
        <w:jc w:val="both"/>
      </w:pPr>
      <w:r w:rsidRPr="00A252A2">
        <w:rPr>
          <w:lang w:val="ru-RU"/>
        </w:rPr>
        <w:t>Прежде чем стать министром внутренних дел 29 марта 1934 года, Приди р</w:t>
      </w:r>
      <w:r w:rsidRPr="00A252A2">
        <w:rPr>
          <w:lang w:val="ru-RU"/>
        </w:rPr>
        <w:t>аботал в кабинете Манопакорна в качестве министра без портфеля с 28 июня 1932 года по 31 марта 1933 года, а также очень короткое время в первом правительстве Бхахола с 1 октября по 15 декабря. 1934 г. Фактически после революции 24 июня он отсутствовал в ка</w:t>
      </w:r>
      <w:r w:rsidRPr="00A252A2">
        <w:rPr>
          <w:lang w:val="ru-RU"/>
        </w:rPr>
        <w:t>бинете только два раза. Один был во время его «ссылки» в Европу после закрытия парламента 1 апреля 1933 года, а другой — во время его коммунистических показаний в январе-феврале 1934 года после первых всеобщих выборов.</w:t>
      </w:r>
    </w:p>
    <w:p w:rsidR="00DF5089" w:rsidRDefault="002B0CEB">
      <w:pPr>
        <w:pStyle w:val="1"/>
        <w:spacing w:after="320"/>
        <w:ind w:firstLine="620"/>
        <w:jc w:val="both"/>
      </w:pPr>
      <w:r w:rsidRPr="00A252A2">
        <w:rPr>
          <w:lang w:val="ru-RU"/>
        </w:rPr>
        <w:t>Его выбор портфеля в Министерстве вну</w:t>
      </w:r>
      <w:r w:rsidRPr="00A252A2">
        <w:rPr>
          <w:lang w:val="ru-RU"/>
        </w:rPr>
        <w:t xml:space="preserve">тренних дел был сделан в связи с необходимостью для нового правительства перестроить управление страной под новую политическую систему. Существующая административная </w:t>
      </w:r>
      <w:r w:rsidRPr="00A252A2">
        <w:rPr>
          <w:lang w:val="ru-RU"/>
        </w:rPr>
        <w:softHyphen/>
        <w:t xml:space="preserve">структура, реорганизованная в 1890-х годах во время правления короля Чулалонгкорна, хотя </w:t>
      </w:r>
      <w:r w:rsidRPr="00A252A2">
        <w:rPr>
          <w:lang w:val="ru-RU"/>
        </w:rPr>
        <w:t xml:space="preserve">и современная по форме, нуждалась в модификации для включения </w:t>
      </w:r>
      <w:r w:rsidRPr="00A252A2">
        <w:rPr>
          <w:lang w:val="ru-RU"/>
        </w:rPr>
        <w:softHyphen/>
        <w:t xml:space="preserve">демократических концепций и процедур, особенно в отношении участия населения в управлении государством. Это было предметом специализации Приди, </w:t>
      </w:r>
      <w:r w:rsidRPr="00A252A2">
        <w:rPr>
          <w:lang w:val="ru-RU"/>
        </w:rPr>
        <w:softHyphen/>
        <w:t xml:space="preserve">и его глубокий интерес к этому вопросу восходит </w:t>
      </w:r>
      <w:r w:rsidRPr="00A252A2">
        <w:rPr>
          <w:lang w:val="ru-RU"/>
        </w:rPr>
        <w:t xml:space="preserve">к дореволюционным </w:t>
      </w:r>
      <w:r w:rsidRPr="00A252A2">
        <w:rPr>
          <w:lang w:val="ru-RU"/>
        </w:rPr>
        <w:softHyphen/>
        <w:t xml:space="preserve">дням, когда он преподавал административное право на юридическом </w:t>
      </w:r>
      <w:r w:rsidRPr="00A252A2">
        <w:rPr>
          <w:lang w:val="ru-RU"/>
        </w:rPr>
        <w:lastRenderedPageBreak/>
        <w:t>факультете. Кроме того, после своего отзыва из Европы в сентябре Приди</w:t>
      </w:r>
    </w:p>
    <w:p w:rsidR="00DF5089" w:rsidRDefault="002B0CEB">
      <w:pPr>
        <w:pStyle w:val="1"/>
        <w:spacing w:line="317" w:lineRule="auto"/>
        <w:ind w:firstLine="0"/>
        <w:jc w:val="both"/>
      </w:pPr>
      <w:r w:rsidRPr="00A252A2">
        <w:rPr>
          <w:rFonts w:ascii="Arial" w:eastAsia="Arial" w:hAnsi="Arial" w:cs="Arial"/>
          <w:b/>
          <w:bCs/>
          <w:i/>
          <w:iCs/>
          <w:sz w:val="20"/>
          <w:szCs w:val="20"/>
          <w:lang w:val="ru-RU"/>
        </w:rPr>
        <w:t xml:space="preserve">^5*2^ • </w:t>
      </w:r>
      <w:r w:rsidRPr="00A252A2">
        <w:rPr>
          <w:rFonts w:ascii="Arial" w:eastAsia="Arial" w:hAnsi="Arial" w:cs="Arial"/>
          <w:sz w:val="14"/>
          <w:szCs w:val="14"/>
          <w:lang w:val="ru-RU"/>
        </w:rPr>
        <w:t xml:space="preserve">96 • Приди Баномён и «Создание современной истории Таиланда» </w:t>
      </w:r>
      <w:r w:rsidRPr="00A252A2">
        <w:rPr>
          <w:lang w:val="ru-RU"/>
        </w:rPr>
        <w:t>было поручено изучить пути и сред</w:t>
      </w:r>
      <w:r w:rsidRPr="00A252A2">
        <w:rPr>
          <w:lang w:val="ru-RU"/>
        </w:rPr>
        <w:t>ства реализации принципа демократии в государственном управлении. В эту задачу входил его особый интерес к подготовке кадров для проведения административной реформы. Он прекрасно понимал, что нехватка подготовленных кадров является главным препятствием для</w:t>
      </w:r>
      <w:r w:rsidRPr="00A252A2">
        <w:rPr>
          <w:lang w:val="ru-RU"/>
        </w:rPr>
        <w:t xml:space="preserve"> необходимой реформы. Именно кадровое узкое место </w:t>
      </w:r>
      <w:r w:rsidRPr="00A252A2">
        <w:rPr>
          <w:lang w:val="ru-RU"/>
        </w:rPr>
        <w:softHyphen/>
        <w:t>больше всего расстроило Чулалонгкорна, когда несколько десятилетий назад этот просвещенный монарх усердно претворял в жизнь свои многогранные революционные программы.</w:t>
      </w:r>
    </w:p>
    <w:p w:rsidR="00DF5089" w:rsidRDefault="002B0CEB">
      <w:pPr>
        <w:pStyle w:val="1"/>
        <w:ind w:firstLine="680"/>
        <w:jc w:val="both"/>
      </w:pPr>
      <w:r w:rsidRPr="00A252A2">
        <w:rPr>
          <w:lang w:val="ru-RU"/>
        </w:rPr>
        <w:t>Решив раз и навсегда решить проблему с</w:t>
      </w:r>
      <w:r w:rsidRPr="00A252A2">
        <w:rPr>
          <w:lang w:val="ru-RU"/>
        </w:rPr>
        <w:t xml:space="preserve"> административным персоналом, Приди взялся за свою альма-матер — Юридическую школу — и изучил возможность ее превращения в </w:t>
      </w:r>
      <w:r w:rsidRPr="00A252A2">
        <w:rPr>
          <w:lang w:val="ru-RU"/>
        </w:rPr>
        <w:softHyphen/>
        <w:t>учебное заведение для административных работников. Новое поколение государственных служащих, в соответствии с его французским стремл</w:t>
      </w:r>
      <w:r w:rsidRPr="00A252A2">
        <w:rPr>
          <w:lang w:val="ru-RU"/>
        </w:rPr>
        <w:t>ением, должно иметь базовую юридическую подготовку, поскольку новая система была основана на законе. Но помимо этого, они также должны быть оснащены знаниями по экономике, политологии и другим смежным предметам, так называемым «моральным наукам». Впоследст</w:t>
      </w:r>
      <w:r w:rsidRPr="00A252A2">
        <w:rPr>
          <w:lang w:val="ru-RU"/>
        </w:rPr>
        <w:t>вии ему пришла в голову идея основать новый университет, который объединил бы юридический факультет Министерства юстиции и факультет права и государственного управления Чулалонгкорнского университета. Новый университет получил название «Университет моральн</w:t>
      </w:r>
      <w:r w:rsidRPr="00A252A2">
        <w:rPr>
          <w:lang w:val="ru-RU"/>
        </w:rPr>
        <w:t>ых и политических наук» или «Университет Таммасат». Закон, положивший начало этому университету, был принят парламентом 17 марта 1934 г., а Таммасат был официально открыт 27 июня 1935 г. с доктором Приди Баномьонгом в качестве его канцлера, который он зани</w:t>
      </w:r>
      <w:r w:rsidRPr="00A252A2">
        <w:rPr>
          <w:lang w:val="ru-RU"/>
        </w:rPr>
        <w:t>мал без перерыва до своего отъезда из Таиланда в 1947. Схема Таммасата Приди должна была иметь непреходящую ценность для нации. За почти полвека с момента своего основания престижный университет выпустил десятки тысяч выпускников юридических и социальных н</w:t>
      </w:r>
      <w:r w:rsidRPr="00A252A2">
        <w:rPr>
          <w:lang w:val="ru-RU"/>
        </w:rPr>
        <w:t xml:space="preserve">аук, которые занимали должности на государственной службе Таиланда и в частном секторе, в том числе премьер-министры, министры, члены парламента. , </w:t>
      </w:r>
      <w:r w:rsidRPr="00A252A2">
        <w:rPr>
          <w:lang w:val="ru-RU"/>
        </w:rPr>
        <w:softHyphen/>
        <w:t>послы, судьи Верховного суда, губернаторы провинций, главы департаментов, генералы, профессора, журналисты,</w:t>
      </w:r>
      <w:r w:rsidRPr="00A252A2">
        <w:rPr>
          <w:lang w:val="ru-RU"/>
        </w:rPr>
        <w:t xml:space="preserve"> банкиры, промышленники и другие. </w:t>
      </w:r>
      <w:r w:rsidRPr="00A252A2">
        <w:rPr>
          <w:lang w:val="ru-RU"/>
        </w:rPr>
        <w:lastRenderedPageBreak/>
        <w:t>В последующие годы политические оппоненты Приди часто обвиняли его в использовании Таммасата в качестве базы своей политической власти, сначала для того, чтобы соперничать с растущим влиянием Пибула в вооруженных силах, и,</w:t>
      </w:r>
      <w:r w:rsidRPr="00A252A2">
        <w:rPr>
          <w:lang w:val="ru-RU"/>
        </w:rPr>
        <w:t xml:space="preserve"> наконец, для того, чтобы консолидировать всю власть в своих руках. Каким бы поверхностным ни казалось это обвинение, оно нанесло ущерб репутации Приди.</w:t>
      </w:r>
    </w:p>
    <w:p w:rsidR="00DF5089" w:rsidRDefault="002B0CEB">
      <w:pPr>
        <w:pStyle w:val="1"/>
        <w:ind w:firstLine="680"/>
        <w:jc w:val="both"/>
        <w:sectPr w:rsidR="00DF5089">
          <w:headerReference w:type="even" r:id="rId157"/>
          <w:headerReference w:type="default" r:id="rId158"/>
          <w:pgSz w:w="8400" w:h="11900"/>
          <w:pgMar w:top="861" w:right="1191" w:bottom="848" w:left="1300" w:header="433" w:footer="420" w:gutter="0"/>
          <w:pgNumType w:start="119"/>
          <w:cols w:space="720"/>
          <w:noEndnote/>
          <w:docGrid w:linePitch="360"/>
        </w:sectPr>
      </w:pPr>
      <w:r w:rsidRPr="00A252A2">
        <w:rPr>
          <w:lang w:val="ru-RU"/>
        </w:rPr>
        <w:t>Также было обвинение в его отношении к</w:t>
      </w:r>
    </w:p>
    <w:p w:rsidR="00DF5089" w:rsidRDefault="002B0CEB">
      <w:pPr>
        <w:pStyle w:val="1"/>
        <w:ind w:firstLine="0"/>
        <w:jc w:val="both"/>
      </w:pPr>
      <w:r w:rsidRPr="00A252A2">
        <w:rPr>
          <w:lang w:val="ru-RU"/>
        </w:rPr>
        <w:lastRenderedPageBreak/>
        <w:t>высшие институты страны, а именно н</w:t>
      </w:r>
      <w:r w:rsidRPr="00A252A2">
        <w:rPr>
          <w:lang w:val="ru-RU"/>
        </w:rPr>
        <w:t>ация, религия и монархия. Однако, просматривая отрывки, необходимые Приди как канцлеру для заявления выпускника Таммасата, начинаешь сомневаться в обоснованности обвинения. Перед получением степени выпускники сделали следующее заявление:</w:t>
      </w:r>
    </w:p>
    <w:p w:rsidR="00DF5089" w:rsidRDefault="002B0CEB">
      <w:pPr>
        <w:pStyle w:val="1"/>
        <w:ind w:firstLine="620"/>
        <w:jc w:val="both"/>
      </w:pPr>
      <w:r w:rsidRPr="00A252A2">
        <w:rPr>
          <w:lang w:val="ru-RU"/>
        </w:rPr>
        <w:t>«Я буду защищать и</w:t>
      </w:r>
      <w:r w:rsidRPr="00A252A2">
        <w:rPr>
          <w:lang w:val="ru-RU"/>
        </w:rPr>
        <w:t xml:space="preserve"> соблюдать Конституцию </w:t>
      </w:r>
      <w:r>
        <w:rPr>
          <w:lang w:val="en-US"/>
        </w:rPr>
        <w:t>Таиланда.</w:t>
      </w:r>
    </w:p>
    <w:p w:rsidR="00DF5089" w:rsidRDefault="002B0CEB">
      <w:pPr>
        <w:pStyle w:val="1"/>
        <w:ind w:firstLine="620"/>
        <w:jc w:val="both"/>
      </w:pPr>
      <w:r w:rsidRPr="00A252A2">
        <w:rPr>
          <w:lang w:val="ru-RU"/>
        </w:rPr>
        <w:t>«Я буду следовать верными путями и не буду действовать никоим образом, что наносит ущерб чести Университета, а также нации, религии, монархии и Конституции».</w:t>
      </w:r>
    </w:p>
    <w:p w:rsidR="00DF5089" w:rsidRDefault="002B0CEB">
      <w:pPr>
        <w:pStyle w:val="1"/>
        <w:ind w:firstLine="620"/>
        <w:jc w:val="both"/>
      </w:pPr>
      <w:r w:rsidRPr="00A252A2">
        <w:rPr>
          <w:lang w:val="ru-RU"/>
        </w:rPr>
        <w:t>Также в своем поздравлении выпускникам 1939 года Приди сказал:</w:t>
      </w:r>
    </w:p>
    <w:p w:rsidR="00DF5089" w:rsidRDefault="002B0CEB">
      <w:pPr>
        <w:pStyle w:val="1"/>
        <w:ind w:firstLine="620"/>
        <w:jc w:val="both"/>
      </w:pPr>
      <w:r w:rsidRPr="00A252A2">
        <w:rPr>
          <w:lang w:val="ru-RU"/>
        </w:rPr>
        <w:t>«К</w:t>
      </w:r>
      <w:r w:rsidRPr="00A252A2">
        <w:rPr>
          <w:lang w:val="ru-RU"/>
        </w:rPr>
        <w:t>огда я говорю «хорошие вещи», я имею в виду не только те, которые касаются вас лично. Я также имею в виду «хорошие вещи» для всего, для вашего собственного Университета, для Нации, для Религии, для Монархии и для Конституции. Ни при каких обстоятельствах в</w:t>
      </w:r>
      <w:r w:rsidRPr="00A252A2">
        <w:rPr>
          <w:lang w:val="ru-RU"/>
        </w:rPr>
        <w:t>ы не должны наносить ущерб этим учреждениям своими действиями, выражениями или мыслями. Но вместо этого вы всегда должны следить за тем, чтобы наша нация, религия, монархия и конституция существовали вечно».</w:t>
      </w:r>
    </w:p>
    <w:p w:rsidR="00DF5089" w:rsidRDefault="002B0CEB">
      <w:pPr>
        <w:pStyle w:val="1"/>
        <w:ind w:firstLine="620"/>
        <w:jc w:val="both"/>
      </w:pPr>
      <w:r w:rsidRPr="00A252A2">
        <w:rPr>
          <w:lang w:val="ru-RU"/>
        </w:rPr>
        <w:t>С тех пор Таммасат претерпел множество структурн</w:t>
      </w:r>
      <w:r w:rsidRPr="00A252A2">
        <w:rPr>
          <w:lang w:val="ru-RU"/>
        </w:rPr>
        <w:t>ых изменений. В настоящее время это полноценный университет по англо-американскому образцу, а не высшее учебное заведение, преподающее только право и «моральные науки». Несмотря на организационные и учебные изменения, а также несмотря на серьезные усилия п</w:t>
      </w:r>
      <w:r w:rsidRPr="00A252A2">
        <w:rPr>
          <w:lang w:val="ru-RU"/>
        </w:rPr>
        <w:t xml:space="preserve">о отделению его от Приди Баномён, прогрессивный дух остался в нем. </w:t>
      </w:r>
      <w:r>
        <w:rPr>
          <w:lang w:val="en-US"/>
        </w:rPr>
        <w:t xml:space="preserve">Таммасат остается интеллектуальным центром общественно-политического сознания тайской </w:t>
      </w:r>
      <w:r>
        <w:rPr>
          <w:lang w:val="en-US"/>
        </w:rPr>
        <w:softHyphen/>
        <w:t xml:space="preserve">земли. </w:t>
      </w:r>
      <w:r w:rsidRPr="00A252A2">
        <w:rPr>
          <w:lang w:val="ru-RU"/>
        </w:rPr>
        <w:t>Именно в Таммасате началось народное восстание под руководством студентов в 1973 году. И именно</w:t>
      </w:r>
      <w:r w:rsidRPr="00A252A2">
        <w:rPr>
          <w:lang w:val="ru-RU"/>
        </w:rPr>
        <w:t xml:space="preserve"> в Таммасате Таиланд стал прискорбным свидетелем самого варварского политического преступления, совершенного против ее собственной молодежи три года спустя.</w:t>
      </w:r>
    </w:p>
    <w:p w:rsidR="00DF5089" w:rsidRDefault="002B0CEB">
      <w:pPr>
        <w:pStyle w:val="1"/>
        <w:ind w:firstLine="620"/>
        <w:jc w:val="both"/>
        <w:sectPr w:rsidR="00DF5089">
          <w:headerReference w:type="even" r:id="rId159"/>
          <w:headerReference w:type="default" r:id="rId160"/>
          <w:pgSz w:w="8400" w:h="11900"/>
          <w:pgMar w:top="861" w:right="1191" w:bottom="848" w:left="1300" w:header="0" w:footer="420" w:gutter="0"/>
          <w:pgNumType w:start="97"/>
          <w:cols w:space="720"/>
          <w:noEndnote/>
          <w:docGrid w:linePitch="360"/>
        </w:sectPr>
      </w:pPr>
      <w:r w:rsidRPr="00A252A2">
        <w:rPr>
          <w:lang w:val="ru-RU"/>
        </w:rPr>
        <w:t xml:space="preserve">К моменту назначения Приди министром внутренних дел король Прачатипок и его королева уже покинули страну. Смущенный инцидентом с Боворадеем </w:t>
      </w:r>
      <w:r w:rsidRPr="00A252A2">
        <w:rPr>
          <w:lang w:val="ru-RU"/>
        </w:rPr>
        <w:softHyphen/>
        <w:t>и его неприятными последствия</w:t>
      </w:r>
      <w:r w:rsidRPr="00A252A2">
        <w:rPr>
          <w:lang w:val="ru-RU"/>
        </w:rPr>
        <w:t xml:space="preserve">ми, </w:t>
      </w:r>
      <w:r w:rsidRPr="00A252A2">
        <w:rPr>
          <w:lang w:val="ru-RU"/>
        </w:rPr>
        <w:softHyphen/>
        <w:t>особенно преследованием и преследованием лиц, предположительно причастных к мятежу, многие из которых были откровенными роялистами, король счел за лучшее, чтобы он находился вдали от страны. по крайней мере временно. Не менее важным, возможно, было ег</w:t>
      </w:r>
      <w:r w:rsidRPr="00A252A2">
        <w:rPr>
          <w:lang w:val="ru-RU"/>
        </w:rPr>
        <w:t xml:space="preserve">о ухудшающееся состояние глаз, пожизненное личное страдание. Прачатипок </w:t>
      </w:r>
      <w:r w:rsidRPr="00A252A2">
        <w:rPr>
          <w:lang w:val="ru-RU"/>
        </w:rPr>
        <w:lastRenderedPageBreak/>
        <w:t>почувствовал настоящую необходимость получить надлежащее</w:t>
      </w:r>
    </w:p>
    <w:p w:rsidR="00DF5089" w:rsidRDefault="002B0CEB">
      <w:pPr>
        <w:pStyle w:val="1"/>
        <w:spacing w:line="300" w:lineRule="auto"/>
        <w:ind w:firstLine="760"/>
        <w:jc w:val="both"/>
      </w:pPr>
      <w:r w:rsidRPr="00A252A2">
        <w:rPr>
          <w:rFonts w:ascii="Arial" w:eastAsia="Arial" w:hAnsi="Arial" w:cs="Arial"/>
          <w:sz w:val="14"/>
          <w:szCs w:val="14"/>
          <w:lang w:val="ru-RU"/>
        </w:rPr>
        <w:lastRenderedPageBreak/>
        <w:t xml:space="preserve">• 98 • Приди Баномьонг и создание современной истории Таиланда </w:t>
      </w:r>
      <w:r w:rsidRPr="00A252A2">
        <w:rPr>
          <w:lang w:val="ru-RU"/>
        </w:rPr>
        <w:t>внимание окулиста к себе, в то время недоступное в Таиланде. Был</w:t>
      </w:r>
      <w:r w:rsidRPr="00A252A2">
        <w:rPr>
          <w:lang w:val="ru-RU"/>
        </w:rPr>
        <w:t>и и другие факторы, повлиявшие на его решение покинуть страну. Его участие в гражданском процессе по понятным причинам смущало короля, а неуважение, проявленное некоторыми идиотами, также было невыносимым. Кроме того, король также обнаружил, что он не совс</w:t>
      </w:r>
      <w:r w:rsidRPr="00A252A2">
        <w:rPr>
          <w:lang w:val="ru-RU"/>
        </w:rPr>
        <w:t xml:space="preserve">ем согласен с новым правительством по многим вопросам. Почему-то у него сложилось впечатление, что правительство Бхахола не уважает серьезно его мнение и не ценит его заботу как по официальным, так и по личным делам. Прачатипок был горько разочарован тем, </w:t>
      </w:r>
      <w:r w:rsidRPr="00A252A2">
        <w:rPr>
          <w:lang w:val="ru-RU"/>
        </w:rPr>
        <w:t xml:space="preserve">как велась политика. Возможно, он считал, что его </w:t>
      </w:r>
      <w:r w:rsidRPr="00A252A2">
        <w:rPr>
          <w:lang w:val="ru-RU"/>
        </w:rPr>
        <w:softHyphen/>
        <w:t>диалоги с властью были бы более эффективными, если бы он не находился в стране, провал которой мог означать отречение от престола. Таким образом, отъезд короля 12 января был равносилен разлуке перед развод</w:t>
      </w:r>
      <w:r w:rsidRPr="00A252A2">
        <w:rPr>
          <w:lang w:val="ru-RU"/>
        </w:rPr>
        <w:t>ом.</w:t>
      </w:r>
    </w:p>
    <w:p w:rsidR="00DF5089" w:rsidRDefault="002B0CEB">
      <w:pPr>
        <w:pStyle w:val="1"/>
        <w:spacing w:line="293" w:lineRule="auto"/>
        <w:ind w:firstLine="660"/>
        <w:jc w:val="both"/>
      </w:pPr>
      <w:r w:rsidRPr="00A252A2">
        <w:rPr>
          <w:lang w:val="ru-RU"/>
        </w:rPr>
        <w:t xml:space="preserve">Склонность короля Прачатипока к отречению уже однажды ощущалась, когда Приди и несколько членов первого </w:t>
      </w:r>
      <w:r w:rsidRPr="00A252A2">
        <w:rPr>
          <w:lang w:val="ru-RU"/>
        </w:rPr>
        <w:softHyphen/>
        <w:t xml:space="preserve">правительства Манопакорн получили у него аудиенцию </w:t>
      </w:r>
      <w:r>
        <w:rPr>
          <w:lang w:val="en-US"/>
        </w:rPr>
        <w:t xml:space="preserve">30 июня 1932 года во дворце Сукхотай. </w:t>
      </w:r>
      <w:r w:rsidRPr="00A252A2">
        <w:rPr>
          <w:lang w:val="ru-RU"/>
        </w:rPr>
        <w:t xml:space="preserve">Конфиденциальный отчет показал, что Прача </w:t>
      </w:r>
      <w:r w:rsidRPr="00A252A2">
        <w:rPr>
          <w:lang w:val="ru-RU"/>
        </w:rPr>
        <w:softHyphen/>
        <w:t xml:space="preserve">типок упомянул </w:t>
      </w:r>
      <w:r w:rsidRPr="00A252A2">
        <w:rPr>
          <w:lang w:val="ru-RU"/>
        </w:rPr>
        <w:t>о возможности своего отречения после переходного периода по состоянию здоровья. Король даже обсуждал своего преемника, ссылаясь на принца Ананду Махидола, старшего сына покойного Его Королевского Высочества принца Махидола Сонгкхла, сводного брата Прачатип</w:t>
      </w:r>
      <w:r w:rsidRPr="00A252A2">
        <w:rPr>
          <w:lang w:val="ru-RU"/>
        </w:rPr>
        <w:t>ока, как на наиболее законного выбора. Пья Шривисарн попросил короля на время отложить рассмотрение вопроса об отречении, поскольку нация все еще нуждалась в его помощи. Прачатипок сказал, что это будет зависеть от состояния его глаз, которое, даже если бы</w:t>
      </w:r>
      <w:r w:rsidRPr="00A252A2">
        <w:rPr>
          <w:lang w:val="ru-RU"/>
        </w:rPr>
        <w:t xml:space="preserve"> не было политических изменений, заставило бы его в любом случае подумать об отречении от престола, если бы оно когда-либо обострилось. В конце концов король заявил, что его дальнейшее правление будет зависеть как от состояния его глаз, так и от того, как </w:t>
      </w:r>
      <w:r w:rsidRPr="00A252A2">
        <w:rPr>
          <w:lang w:val="ru-RU"/>
        </w:rPr>
        <w:t>на его личную честь повлияют действия Народной партии.</w:t>
      </w:r>
    </w:p>
    <w:p w:rsidR="00DF5089" w:rsidRDefault="002B0CEB">
      <w:pPr>
        <w:pStyle w:val="1"/>
        <w:spacing w:line="293" w:lineRule="auto"/>
        <w:ind w:firstLine="660"/>
        <w:jc w:val="both"/>
      </w:pPr>
      <w:r w:rsidRPr="00A252A2">
        <w:rPr>
          <w:lang w:val="ru-RU"/>
        </w:rPr>
        <w:t xml:space="preserve">Правительство Бхахола было ошеломлено, когда ему сообщили о желании короля совершить поездку за границу. Правительство считало, что уход Пра </w:t>
      </w:r>
      <w:r w:rsidRPr="00A252A2">
        <w:rPr>
          <w:lang w:val="ru-RU"/>
        </w:rPr>
        <w:softHyphen/>
        <w:t xml:space="preserve">Чатипока в то время отрицательно скажется на </w:t>
      </w:r>
      <w:r w:rsidRPr="00A252A2">
        <w:rPr>
          <w:lang w:val="ru-RU"/>
        </w:rPr>
        <w:softHyphen/>
        <w:t>престиже прав</w:t>
      </w:r>
      <w:r w:rsidRPr="00A252A2">
        <w:rPr>
          <w:lang w:val="ru-RU"/>
        </w:rPr>
        <w:t>ительства. Они обратились к королю с просьбой не совершать поездку и приложат усилия, чтобы привезти в Бангкок окулиста. Но король решился.</w:t>
      </w:r>
    </w:p>
    <w:p w:rsidR="00DF5089" w:rsidRDefault="002B0CEB">
      <w:pPr>
        <w:pStyle w:val="1"/>
        <w:spacing w:line="293" w:lineRule="auto"/>
        <w:ind w:firstLine="660"/>
        <w:jc w:val="both"/>
        <w:sectPr w:rsidR="00DF5089">
          <w:headerReference w:type="even" r:id="rId161"/>
          <w:headerReference w:type="default" r:id="rId162"/>
          <w:pgSz w:w="8400" w:h="11900"/>
          <w:pgMar w:top="861" w:right="1191" w:bottom="848" w:left="1300" w:header="433" w:footer="420" w:gutter="0"/>
          <w:pgNumType w:start="122"/>
          <w:cols w:space="720"/>
          <w:noEndnote/>
          <w:docGrid w:linePitch="360"/>
        </w:sectPr>
      </w:pPr>
      <w:r w:rsidRPr="00A252A2">
        <w:rPr>
          <w:lang w:val="ru-RU"/>
        </w:rPr>
        <w:t>11 января 1934 года, за день до своего отъезда, король Прача-</w:t>
      </w:r>
    </w:p>
    <w:p w:rsidR="00DF5089" w:rsidRDefault="002B0CEB">
      <w:pPr>
        <w:pStyle w:val="1"/>
        <w:spacing w:line="293" w:lineRule="auto"/>
        <w:ind w:firstLine="0"/>
        <w:jc w:val="both"/>
      </w:pPr>
      <w:r w:rsidRPr="00A252A2">
        <w:rPr>
          <w:lang w:val="ru-RU"/>
        </w:rPr>
        <w:lastRenderedPageBreak/>
        <w:t>Типок произнес по радио с</w:t>
      </w:r>
      <w:r w:rsidRPr="00A252A2">
        <w:rPr>
          <w:lang w:val="ru-RU"/>
        </w:rPr>
        <w:t>вою прощальную речь, в которой продемонстрировал свой превосходный политический дух, а также свою ответственность как конституционного монарха. Он сказал:</w:t>
      </w:r>
    </w:p>
    <w:p w:rsidR="00DF5089" w:rsidRDefault="002B0CEB">
      <w:pPr>
        <w:pStyle w:val="1"/>
        <w:ind w:firstLine="620"/>
        <w:jc w:val="both"/>
      </w:pPr>
      <w:r w:rsidRPr="00A252A2">
        <w:rPr>
          <w:lang w:val="ru-RU"/>
        </w:rPr>
        <w:t>«Предстоящего 12 января королева и я должны отправиться за границу для моего лечения. Но я также восп</w:t>
      </w:r>
      <w:r w:rsidRPr="00A252A2">
        <w:rPr>
          <w:lang w:val="ru-RU"/>
        </w:rPr>
        <w:t>ользуюсь возможностью для продвижения международной доброй воли к нашей стране.</w:t>
      </w:r>
    </w:p>
    <w:p w:rsidR="00DF5089" w:rsidRDefault="002B0CEB">
      <w:pPr>
        <w:pStyle w:val="1"/>
        <w:ind w:firstLine="620"/>
        <w:jc w:val="both"/>
      </w:pPr>
      <w:r w:rsidRPr="00A252A2">
        <w:rPr>
          <w:lang w:val="ru-RU"/>
        </w:rPr>
        <w:t>«Я понимаю политические трудности в настоящее время. Но я полностью доверяю правительству под руководством полковника Бхахола. Мое правительство и армия успешно подавили недавн</w:t>
      </w:r>
      <w:r w:rsidRPr="00A252A2">
        <w:rPr>
          <w:lang w:val="ru-RU"/>
        </w:rPr>
        <w:t xml:space="preserve">ее восстание </w:t>
      </w:r>
      <w:r w:rsidRPr="00A252A2">
        <w:rPr>
          <w:lang w:val="ru-RU"/>
        </w:rPr>
        <w:softHyphen/>
        <w:t>, и я уверен, что мир вернется в нашу страну, и национальное единство будет полностью восстановлено.</w:t>
      </w:r>
    </w:p>
    <w:p w:rsidR="00DF5089" w:rsidRDefault="002B0CEB">
      <w:pPr>
        <w:pStyle w:val="1"/>
        <w:ind w:firstLine="620"/>
        <w:jc w:val="both"/>
      </w:pPr>
      <w:r w:rsidRPr="00A252A2">
        <w:rPr>
          <w:lang w:val="ru-RU"/>
        </w:rPr>
        <w:t xml:space="preserve">«В настоящее время у нас уже есть парламент, состоящий из двух категорий </w:t>
      </w:r>
      <w:r w:rsidRPr="00A252A2">
        <w:rPr>
          <w:lang w:val="ru-RU"/>
        </w:rPr>
        <w:softHyphen/>
        <w:t>депутатов, как это предусмотрено конституцией. До сих пор это оказы</w:t>
      </w:r>
      <w:r w:rsidRPr="00A252A2">
        <w:rPr>
          <w:lang w:val="ru-RU"/>
        </w:rPr>
        <w:t>вало большую помощь правительству в работе для национального прогресса.</w:t>
      </w:r>
    </w:p>
    <w:p w:rsidR="00DF5089" w:rsidRDefault="002B0CEB">
      <w:pPr>
        <w:pStyle w:val="1"/>
        <w:spacing w:line="293" w:lineRule="auto"/>
        <w:ind w:firstLine="620"/>
        <w:jc w:val="both"/>
      </w:pPr>
      <w:r w:rsidRPr="00A252A2">
        <w:rPr>
          <w:rFonts w:ascii="Arial" w:eastAsia="Arial" w:hAnsi="Arial" w:cs="Arial"/>
          <w:b/>
          <w:bCs/>
          <w:sz w:val="16"/>
          <w:szCs w:val="16"/>
          <w:lang w:val="ru-RU"/>
        </w:rPr>
        <w:t xml:space="preserve">«Я </w:t>
      </w:r>
      <w:r w:rsidRPr="00A252A2">
        <w:rPr>
          <w:lang w:val="ru-RU"/>
        </w:rPr>
        <w:t>долгое время искренне верил в конституционную форму правления, и с тех пор, как я получил конституцию, я проявил интерес к тому, чтобы все дела решались в соответствии с конституцио</w:t>
      </w:r>
      <w:r w:rsidRPr="00A252A2">
        <w:rPr>
          <w:lang w:val="ru-RU"/>
        </w:rPr>
        <w:t>нной системой. Я неоднократно выражал желание, чтобы политика проводилась в соответствии с конституционными принципами. Я хочу еще раз подчеркнуть это, особенно во время моего отсутствия в стране. Я прошу мой народ сохранять мир и поддерживать максимальное</w:t>
      </w:r>
      <w:r w:rsidRPr="00A252A2">
        <w:rPr>
          <w:lang w:val="ru-RU"/>
        </w:rPr>
        <w:t xml:space="preserve"> единство.</w:t>
      </w:r>
    </w:p>
    <w:p w:rsidR="00DF5089" w:rsidRDefault="002B0CEB">
      <w:pPr>
        <w:pStyle w:val="1"/>
        <w:ind w:firstLine="620"/>
        <w:jc w:val="both"/>
      </w:pPr>
      <w:r w:rsidRPr="00A252A2">
        <w:rPr>
          <w:lang w:val="ru-RU"/>
        </w:rPr>
        <w:t xml:space="preserve">«Во время такой экономической депрессии естественно, что каждый стремится облегчить свои страдания. Но я хочу попросить, чтобы при этом мы не забывали о наших социальных интересах, то есть о мире в стране. Наш народ руководствуется религиозными </w:t>
      </w:r>
      <w:r w:rsidRPr="00A252A2">
        <w:rPr>
          <w:lang w:val="ru-RU"/>
        </w:rPr>
        <w:t>учениями, поэтому мы любим мир. В связи с моим временным отсутствием в нашем любимом Таиланде я молюсь Трем Драгоценностям и всем священным существам во вселенной о защите тайского народа, чтобы он мог вечно наслаждаться миром и счастьем».</w:t>
      </w:r>
    </w:p>
    <w:p w:rsidR="00DF5089" w:rsidRDefault="002B0CEB">
      <w:pPr>
        <w:pStyle w:val="1"/>
        <w:ind w:firstLine="620"/>
        <w:jc w:val="both"/>
      </w:pPr>
      <w:r w:rsidRPr="00A252A2">
        <w:rPr>
          <w:lang w:val="ru-RU"/>
        </w:rPr>
        <w:t>Это были последн</w:t>
      </w:r>
      <w:r w:rsidRPr="00A252A2">
        <w:rPr>
          <w:lang w:val="ru-RU"/>
        </w:rPr>
        <w:t>ие слова короля Прачатипока, которые когда-либо были услышаны в Таиланде. На следующий день он и королева вылетели из Бангкока в Медан на Суматре, а оттуда на восточноазиатском лайнере отправились в Европу. Он так и не вернулся в свою любимую страну. Корол</w:t>
      </w:r>
      <w:r w:rsidRPr="00A252A2">
        <w:rPr>
          <w:lang w:val="ru-RU"/>
        </w:rPr>
        <w:t>ь скончался после сердечного приступа в Суррее, Англия, в 1941 году в возрасте 48 лет.</w:t>
      </w:r>
    </w:p>
    <w:p w:rsidR="00DF5089" w:rsidRDefault="002B0CEB">
      <w:pPr>
        <w:pStyle w:val="1"/>
        <w:ind w:firstLine="620"/>
        <w:jc w:val="both"/>
        <w:sectPr w:rsidR="00DF5089">
          <w:headerReference w:type="even" r:id="rId163"/>
          <w:headerReference w:type="default" r:id="rId164"/>
          <w:pgSz w:w="8400" w:h="11900"/>
          <w:pgMar w:top="861" w:right="1191" w:bottom="848" w:left="1300" w:header="0" w:footer="420" w:gutter="0"/>
          <w:pgNumType w:start="99"/>
          <w:cols w:space="720"/>
          <w:noEndnote/>
          <w:docGrid w:linePitch="360"/>
        </w:sectPr>
      </w:pPr>
      <w:r w:rsidRPr="00A252A2">
        <w:rPr>
          <w:lang w:val="ru-RU"/>
        </w:rPr>
        <w:t xml:space="preserve">В октябре 1934 года, через девять месяцев после своего отъезда </w:t>
      </w:r>
      <w:r w:rsidRPr="00A252A2">
        <w:rPr>
          <w:lang w:val="ru-RU"/>
        </w:rPr>
        <w:lastRenderedPageBreak/>
        <w:t>из страны, король Прачатипок, воспользовавшись своим правом вето на три законопроекта, принял</w:t>
      </w:r>
    </w:p>
    <w:p w:rsidR="00DF5089" w:rsidRDefault="002B0CEB">
      <w:pPr>
        <w:pStyle w:val="60"/>
        <w:spacing w:after="680" w:line="240" w:lineRule="auto"/>
        <w:ind w:firstLine="0"/>
      </w:pPr>
      <w:r w:rsidRPr="00A252A2">
        <w:rPr>
          <w:lang w:val="ru-RU"/>
        </w:rPr>
        <w:lastRenderedPageBreak/>
        <w:t>ЗХ</w:t>
      </w:r>
    </w:p>
    <w:p w:rsidR="00DF5089" w:rsidRDefault="002B0CEB">
      <w:pPr>
        <w:pStyle w:val="1"/>
        <w:ind w:firstLine="0"/>
        <w:jc w:val="both"/>
      </w:pPr>
      <w:r w:rsidRPr="00A252A2">
        <w:rPr>
          <w:lang w:val="ru-RU"/>
        </w:rPr>
        <w:t>парламентом, направил телеграмму Его Королевскому Высочеству принцу Нарису, своему регенту в Бангкоке, информируя последнего о своем желании отречься от престола. Когда сообщение было передано правительству, премьер-министр Бхахол написал принцу Нарису пис</w:t>
      </w:r>
      <w:r w:rsidRPr="00A252A2">
        <w:rPr>
          <w:lang w:val="ru-RU"/>
        </w:rPr>
        <w:t>ьмо, в котором выразил глубокую скорбь своего кабинета и подтвердил абсолютную лояльность и верность правительства королю. Бхахол заявил в своем письме от 23 октября, что если бы правительство или парламент совершили какое-либо действие, вызвавшее беспокой</w:t>
      </w:r>
      <w:r w:rsidRPr="00A252A2">
        <w:rPr>
          <w:lang w:val="ru-RU"/>
        </w:rPr>
        <w:t>ство Его Величества, оно было бы осуществлено добросовестно и никоим образом не имело целью вызвать его недовольство. Правительство хотело, чтобы король сообщил им о каждом вопросе, вызывающем его неудовольствие, чтобы кабинет изо всех сил старался найти д</w:t>
      </w:r>
      <w:r w:rsidRPr="00A252A2">
        <w:rPr>
          <w:lang w:val="ru-RU"/>
        </w:rPr>
        <w:t>ля него удовлетворительное решение. Бхахол закончил свое письмо, еще раз подтвердив искреннее желание нации, чтобы король вернулся в Таиланд и остался на троне на неопределенный срок.</w:t>
      </w:r>
    </w:p>
    <w:p w:rsidR="00DF5089" w:rsidRDefault="002B0CEB">
      <w:pPr>
        <w:pStyle w:val="1"/>
        <w:ind w:firstLine="700"/>
        <w:jc w:val="both"/>
      </w:pPr>
      <w:r w:rsidRPr="00A252A2">
        <w:rPr>
          <w:lang w:val="ru-RU"/>
        </w:rPr>
        <w:t>Таким образом, Прачатипок был в удручающем состоянии. 27 октября он отпр</w:t>
      </w:r>
      <w:r w:rsidRPr="00A252A2">
        <w:rPr>
          <w:lang w:val="ru-RU"/>
        </w:rPr>
        <w:t>авил через регента длинную телеграмму, содержащую отрывки, в которых ясно отражалось его неудовольствие по ряду вопросов, а также его недоверие к правительству. «Я и раньше слышал приятные слова от правительства, но дела никогда не оказывались такими прият</w:t>
      </w:r>
      <w:r w:rsidRPr="00A252A2">
        <w:rPr>
          <w:lang w:val="ru-RU"/>
        </w:rPr>
        <w:t xml:space="preserve">ными», — начал свою телеграмму король. «Ситуация в стране заставляет меня чувствовать, что продолжение правления, похоже, никому не выгодно», — сказал король. Затем он </w:t>
      </w:r>
      <w:r w:rsidRPr="00A252A2">
        <w:rPr>
          <w:lang w:val="ru-RU"/>
        </w:rPr>
        <w:softHyphen/>
        <w:t>продолжил выражать свое разочарование. «Они никогда не сдерживали своих слов», — заявил</w:t>
      </w:r>
      <w:r w:rsidRPr="00A252A2">
        <w:rPr>
          <w:lang w:val="ru-RU"/>
        </w:rPr>
        <w:t xml:space="preserve"> Прачатипок. «Их самое удобное оправдание состоит в том, что они не могут заставить парламент выполнять мои пожелания. Меня тошнит от ссор, которые всегда заканчиваются тем, что я проиграю».</w:t>
      </w:r>
    </w:p>
    <w:p w:rsidR="00DF5089" w:rsidRDefault="002B0CEB">
      <w:pPr>
        <w:pStyle w:val="1"/>
        <w:ind w:firstLine="700"/>
        <w:jc w:val="both"/>
      </w:pPr>
      <w:r w:rsidRPr="00A252A2">
        <w:rPr>
          <w:lang w:val="ru-RU"/>
        </w:rPr>
        <w:t>Понимая, что в щекотливом положении нужно вести себя с большой ос</w:t>
      </w:r>
      <w:r w:rsidRPr="00A252A2">
        <w:rPr>
          <w:lang w:val="ru-RU"/>
        </w:rPr>
        <w:t xml:space="preserve">торожностью, а дальнейшая переписка может привести к худшему, правительство решило направить своих представителей в Англию с целью выяснить </w:t>
      </w:r>
      <w:r w:rsidRPr="00A252A2">
        <w:rPr>
          <w:lang w:val="ru-RU"/>
        </w:rPr>
        <w:softHyphen/>
        <w:t>точные пожелания Прачатипока, а также просить короля вернуться на родину. В состав правительственной миссии входили</w:t>
      </w:r>
      <w:r w:rsidRPr="00A252A2">
        <w:rPr>
          <w:lang w:val="ru-RU"/>
        </w:rPr>
        <w:t xml:space="preserve"> Чао Пья Шри Дхармматибес, спикер парламента, который когда-то </w:t>
      </w:r>
      <w:r w:rsidRPr="00A252A2">
        <w:rPr>
          <w:lang w:val="ru-RU"/>
        </w:rPr>
        <w:softHyphen/>
        <w:t xml:space="preserve">был министром юстиции Прача типок, лейтенант Тамронг-Навасават </w:t>
      </w:r>
      <w:r w:rsidRPr="00A252A2">
        <w:rPr>
          <w:lang w:val="ru-RU"/>
        </w:rPr>
        <w:softHyphen/>
        <w:t>, представлявший кабинет, и Дирек Джаянама в качестве секретаря. Миссия прибыла в Лондон 7 декабря 1934 года, и 12 декабря им бы</w:t>
      </w:r>
      <w:r w:rsidRPr="00A252A2">
        <w:rPr>
          <w:lang w:val="ru-RU"/>
        </w:rPr>
        <w:t xml:space="preserve">ла предоставлена аудиенция в королевской резиденции в Ноул-Грэнли, графство Суррей </w:t>
      </w:r>
      <w:r w:rsidRPr="00A252A2">
        <w:rPr>
          <w:lang w:val="ru-RU"/>
        </w:rPr>
        <w:softHyphen/>
        <w:t xml:space="preserve">. Адмирала Фья Раджавангсана, тогдашнего министра в Париже, также попросили присоединиться к </w:t>
      </w:r>
      <w:r w:rsidRPr="00A252A2">
        <w:rPr>
          <w:lang w:val="ru-RU"/>
        </w:rPr>
        <w:lastRenderedPageBreak/>
        <w:t>правительственной миссии.</w:t>
      </w:r>
    </w:p>
    <w:p w:rsidR="00DF5089" w:rsidRDefault="002B0CEB">
      <w:pPr>
        <w:pStyle w:val="1"/>
        <w:spacing w:after="340"/>
        <w:ind w:firstLine="700"/>
        <w:jc w:val="both"/>
        <w:sectPr w:rsidR="00DF5089">
          <w:headerReference w:type="even" r:id="rId165"/>
          <w:headerReference w:type="default" r:id="rId166"/>
          <w:pgSz w:w="8400" w:h="11900"/>
          <w:pgMar w:top="398" w:right="1241" w:bottom="398" w:left="1246" w:header="0" w:footer="3" w:gutter="0"/>
          <w:cols w:space="720"/>
          <w:noEndnote/>
          <w:docGrid w:linePitch="360"/>
        </w:sectPr>
      </w:pPr>
      <w:r w:rsidRPr="00A252A2">
        <w:rPr>
          <w:lang w:val="ru-RU"/>
        </w:rPr>
        <w:t>На первой аудиенции король сказал миссии, что даруя</w:t>
      </w:r>
    </w:p>
    <w:p w:rsidR="00DF5089" w:rsidRDefault="002B0CEB">
      <w:pPr>
        <w:pStyle w:val="1"/>
        <w:ind w:firstLine="0"/>
        <w:jc w:val="both"/>
      </w:pPr>
      <w:r w:rsidRPr="00A252A2">
        <w:rPr>
          <w:lang w:val="ru-RU"/>
        </w:rPr>
        <w:lastRenderedPageBreak/>
        <w:t>конституции, он предполагал, что п</w:t>
      </w:r>
      <w:r w:rsidRPr="00A252A2">
        <w:rPr>
          <w:lang w:val="ru-RU"/>
        </w:rPr>
        <w:t xml:space="preserve">равительство будет осуществляться по образцу британской демократии. Его разочарование варьировалось от выбора и назначения «второстепенных» членов парламента </w:t>
      </w:r>
      <w:r w:rsidRPr="00A252A2">
        <w:rPr>
          <w:lang w:val="ru-RU"/>
        </w:rPr>
        <w:softHyphen/>
        <w:t>до подавления свободы печати и общественного мнения. Король подчеркнул, что он дал конституцию на</w:t>
      </w:r>
      <w:r w:rsidRPr="00A252A2">
        <w:rPr>
          <w:lang w:val="ru-RU"/>
        </w:rPr>
        <w:t>роду, а не какой-либо группе людей. По конкретным вопросам его возражения включали Закон о защите Конституции, который уполномочивал правительство задерживать лиц, обвиняемых в причастности к деятельности, ставящей под угрозу конституционную форму правлени</w:t>
      </w:r>
      <w:r w:rsidRPr="00A252A2">
        <w:rPr>
          <w:lang w:val="ru-RU"/>
        </w:rPr>
        <w:t>я, и принципам нового законопроекта о собственности короны. Миссия потребовала, чтобы король подробно изложил свои жалобы, пункт за пунктом, чтобы правительство могло попытаться исправить их, насколько это позволяет конституция.</w:t>
      </w:r>
    </w:p>
    <w:p w:rsidR="00DF5089" w:rsidRDefault="002B0CEB">
      <w:pPr>
        <w:pStyle w:val="1"/>
        <w:ind w:firstLine="620"/>
        <w:jc w:val="both"/>
      </w:pPr>
      <w:r w:rsidRPr="00A252A2">
        <w:rPr>
          <w:lang w:val="ru-RU"/>
        </w:rPr>
        <w:t>Вторая аудиенция, состоявшаяся 23 декабря, похоже, не прибавила надежд на компромисс. Король написал свой меморандум, содержащий ряд пунктов, которые он приказал передать непосредственно правительству в Бангкок. Во время аудиенции Прачатипок говорил о жела</w:t>
      </w:r>
      <w:r w:rsidRPr="00A252A2">
        <w:rPr>
          <w:lang w:val="ru-RU"/>
        </w:rPr>
        <w:t xml:space="preserve">тельности наличия политических партий как средства открытого и конституционного выражения различий во взглядах </w:t>
      </w:r>
      <w:r w:rsidRPr="00A252A2">
        <w:rPr>
          <w:lang w:val="ru-RU"/>
        </w:rPr>
        <w:softHyphen/>
        <w:t>. Король также сказал, что его обвинили в моральной поддержке закрытия парламента и восстания Боворадея. По этому поводу миссия заверила его, чт</w:t>
      </w:r>
      <w:r w:rsidRPr="00A252A2">
        <w:rPr>
          <w:lang w:val="ru-RU"/>
        </w:rPr>
        <w:t>о у правительства не было такой идеи. В конце концов Прачатипок сказал, что ему очень жаль тех, кто был осужден за политические преступления, и надеется, что его возвращение в страну должно каким-то образом им помочь.</w:t>
      </w:r>
    </w:p>
    <w:p w:rsidR="00DF5089" w:rsidRDefault="002B0CEB">
      <w:pPr>
        <w:pStyle w:val="1"/>
        <w:ind w:firstLine="620"/>
        <w:jc w:val="both"/>
      </w:pPr>
      <w:r w:rsidRPr="00A252A2">
        <w:rPr>
          <w:lang w:val="ru-RU"/>
        </w:rPr>
        <w:t>Получив королевский меморандум, правит</w:t>
      </w:r>
      <w:r w:rsidRPr="00A252A2">
        <w:rPr>
          <w:lang w:val="ru-RU"/>
        </w:rPr>
        <w:t xml:space="preserve">ельство Бхахола быстро выполнило многие пожелания короля: никаких действий против офицеров королевской гвардии не предпринималось; нельзя было упорядочивать министерство королевского двора; против прежнего режима больше нельзя </w:t>
      </w:r>
      <w:r w:rsidRPr="00A252A2">
        <w:rPr>
          <w:lang w:val="ru-RU"/>
        </w:rPr>
        <w:softHyphen/>
        <w:t>было выдвигать никаких обвин</w:t>
      </w:r>
      <w:r w:rsidRPr="00A252A2">
        <w:rPr>
          <w:lang w:val="ru-RU"/>
        </w:rPr>
        <w:t>ений, и против тех, кто выдвигал такие обвинения, должны были быть приняты строгие меры; нельзя было проводить сильную социалистическую экономическую политику; и будет рассмотрено мягкое наказание за политические преступления.</w:t>
      </w:r>
    </w:p>
    <w:p w:rsidR="00DF5089" w:rsidRDefault="002B0CEB">
      <w:pPr>
        <w:pStyle w:val="1"/>
        <w:ind w:firstLine="620"/>
        <w:jc w:val="both"/>
      </w:pPr>
      <w:r w:rsidRPr="00A252A2">
        <w:rPr>
          <w:lang w:val="ru-RU"/>
        </w:rPr>
        <w:t>Ответ правительства на короле</w:t>
      </w:r>
      <w:r w:rsidRPr="00A252A2">
        <w:rPr>
          <w:lang w:val="ru-RU"/>
        </w:rPr>
        <w:t xml:space="preserve">вский меморандум был </w:t>
      </w:r>
      <w:r w:rsidRPr="00A252A2">
        <w:rPr>
          <w:lang w:val="ru-RU"/>
        </w:rPr>
        <w:softHyphen/>
        <w:t xml:space="preserve">представлен королю во время третьей аудиенции, состоявшейся 20 января 1935 года. Реакция Прачатипока заключалась в том, что Бангкок </w:t>
      </w:r>
      <w:r w:rsidRPr="00A252A2">
        <w:rPr>
          <w:lang w:val="ru-RU"/>
        </w:rPr>
        <w:lastRenderedPageBreak/>
        <w:t>ничем не уступил его просьбе. «Больше нечего обсуждать, — сказал король, — все кончено».</w:t>
      </w:r>
    </w:p>
    <w:p w:rsidR="00DF5089" w:rsidRDefault="002B0CEB">
      <w:pPr>
        <w:pStyle w:val="1"/>
        <w:ind w:firstLine="600"/>
        <w:jc w:val="both"/>
      </w:pPr>
      <w:r w:rsidRPr="00A252A2">
        <w:rPr>
          <w:lang w:val="ru-RU"/>
        </w:rPr>
        <w:t>Проблема закл</w:t>
      </w:r>
      <w:r w:rsidRPr="00A252A2">
        <w:rPr>
          <w:lang w:val="ru-RU"/>
        </w:rPr>
        <w:t>ючалась в том, что, хотя многие требования короля в принципе были выполнены, детали оставались неудовлетворительными. Например, правительство согласилось, что численность королевской гвардии останется неизменной, но невозможно было укомплектовать ее так, к</w:t>
      </w:r>
      <w:r w:rsidRPr="00A252A2">
        <w:rPr>
          <w:lang w:val="ru-RU"/>
        </w:rPr>
        <w:t xml:space="preserve">ак это было бы угодно королю. Миссия, однако, заверила Пра </w:t>
      </w:r>
      <w:r w:rsidRPr="00A252A2">
        <w:rPr>
          <w:lang w:val="ru-RU"/>
        </w:rPr>
        <w:softHyphen/>
        <w:t>Чатипока, что по каждому пункту можно обсудить и что на данном этапе нет ничего окончательного.</w:t>
      </w:r>
    </w:p>
    <w:p w:rsidR="00DF5089" w:rsidRDefault="002B0CEB">
      <w:pPr>
        <w:pStyle w:val="1"/>
        <w:ind w:firstLine="600"/>
        <w:jc w:val="both"/>
      </w:pPr>
      <w:r w:rsidRPr="00A252A2">
        <w:rPr>
          <w:lang w:val="ru-RU"/>
        </w:rPr>
        <w:t xml:space="preserve">По вопросу о членах парламента «второго разряда» </w:t>
      </w:r>
      <w:r w:rsidRPr="00A252A2">
        <w:rPr>
          <w:lang w:val="ru-RU"/>
        </w:rPr>
        <w:softHyphen/>
        <w:t>правительство напомнило королю, что назначение про</w:t>
      </w:r>
      <w:r w:rsidRPr="00A252A2">
        <w:rPr>
          <w:lang w:val="ru-RU"/>
        </w:rPr>
        <w:t xml:space="preserve">изведено в соответствии с конституцией и список был представлен ему на рассмотрение до того, как было произведено назначение. </w:t>
      </w:r>
      <w:r>
        <w:rPr>
          <w:lang w:val="en-US"/>
        </w:rPr>
        <w:t xml:space="preserve">Что касается предложения короля внести поправку в статью 39 конституции, чтобы разрешить референдум, правительство придерживалось </w:t>
      </w:r>
      <w:r>
        <w:rPr>
          <w:lang w:val="en-US"/>
        </w:rPr>
        <w:t xml:space="preserve">мнения, что референдум следует отложить до тех пор, пока люди не станут более образованными. </w:t>
      </w:r>
      <w:r w:rsidRPr="00A252A2">
        <w:rPr>
          <w:lang w:val="ru-RU"/>
        </w:rPr>
        <w:t>Правительство также указало на тот факт, что при принятии законопроектов, на которые король применил свое право вето, в закон все министры кабинета и их политическ</w:t>
      </w:r>
      <w:r w:rsidRPr="00A252A2">
        <w:rPr>
          <w:lang w:val="ru-RU"/>
        </w:rPr>
        <w:t>ие секретари, а также многие члены второй категории воздержались от голосования. Хотя в данном случае правительство не поддерживало поправку к конституции (отменяющую вето короля) с простого большинства на большинство в 2/3 или 3/4, оно, тем не менее, было</w:t>
      </w:r>
      <w:r w:rsidRPr="00A252A2">
        <w:rPr>
          <w:lang w:val="ru-RU"/>
        </w:rPr>
        <w:t xml:space="preserve"> готово распустить парламент, если такой акт отвечал бы королевской воле. желание. Роспуск был для правительства лучшей альтернативой внесению поправок в конституцию в то время.</w:t>
      </w:r>
    </w:p>
    <w:p w:rsidR="00DF5089" w:rsidRDefault="002B0CEB">
      <w:pPr>
        <w:pStyle w:val="1"/>
        <w:ind w:firstLine="600"/>
        <w:jc w:val="both"/>
      </w:pPr>
      <w:r w:rsidRPr="00A252A2">
        <w:rPr>
          <w:lang w:val="ru-RU"/>
        </w:rPr>
        <w:t>По этим и другим вопросам правительство Бхахола пыталось объяснить, обосновать</w:t>
      </w:r>
      <w:r w:rsidRPr="00A252A2">
        <w:rPr>
          <w:lang w:val="ru-RU"/>
        </w:rPr>
        <w:t>, а также предложить альтернативы в качестве основы для компромисса. Иными словами, правительство, пытаясь сохранить конституционные принципы, в то же время серьезно выполняло пожелания короля, насколько это было возможно. Манера правительства «Да, сэр, но</w:t>
      </w:r>
      <w:r w:rsidRPr="00A252A2">
        <w:rPr>
          <w:lang w:val="ru-RU"/>
        </w:rPr>
        <w:t>…» явно расстроила Прачатипока. На четвертой аудиенции 24 января король заявил, что понимает, что правительство искренне не желает его возвращения.</w:t>
      </w:r>
    </w:p>
    <w:p w:rsidR="00DF5089" w:rsidRDefault="002B0CEB">
      <w:pPr>
        <w:pStyle w:val="1"/>
        <w:ind w:firstLine="600"/>
        <w:jc w:val="both"/>
      </w:pPr>
      <w:r w:rsidRPr="00A252A2">
        <w:rPr>
          <w:lang w:val="ru-RU"/>
        </w:rPr>
        <w:t>Правительство Бхахола 31 января 1935 года представило королевский меморандум во всех подробностях вместе с о</w:t>
      </w:r>
      <w:r w:rsidRPr="00A252A2">
        <w:rPr>
          <w:lang w:val="ru-RU"/>
        </w:rPr>
        <w:t xml:space="preserve">тветом </w:t>
      </w:r>
      <w:r w:rsidRPr="00A252A2">
        <w:rPr>
          <w:lang w:val="ru-RU"/>
        </w:rPr>
        <w:lastRenderedPageBreak/>
        <w:t>правительства на рассмотрение парламента. Однако, несмотря на сочувствие настроению монарха, парламент счел ответ правительства уместным.</w:t>
      </w:r>
    </w:p>
    <w:p w:rsidR="00DF5089" w:rsidRDefault="002B0CEB">
      <w:pPr>
        <w:pStyle w:val="1"/>
        <w:ind w:firstLine="600"/>
        <w:jc w:val="both"/>
      </w:pPr>
      <w:r w:rsidRPr="00A252A2">
        <w:rPr>
          <w:lang w:val="ru-RU"/>
        </w:rPr>
        <w:t xml:space="preserve">Поскольку надежда убедить короля передумать в отношении отречения казалась очень тусклой, правительство решило </w:t>
      </w:r>
      <w:r w:rsidRPr="00A252A2">
        <w:rPr>
          <w:lang w:val="ru-RU"/>
        </w:rPr>
        <w:t>отозвать командующего Тамронга, чтобы он более подробно доложил кабинету министров о ситуации в Ноул-Грэнли. У Тамронга была последняя аудиенция у короля 6 февраля, во время которой он почувствовал неизбежность отречения. Прачатипок заявил, что в случае от</w:t>
      </w:r>
      <w:r w:rsidRPr="00A252A2">
        <w:rPr>
          <w:lang w:val="ru-RU"/>
        </w:rPr>
        <w:t xml:space="preserve">речения от престола он не будет использовать свои полномочия при назначении своего преемника, а скорее оставит это на усмотрение закона о наследовании и конституции. Тамронг имел аудиенцию у принца Ананды Махидола в Лозанне 14 февраля и вернулся в Бангкок </w:t>
      </w:r>
      <w:r w:rsidRPr="00A252A2">
        <w:rPr>
          <w:lang w:val="ru-RU"/>
        </w:rPr>
        <w:t>по воздуху 27 февраля, незадолго до фактического отречения.</w:t>
      </w:r>
    </w:p>
    <w:p w:rsidR="00DF5089" w:rsidRDefault="002B0CEB">
      <w:pPr>
        <w:pStyle w:val="1"/>
        <w:ind w:firstLine="620"/>
        <w:jc w:val="both"/>
      </w:pPr>
      <w:r w:rsidRPr="00A252A2">
        <w:rPr>
          <w:lang w:val="ru-RU"/>
        </w:rPr>
        <w:t xml:space="preserve">Также 14 февраля Пхья Шри Дхармматибес и Раджаванг- </w:t>
      </w:r>
      <w:r w:rsidRPr="00A252A2">
        <w:rPr>
          <w:lang w:val="ru-RU"/>
        </w:rPr>
        <w:softHyphen/>
        <w:t>сан получили еще одну аудиенцию у короля Прачатипока. Шри Дхармматибес сказал королю, что парламент был полностью проинформирован о деталях кор</w:t>
      </w:r>
      <w:r w:rsidRPr="00A252A2">
        <w:rPr>
          <w:lang w:val="ru-RU"/>
        </w:rPr>
        <w:t>олевского меморандума. Король запросил протокол парламентского протокола, который тогда находился в пути из Бангкока.</w:t>
      </w:r>
    </w:p>
    <w:p w:rsidR="00DF5089" w:rsidRDefault="002B0CEB">
      <w:pPr>
        <w:pStyle w:val="1"/>
        <w:ind w:firstLine="620"/>
        <w:jc w:val="both"/>
      </w:pPr>
      <w:r w:rsidRPr="00A252A2">
        <w:rPr>
          <w:lang w:val="ru-RU"/>
        </w:rPr>
        <w:t>Три дня спустя, 17 февраля, Шри Дхармматибес направил премьер-министру телеграмму, содержащую последние вопросы Прачатипока, ответы на кот</w:t>
      </w:r>
      <w:r w:rsidRPr="00A252A2">
        <w:rPr>
          <w:lang w:val="ru-RU"/>
        </w:rPr>
        <w:t xml:space="preserve">орые должны быть получены им не позднее конца месяца. </w:t>
      </w:r>
      <w:r>
        <w:rPr>
          <w:lang w:val="en-US"/>
        </w:rPr>
        <w:t>Вопросы короля, требующие точных ответов, включали следующее:</w:t>
      </w:r>
    </w:p>
    <w:p w:rsidR="00DF5089" w:rsidRDefault="002B0CEB">
      <w:pPr>
        <w:pStyle w:val="1"/>
        <w:numPr>
          <w:ilvl w:val="0"/>
          <w:numId w:val="8"/>
        </w:numPr>
        <w:tabs>
          <w:tab w:val="left" w:pos="917"/>
        </w:tabs>
        <w:ind w:firstLine="620"/>
        <w:jc w:val="both"/>
      </w:pPr>
      <w:r w:rsidRPr="00A252A2">
        <w:rPr>
          <w:lang w:val="ru-RU"/>
        </w:rPr>
        <w:t>Приняло ли правительство его предложение о конституционной поправке в отношении депутатов второй категории;</w:t>
      </w:r>
    </w:p>
    <w:p w:rsidR="00DF5089" w:rsidRDefault="002B0CEB">
      <w:pPr>
        <w:pStyle w:val="1"/>
        <w:numPr>
          <w:ilvl w:val="0"/>
          <w:numId w:val="8"/>
        </w:numPr>
        <w:tabs>
          <w:tab w:val="left" w:pos="917"/>
        </w:tabs>
        <w:ind w:firstLine="620"/>
        <w:jc w:val="both"/>
      </w:pPr>
      <w:r w:rsidRPr="00A252A2">
        <w:rPr>
          <w:lang w:val="ru-RU"/>
        </w:rPr>
        <w:t>Приняло ли правительство его пре</w:t>
      </w:r>
      <w:r w:rsidRPr="00A252A2">
        <w:rPr>
          <w:lang w:val="ru-RU"/>
        </w:rPr>
        <w:t xml:space="preserve">дложение о </w:t>
      </w:r>
      <w:r w:rsidRPr="00A252A2">
        <w:rPr>
          <w:lang w:val="ru-RU"/>
        </w:rPr>
        <w:softHyphen/>
        <w:t>конституционной поправке относительно принятия законопроектов, на которые король наложил вето;</w:t>
      </w:r>
    </w:p>
    <w:p w:rsidR="00DF5089" w:rsidRDefault="002B0CEB">
      <w:pPr>
        <w:pStyle w:val="1"/>
        <w:numPr>
          <w:ilvl w:val="0"/>
          <w:numId w:val="8"/>
        </w:numPr>
        <w:tabs>
          <w:tab w:val="left" w:pos="917"/>
        </w:tabs>
        <w:ind w:firstLine="620"/>
        <w:jc w:val="both"/>
      </w:pPr>
      <w:r w:rsidRPr="00A252A2">
        <w:rPr>
          <w:lang w:val="ru-RU"/>
        </w:rPr>
        <w:t xml:space="preserve">Разрешит ли правительство создание </w:t>
      </w:r>
      <w:r w:rsidRPr="00A252A2">
        <w:rPr>
          <w:lang w:val="ru-RU"/>
        </w:rPr>
        <w:softHyphen/>
        <w:t>политических партий;</w:t>
      </w:r>
    </w:p>
    <w:p w:rsidR="00DF5089" w:rsidRDefault="002B0CEB">
      <w:pPr>
        <w:pStyle w:val="1"/>
        <w:numPr>
          <w:ilvl w:val="0"/>
          <w:numId w:val="8"/>
        </w:numPr>
        <w:tabs>
          <w:tab w:val="left" w:pos="917"/>
        </w:tabs>
        <w:ind w:firstLine="620"/>
        <w:jc w:val="both"/>
      </w:pPr>
      <w:r w:rsidRPr="00A252A2">
        <w:rPr>
          <w:lang w:val="ru-RU"/>
        </w:rPr>
        <w:t>Отменит ли правительство Закон о защите Конституции;</w:t>
      </w:r>
    </w:p>
    <w:p w:rsidR="00DF5089" w:rsidRDefault="002B0CEB">
      <w:pPr>
        <w:pStyle w:val="1"/>
        <w:numPr>
          <w:ilvl w:val="0"/>
          <w:numId w:val="8"/>
        </w:numPr>
        <w:tabs>
          <w:tab w:val="left" w:pos="917"/>
        </w:tabs>
        <w:ind w:firstLine="620"/>
        <w:jc w:val="both"/>
      </w:pPr>
      <w:r w:rsidRPr="00A252A2">
        <w:rPr>
          <w:lang w:val="ru-RU"/>
        </w:rPr>
        <w:t>Как именно должно было поступить правит</w:t>
      </w:r>
      <w:r w:rsidRPr="00A252A2">
        <w:rPr>
          <w:lang w:val="ru-RU"/>
        </w:rPr>
        <w:t>ельство в связи с амнистией политически осужденным;</w:t>
      </w:r>
    </w:p>
    <w:p w:rsidR="00DF5089" w:rsidRDefault="002B0CEB">
      <w:pPr>
        <w:pStyle w:val="1"/>
        <w:numPr>
          <w:ilvl w:val="0"/>
          <w:numId w:val="8"/>
        </w:numPr>
        <w:tabs>
          <w:tab w:val="left" w:pos="917"/>
        </w:tabs>
        <w:ind w:firstLine="620"/>
        <w:jc w:val="both"/>
      </w:pPr>
      <w:r w:rsidRPr="00A252A2">
        <w:rPr>
          <w:lang w:val="ru-RU"/>
        </w:rPr>
        <w:t xml:space="preserve">Изменит ли правительство приказ об увольнении по политическим мотивам с позорного на почетный, чтобы уволенные </w:t>
      </w:r>
      <w:r w:rsidRPr="00A252A2">
        <w:rPr>
          <w:lang w:val="ru-RU"/>
        </w:rPr>
        <w:softHyphen/>
        <w:t>чиновники имели право на пенсию по закону, и</w:t>
      </w:r>
    </w:p>
    <w:p w:rsidR="00DF5089" w:rsidRDefault="002B0CEB">
      <w:pPr>
        <w:pStyle w:val="1"/>
        <w:numPr>
          <w:ilvl w:val="0"/>
          <w:numId w:val="8"/>
        </w:numPr>
        <w:tabs>
          <w:tab w:val="left" w:pos="917"/>
        </w:tabs>
        <w:ind w:firstLine="620"/>
        <w:jc w:val="both"/>
      </w:pPr>
      <w:r w:rsidRPr="00A252A2">
        <w:rPr>
          <w:lang w:val="ru-RU"/>
        </w:rPr>
        <w:lastRenderedPageBreak/>
        <w:t>Будет ли правительство снабжать королевскую гва</w:t>
      </w:r>
      <w:r w:rsidRPr="00A252A2">
        <w:rPr>
          <w:lang w:val="ru-RU"/>
        </w:rPr>
        <w:t>рдию оружием и боеприпасами в соответствии с просьбой до возвращения короля.</w:t>
      </w:r>
    </w:p>
    <w:p w:rsidR="00DF5089" w:rsidRDefault="002B0CEB">
      <w:pPr>
        <w:pStyle w:val="1"/>
        <w:ind w:firstLine="620"/>
        <w:jc w:val="both"/>
        <w:sectPr w:rsidR="00DF5089">
          <w:headerReference w:type="even" r:id="rId167"/>
          <w:headerReference w:type="default" r:id="rId168"/>
          <w:pgSz w:w="8400" w:h="11900"/>
          <w:pgMar w:top="1203" w:right="1254" w:bottom="977" w:left="1318" w:header="0" w:footer="3" w:gutter="0"/>
          <w:cols w:space="720"/>
          <w:noEndnote/>
          <w:docGrid w:linePitch="360"/>
        </w:sectPr>
      </w:pPr>
      <w:r w:rsidRPr="00A252A2">
        <w:rPr>
          <w:lang w:val="ru-RU"/>
        </w:rPr>
        <w:t>«Если правительство и парламент рассмотрят мои просьбы</w:t>
      </w:r>
    </w:p>
    <w:p w:rsidR="00DF5089" w:rsidRDefault="002B0CEB">
      <w:pPr>
        <w:pStyle w:val="1"/>
        <w:spacing w:line="346" w:lineRule="auto"/>
        <w:ind w:firstLine="340"/>
        <w:jc w:val="both"/>
      </w:pPr>
      <w:r>
        <w:rPr>
          <w:rFonts w:ascii="Arial" w:eastAsia="Arial" w:hAnsi="Arial" w:cs="Arial"/>
          <w:sz w:val="14"/>
          <w:szCs w:val="14"/>
          <w:lang w:val="en-US"/>
        </w:rPr>
        <w:lastRenderedPageBreak/>
        <w:t xml:space="preserve">.™ • 104 • Приди Баномён и создание современной истории Таиланда </w:t>
      </w:r>
      <w:r>
        <w:rPr>
          <w:lang w:val="en-US"/>
        </w:rPr>
        <w:t xml:space="preserve">противоречат конституционным принципам и демократической системе правления, — заявил король, — тогда наши принципы различаются, и поэтому мы не можем работать вместе». </w:t>
      </w:r>
      <w:r w:rsidRPr="00A252A2">
        <w:rPr>
          <w:lang w:val="ru-RU"/>
        </w:rPr>
        <w:t xml:space="preserve">Прачатипок также требовал, чтобы </w:t>
      </w:r>
      <w:r w:rsidRPr="00A252A2">
        <w:rPr>
          <w:lang w:val="ru-RU"/>
        </w:rPr>
        <w:softHyphen/>
        <w:t>ответы правительства на его вопросы были прямыми и точ</w:t>
      </w:r>
      <w:r w:rsidRPr="00A252A2">
        <w:rPr>
          <w:lang w:val="ru-RU"/>
        </w:rPr>
        <w:t>ными, а неопределенный ответ он расценивал бы как отказ принять его просьбу со стороны правительства.</w:t>
      </w:r>
    </w:p>
    <w:p w:rsidR="00DF5089" w:rsidRDefault="002B0CEB">
      <w:pPr>
        <w:pStyle w:val="1"/>
        <w:ind w:firstLine="660"/>
        <w:jc w:val="both"/>
      </w:pPr>
      <w:r w:rsidRPr="00A252A2">
        <w:rPr>
          <w:lang w:val="ru-RU"/>
        </w:rPr>
        <w:t>21 февраля полковник Бхахол дал ответ правительства через королевского секретаря, признав требования короля и заявив, что правительство уже представило по</w:t>
      </w:r>
      <w:r w:rsidRPr="00A252A2">
        <w:rPr>
          <w:lang w:val="ru-RU"/>
        </w:rPr>
        <w:t>лное объяснение по всем вопросам, одобренным парламентом. Поэтому «больше нечего добавить». Короче говоря, правительство не было готово вносить поправки в конституцию, разрешать политические партии, отменять Закон о защите конституции или вмешиваться в реш</w:t>
      </w:r>
      <w:r w:rsidRPr="00A252A2">
        <w:rPr>
          <w:lang w:val="ru-RU"/>
        </w:rPr>
        <w:t>ения суда по политическим делам.</w:t>
      </w:r>
    </w:p>
    <w:p w:rsidR="00DF5089" w:rsidRDefault="002B0CEB">
      <w:pPr>
        <w:pStyle w:val="1"/>
        <w:ind w:firstLine="660"/>
        <w:jc w:val="both"/>
      </w:pPr>
      <w:r w:rsidRPr="00A252A2">
        <w:rPr>
          <w:lang w:val="ru-RU"/>
        </w:rPr>
        <w:t xml:space="preserve">Прачатипок сдержал свое обещание. Он написал своей рукой от 2 марта 1935 года в 13:45 об отказе от престола, который он занимал как абсолютный монарх и как конституционный правитель в течение девяти лет и трех месяцев. Его </w:t>
      </w:r>
      <w:r w:rsidRPr="00A252A2">
        <w:rPr>
          <w:lang w:val="ru-RU"/>
        </w:rPr>
        <w:t>послание об отречении содержало в себе все, чем он обладал при данных обстоятельствах: чувство, разочарование, сожаление, достоинство и искренность — сентиментальное накануне отказа от долга, которому он был предназначен на всю жизнь, разочарование из-за п</w:t>
      </w:r>
      <w:r w:rsidRPr="00A252A2">
        <w:rPr>
          <w:lang w:val="ru-RU"/>
        </w:rPr>
        <w:t>оражения своих принципов и убеждений, сожаление. за неспособность сделать что-либо большее для своей страны, со всем достоинством, которое он всегда поддерживал как человек и как король, и искренностью своих наилучших пожеланий нации и ее народу.</w:t>
      </w:r>
    </w:p>
    <w:p w:rsidR="00DF5089" w:rsidRDefault="002B0CEB">
      <w:pPr>
        <w:pStyle w:val="1"/>
        <w:ind w:firstLine="660"/>
        <w:jc w:val="both"/>
      </w:pPr>
      <w:r w:rsidRPr="00A252A2">
        <w:rPr>
          <w:lang w:val="ru-RU"/>
        </w:rPr>
        <w:t>Сообщение</w:t>
      </w:r>
      <w:r w:rsidRPr="00A252A2">
        <w:rPr>
          <w:lang w:val="ru-RU"/>
        </w:rPr>
        <w:t xml:space="preserve"> об отречении гласило:</w:t>
      </w:r>
    </w:p>
    <w:p w:rsidR="00DF5089" w:rsidRDefault="002B0CEB">
      <w:pPr>
        <w:pStyle w:val="1"/>
        <w:ind w:firstLine="660"/>
        <w:jc w:val="both"/>
      </w:pPr>
      <w:r w:rsidRPr="00A252A2">
        <w:rPr>
          <w:lang w:val="ru-RU"/>
        </w:rPr>
        <w:t>«Когда полковник Бхахол и его коллеги пришли к власти 24 июня 1932 года, они попросили меня остаться на троне в качестве конституционного монарха. Я принял просьбу при том понимании, что они установят конституционный режим, убеждение</w:t>
      </w:r>
      <w:r w:rsidRPr="00A252A2">
        <w:rPr>
          <w:lang w:val="ru-RU"/>
        </w:rPr>
        <w:t>, которое разделяю и я: тот, который дает людям свободу и право на самоуправление.</w:t>
      </w:r>
    </w:p>
    <w:p w:rsidR="00DF5089" w:rsidRDefault="002B0CEB">
      <w:pPr>
        <w:pStyle w:val="1"/>
        <w:ind w:firstLine="660"/>
        <w:jc w:val="both"/>
      </w:pPr>
      <w:r w:rsidRPr="00A252A2">
        <w:rPr>
          <w:lang w:val="ru-RU"/>
        </w:rPr>
        <w:t xml:space="preserve">«Я пытался помочь им сделать переход как можно более плавным, но все попытки оказались бесплодными. Они не пытались обеспечить полную политическую свободу и не заботились о </w:t>
      </w:r>
      <w:r w:rsidRPr="00A252A2">
        <w:rPr>
          <w:lang w:val="ru-RU"/>
        </w:rPr>
        <w:t>том, чтобы прислушаться к народу. Они хотят только сохранить власть в своих руках.</w:t>
      </w:r>
    </w:p>
    <w:p w:rsidR="00DF5089" w:rsidRDefault="002B0CEB">
      <w:pPr>
        <w:pStyle w:val="1"/>
        <w:ind w:firstLine="660"/>
        <w:jc w:val="both"/>
        <w:sectPr w:rsidR="00DF5089">
          <w:headerReference w:type="even" r:id="rId169"/>
          <w:headerReference w:type="default" r:id="rId170"/>
          <w:pgSz w:w="8400" w:h="11900"/>
          <w:pgMar w:top="923" w:right="1197" w:bottom="739" w:left="1299" w:header="495" w:footer="311" w:gutter="0"/>
          <w:pgNumType w:start="128"/>
          <w:cols w:space="720"/>
          <w:noEndnote/>
          <w:docGrid w:linePitch="360"/>
        </w:sectPr>
      </w:pPr>
      <w:r w:rsidRPr="00A252A2">
        <w:rPr>
          <w:lang w:val="ru-RU"/>
        </w:rPr>
        <w:t xml:space="preserve">«Когда я потребовал внести поправки в конституцию, чтобы они </w:t>
      </w:r>
      <w:r w:rsidRPr="00A252A2">
        <w:rPr>
          <w:lang w:val="ru-RU"/>
        </w:rPr>
        <w:lastRenderedPageBreak/>
        <w:t xml:space="preserve">соответствовали </w:t>
      </w:r>
      <w:r w:rsidRPr="00A252A2">
        <w:rPr>
          <w:lang w:val="ru-RU"/>
        </w:rPr>
        <w:softHyphen/>
        <w:t>демократическим принципам, правительство отказалось это сделать.</w:t>
      </w:r>
    </w:p>
    <w:p w:rsidR="00DF5089" w:rsidRDefault="002B0CEB">
      <w:pPr>
        <w:pStyle w:val="1"/>
        <w:ind w:firstLine="0"/>
        <w:jc w:val="both"/>
      </w:pPr>
      <w:r w:rsidRPr="00A252A2">
        <w:rPr>
          <w:lang w:val="ru-RU"/>
        </w:rPr>
        <w:lastRenderedPageBreak/>
        <w:t>Б</w:t>
      </w:r>
      <w:r w:rsidRPr="00A252A2">
        <w:rPr>
          <w:lang w:val="ru-RU"/>
        </w:rPr>
        <w:t>олее того, они стремились подавить своих политических противников безжалостными и несправедливыми методами, которые я никогда не использовал, даже будучи абсолютным монархом.</w:t>
      </w:r>
    </w:p>
    <w:p w:rsidR="00DF5089" w:rsidRDefault="002B0CEB">
      <w:pPr>
        <w:pStyle w:val="1"/>
        <w:ind w:firstLine="620"/>
        <w:jc w:val="both"/>
      </w:pPr>
      <w:r w:rsidRPr="00A252A2">
        <w:rPr>
          <w:lang w:val="ru-RU"/>
        </w:rPr>
        <w:t>«Я не могу и не позволю какой-либо группе или партии осуществлять власть от моего</w:t>
      </w:r>
      <w:r w:rsidRPr="00A252A2">
        <w:rPr>
          <w:lang w:val="ru-RU"/>
        </w:rPr>
        <w:t xml:space="preserve"> имени таким образом, который противоречит моим принципам. </w:t>
      </w:r>
      <w:r>
        <w:rPr>
          <w:lang w:val="en-US"/>
        </w:rPr>
        <w:t>Я готов передать свою прежнюю власть народу, но я не отдам ее никому или какой-либо группе, чтобы она применялась против воли народа.</w:t>
      </w:r>
    </w:p>
    <w:p w:rsidR="00DF5089" w:rsidRDefault="002B0CEB">
      <w:pPr>
        <w:pStyle w:val="1"/>
        <w:ind w:firstLine="620"/>
        <w:jc w:val="both"/>
      </w:pPr>
      <w:r w:rsidRPr="00A252A2">
        <w:rPr>
          <w:lang w:val="ru-RU"/>
        </w:rPr>
        <w:t>«Я пришел к выводу, что больше не могу помогать и защищать свой</w:t>
      </w:r>
      <w:r w:rsidRPr="00A252A2">
        <w:rPr>
          <w:lang w:val="ru-RU"/>
        </w:rPr>
        <w:t xml:space="preserve"> народ. Поэтому я отрекаюсь от престола.</w:t>
      </w:r>
    </w:p>
    <w:p w:rsidR="00DF5089" w:rsidRDefault="002B0CEB">
      <w:pPr>
        <w:pStyle w:val="1"/>
        <w:ind w:firstLine="620"/>
        <w:jc w:val="both"/>
      </w:pPr>
      <w:r w:rsidRPr="00A252A2">
        <w:rPr>
          <w:lang w:val="ru-RU"/>
        </w:rPr>
        <w:t xml:space="preserve">«Я глубоко сожалею, что не могу сделать больше для своего народа и своей страны, как я намеревался и надеялся сделать. </w:t>
      </w:r>
      <w:r>
        <w:rPr>
          <w:lang w:val="en-US"/>
        </w:rPr>
        <w:t>Тем не менее, я искренне желаю Таиланду процветания, а тайскому народу счастья».</w:t>
      </w:r>
    </w:p>
    <w:p w:rsidR="00DF5089" w:rsidRDefault="002B0CEB">
      <w:pPr>
        <w:pStyle w:val="1"/>
        <w:ind w:firstLine="620"/>
        <w:jc w:val="both"/>
      </w:pPr>
      <w:r w:rsidRPr="00A252A2">
        <w:rPr>
          <w:lang w:val="ru-RU"/>
        </w:rPr>
        <w:t xml:space="preserve">Период со 2 по </w:t>
      </w:r>
      <w:r w:rsidRPr="00A252A2">
        <w:rPr>
          <w:lang w:val="ru-RU"/>
        </w:rPr>
        <w:t xml:space="preserve">7 марта 1935 года был лихорадочным для </w:t>
      </w:r>
      <w:r w:rsidRPr="00A252A2">
        <w:rPr>
          <w:lang w:val="ru-RU"/>
        </w:rPr>
        <w:softHyphen/>
        <w:t xml:space="preserve">правительства в Бангкоке. Во-первых, отречение, по сути, также означало прекращение полномочий Его Королевского Высочества принца Нариса, занимавшего пост регента после отъезда короля Прачатипока из страны 12 января </w:t>
      </w:r>
      <w:r w:rsidRPr="00A252A2">
        <w:rPr>
          <w:lang w:val="ru-RU"/>
        </w:rPr>
        <w:t>1934 года. Навасават и принц Ван Вайтхаякорн обратились к принцу с просьбой продолжить его регентство до тех пор, пока парламент не примет решение о новом короле. Но князь отказался. На самом деле в конституции было положение о том, что в подобном случае п</w:t>
      </w:r>
      <w:r w:rsidRPr="00A252A2">
        <w:rPr>
          <w:lang w:val="ru-RU"/>
        </w:rPr>
        <w:t>равительство также может выполнять функции регентства. Однако правительство Бхахола считало это неуместным.</w:t>
      </w:r>
    </w:p>
    <w:p w:rsidR="00DF5089" w:rsidRDefault="002B0CEB">
      <w:pPr>
        <w:pStyle w:val="1"/>
        <w:ind w:firstLine="620"/>
        <w:jc w:val="both"/>
      </w:pPr>
      <w:r w:rsidRPr="00A252A2">
        <w:rPr>
          <w:lang w:val="ru-RU"/>
        </w:rPr>
        <w:t xml:space="preserve">Во-вторых, возник вопрос о преемнике Прачатипока. Из списка наследников было несколько возможных претендентов </w:t>
      </w:r>
      <w:r w:rsidRPr="00A252A2">
        <w:rPr>
          <w:lang w:val="ru-RU"/>
        </w:rPr>
        <w:softHyphen/>
        <w:t>на трон среди племянников короля Чула</w:t>
      </w:r>
      <w:r w:rsidRPr="00A252A2">
        <w:rPr>
          <w:lang w:val="ru-RU"/>
        </w:rPr>
        <w:t xml:space="preserve">лонгкорна. Позже Приди писал, что правительство очень тщательно рассматривало всех возможных претендентов </w:t>
      </w:r>
      <w:r w:rsidRPr="00A252A2">
        <w:rPr>
          <w:lang w:val="ru-RU"/>
        </w:rPr>
        <w:softHyphen/>
        <w:t>по одному, принимая во внимание закон о престолонаследии, относительное положение в королевской семье, а также другие соответствующие аспекты. Наконе</w:t>
      </w:r>
      <w:r w:rsidRPr="00A252A2">
        <w:rPr>
          <w:lang w:val="ru-RU"/>
        </w:rPr>
        <w:t>ц, было единогласно решено, что Его Королевское Высочество принц Ананда Махидол, девятилетний старший сын покойного Его Королевского Высочества принца Махидола Сонгкхла, является наиболее подходящим кандидатом на роль следующего монарха Таиланда. Между про</w:t>
      </w:r>
      <w:r w:rsidRPr="00A252A2">
        <w:rPr>
          <w:lang w:val="ru-RU"/>
        </w:rPr>
        <w:t>чим, отец юного принца, доктор медицины из Гарварда, за свою короткую жизнь так много сделал для страны в области здравоохранения. Принц Махидол был очень популярен и всегда демонстрировал свой демократический дух. Это казалось решающим фактором при выборе</w:t>
      </w:r>
      <w:r w:rsidRPr="00A252A2">
        <w:rPr>
          <w:lang w:val="ru-RU"/>
        </w:rPr>
        <w:t xml:space="preserve"> принца Ананды. </w:t>
      </w:r>
      <w:r w:rsidRPr="00A252A2">
        <w:rPr>
          <w:lang w:val="ru-RU"/>
        </w:rPr>
        <w:lastRenderedPageBreak/>
        <w:t>Правительство получило одобрение парламента на</w:t>
      </w:r>
    </w:p>
    <w:p w:rsidR="00DF5089" w:rsidRDefault="002B0CEB">
      <w:pPr>
        <w:pStyle w:val="1"/>
        <w:ind w:firstLine="0"/>
        <w:jc w:val="both"/>
      </w:pPr>
      <w:r w:rsidRPr="00A252A2">
        <w:rPr>
          <w:lang w:val="ru-RU"/>
        </w:rPr>
        <w:t xml:space="preserve">7 марта Ананда был провозглашен королем Рамой </w:t>
      </w:r>
      <w:r>
        <w:rPr>
          <w:lang w:val="en-US"/>
        </w:rPr>
        <w:t>VIII</w:t>
      </w:r>
      <w:r w:rsidRPr="00A252A2">
        <w:rPr>
          <w:lang w:val="ru-RU"/>
        </w:rPr>
        <w:t xml:space="preserve">, унаследовавшим престол с самого момента отречения Прачатипока, то есть 2 марта 1935 года в 13:45. </w:t>
      </w:r>
      <w:r>
        <w:rPr>
          <w:lang w:val="en-US"/>
        </w:rPr>
        <w:t>Правительство поручило Тамронг-Навасавату о</w:t>
      </w:r>
      <w:r>
        <w:rPr>
          <w:lang w:val="en-US"/>
        </w:rPr>
        <w:t xml:space="preserve">бъяснить парламенту всю ситуацию с отречением от престола. с принцем Ваном, помогающим по юридическим аспектам последствий. </w:t>
      </w:r>
      <w:r w:rsidRPr="00A252A2">
        <w:rPr>
          <w:lang w:val="ru-RU"/>
        </w:rPr>
        <w:t xml:space="preserve">После этого премьер-министр Бхахол поспешно отправил телеграмму принцу Ананде в </w:t>
      </w:r>
      <w:r w:rsidRPr="00A252A2">
        <w:rPr>
          <w:lang w:val="ru-RU"/>
        </w:rPr>
        <w:softHyphen/>
        <w:t>Швейцарии, информируя его о решении парламента и пр</w:t>
      </w:r>
      <w:r w:rsidRPr="00A252A2">
        <w:rPr>
          <w:lang w:val="ru-RU"/>
        </w:rPr>
        <w:t>иглашая его вступить на престол. В то же время спикеру палаты Шри Дхармматибесу было поручено представлять правительство в обращении с призывом уважения к новому монарху.</w:t>
      </w:r>
    </w:p>
    <w:p w:rsidR="00DF5089" w:rsidRDefault="002B0CEB">
      <w:pPr>
        <w:pStyle w:val="1"/>
        <w:ind w:firstLine="660"/>
        <w:jc w:val="both"/>
      </w:pPr>
      <w:r w:rsidRPr="00A252A2">
        <w:rPr>
          <w:lang w:val="ru-RU"/>
        </w:rPr>
        <w:t xml:space="preserve">Поскольку новый король был еще несовершеннолетним, необходимо было найти подходящего </w:t>
      </w:r>
      <w:r w:rsidRPr="00A252A2">
        <w:rPr>
          <w:lang w:val="ru-RU"/>
        </w:rPr>
        <w:t>человека или лиц, которые могли бы служить регентом или регентами. Бхахол и Приди увидели принца Нариса и попросили его действовать в качестве регента короля Ананды. Принц снова отклонил предложение и предложил обратиться к другим старшим членам королевско</w:t>
      </w:r>
      <w:r w:rsidRPr="00A252A2">
        <w:rPr>
          <w:lang w:val="ru-RU"/>
        </w:rPr>
        <w:t>й семьи. Кабинет решил, что должен быть регентский совет, состоящий из одного старшего члена королевской семьи в качестве председателя, одного члена королевской семьи и одного высокопоставленного и опытного чиновника в качестве членов. В своей статье «Коро</w:t>
      </w:r>
      <w:r w:rsidRPr="00A252A2">
        <w:rPr>
          <w:lang w:val="ru-RU"/>
        </w:rPr>
        <w:t>левская семья во время Второй мировой войны», написанной в 1927 году, Приди рассказал следующее: «Помимо Его Королевского Высочества принца Нариса, был Его Королевское Высочество принц Ануват Чатуронт, сын Его Королевского Высочества принца Чакрабхатпонга,</w:t>
      </w:r>
      <w:r w:rsidRPr="00A252A2">
        <w:rPr>
          <w:lang w:val="ru-RU"/>
        </w:rPr>
        <w:t xml:space="preserve"> младшего брата короля Чулалонгкорна. Принц Ануват служил с полковником Бхахолом в качестве военного помощника короля Прачатипока. Князь тоже знал меня со студенческих лет в Париже. В то время он сопровождал Ее Королевское Высочество принцессу Валай Алонгк</w:t>
      </w:r>
      <w:r w:rsidRPr="00A252A2">
        <w:rPr>
          <w:lang w:val="ru-RU"/>
        </w:rPr>
        <w:t xml:space="preserve">орн из Петчбури, старшую сестру принца Махидола, в Европу для лечения </w:t>
      </w:r>
      <w:r w:rsidRPr="00A252A2">
        <w:rPr>
          <w:lang w:val="ru-RU"/>
        </w:rPr>
        <w:softHyphen/>
        <w:t>. Князь Ануват несколько раз просил меня быть его проводником в Париже. Я уважал его за демократичность. Часто он готовил себе еду на кухне посольства. Я до сих пор помню, что были неко</w:t>
      </w:r>
      <w:r w:rsidRPr="00A252A2">
        <w:rPr>
          <w:lang w:val="ru-RU"/>
        </w:rPr>
        <w:t>торые вкусные блюда, которые я научился у него готовить, начиная с покупки ингредиентов по его просьбе, а затем помогая ему в приготовлении. Полковник Бхахол и я отправились к принцу и попросили его разрешения предложить его кандидатуру в парламент в качес</w:t>
      </w:r>
      <w:r w:rsidRPr="00A252A2">
        <w:rPr>
          <w:lang w:val="ru-RU"/>
        </w:rPr>
        <w:t>тве президента совета регентства. Князь любезно дал свое разрешение.</w:t>
      </w:r>
    </w:p>
    <w:p w:rsidR="00DF5089" w:rsidRDefault="002B0CEB">
      <w:pPr>
        <w:pStyle w:val="1"/>
        <w:ind w:firstLine="660"/>
        <w:jc w:val="both"/>
      </w:pPr>
      <w:r w:rsidRPr="00A252A2">
        <w:rPr>
          <w:lang w:val="ru-RU"/>
        </w:rPr>
        <w:t xml:space="preserve">«В это время Его Высочество принц Атит, личный секретарь </w:t>
      </w:r>
      <w:r w:rsidRPr="00A252A2">
        <w:rPr>
          <w:lang w:val="ru-RU"/>
        </w:rPr>
        <w:lastRenderedPageBreak/>
        <w:t xml:space="preserve">короля Прачатипока, посетил </w:t>
      </w:r>
      <w:r w:rsidRPr="00A252A2">
        <w:rPr>
          <w:lang w:val="ru-RU"/>
        </w:rPr>
        <w:softHyphen/>
        <w:t>меня и полковника Бхахола во дворце Парус, принеся нам на рассмотрение несколько официальных бумаг. И</w:t>
      </w:r>
      <w:r w:rsidRPr="00A252A2">
        <w:rPr>
          <w:lang w:val="ru-RU"/>
        </w:rPr>
        <w:t xml:space="preserve"> полковник, и я обнаружили, что принц очень сотрудничает с правительством, поэтому мы обратились к нему с просьбой назначить его членом регентского совета. Принц Атит тоже знал меня, когда мы учились в Европе, и я служил его проводником в Париже, когда он </w:t>
      </w:r>
      <w:r w:rsidRPr="00A252A2">
        <w:rPr>
          <w:lang w:val="ru-RU"/>
        </w:rPr>
        <w:t>приехал из Англии на каникулы. Я также нашел его очень демократичным.</w:t>
      </w:r>
    </w:p>
    <w:p w:rsidR="00DF5089" w:rsidRDefault="002B0CEB">
      <w:pPr>
        <w:pStyle w:val="1"/>
        <w:ind w:firstLine="660"/>
        <w:jc w:val="both"/>
      </w:pPr>
      <w:r w:rsidRPr="00A252A2">
        <w:rPr>
          <w:lang w:val="ru-RU"/>
        </w:rPr>
        <w:t>«Что касается высокопоставленного правительственного чиновника, то кабинет счел наиболее подходящим кандидатом Чао Пья Йомараджа, который занимал много важных должностей со времен Чулало</w:t>
      </w:r>
      <w:r w:rsidRPr="00A252A2">
        <w:rPr>
          <w:lang w:val="ru-RU"/>
        </w:rPr>
        <w:t>нгкорна и был самым высокопоставленным из всех. Полковник Бхахол попросил меня подойти к великому старику, но я отказался на том основании, что моя семья связана с ним. Поэтому Бхахол сам обратился к нему и получил положительный ответ.</w:t>
      </w:r>
    </w:p>
    <w:p w:rsidR="00DF5089" w:rsidRDefault="002B0CEB">
      <w:pPr>
        <w:pStyle w:val="1"/>
        <w:ind w:firstLine="660"/>
        <w:jc w:val="both"/>
      </w:pPr>
      <w:r w:rsidRPr="00A252A2">
        <w:rPr>
          <w:lang w:val="ru-RU"/>
        </w:rPr>
        <w:t>«После того, как 7 м</w:t>
      </w:r>
      <w:r w:rsidRPr="00A252A2">
        <w:rPr>
          <w:lang w:val="ru-RU"/>
        </w:rPr>
        <w:t>арта 1935 года парламент согласился с предложением правительства пригласить Его Королевское Высочество принца Ананду Махидола на престол, он также дал согласие на назначение регентского совета.</w:t>
      </w:r>
    </w:p>
    <w:p w:rsidR="00DF5089" w:rsidRDefault="002B0CEB">
      <w:pPr>
        <w:pStyle w:val="1"/>
        <w:ind w:firstLine="660"/>
        <w:jc w:val="both"/>
      </w:pPr>
      <w:r w:rsidRPr="00A252A2">
        <w:rPr>
          <w:lang w:val="ru-RU"/>
        </w:rPr>
        <w:t>«13 августа 1935 года, когда корабль, на котором я плыл в Евро</w:t>
      </w:r>
      <w:r w:rsidRPr="00A252A2">
        <w:rPr>
          <w:lang w:val="ru-RU"/>
        </w:rPr>
        <w:t xml:space="preserve">пу для переговоров о снижении процентов по государственному займу, а также для внесения предварительных предложений об отмене несправедливых договоров, прибыл в итальянскую </w:t>
      </w:r>
      <w:r>
        <w:rPr>
          <w:lang w:val="en-US"/>
        </w:rPr>
        <w:t>В порту Бриндизи один из моих попутчиков привлек мое внимание к заголовку английско</w:t>
      </w:r>
      <w:r>
        <w:rPr>
          <w:lang w:val="en-US"/>
        </w:rPr>
        <w:t xml:space="preserve">й газеты о самоубийстве принца Анувата. </w:t>
      </w:r>
      <w:r w:rsidRPr="00A252A2">
        <w:rPr>
          <w:lang w:val="ru-RU"/>
        </w:rPr>
        <w:t>Это было невероятно, потому что, когда я в последний раз видел его перед отъездом из Таиланда, принц не подавал ни малейших признаков того, что что-то подобное произойдет. Я продолжил свое путешествие, прибыв в Триес</w:t>
      </w:r>
      <w:r w:rsidRPr="00A252A2">
        <w:rPr>
          <w:lang w:val="ru-RU"/>
        </w:rPr>
        <w:t xml:space="preserve">т, и отложил запланированный визит к Муссолини. Я поспешно сел на поезд до Лозанны, чтобы получить аудиенцию у Его Величества </w:t>
      </w:r>
      <w:r w:rsidRPr="00A252A2">
        <w:rPr>
          <w:lang w:val="ru-RU"/>
        </w:rPr>
        <w:softHyphen/>
        <w:t>короля Ананды Махидола. В Лозанне я попросил показать правительственную телеграмму об этом инциденте от Сири Раджа-Майтри, личног</w:t>
      </w:r>
      <w:r w:rsidRPr="00A252A2">
        <w:rPr>
          <w:lang w:val="ru-RU"/>
        </w:rPr>
        <w:t xml:space="preserve">о секретаря короля, и обнаружил, что она согласуется с новостями, которые я читал. Из Лозанны я поспешил в Париж, где получил рапорт полковника полиции Адуль-Дейхараса, лично принимавшего участие во вскрытии. Принц взял в рот пистолет и мгновенно покончил </w:t>
      </w:r>
      <w:r w:rsidRPr="00A252A2">
        <w:rPr>
          <w:lang w:val="ru-RU"/>
        </w:rPr>
        <w:t xml:space="preserve">с собой. Полицейский допрос принцессы и лиц во дворце показал, что перед смертью </w:t>
      </w:r>
      <w:r>
        <w:rPr>
          <w:lang w:val="en-US"/>
        </w:rPr>
        <w:t xml:space="preserve">Ануват подвергся резкой критике со стороны некоторых членов королевской семьи за его согласие стать президентом регентского совета </w:t>
      </w:r>
      <w:r>
        <w:rPr>
          <w:lang w:val="en-US"/>
        </w:rPr>
        <w:lastRenderedPageBreak/>
        <w:t>в поддержку Народной партии».</w:t>
      </w:r>
    </w:p>
    <w:p w:rsidR="00DF5089" w:rsidRDefault="002B0CEB">
      <w:pPr>
        <w:pStyle w:val="1"/>
        <w:ind w:firstLine="600"/>
        <w:jc w:val="both"/>
        <w:sectPr w:rsidR="00DF5089">
          <w:headerReference w:type="even" r:id="rId171"/>
          <w:headerReference w:type="default" r:id="rId172"/>
          <w:pgSz w:w="8400" w:h="11900"/>
          <w:pgMar w:top="923" w:right="1197" w:bottom="739" w:left="1299" w:header="0" w:footer="3" w:gutter="0"/>
          <w:pgNumType w:start="105"/>
          <w:cols w:space="720"/>
          <w:noEndnote/>
          <w:docGrid w:linePitch="360"/>
        </w:sectPr>
      </w:pPr>
      <w:r w:rsidRPr="00A252A2">
        <w:rPr>
          <w:lang w:val="ru-RU"/>
        </w:rPr>
        <w:t xml:space="preserve">После трагической смерти принца Анувата правительство Бхахола </w:t>
      </w:r>
      <w:r w:rsidRPr="00A252A2">
        <w:rPr>
          <w:lang w:val="ru-RU"/>
        </w:rPr>
        <w:t>20 сентября 1935 года предложило генералу Чао Пья Бхитчайен-Йотину</w:t>
      </w:r>
    </w:p>
    <w:p w:rsidR="00DF5089" w:rsidRDefault="002B0CEB">
      <w:pPr>
        <w:pStyle w:val="1"/>
        <w:spacing w:line="422" w:lineRule="auto"/>
        <w:ind w:firstLine="740"/>
        <w:jc w:val="both"/>
      </w:pPr>
      <w:r w:rsidRPr="00A252A2">
        <w:rPr>
          <w:lang w:val="ru-RU"/>
        </w:rPr>
        <w:lastRenderedPageBreak/>
        <w:t xml:space="preserve">• 108 • </w:t>
      </w:r>
      <w:r>
        <w:rPr>
          <w:rFonts w:ascii="Arial" w:eastAsia="Arial" w:hAnsi="Arial" w:cs="Arial"/>
          <w:sz w:val="14"/>
          <w:szCs w:val="14"/>
          <w:lang w:val="en-US"/>
        </w:rPr>
        <w:t>Pridi</w:t>
      </w:r>
      <w:r w:rsidRPr="00A252A2">
        <w:rPr>
          <w:rFonts w:ascii="Arial" w:eastAsia="Arial" w:hAnsi="Arial" w:cs="Arial"/>
          <w:sz w:val="14"/>
          <w:szCs w:val="14"/>
          <w:lang w:val="ru-RU"/>
        </w:rPr>
        <w:t xml:space="preserve"> </w:t>
      </w:r>
      <w:r>
        <w:rPr>
          <w:rFonts w:ascii="Arial" w:eastAsia="Arial" w:hAnsi="Arial" w:cs="Arial"/>
          <w:sz w:val="14"/>
          <w:szCs w:val="14"/>
          <w:lang w:val="en-US"/>
        </w:rPr>
        <w:t>Banomyong</w:t>
      </w:r>
      <w:r w:rsidRPr="00A252A2">
        <w:rPr>
          <w:rFonts w:ascii="Arial" w:eastAsia="Arial" w:hAnsi="Arial" w:cs="Arial"/>
          <w:sz w:val="14"/>
          <w:szCs w:val="14"/>
          <w:lang w:val="ru-RU"/>
        </w:rPr>
        <w:t xml:space="preserve"> и Создание современной истории Таиланда </w:t>
      </w:r>
      <w:r w:rsidRPr="00A252A2">
        <w:rPr>
          <w:lang w:val="ru-RU"/>
        </w:rPr>
        <w:t>заменяют вакансию. Затем принц Атит стал президентом регентского совета.</w:t>
      </w:r>
    </w:p>
    <w:p w:rsidR="00DF5089" w:rsidRDefault="002B0CEB">
      <w:pPr>
        <w:pStyle w:val="1"/>
        <w:ind w:firstLine="660"/>
        <w:jc w:val="both"/>
      </w:pPr>
      <w:r w:rsidRPr="00A252A2">
        <w:rPr>
          <w:lang w:val="ru-RU"/>
        </w:rPr>
        <w:t>Инцидент с отречением был самым зрелищным событием н</w:t>
      </w:r>
      <w:r w:rsidRPr="00A252A2">
        <w:rPr>
          <w:lang w:val="ru-RU"/>
        </w:rPr>
        <w:t>а начальном этапе нового Таиланда. Хотя публично Приди на протяжении всего мероприятия держался в тени, вполне вероятно, что он, как влиятельный член кабинета министров, а также как доверенное лицо премьер-министра, должен был принимать участие практически</w:t>
      </w:r>
      <w:r w:rsidRPr="00A252A2">
        <w:rPr>
          <w:lang w:val="ru-RU"/>
        </w:rPr>
        <w:t xml:space="preserve"> на каждом этапе принятия </w:t>
      </w:r>
      <w:r w:rsidRPr="00A252A2">
        <w:rPr>
          <w:lang w:val="ru-RU"/>
        </w:rPr>
        <w:softHyphen/>
        <w:t>решений правительством, включая рассмотрение Преемник Прачатипока.</w:t>
      </w:r>
    </w:p>
    <w:p w:rsidR="00DF5089" w:rsidRDefault="002B0CEB">
      <w:pPr>
        <w:pStyle w:val="1"/>
        <w:ind w:firstLine="660"/>
        <w:jc w:val="both"/>
      </w:pPr>
      <w:r w:rsidRPr="00A252A2">
        <w:rPr>
          <w:lang w:val="ru-RU"/>
        </w:rPr>
        <w:t xml:space="preserve">Инцидент с отречением от престола, который произошел в то время, когда Приди был министром внутренних дел, считался одной из ошибок, допущенных Народной партией, </w:t>
      </w:r>
      <w:r w:rsidRPr="00A252A2">
        <w:rPr>
          <w:lang w:val="ru-RU"/>
        </w:rPr>
        <w:t xml:space="preserve">ведущим членом которой он был. Королева Рамбхай в последние годы рассказала, что Приди однажды откровенно признался ей в своей незрелости в те дни, о чем он глубоко сожалел. Это подтвердил и сам Приди </w:t>
      </w:r>
      <w:r w:rsidRPr="00A252A2">
        <w:rPr>
          <w:lang w:val="ru-RU"/>
        </w:rPr>
        <w:softHyphen/>
        <w:t>в своих мемуарах «Основание Народной партии и демократ</w:t>
      </w:r>
      <w:r w:rsidRPr="00A252A2">
        <w:rPr>
          <w:lang w:val="ru-RU"/>
        </w:rPr>
        <w:t>ической системы», написанных в 1972 году. Он сказал, что он сам и многие его друзья в Народной партии поняли, что допустили ошибку при отречении. Поэтому они были полны решимости исправить это. Приди напомнил, что незадолго до начала Второй мировой войны к</w:t>
      </w:r>
      <w:r w:rsidRPr="00A252A2">
        <w:rPr>
          <w:lang w:val="ru-RU"/>
        </w:rPr>
        <w:t xml:space="preserve">ороль написал письмо правительству, его письмо было зачитано премьер-министром Пибул-Сонгграмом в кабинете, в котором он выразил желание вернуться на тайскую </w:t>
      </w:r>
      <w:r w:rsidRPr="00A252A2">
        <w:rPr>
          <w:lang w:val="ru-RU"/>
        </w:rPr>
        <w:softHyphen/>
        <w:t>землю в качестве Его Королевского Высочества принца Прачатипока и поселиться там. в провинции Тра</w:t>
      </w:r>
      <w:r w:rsidRPr="00A252A2">
        <w:rPr>
          <w:lang w:val="ru-RU"/>
        </w:rPr>
        <w:t>нг на юге. Но прежде чем правительство ответило, король скончался, и это было еще одним глубоким сожалением со стороны Приди и его друзей. После войны, в 1946 году, Приди в качестве регента действительно восстановил покойному принцу Прачатипоку полный стат</w:t>
      </w:r>
      <w:r w:rsidRPr="00A252A2">
        <w:rPr>
          <w:lang w:val="ru-RU"/>
        </w:rPr>
        <w:t>ус и честь короля, как до его отречения.</w:t>
      </w:r>
    </w:p>
    <w:p w:rsidR="00DF5089" w:rsidRDefault="002B0CEB">
      <w:pPr>
        <w:pStyle w:val="1"/>
        <w:ind w:firstLine="660"/>
        <w:jc w:val="both"/>
      </w:pPr>
      <w:r w:rsidRPr="00A252A2">
        <w:rPr>
          <w:lang w:val="ru-RU"/>
        </w:rPr>
        <w:t>Приди был министром внутренних дел всего шесть месяцев, когда правительство столкнулось с первым кризисом из-за квоты на каучук. Правительство с целью достижения стабилизации цен подписало международное соглашение о</w:t>
      </w:r>
      <w:r w:rsidRPr="00A252A2">
        <w:rPr>
          <w:lang w:val="ru-RU"/>
        </w:rPr>
        <w:t xml:space="preserve"> квоте на экспорт каучука и теперь просит парламент о ратификации. После четырех дней жарких дебатов </w:t>
      </w:r>
      <w:r w:rsidRPr="00A252A2">
        <w:rPr>
          <w:lang w:val="ru-RU"/>
        </w:rPr>
        <w:softHyphen/>
        <w:t>правительство потерпело поражение 13 сентября 1934 г., набрав 25:73 голоса. Как хороший демократ, Бхахол без промедления подал в отставку.</w:t>
      </w:r>
    </w:p>
    <w:p w:rsidR="00DF5089" w:rsidRDefault="002B0CEB">
      <w:pPr>
        <w:pStyle w:val="1"/>
        <w:ind w:firstLine="660"/>
        <w:jc w:val="both"/>
        <w:sectPr w:rsidR="00DF5089">
          <w:headerReference w:type="even" r:id="rId173"/>
          <w:headerReference w:type="default" r:id="rId174"/>
          <w:pgSz w:w="8400" w:h="11900"/>
          <w:pgMar w:top="923" w:right="1197" w:bottom="739" w:left="1299" w:header="495" w:footer="311" w:gutter="0"/>
          <w:pgNumType w:start="132"/>
          <w:cols w:space="720"/>
          <w:noEndnote/>
          <w:docGrid w:linePitch="360"/>
        </w:sectPr>
      </w:pPr>
      <w:r w:rsidRPr="00A252A2">
        <w:rPr>
          <w:lang w:val="ru-RU"/>
        </w:rPr>
        <w:lastRenderedPageBreak/>
        <w:t>На следующий день в парламенте выбирали нового премьер-министра, и Бхахол снова был выбран. Полковник сначала отклонил предложение, но в конце концов принял его по просьбе короля Прачатипока, присланного из Англии. новый кабинет Бхахола, если предположить</w:t>
      </w:r>
    </w:p>
    <w:p w:rsidR="00DF5089" w:rsidRDefault="002B0CEB">
      <w:pPr>
        <w:pStyle w:val="1"/>
        <w:ind w:firstLine="0"/>
        <w:jc w:val="both"/>
      </w:pPr>
      <w:r w:rsidRPr="00A252A2">
        <w:rPr>
          <w:lang w:val="ru-RU"/>
        </w:rPr>
        <w:lastRenderedPageBreak/>
        <w:t>В сентябре 1934 года Приди снова стал министром внутренних дел, а полковник Пибул-Сонгграм впервые стал министром обороны. Другие члены Народной партии, такие как капитан Синдху-Сонгграмчай, командующий Субха-Чаласаи и лейтенант Тамронг-Навасават, все из в</w:t>
      </w:r>
      <w:r w:rsidRPr="00A252A2">
        <w:rPr>
          <w:lang w:val="ru-RU"/>
        </w:rPr>
        <w:t>оенно-морского флота, были назначены министрами без портфеля.</w:t>
      </w:r>
    </w:p>
    <w:p w:rsidR="00DF5089" w:rsidRDefault="002B0CEB">
      <w:pPr>
        <w:pStyle w:val="1"/>
        <w:ind w:firstLine="640"/>
        <w:jc w:val="both"/>
      </w:pPr>
      <w:r w:rsidRPr="00A252A2">
        <w:rPr>
          <w:lang w:val="ru-RU"/>
        </w:rPr>
        <w:t>В качестве министра внутренних дел Приди занимался реструктуризацией администрации в соответствии с новым административным законом. По закону страна была административно разделена на три уровня:</w:t>
      </w:r>
      <w:r w:rsidRPr="00A252A2">
        <w:rPr>
          <w:lang w:val="ru-RU"/>
        </w:rPr>
        <w:t xml:space="preserve"> центральный, провинциальный и местный. Центральное управление было административным для страны в целом, охватывало функции, организацию и структуру министерств и ведомств. Провинциальная администрация занималась семьюдесятью провинциями. В первую очередь </w:t>
      </w:r>
      <w:r w:rsidRPr="00A252A2">
        <w:rPr>
          <w:lang w:val="ru-RU"/>
        </w:rPr>
        <w:t>в ведении Министерства внутренних дел, оно также охватывало функции других министерств и ведомств, действующих в провинциях. Наконец, была местная администрация, которая сформировала основу демократической системы, где люди сами управляли своими местными д</w:t>
      </w:r>
      <w:r w:rsidRPr="00A252A2">
        <w:rPr>
          <w:lang w:val="ru-RU"/>
        </w:rPr>
        <w:t>елами. Приди также разработал закон о муниципалитете, который предусматривал механизм местного самоуправления. Закладывая фундамент нового государственного управления, тридцатичетырехлетний министр внутренних дел также посвятил свое внимание внедрению пони</w:t>
      </w:r>
      <w:r w:rsidRPr="00A252A2">
        <w:rPr>
          <w:lang w:val="ru-RU"/>
        </w:rPr>
        <w:t xml:space="preserve">мания новой административной </w:t>
      </w:r>
      <w:r w:rsidRPr="00A252A2">
        <w:rPr>
          <w:lang w:val="ru-RU"/>
        </w:rPr>
        <w:softHyphen/>
        <w:t>философии среди своих чиновников. Он регулярно созывал собрания губернаторов и уездных начальников и обсуждал с ними пути и средства внедрения новой административной системы. Его теплая личность, глубокие знания и педагогическ</w:t>
      </w:r>
      <w:r w:rsidRPr="00A252A2">
        <w:rPr>
          <w:lang w:val="ru-RU"/>
        </w:rPr>
        <w:t>ий опыт сыграли важную роль в достижении им не только реализации нового принципа и политики, но и завоевания уважения со стороны должностных лиц министерства внутренних дел.</w:t>
      </w:r>
    </w:p>
    <w:p w:rsidR="00DF5089" w:rsidRDefault="002B0CEB">
      <w:pPr>
        <w:pStyle w:val="1"/>
        <w:ind w:firstLine="640"/>
        <w:jc w:val="both"/>
      </w:pPr>
      <w:r w:rsidRPr="00A252A2">
        <w:rPr>
          <w:lang w:val="ru-RU"/>
        </w:rPr>
        <w:t>Приди занимал пост министра внутренних дел в течение двух лет, с марта 1934 года п</w:t>
      </w:r>
      <w:r w:rsidRPr="00A252A2">
        <w:rPr>
          <w:lang w:val="ru-RU"/>
        </w:rPr>
        <w:t>о февраль 1936 года, в течение которых его обязанности также распространялись на другие смежные области, такие как реорганизация государственной службы, судебный совет и аудиторский совет. Не будет ошибкой сказать, что Приди Баномьонг служил «мозговым цент</w:t>
      </w:r>
      <w:r w:rsidRPr="00A252A2">
        <w:rPr>
          <w:lang w:val="ru-RU"/>
        </w:rPr>
        <w:t>ром» правительств Бхахола, а также личным советником премьер-министра.</w:t>
      </w:r>
    </w:p>
    <w:p w:rsidR="00DF5089" w:rsidRDefault="002B0CEB">
      <w:pPr>
        <w:pStyle w:val="1"/>
        <w:ind w:firstLine="640"/>
        <w:jc w:val="both"/>
        <w:sectPr w:rsidR="00DF5089">
          <w:headerReference w:type="even" r:id="rId175"/>
          <w:headerReference w:type="default" r:id="rId176"/>
          <w:pgSz w:w="8400" w:h="11900"/>
          <w:pgMar w:top="923" w:right="1197" w:bottom="739" w:left="1299" w:header="0" w:footer="311" w:gutter="0"/>
          <w:pgNumType w:start="109"/>
          <w:cols w:space="720"/>
          <w:noEndnote/>
          <w:docGrid w:linePitch="360"/>
        </w:sectPr>
      </w:pPr>
      <w:r w:rsidRPr="00A252A2">
        <w:rPr>
          <w:lang w:val="ru-RU"/>
        </w:rPr>
        <w:t xml:space="preserve">Одним из его «особых поручений» была поездка в Европу, США и Японию в августе 1935 года. Цель поездки была двоякой. Один заключался в том, чтобы вести переговоры о снижении процентной ставки по кредитам, полученным после Первой мировой войны на </w:t>
      </w:r>
      <w:r w:rsidRPr="00A252A2">
        <w:rPr>
          <w:lang w:val="ru-RU"/>
        </w:rPr>
        <w:lastRenderedPageBreak/>
        <w:t>строительст</w:t>
      </w:r>
      <w:r w:rsidRPr="00A252A2">
        <w:rPr>
          <w:lang w:val="ru-RU"/>
        </w:rPr>
        <w:t>во железных дорог и ирригационные работы. Во-вторых, это должен был быть предварительный подход к</w:t>
      </w:r>
    </w:p>
    <w:p w:rsidR="00DF5089" w:rsidRDefault="002B0CEB">
      <w:pPr>
        <w:pStyle w:val="1"/>
        <w:spacing w:line="302" w:lineRule="auto"/>
        <w:ind w:firstLine="760"/>
        <w:jc w:val="both"/>
      </w:pPr>
      <w:r w:rsidRPr="00A252A2">
        <w:rPr>
          <w:rFonts w:ascii="Arial" w:eastAsia="Arial" w:hAnsi="Arial" w:cs="Arial"/>
          <w:sz w:val="14"/>
          <w:szCs w:val="14"/>
          <w:lang w:val="ru-RU"/>
        </w:rPr>
        <w:lastRenderedPageBreak/>
        <w:t xml:space="preserve">• 110 • Приди Баномьонг и создание современной истории Таиланда в </w:t>
      </w:r>
      <w:r w:rsidRPr="00A252A2">
        <w:rPr>
          <w:lang w:val="ru-RU"/>
        </w:rPr>
        <w:t xml:space="preserve">связи с отменой неравноправных договоров, которые Таиланд был вынужден подписать с ними. Во </w:t>
      </w:r>
      <w:r w:rsidRPr="00A252A2">
        <w:rPr>
          <w:lang w:val="ru-RU"/>
        </w:rPr>
        <w:t xml:space="preserve">время этой поездки Приди имел возможность </w:t>
      </w:r>
      <w:r w:rsidRPr="00A252A2">
        <w:rPr>
          <w:lang w:val="ru-RU"/>
        </w:rPr>
        <w:softHyphen/>
        <w:t>встретиться со многими известными деятелями международной политики того времени, в том числе с дуче Бенито Муссолини, премьер-министром Франции Пьером Лавалем, гитлеровским министром национальной экономики Шахтом,</w:t>
      </w:r>
      <w:r w:rsidRPr="00A252A2">
        <w:rPr>
          <w:lang w:val="ru-RU"/>
        </w:rPr>
        <w:t xml:space="preserve"> министром иностранных дел Великобритании сэром Сэмюэлем Хором и президентом Рузвельта. Государственный секретарь Корделл Халл. На обратном пути он также получил аудиенцию у императора Хирохито. Вся поездка имела большой успех со стороны тайского правитель</w:t>
      </w:r>
      <w:r w:rsidRPr="00A252A2">
        <w:rPr>
          <w:lang w:val="ru-RU"/>
        </w:rPr>
        <w:t>ства. Именно во время этой поездки министр внутренних дел получил свою первую аудиенцию у Его Величества короля Ананды Махидола и его младшего брата, Его Королевского Высочества принца Пхумипона Адульядета в Лозанне, Швейцария. Королевским братьям тогда бы</w:t>
      </w:r>
      <w:r w:rsidRPr="00A252A2">
        <w:rPr>
          <w:lang w:val="ru-RU"/>
        </w:rPr>
        <w:t>ло 10 и 8 лет соответственно.</w:t>
      </w:r>
    </w:p>
    <w:p w:rsidR="00DF5089" w:rsidRDefault="002B0CEB">
      <w:pPr>
        <w:pStyle w:val="1"/>
        <w:spacing w:line="295" w:lineRule="auto"/>
        <w:ind w:firstLine="660"/>
        <w:jc w:val="both"/>
      </w:pPr>
      <w:r w:rsidRPr="00A252A2">
        <w:rPr>
          <w:lang w:val="ru-RU"/>
        </w:rPr>
        <w:t>Пибул-Сонгграм, тогдашний министр обороны, боролся за свою жизнь во время инцидента с отречением. 23 февраля 1935 года, за неделю до отречения от престола, когда он садился в свою машину после того, как руководил футбольным ма</w:t>
      </w:r>
      <w:r w:rsidRPr="00A252A2">
        <w:rPr>
          <w:lang w:val="ru-RU"/>
        </w:rPr>
        <w:t xml:space="preserve">тчем перед Большим дворцом, наемный стрелок дважды выстрелил в него с близкого расстояния. Одна пуля задела ему шею, другая прошла через правое плечо. К счастью, ни один из них не задел важные органы. Молодой полковник был доставлен в армейский госпиталь, </w:t>
      </w:r>
      <w:r w:rsidRPr="00A252A2">
        <w:rPr>
          <w:lang w:val="ru-RU"/>
        </w:rPr>
        <w:t>где около месяца лечился от ран. После мероприятия несколько подозреваемых были арестованы, но полиции так и не удалось выяснить, кто стоит за покушением. Судя по всему, это не было личным делом. После успешного подавления Боворадейского восстания у Пибула</w:t>
      </w:r>
      <w:r w:rsidRPr="00A252A2">
        <w:rPr>
          <w:lang w:val="ru-RU"/>
        </w:rPr>
        <w:t xml:space="preserve"> уже появилось много политических врагов .</w:t>
      </w:r>
      <w:r w:rsidRPr="00A252A2">
        <w:rPr>
          <w:lang w:val="ru-RU"/>
        </w:rPr>
        <w:softHyphen/>
      </w:r>
    </w:p>
    <w:p w:rsidR="00DF5089" w:rsidRDefault="002B0CEB">
      <w:pPr>
        <w:pStyle w:val="1"/>
        <w:spacing w:line="295" w:lineRule="auto"/>
        <w:ind w:firstLine="660"/>
        <w:jc w:val="both"/>
      </w:pPr>
      <w:r w:rsidRPr="00A252A2">
        <w:rPr>
          <w:lang w:val="ru-RU"/>
        </w:rPr>
        <w:t xml:space="preserve">по обвинению в заговоре против правительства был арестован 21 унтер-офицер . </w:t>
      </w:r>
      <w:r w:rsidRPr="00A252A2">
        <w:rPr>
          <w:lang w:val="ru-RU"/>
        </w:rPr>
        <w:softHyphen/>
        <w:t>Парламент принял закон о специальном суде, уполномочивающий специальный суд рассматривать дело, аналогичный тому, который был принят д</w:t>
      </w:r>
      <w:r w:rsidRPr="00A252A2">
        <w:rPr>
          <w:lang w:val="ru-RU"/>
        </w:rPr>
        <w:t>ля рассмотрения восстания Боворадея. Решение специального суда считалось окончательным, и, как и в случае военного трибунала, адвокаты защиты не допускались. По иронии судьбы, это была суровая и, казалось бы, недемократическая практика под защитой демократ</w:t>
      </w:r>
      <w:r w:rsidRPr="00A252A2">
        <w:rPr>
          <w:lang w:val="ru-RU"/>
        </w:rPr>
        <w:t>ии. Особый суд вынес вождю смертный приговор, а его соратники получили пожизненное заключение.</w:t>
      </w:r>
    </w:p>
    <w:p w:rsidR="00DF5089" w:rsidRDefault="002B0CEB">
      <w:pPr>
        <w:pStyle w:val="1"/>
        <w:spacing w:line="295" w:lineRule="auto"/>
        <w:ind w:firstLine="660"/>
        <w:jc w:val="both"/>
        <w:sectPr w:rsidR="00DF5089">
          <w:headerReference w:type="even" r:id="rId177"/>
          <w:headerReference w:type="default" r:id="rId178"/>
          <w:pgSz w:w="8400" w:h="11900"/>
          <w:pgMar w:top="923" w:right="1197" w:bottom="739" w:left="1299" w:header="495" w:footer="311" w:gutter="0"/>
          <w:pgNumType w:start="134"/>
          <w:cols w:space="720"/>
          <w:noEndnote/>
          <w:docGrid w:linePitch="360"/>
        </w:sectPr>
      </w:pPr>
      <w:r w:rsidRPr="00A252A2">
        <w:rPr>
          <w:lang w:val="ru-RU"/>
        </w:rPr>
        <w:t xml:space="preserve">Несмотря на политические беспорядки, задача реструктуризации </w:t>
      </w:r>
      <w:r w:rsidRPr="00A252A2">
        <w:rPr>
          <w:lang w:val="ru-RU"/>
        </w:rPr>
        <w:lastRenderedPageBreak/>
        <w:t xml:space="preserve">государственного управления </w:t>
      </w:r>
      <w:r w:rsidRPr="00A252A2">
        <w:rPr>
          <w:lang w:val="ru-RU"/>
        </w:rPr>
        <w:softHyphen/>
        <w:t>под руководством Приди была успешно выполн</w:t>
      </w:r>
      <w:r w:rsidRPr="00A252A2">
        <w:rPr>
          <w:lang w:val="ru-RU"/>
        </w:rPr>
        <w:t>ена. Основа для эффективного управления была заложена;</w:t>
      </w:r>
    </w:p>
    <w:p w:rsidR="00DF5089" w:rsidRDefault="002B0CEB">
      <w:pPr>
        <w:pStyle w:val="1"/>
        <w:spacing w:line="295" w:lineRule="auto"/>
        <w:ind w:firstLine="0"/>
        <w:jc w:val="both"/>
        <w:sectPr w:rsidR="00DF5089">
          <w:headerReference w:type="even" r:id="rId179"/>
          <w:headerReference w:type="default" r:id="rId180"/>
          <w:pgSz w:w="8400" w:h="11900"/>
          <w:pgMar w:top="923" w:right="1197" w:bottom="739" w:left="1299" w:header="0" w:footer="311" w:gutter="0"/>
          <w:pgNumType w:start="111"/>
          <w:cols w:space="720"/>
          <w:noEndnote/>
          <w:docGrid w:linePitch="360"/>
        </w:sectPr>
      </w:pPr>
      <w:r w:rsidRPr="00A252A2">
        <w:rPr>
          <w:lang w:val="ru-RU"/>
        </w:rPr>
        <w:lastRenderedPageBreak/>
        <w:t>менталитет государ</w:t>
      </w:r>
      <w:r w:rsidRPr="00A252A2">
        <w:rPr>
          <w:lang w:val="ru-RU"/>
        </w:rPr>
        <w:t>ственных администраторов был переориентирован; и новый административный персонал был обучен работе с новой системой. Приди Баномён сделал все возможное в данных обстоятельствах. Успех в реструктуризации администрации теперь привел ко второму шагу. Теперь П</w:t>
      </w:r>
      <w:r w:rsidRPr="00A252A2">
        <w:rPr>
          <w:lang w:val="ru-RU"/>
        </w:rPr>
        <w:t>риди был готов заняться давней проблемой Таиланда - отменой неравноправных договоров с иностранными державами. В начале 1936 года доктор Приди Баномьонг направил свою энергию в новом направлении. Он оставил внутренний портфель для иностранных дел.</w:t>
      </w:r>
    </w:p>
    <w:p w:rsidR="00DF5089" w:rsidRDefault="002B0CEB">
      <w:pPr>
        <w:pStyle w:val="26"/>
        <w:keepNext/>
        <w:keepLines/>
        <w:spacing w:before="2560"/>
      </w:pPr>
      <w:r w:rsidRPr="00A252A2">
        <w:rPr>
          <w:lang w:val="ru-RU"/>
        </w:rPr>
        <w:lastRenderedPageBreak/>
        <w:t>ГЛАВА 9</w:t>
      </w:r>
    </w:p>
    <w:p w:rsidR="00DF5089" w:rsidRDefault="002B0CEB">
      <w:pPr>
        <w:pStyle w:val="20"/>
        <w:keepNext/>
        <w:keepLines/>
        <w:pBdr>
          <w:bottom w:val="single" w:sz="4" w:space="0" w:color="auto"/>
        </w:pBdr>
        <w:spacing w:after="500" w:line="214" w:lineRule="auto"/>
      </w:pPr>
      <w:bookmarkStart w:id="17" w:name="bookmark42"/>
      <w:r w:rsidRPr="00A252A2">
        <w:rPr>
          <w:lang w:val="ru-RU"/>
        </w:rPr>
        <w:t xml:space="preserve">ВОССТАНОВЛЕНИЕ </w:t>
      </w:r>
      <w:bookmarkEnd w:id="17"/>
      <w:r w:rsidRPr="00A252A2">
        <w:rPr>
          <w:lang w:val="ru-RU"/>
        </w:rPr>
        <w:t>АБСОЛЮТНОГО СУВЕРЕНИТЕТА НАЦИИ</w:t>
      </w:r>
      <w:r w:rsidRPr="00A252A2">
        <w:rPr>
          <w:lang w:val="ru-RU"/>
        </w:rPr>
        <w:br/>
      </w:r>
    </w:p>
    <w:p w:rsidR="00DF5089" w:rsidRDefault="002B0CEB">
      <w:pPr>
        <w:pStyle w:val="1"/>
        <w:ind w:firstLine="600"/>
        <w:jc w:val="both"/>
      </w:pPr>
      <w:r w:rsidRPr="00A252A2">
        <w:rPr>
          <w:lang w:val="ru-RU"/>
        </w:rPr>
        <w:t>Нет ничего, чем государственный деятель мог бы гордиться больше, чем своим вкладом в национальную независимость.</w:t>
      </w:r>
    </w:p>
    <w:p w:rsidR="00DF5089" w:rsidRDefault="002B0CEB">
      <w:pPr>
        <w:pStyle w:val="1"/>
        <w:ind w:firstLine="600"/>
        <w:jc w:val="both"/>
      </w:pPr>
      <w:r w:rsidRPr="00A252A2">
        <w:rPr>
          <w:lang w:val="ru-RU"/>
        </w:rPr>
        <w:t>В 1936 году Таиланд, или тогда Сиам, несмотря на международное признание его независимости и мес</w:t>
      </w:r>
      <w:r w:rsidRPr="00A252A2">
        <w:rPr>
          <w:lang w:val="ru-RU"/>
        </w:rPr>
        <w:t>то в Лиге Наций, еще не пользовался абсолютным суверенитетом. На протяжении более восьмидесяти лет со времен правления короля Монгкута в 1856 году Таиланд прошел через горький опыт несправедливых отношений с иностранными державами, которые в соответствии с</w:t>
      </w:r>
      <w:r w:rsidRPr="00A252A2">
        <w:rPr>
          <w:lang w:val="ru-RU"/>
        </w:rPr>
        <w:t xml:space="preserve"> неравноправными договорами налагали юридические и экономические ограничения на его суверенитет. Именно это горькое чувство отчасти вдохновило революцию 24 июня, особенно основателей Народной партии в Париже. Это также было одной из главных целей, которую </w:t>
      </w:r>
      <w:r w:rsidRPr="00A252A2">
        <w:rPr>
          <w:lang w:val="ru-RU"/>
        </w:rPr>
        <w:t>было намерено выполнить правительство Народной партии.</w:t>
      </w:r>
    </w:p>
    <w:p w:rsidR="00DF5089" w:rsidRDefault="002B0CEB">
      <w:pPr>
        <w:pStyle w:val="1"/>
        <w:ind w:firstLine="600"/>
        <w:jc w:val="both"/>
      </w:pPr>
      <w:r w:rsidRPr="00A252A2">
        <w:rPr>
          <w:lang w:val="ru-RU"/>
        </w:rPr>
        <w:t>В своей впечатляющей книге «Сиам и Вторая мировая война» покойный министр иностранных дел Дирек Джаянама представил следующую историческую подоплеку неравноправных договоров.</w:t>
      </w:r>
    </w:p>
    <w:p w:rsidR="00DF5089" w:rsidRDefault="002B0CEB">
      <w:pPr>
        <w:pStyle w:val="1"/>
        <w:ind w:firstLine="600"/>
        <w:jc w:val="both"/>
        <w:sectPr w:rsidR="00DF5089">
          <w:headerReference w:type="even" r:id="rId181"/>
          <w:headerReference w:type="default" r:id="rId182"/>
          <w:pgSz w:w="8400" w:h="11900"/>
          <w:pgMar w:top="1232" w:right="1230" w:bottom="939" w:left="1324" w:header="804" w:footer="511" w:gutter="0"/>
          <w:pgNumType w:start="136"/>
          <w:cols w:space="720"/>
          <w:noEndnote/>
          <w:docGrid w:linePitch="360"/>
        </w:sectPr>
      </w:pPr>
      <w:r w:rsidRPr="00A252A2">
        <w:rPr>
          <w:lang w:val="ru-RU"/>
        </w:rPr>
        <w:t>«В 1855 году, во время правления короля Монгкута, Англия послала сэра Джона Боуринга, своего губернатора в Гонконге, для начала новых переговоров с нами. Это привело к подписанию соглашения в том же году. За ним последовало допо</w:t>
      </w:r>
      <w:r w:rsidRPr="00A252A2">
        <w:rPr>
          <w:lang w:val="ru-RU"/>
        </w:rPr>
        <w:t xml:space="preserve">лнительное соглашение между двумя странами в 1856 году. Это был первый из ряда </w:t>
      </w:r>
      <w:r w:rsidRPr="00A252A2">
        <w:rPr>
          <w:lang w:val="ru-RU"/>
        </w:rPr>
        <w:lastRenderedPageBreak/>
        <w:t>последующих договоров, по которым Сиам страдал в одностороннем невыгодном положении. Договор, который не мог быть расторгнут иначе, как с согласия Англии, устанавливал, что подл</w:t>
      </w:r>
      <w:r w:rsidRPr="00A252A2">
        <w:rPr>
          <w:lang w:val="ru-RU"/>
        </w:rPr>
        <w:t>ежащая уплате пошлина</w:t>
      </w:r>
    </w:p>
    <w:p w:rsidR="00DF5089" w:rsidRDefault="002B0CEB">
      <w:pPr>
        <w:pStyle w:val="1"/>
        <w:ind w:firstLine="0"/>
        <w:jc w:val="both"/>
      </w:pPr>
      <w:r w:rsidRPr="00A252A2">
        <w:rPr>
          <w:lang w:val="ru-RU"/>
        </w:rPr>
        <w:lastRenderedPageBreak/>
        <w:t xml:space="preserve">на товары, ввозимые британцами, будет ограничена адвалорная ставка в размере 3%, а экспортные пошлины должны быть уплачены по фиксированным ставкам. Далее, любые привилегии, предоставленные другим странам, должны быть также распространены на Англию. Кроме </w:t>
      </w:r>
      <w:r w:rsidRPr="00A252A2">
        <w:rPr>
          <w:lang w:val="ru-RU"/>
        </w:rPr>
        <w:t>того, британские подданные, оказавшиеся в противоречии с законом, должны были предстать перед британским консульским судом. Ни один британский подданный не мог быть арестован без предварительного разрешения британского консула, и британские подданные не не</w:t>
      </w:r>
      <w:r w:rsidRPr="00A252A2">
        <w:rPr>
          <w:lang w:val="ru-RU"/>
        </w:rPr>
        <w:t xml:space="preserve">сли ответственности за какие-либо налоги, кроме таможенных сборов, если только они не были предварительно одобрены консулом. Это последнее условие на самом деле не было прописано в договоре, но было истолковано как таковое Англией, и Сиам был обязан с ним </w:t>
      </w:r>
      <w:r w:rsidRPr="00A252A2">
        <w:rPr>
          <w:lang w:val="ru-RU"/>
        </w:rPr>
        <w:t xml:space="preserve">согласиться. Сиамское правительство того времени хорошо осознавало невыгодное положение , в </w:t>
      </w:r>
      <w:r w:rsidRPr="00A252A2">
        <w:rPr>
          <w:lang w:val="ru-RU"/>
        </w:rPr>
        <w:softHyphen/>
        <w:t xml:space="preserve">которое оно было поставлено договором, и признавало, что оно равносильно частичной утрате нашего абсолютного суверенитета. Однако король Монгкут (Рама </w:t>
      </w:r>
      <w:r>
        <w:rPr>
          <w:lang w:val="en-US"/>
        </w:rPr>
        <w:t>IV</w:t>
      </w:r>
      <w:r w:rsidRPr="00A252A2">
        <w:rPr>
          <w:lang w:val="ru-RU"/>
        </w:rPr>
        <w:t>) счел бол</w:t>
      </w:r>
      <w:r w:rsidRPr="00A252A2">
        <w:rPr>
          <w:lang w:val="ru-RU"/>
        </w:rPr>
        <w:t>ее разумным уступить частичные права, чем потерять нашу полную независимость, учитывая тот факт, что в тот период несколько западных держав продвигались в Азию.</w:t>
      </w:r>
    </w:p>
    <w:p w:rsidR="00DF5089" w:rsidRDefault="002B0CEB">
      <w:pPr>
        <w:pStyle w:val="1"/>
        <w:ind w:firstLine="620"/>
        <w:jc w:val="both"/>
      </w:pPr>
      <w:r w:rsidRPr="00A252A2">
        <w:rPr>
          <w:lang w:val="ru-RU"/>
        </w:rPr>
        <w:t>«Другие страны вскоре стали требовать прав, сравнимых с теми, которые были предоставлены Англии</w:t>
      </w:r>
      <w:r w:rsidRPr="00A252A2">
        <w:rPr>
          <w:lang w:val="ru-RU"/>
        </w:rPr>
        <w:t>. Сиам был вынужден подписать аналогичные договоры с тринадцатью другими странами, от Франции и США в 1856 г. до Дании в 1858 г., Португалии в 1859 г., Нидерландов в 1860 г., Германии в 1862 г., Швеции, Норвегии, Бельгии и Италии в 1868 г. Австро-Венгрия в</w:t>
      </w:r>
      <w:r w:rsidRPr="00A252A2">
        <w:rPr>
          <w:lang w:val="ru-RU"/>
        </w:rPr>
        <w:t xml:space="preserve"> 1869 г., Испания в 1870 г., Япония в 1898 г. и Россия в 1899 г.</w:t>
      </w:r>
    </w:p>
    <w:p w:rsidR="00DF5089" w:rsidRDefault="002B0CEB">
      <w:pPr>
        <w:pStyle w:val="1"/>
        <w:ind w:firstLine="620"/>
        <w:jc w:val="both"/>
      </w:pPr>
      <w:r w:rsidRPr="00A252A2">
        <w:rPr>
          <w:lang w:val="ru-RU"/>
        </w:rPr>
        <w:t>«Справедливости ради нужно признать, что наша судебная система в то время не была такой современной, как европейская судебная система. Хотя наша необходимость предоставлять иностранным госуда</w:t>
      </w:r>
      <w:r w:rsidRPr="00A252A2">
        <w:rPr>
          <w:lang w:val="ru-RU"/>
        </w:rPr>
        <w:t>рствам консульскую юрисдикцию над их собственными гражданами была ударом по нашему абсолютному суверенитету, иностранные требования в этом отношении нельзя было признать необоснованными. Однако запрет нам взимать таможенные пошлины выше установленных ставо</w:t>
      </w:r>
      <w:r w:rsidRPr="00A252A2">
        <w:rPr>
          <w:lang w:val="ru-RU"/>
        </w:rPr>
        <w:t>к был вопиющей несправедливостью и крайне репрессивной мерой».</w:t>
      </w:r>
    </w:p>
    <w:p w:rsidR="00DF5089" w:rsidRDefault="002B0CEB">
      <w:pPr>
        <w:pStyle w:val="1"/>
        <w:ind w:firstLine="620"/>
        <w:jc w:val="both"/>
      </w:pPr>
      <w:r w:rsidRPr="00A252A2">
        <w:rPr>
          <w:lang w:val="ru-RU"/>
        </w:rPr>
        <w:t xml:space="preserve">Наряду с уступкой юридических и экономических прав по договорам Таиланд также был вынужден уступить часть своих </w:t>
      </w:r>
      <w:r w:rsidRPr="00A252A2">
        <w:rPr>
          <w:lang w:val="ru-RU"/>
        </w:rPr>
        <w:lastRenderedPageBreak/>
        <w:t>территорий Англии и Франции. Мы снова обратимся к книге профессора Дирека за подр</w:t>
      </w:r>
      <w:r w:rsidRPr="00A252A2">
        <w:rPr>
          <w:lang w:val="ru-RU"/>
        </w:rPr>
        <w:t>обностями.</w:t>
      </w:r>
    </w:p>
    <w:p w:rsidR="00DF5089" w:rsidRDefault="002B0CEB">
      <w:pPr>
        <w:pStyle w:val="1"/>
        <w:ind w:firstLine="620"/>
        <w:jc w:val="both"/>
      </w:pPr>
      <w:r w:rsidRPr="00A252A2">
        <w:rPr>
          <w:lang w:val="ru-RU"/>
        </w:rPr>
        <w:t>«В 1863 году Камбоджа была выдавлена из-под юрисдикции Сиама. В 1867 году Сиам был вынужден признать и Камбоджу, и остров Хонг французскими территориями. В 1888 г. Сиам был вынужден уступить Франции область Сиб Сон Джу Тай, а в 1893 г. - все зем</w:t>
      </w:r>
      <w:r w:rsidRPr="00A252A2">
        <w:rPr>
          <w:lang w:val="ru-RU"/>
        </w:rPr>
        <w:t>ли, лежащие на левом берегу реки Меконг. В 1904 году французы захватили другие сиамские территории на правом берегу Меконга напротив Луангпхабанга и Паксе, и, наконец, в 1907 году Франция захватила Баттамбанг, Сиемреап и Сисофон.</w:t>
      </w:r>
    </w:p>
    <w:p w:rsidR="00DF5089" w:rsidRDefault="002B0CEB">
      <w:pPr>
        <w:pStyle w:val="1"/>
        <w:ind w:firstLine="600"/>
        <w:jc w:val="both"/>
      </w:pPr>
      <w:r w:rsidRPr="00A252A2">
        <w:rPr>
          <w:lang w:val="ru-RU"/>
        </w:rPr>
        <w:t xml:space="preserve">«В 1909 году мы подписали </w:t>
      </w:r>
      <w:r w:rsidRPr="00A252A2">
        <w:rPr>
          <w:lang w:val="ru-RU"/>
        </w:rPr>
        <w:t xml:space="preserve">еще одно соглашение с Англией, уступив Келантан, Тренгану, Кедах, Перлис и острова, прилегающие к британской территории на Малайском полуострове, в обмен на согласие Англии разрешить своим подданным, как английским, так и азиатским, зарегистрированным как </w:t>
      </w:r>
      <w:r w:rsidRPr="00A252A2">
        <w:rPr>
          <w:lang w:val="ru-RU"/>
        </w:rPr>
        <w:t>британские подданные, быть судили в сиамских судах после того, как Сиам издал полный свод законов. Тем временем они должны были оставаться под юрисдикцией консульского суда».</w:t>
      </w:r>
    </w:p>
    <w:p w:rsidR="00DF5089" w:rsidRDefault="002B0CEB">
      <w:pPr>
        <w:pStyle w:val="1"/>
        <w:ind w:firstLine="600"/>
        <w:jc w:val="both"/>
      </w:pPr>
      <w:r w:rsidRPr="00A252A2">
        <w:rPr>
          <w:lang w:val="ru-RU"/>
        </w:rPr>
        <w:t>С момента подписания договора Боуринга в 1855 году и до начала Первой мировой вой</w:t>
      </w:r>
      <w:r w:rsidRPr="00A252A2">
        <w:rPr>
          <w:lang w:val="ru-RU"/>
        </w:rPr>
        <w:t>ны тайское правительство было полностью занято проблемами сдерживания иностранной интервенции. Поскольку национальная безопасность всегда находилась в шатком положении, другие национальные цели, такие как экономическое развитие и социальные реформы, должны</w:t>
      </w:r>
      <w:r w:rsidRPr="00A252A2">
        <w:rPr>
          <w:lang w:val="ru-RU"/>
        </w:rPr>
        <w:t xml:space="preserve"> были уступить место сохранению независимости страны. Во время Первой мировой войны Таиланд принял участие в глобальном конфликте на стороне союзников. Когда война закончилась, тайская делегация на Версальской мирной </w:t>
      </w:r>
      <w:r w:rsidRPr="00A252A2">
        <w:rPr>
          <w:lang w:val="ru-RU"/>
        </w:rPr>
        <w:softHyphen/>
        <w:t>конференции воспользовалась возможност</w:t>
      </w:r>
      <w:r w:rsidRPr="00A252A2">
        <w:rPr>
          <w:lang w:val="ru-RU"/>
        </w:rPr>
        <w:t>ью для переговоров о пересмотре этих договоров.</w:t>
      </w:r>
    </w:p>
    <w:p w:rsidR="00DF5089" w:rsidRDefault="002B0CEB">
      <w:pPr>
        <w:pStyle w:val="1"/>
        <w:ind w:firstLine="600"/>
        <w:jc w:val="both"/>
      </w:pPr>
      <w:r w:rsidRPr="00A252A2">
        <w:rPr>
          <w:lang w:val="ru-RU"/>
        </w:rPr>
        <w:t>Фактически предварительный шаг по пересмотру договоров был сделан еще до Первой мировой войны. В последние годы правления Чулалонгкорна король и его гарвардский советник Эдвард Стробел видели некоторую возмож</w:t>
      </w:r>
      <w:r w:rsidRPr="00A252A2">
        <w:rPr>
          <w:lang w:val="ru-RU"/>
        </w:rPr>
        <w:t>ность того, что Соединенные Штаты могут обратиться по этому важному вопросу. В 1909 году Йенс Вестенгард, еще один гарвардец, занявший пост советника по иностранным делам после смерти Стробеля, был отправлен в Вашингтон, чтобы выяснить отношение американце</w:t>
      </w:r>
      <w:r w:rsidRPr="00A252A2">
        <w:rPr>
          <w:lang w:val="ru-RU"/>
        </w:rPr>
        <w:t xml:space="preserve">в. Три года спустя Вестенгард снова посетил </w:t>
      </w:r>
      <w:r w:rsidRPr="00A252A2">
        <w:rPr>
          <w:lang w:val="ru-RU"/>
        </w:rPr>
        <w:lastRenderedPageBreak/>
        <w:t>Вашингтон и вместе с тайским министром принцем Трайтосом имел возможность нанести визит вежливости новоизбранному президенту Вудро Вильсону, который продемонстрировал свое дружеское отношение к Таиланду. Однако п</w:t>
      </w:r>
      <w:r w:rsidRPr="00A252A2">
        <w:rPr>
          <w:lang w:val="ru-RU"/>
        </w:rPr>
        <w:t>ока шли переговоры, разразилась Первая мировая война, и поэтому их пришлось временно отложить.</w:t>
      </w:r>
    </w:p>
    <w:p w:rsidR="00DF5089" w:rsidRDefault="002B0CEB">
      <w:pPr>
        <w:pStyle w:val="1"/>
        <w:ind w:firstLine="600"/>
        <w:jc w:val="both"/>
      </w:pPr>
      <w:r w:rsidRPr="00A252A2">
        <w:rPr>
          <w:lang w:val="ru-RU"/>
        </w:rPr>
        <w:t xml:space="preserve">После войны обе стороны возобновили переговоры о пересмотре договора, подписанного в 1856 г. Тайское правительство придавало большое </w:t>
      </w:r>
      <w:r w:rsidRPr="00A252A2">
        <w:rPr>
          <w:lang w:val="ru-RU"/>
        </w:rPr>
        <w:softHyphen/>
        <w:t>значение успеху американски</w:t>
      </w:r>
      <w:r w:rsidRPr="00A252A2">
        <w:rPr>
          <w:lang w:val="ru-RU"/>
        </w:rPr>
        <w:t>х переговоров, поскольку, как только Соединенные Штаты согласились, новый договор, подписанный с американцами, мог быть использован. как прототип и основание для пересмотра подобных договоров с другими иностранными державами. В то время доктор старейшина Д</w:t>
      </w:r>
      <w:r w:rsidRPr="00A252A2">
        <w:rPr>
          <w:lang w:val="ru-RU"/>
        </w:rPr>
        <w:t xml:space="preserve">жеймс, еще один выпускник Гарварда, служил советником по иностранным делам. Вместе с тайским министром в Вашингтоне Пхья Прабха-Каравонг профессору права из Гарварда </w:t>
      </w:r>
      <w:r w:rsidRPr="00A252A2">
        <w:rPr>
          <w:lang w:val="ru-RU"/>
        </w:rPr>
        <w:softHyphen/>
        <w:t>удалось добиться согласия правительства Соединенных Штатов на пересмотр старого договора,</w:t>
      </w:r>
      <w:r w:rsidRPr="00A252A2">
        <w:rPr>
          <w:lang w:val="ru-RU"/>
        </w:rPr>
        <w:t xml:space="preserve"> прекращающего экстерриториальные права Америки в Таиланде. И при поддержке президента Вильсона новый договор был подписан в Вашингтоне 16 декабря 1920 года и ратифицирован Сенатом США 27 апреля 1921 года.</w:t>
      </w:r>
    </w:p>
    <w:p w:rsidR="00DF5089" w:rsidRDefault="002B0CEB">
      <w:pPr>
        <w:pStyle w:val="1"/>
        <w:ind w:firstLine="620"/>
        <w:jc w:val="both"/>
      </w:pPr>
      <w:r w:rsidRPr="00A252A2">
        <w:rPr>
          <w:lang w:val="ru-RU"/>
        </w:rPr>
        <w:t>После их миссии в Соединенные Штаты король Ваджира</w:t>
      </w:r>
      <w:r w:rsidRPr="00A252A2">
        <w:rPr>
          <w:lang w:val="ru-RU"/>
        </w:rPr>
        <w:t xml:space="preserve">вуд приказал министерству иностранных дел Таиланда обратиться к другим договорным державам с просьбой о пересмотре их соответствующих договоров в соответствии с теми же принципами. Сначала переговоры велись с дипломатическими представителями этих стран </w:t>
      </w:r>
      <w:r w:rsidRPr="00A252A2">
        <w:rPr>
          <w:lang w:val="ru-RU"/>
        </w:rPr>
        <w:softHyphen/>
        <w:t xml:space="preserve">в </w:t>
      </w:r>
      <w:r w:rsidRPr="00A252A2">
        <w:rPr>
          <w:lang w:val="ru-RU"/>
        </w:rPr>
        <w:t>Бангкоке, но продвигались они очень медленно из-за нежелания этих держав отказываться от своей заинтересованности. В 1924 году доктор Фрэнсис Б. Сейр, также профессор права Гарвардского университета, работавший советником по иностранным делам, предложил ко</w:t>
      </w:r>
      <w:r w:rsidRPr="00A252A2">
        <w:rPr>
          <w:lang w:val="ru-RU"/>
        </w:rPr>
        <w:t xml:space="preserve">ролю </w:t>
      </w:r>
      <w:r>
        <w:rPr>
          <w:lang w:val="en-US"/>
        </w:rPr>
        <w:t xml:space="preserve">Раме VI направить миссию для переговоров о пересмотре договоров в этих иностранных столицах, чтобы ускорить иметь значение. </w:t>
      </w:r>
      <w:r w:rsidRPr="00A252A2">
        <w:rPr>
          <w:lang w:val="ru-RU"/>
        </w:rPr>
        <w:t>Король согласился с предложением и дал указание Министерству иностранных дел составить программу миссии. Король Ваджиравуд такж</w:t>
      </w:r>
      <w:r w:rsidRPr="00A252A2">
        <w:rPr>
          <w:lang w:val="ru-RU"/>
        </w:rPr>
        <w:t>е назначил доктора Сейра главой тайской миссии в Европе.</w:t>
      </w:r>
    </w:p>
    <w:p w:rsidR="00DF5089" w:rsidRDefault="002B0CEB">
      <w:pPr>
        <w:pStyle w:val="1"/>
        <w:ind w:firstLine="620"/>
        <w:jc w:val="both"/>
      </w:pPr>
      <w:r w:rsidRPr="00A252A2">
        <w:rPr>
          <w:lang w:val="ru-RU"/>
        </w:rPr>
        <w:t>Несомненно, новый американский договор несколько облегчил Таиланду его переговоры с другими странами. «Через Америку пролегал путь к свободе», — писал д-р Сейр в своей книге «Радое приключение», выше</w:t>
      </w:r>
      <w:r w:rsidRPr="00A252A2">
        <w:rPr>
          <w:lang w:val="ru-RU"/>
        </w:rPr>
        <w:t xml:space="preserve">дшей в 1957 году. Однако задача его оказалась не </w:t>
      </w:r>
      <w:r w:rsidRPr="00A252A2">
        <w:rPr>
          <w:lang w:val="ru-RU"/>
        </w:rPr>
        <w:lastRenderedPageBreak/>
        <w:t>из легких, особенно в отношениях с Великобританией и Францией. Что касается Франции, то всего за три дня до подписания нового договора в Париж пришли плохие новости, которые задержали подписание. Мадам Берне</w:t>
      </w:r>
      <w:r w:rsidRPr="00A252A2">
        <w:rPr>
          <w:lang w:val="ru-RU"/>
        </w:rPr>
        <w:t>, жена французского юрисконсульта в Бангкоке, была убита в провинции Раджбури. Инцидент побудил французское правительство потребовать, чтобы новый договор не был подписан до тех пор, пока не станет ясно, что трагический инцидент не был результатом антифран</w:t>
      </w:r>
      <w:r w:rsidRPr="00A252A2">
        <w:rPr>
          <w:lang w:val="ru-RU"/>
        </w:rPr>
        <w:t xml:space="preserve">цузских настроений. Именно король лично заверил французское правительство, что сделает все, что в его силах, чтобы справедливость в этом случае была соблюдена самым искренним образом. Фрэнсису Сейру, которому было присвоено тайское официальное звание «Фья </w:t>
      </w:r>
      <w:r w:rsidRPr="00A252A2">
        <w:rPr>
          <w:lang w:val="ru-RU"/>
        </w:rPr>
        <w:t>Калаяна-Майтри», такое же звание когда-то принадлежало Йенсу Вестенгарду, потребовался целый год, прежде чем его «Борьба за суверенитет Сиама» завершилась с успехом. В результате его усилий были подписаны новые договоры со всеми странами, в основном в 1925</w:t>
      </w:r>
      <w:r w:rsidRPr="00A252A2">
        <w:rPr>
          <w:lang w:val="ru-RU"/>
        </w:rPr>
        <w:t xml:space="preserve"> году.</w:t>
      </w:r>
    </w:p>
    <w:p w:rsidR="00DF5089" w:rsidRDefault="002B0CEB">
      <w:pPr>
        <w:pStyle w:val="1"/>
        <w:ind w:firstLine="620"/>
        <w:jc w:val="both"/>
      </w:pPr>
      <w:r w:rsidRPr="00A252A2">
        <w:rPr>
          <w:lang w:val="ru-RU"/>
        </w:rPr>
        <w:t>Успех в заключении новых договоров, устранивших судебные и фискальные ограничения, наложенные на нацию в течение семидесяти лет, был достигнут благодаря огромным усилиям многих людей на дипломатической службе Таиланда, не говоря уже о короле Ваджира</w:t>
      </w:r>
      <w:r w:rsidRPr="00A252A2">
        <w:rPr>
          <w:lang w:val="ru-RU"/>
        </w:rPr>
        <w:t>вуде, который вдохновлял, направлял и подталкивал вопрос жизненной важности с самого начала. Заслуга принадлежит Его Королевскому Высочеству принцу Девавонгу, многолетнему министру иностранных дел Таиланда, и его сыну и преемнику Его Высочеству принцу Трай</w:t>
      </w:r>
      <w:r w:rsidRPr="00A252A2">
        <w:rPr>
          <w:lang w:val="ru-RU"/>
        </w:rPr>
        <w:t>тосу, которые более двух десятилетий с большим терпением и умением пытались найти пути и средства для восстановления утраченного суверенитета. для своей страны. Им помогали их верные и способные дипломаты в Европе и Америке, без которых миссия не была бы в</w:t>
      </w:r>
      <w:r w:rsidRPr="00A252A2">
        <w:rPr>
          <w:lang w:val="ru-RU"/>
        </w:rPr>
        <w:t xml:space="preserve">ыполнена. В этом отношении Таиланд также многим обязан тем гарвардцам, которые в качестве советников, несомненно, доказали свою искреннюю </w:t>
      </w:r>
      <w:r>
        <w:rPr>
          <w:lang w:val="en-US"/>
        </w:rPr>
        <w:t xml:space="preserve">преданность своим обязанностям и делу справедливости. </w:t>
      </w:r>
      <w:r w:rsidRPr="00A252A2">
        <w:rPr>
          <w:lang w:val="ru-RU"/>
        </w:rPr>
        <w:t>Именно эти люди больше, чем кто-либо другой, олицетворяли лучшее</w:t>
      </w:r>
      <w:r w:rsidRPr="00A252A2">
        <w:rPr>
          <w:lang w:val="ru-RU"/>
        </w:rPr>
        <w:t xml:space="preserve"> из американского имиджа </w:t>
      </w:r>
      <w:r w:rsidRPr="00A252A2">
        <w:rPr>
          <w:vertAlign w:val="superscript"/>
          <w:lang w:val="ru-RU"/>
        </w:rPr>
        <w:t xml:space="preserve">1 </w:t>
      </w:r>
      <w:r w:rsidRPr="00A252A2">
        <w:rPr>
          <w:lang w:val="ru-RU"/>
        </w:rPr>
        <w:t>в Таиланде, которому суждено было сохраниться на многие десятилетия.</w:t>
      </w:r>
    </w:p>
    <w:p w:rsidR="00DF5089" w:rsidRDefault="002B0CEB">
      <w:pPr>
        <w:pStyle w:val="1"/>
        <w:ind w:firstLine="620"/>
        <w:jc w:val="both"/>
      </w:pPr>
      <w:r w:rsidRPr="00A252A2">
        <w:rPr>
          <w:lang w:val="ru-RU"/>
        </w:rPr>
        <w:t xml:space="preserve">Хотя заключение новых договоров в 1920-х гг. было большим шагом вперед, тем не менее тайскому суверенитету не хватило абсолютности </w:t>
      </w:r>
      <w:r w:rsidRPr="00A252A2">
        <w:rPr>
          <w:lang w:val="ru-RU"/>
        </w:rPr>
        <w:softHyphen/>
        <w:t>. Эти пересмотренные договор</w:t>
      </w:r>
      <w:r w:rsidRPr="00A252A2">
        <w:rPr>
          <w:lang w:val="ru-RU"/>
        </w:rPr>
        <w:t xml:space="preserve">ы подчинялись условиям, </w:t>
      </w:r>
      <w:r w:rsidRPr="00A252A2">
        <w:rPr>
          <w:lang w:val="ru-RU"/>
        </w:rPr>
        <w:lastRenderedPageBreak/>
        <w:t xml:space="preserve">которые должны были быть выполнены, прежде чем Таиланд мог претендовать на абсолютный </w:t>
      </w:r>
      <w:r w:rsidRPr="00A252A2">
        <w:rPr>
          <w:lang w:val="ru-RU"/>
        </w:rPr>
        <w:softHyphen/>
        <w:t>суверенитет. Профессор Дирек Джаянама резюмировал условия договоров 1920-х годов следующим образом:</w:t>
      </w:r>
    </w:p>
    <w:p w:rsidR="00DF5089" w:rsidRDefault="002B0CEB">
      <w:pPr>
        <w:pStyle w:val="1"/>
        <w:ind w:firstLine="620"/>
        <w:jc w:val="both"/>
      </w:pPr>
      <w:r w:rsidRPr="00A252A2">
        <w:rPr>
          <w:lang w:val="ru-RU"/>
        </w:rPr>
        <w:t>«1. Консульские суды будут распущены, а их гр</w:t>
      </w:r>
      <w:r w:rsidRPr="00A252A2">
        <w:rPr>
          <w:lang w:val="ru-RU"/>
        </w:rPr>
        <w:t>аждане станут подчиняться сиамскому законодательству только в том случае, если и когда Сиам издаст полный правовой кодекс. Даже тогда, в течение пяти лет после этого времени, если сотрудники консульств или сам консул сочтут нужным вынести дело, в котором б</w:t>
      </w:r>
      <w:r w:rsidRPr="00A252A2">
        <w:rPr>
          <w:lang w:val="ru-RU"/>
        </w:rPr>
        <w:t>ыли замешаны его собственные граждане, и провести повторное рассмотрение дела в консульском суде в интересах справедливости, им будет разрешено сделать это, хотя и не в том случае, если дело уже было представлено в Верховный суд.</w:t>
      </w:r>
    </w:p>
    <w:p w:rsidR="00DF5089" w:rsidRDefault="002B0CEB">
      <w:pPr>
        <w:pStyle w:val="1"/>
        <w:ind w:firstLine="620"/>
        <w:jc w:val="both"/>
      </w:pPr>
      <w:r w:rsidRPr="00A252A2">
        <w:rPr>
          <w:lang w:val="ru-RU"/>
        </w:rPr>
        <w:t>«2. Хотя Сиам теперь могла</w:t>
      </w:r>
      <w:r w:rsidRPr="00A252A2">
        <w:rPr>
          <w:lang w:val="ru-RU"/>
        </w:rPr>
        <w:t xml:space="preserve"> свободно устанавливать размер своих налогов, все еще оставались определенные ограничения. В нашем договоре с Англией, например, было согласовано, что импортные пошлины на текстиль, железо и сталь или изделия из них должны быть ограничены в пределах 5% </w:t>
      </w:r>
      <w:r>
        <w:rPr>
          <w:lang w:val="en-US"/>
        </w:rPr>
        <w:t>ad</w:t>
      </w:r>
      <w:r w:rsidRPr="00A252A2">
        <w:rPr>
          <w:lang w:val="ru-RU"/>
        </w:rPr>
        <w:t xml:space="preserve"> </w:t>
      </w:r>
      <w:r>
        <w:rPr>
          <w:lang w:val="en-US"/>
        </w:rPr>
        <w:t>valorem</w:t>
      </w:r>
      <w:r w:rsidRPr="00A252A2">
        <w:rPr>
          <w:lang w:val="ru-RU"/>
        </w:rPr>
        <w:t xml:space="preserve"> в течение десяти лет.</w:t>
      </w:r>
    </w:p>
    <w:p w:rsidR="00DF5089" w:rsidRDefault="002B0CEB">
      <w:pPr>
        <w:pStyle w:val="1"/>
        <w:ind w:firstLine="620"/>
        <w:jc w:val="both"/>
      </w:pPr>
      <w:r w:rsidRPr="00A252A2">
        <w:rPr>
          <w:lang w:val="ru-RU"/>
        </w:rPr>
        <w:t>«Тогда видно, что Сиам все еще подвергался ряду давлений и еще не пользовался абсолютным суверенитетом. Мы страдали от односторонних обязательств, которые нежелательно ограничивали нашу способность направлять нашу национальную</w:t>
      </w:r>
      <w:r w:rsidRPr="00A252A2">
        <w:rPr>
          <w:lang w:val="ru-RU"/>
        </w:rPr>
        <w:t xml:space="preserve"> политику. Более того, мы не могли полностью взимать налоги на благо нашей страны, как это имели право делать страны с абсолютным суверенитетом в своих делах».</w:t>
      </w:r>
    </w:p>
    <w:p w:rsidR="00DF5089" w:rsidRDefault="002B0CEB">
      <w:pPr>
        <w:pStyle w:val="1"/>
        <w:ind w:firstLine="620"/>
        <w:jc w:val="both"/>
      </w:pPr>
      <w:r w:rsidRPr="00A252A2">
        <w:rPr>
          <w:lang w:val="ru-RU"/>
        </w:rPr>
        <w:t>Другими словами, даже после подписания новых договоров в 1920-х годах Таиланд все еще не был абс</w:t>
      </w:r>
      <w:r w:rsidRPr="00A252A2">
        <w:rPr>
          <w:lang w:val="ru-RU"/>
        </w:rPr>
        <w:t xml:space="preserve">олютно свободен в управлении своими делами. Разница, и в самом деле, существенная разница заключалась в том, что теперь она могла быть уверена в том, как и когда она будет абсолютно свободна от дополнительных </w:t>
      </w:r>
      <w:r w:rsidRPr="00A252A2">
        <w:rPr>
          <w:lang w:val="ru-RU"/>
        </w:rPr>
        <w:softHyphen/>
        <w:t>территориальностей. До подписания новых догово</w:t>
      </w:r>
      <w:r w:rsidRPr="00A252A2">
        <w:rPr>
          <w:lang w:val="ru-RU"/>
        </w:rPr>
        <w:t>ров казалось, что Таиланд останется частично суверенным государством на неопределенный срок.</w:t>
      </w:r>
    </w:p>
    <w:p w:rsidR="00DF5089" w:rsidRDefault="002B0CEB">
      <w:pPr>
        <w:pStyle w:val="1"/>
        <w:ind w:firstLine="620"/>
        <w:jc w:val="both"/>
      </w:pPr>
      <w:r w:rsidRPr="00A252A2">
        <w:rPr>
          <w:lang w:val="ru-RU"/>
        </w:rPr>
        <w:t xml:space="preserve">Поскольку важным условием новых договоров был полный юридический кодекс, тайское правительство во время правления короля Рамы </w:t>
      </w:r>
      <w:r>
        <w:rPr>
          <w:lang w:val="en-US"/>
        </w:rPr>
        <w:t>VI</w:t>
      </w:r>
      <w:r w:rsidRPr="00A252A2">
        <w:rPr>
          <w:lang w:val="ru-RU"/>
        </w:rPr>
        <w:t xml:space="preserve"> поспешило его составить. Эта юридическая задача заняла гораздо больше времени, чем ожидалось, и продолжалась до правления корол</w:t>
      </w:r>
      <w:r w:rsidRPr="00A252A2">
        <w:rPr>
          <w:lang w:val="ru-RU"/>
        </w:rPr>
        <w:t xml:space="preserve">я Прачатипока. Первая, вторая и третья книги Гражданского кодекса были завершены в 1925 г., а завершение четвертой и пятой книг </w:t>
      </w:r>
      <w:r w:rsidRPr="00A252A2">
        <w:rPr>
          <w:lang w:val="ru-RU"/>
        </w:rPr>
        <w:lastRenderedPageBreak/>
        <w:t>последовало в 1931 г. Приди, будучи секретарем судебного совета после своего возвращения из Франции в 1927 г., внес значительный</w:t>
      </w:r>
      <w:r w:rsidRPr="00A252A2">
        <w:rPr>
          <w:lang w:val="ru-RU"/>
        </w:rPr>
        <w:t xml:space="preserve"> вклад в завершение свода законов, особенно книги пятой Гражданского кодекса. Гражданские и уголовные судебные </w:t>
      </w:r>
      <w:r w:rsidRPr="00A252A2">
        <w:rPr>
          <w:lang w:val="ru-RU"/>
        </w:rPr>
        <w:softHyphen/>
        <w:t>процессы, которые были составлены в 1935 году, также были в основном усилиями доктора Приди. К 1935 г. срок действия всех договоров, подписанных</w:t>
      </w:r>
      <w:r w:rsidRPr="00A252A2">
        <w:rPr>
          <w:lang w:val="ru-RU"/>
        </w:rPr>
        <w:t xml:space="preserve"> в 1920-х гг., подходил </w:t>
      </w:r>
      <w:r w:rsidRPr="00A252A2">
        <w:rPr>
          <w:lang w:val="ru-RU"/>
        </w:rPr>
        <w:softHyphen/>
        <w:t>к концу, и Таиланду удалось завершить юридический кодекс.</w:t>
      </w:r>
    </w:p>
    <w:p w:rsidR="00DF5089" w:rsidRDefault="002B0CEB">
      <w:pPr>
        <w:pStyle w:val="1"/>
        <w:ind w:firstLine="620"/>
        <w:jc w:val="both"/>
      </w:pPr>
      <w:r w:rsidRPr="00A252A2">
        <w:rPr>
          <w:lang w:val="ru-RU"/>
        </w:rPr>
        <w:t>Профессор Дирек резюмировал ситуацию следующим образом:</w:t>
      </w:r>
    </w:p>
    <w:p w:rsidR="00DF5089" w:rsidRDefault="002B0CEB">
      <w:pPr>
        <w:pStyle w:val="1"/>
        <w:ind w:firstLine="620"/>
        <w:jc w:val="both"/>
      </w:pPr>
      <w:r w:rsidRPr="00A252A2">
        <w:rPr>
          <w:lang w:val="ru-RU"/>
        </w:rPr>
        <w:t>«Таким образом, вооружившись полным сводом законов, запрошенным иностранными государствами, наше правительство возобн</w:t>
      </w:r>
      <w:r w:rsidRPr="00A252A2">
        <w:rPr>
          <w:lang w:val="ru-RU"/>
        </w:rPr>
        <w:t>овило переговоры с различными странами, в том числе с Англией и Францией, указав, что обстоятельства, при которых были составлены договоры 1920-х годов, с тех пор сильно изменились. Раньше западные страны были обеспокоены тем, что у нас еще не было совреме</w:t>
      </w:r>
      <w:r w:rsidRPr="00A252A2">
        <w:rPr>
          <w:lang w:val="ru-RU"/>
        </w:rPr>
        <w:t>нного свода законов. К тому времени у нас был полный свод законов, составленный на той же основе, что и в других странах, где действует верховенство права, и составленный совместно сиамскими и иностранными юристами. Поэтому Сиам надеялась на сотрудничество</w:t>
      </w:r>
      <w:r w:rsidRPr="00A252A2">
        <w:rPr>
          <w:lang w:val="ru-RU"/>
        </w:rPr>
        <w:t xml:space="preserve"> и сочувствие в просьбе к этим странам предоставить ей полные и равные права на основе принципов взаимности и взаимной выгоды, которые должным образом были приняты всеми странами».</w:t>
      </w:r>
    </w:p>
    <w:p w:rsidR="00DF5089" w:rsidRDefault="002B0CEB">
      <w:pPr>
        <w:pStyle w:val="1"/>
        <w:ind w:firstLine="620"/>
        <w:jc w:val="both"/>
        <w:sectPr w:rsidR="00DF5089">
          <w:headerReference w:type="even" r:id="rId183"/>
          <w:headerReference w:type="default" r:id="rId184"/>
          <w:pgSz w:w="8400" w:h="11900"/>
          <w:pgMar w:top="1232" w:right="1230" w:bottom="939" w:left="1324" w:header="0" w:footer="3" w:gutter="0"/>
          <w:pgNumType w:start="113"/>
          <w:cols w:space="720"/>
          <w:noEndnote/>
          <w:docGrid w:linePitch="360"/>
        </w:sectPr>
      </w:pPr>
      <w:r w:rsidRPr="00A252A2">
        <w:rPr>
          <w:lang w:val="ru-RU"/>
        </w:rPr>
        <w:t>Очевидно, существовала потребность в министре иностранных дел, обладавшем идеальной квалификацией для выполнения деликатного п</w:t>
      </w:r>
      <w:r w:rsidRPr="00A252A2">
        <w:rPr>
          <w:lang w:val="ru-RU"/>
        </w:rPr>
        <w:t>оручения в полном объеме.</w:t>
      </w:r>
    </w:p>
    <w:p w:rsidR="00DF5089" w:rsidRDefault="002B0CEB">
      <w:pPr>
        <w:pStyle w:val="1"/>
        <w:spacing w:line="372" w:lineRule="auto"/>
        <w:ind w:firstLine="700"/>
        <w:jc w:val="both"/>
      </w:pPr>
      <w:r w:rsidRPr="00A252A2">
        <w:rPr>
          <w:rFonts w:ascii="Arial" w:eastAsia="Arial" w:hAnsi="Arial" w:cs="Arial"/>
          <w:sz w:val="14"/>
          <w:szCs w:val="14"/>
          <w:lang w:val="ru-RU"/>
        </w:rPr>
        <w:lastRenderedPageBreak/>
        <w:t xml:space="preserve">• 118 • Успех Приди Баномён и Создание современной истории Таиланда </w:t>
      </w:r>
      <w:r w:rsidRPr="00A252A2">
        <w:rPr>
          <w:lang w:val="ru-RU"/>
        </w:rPr>
        <w:t xml:space="preserve">. Был только один человек, который соответствовал всем необходимым требованиям; высококомпетентный, абсолютно благонадежный, с юридическим опытом, очень </w:t>
      </w:r>
      <w:r w:rsidRPr="00A252A2">
        <w:rPr>
          <w:lang w:val="ru-RU"/>
        </w:rPr>
        <w:softHyphen/>
      </w:r>
      <w:r w:rsidRPr="00A252A2">
        <w:rPr>
          <w:lang w:val="ru-RU"/>
        </w:rPr>
        <w:t>энергичный и бесспорно преданный национальному делу. Доктор Приди Баномён был этим человеком.</w:t>
      </w:r>
    </w:p>
    <w:p w:rsidR="00DF5089" w:rsidRDefault="002B0CEB">
      <w:pPr>
        <w:pStyle w:val="1"/>
        <w:ind w:firstLine="600"/>
        <w:jc w:val="both"/>
      </w:pPr>
      <w:r w:rsidRPr="00A252A2">
        <w:rPr>
          <w:lang w:val="ru-RU"/>
        </w:rPr>
        <w:t xml:space="preserve">Во время своей поездки в Европу, Соединенные Штаты и Японию осенью </w:t>
      </w:r>
      <w:r>
        <w:rPr>
          <w:lang w:val="en-US"/>
        </w:rPr>
        <w:t xml:space="preserve">1935 года Приди уже сделал предварительный подход к различным </w:t>
      </w:r>
      <w:r>
        <w:rPr>
          <w:lang w:val="en-US"/>
        </w:rPr>
        <w:softHyphen/>
        <w:t>правительствам по этому вопросу.</w:t>
      </w:r>
      <w:r>
        <w:rPr>
          <w:lang w:val="en-US"/>
        </w:rPr>
        <w:t xml:space="preserve"> </w:t>
      </w:r>
      <w:r w:rsidRPr="00A252A2">
        <w:rPr>
          <w:lang w:val="ru-RU"/>
        </w:rPr>
        <w:t>Он встречался с Муссолини, Пьером Лавалем, Яльмаром Шахтом, Самуэлем Хором, Корделлом Халлом и другими, и результаты были весьма многообещающими. После своего назначения министром иностранных дел в правительстве Бхахола в начале 1936 года Приди представил</w:t>
      </w:r>
      <w:r w:rsidRPr="00A252A2">
        <w:rPr>
          <w:lang w:val="ru-RU"/>
        </w:rPr>
        <w:t xml:space="preserve"> правительству свое предложение о том, что Таиланд начнет с отмены всех договоров, а затем начнет переговоры о совершенно новых договорах. Таким образом, все новые договоры будут основываться точно на одном и том же образце. Во-первых, министерство иностра</w:t>
      </w:r>
      <w:r w:rsidRPr="00A252A2">
        <w:rPr>
          <w:lang w:val="ru-RU"/>
        </w:rPr>
        <w:t xml:space="preserve">нных дел через своих представителей в Бангкоке за две недели информирует различные заинтересованные правительства о целях новых договоров, основанных на принципах взаимности и взаимной выгоды. Затем последовал бы меморандум </w:t>
      </w:r>
      <w:r w:rsidRPr="00A252A2">
        <w:rPr>
          <w:lang w:val="ru-RU"/>
        </w:rPr>
        <w:softHyphen/>
        <w:t>, уведомляющий их о прекращении</w:t>
      </w:r>
      <w:r w:rsidRPr="00A252A2">
        <w:rPr>
          <w:lang w:val="ru-RU"/>
        </w:rPr>
        <w:t xml:space="preserve"> действия существующих договоров.</w:t>
      </w:r>
    </w:p>
    <w:p w:rsidR="00DF5089" w:rsidRDefault="002B0CEB">
      <w:pPr>
        <w:pStyle w:val="1"/>
        <w:ind w:firstLine="600"/>
        <w:jc w:val="both"/>
      </w:pPr>
      <w:r w:rsidRPr="00A252A2">
        <w:rPr>
          <w:lang w:val="ru-RU"/>
        </w:rPr>
        <w:t xml:space="preserve">Этот новый подход, принятый правительством в 1936 г., в корне отличался от того, который применялся в 1920-х гг. В то время как старый подход основывался на переговорах о пересмотре договора, новая концепция заключалась в </w:t>
      </w:r>
      <w:r w:rsidRPr="00A252A2">
        <w:rPr>
          <w:lang w:val="ru-RU"/>
        </w:rPr>
        <w:t>аннулировании существующих договоров. Тактическое изменение считалось необходимым. В октябре 1936 года министр иностранных дел Приди Баномьонг направил дипломатическим представителям Таиланда за границей ноты, объясняющие эту решающую тактику.</w:t>
      </w:r>
    </w:p>
    <w:p w:rsidR="00DF5089" w:rsidRDefault="002B0CEB">
      <w:pPr>
        <w:pStyle w:val="1"/>
        <w:ind w:firstLine="600"/>
        <w:jc w:val="both"/>
        <w:sectPr w:rsidR="00DF5089">
          <w:headerReference w:type="even" r:id="rId185"/>
          <w:headerReference w:type="default" r:id="rId186"/>
          <w:pgSz w:w="8400" w:h="11900"/>
          <w:pgMar w:top="980" w:right="1173" w:bottom="734" w:left="1343" w:header="552" w:footer="306" w:gutter="0"/>
          <w:pgNumType w:start="142"/>
          <w:cols w:space="720"/>
          <w:noEndnote/>
          <w:docGrid w:linePitch="360"/>
        </w:sectPr>
      </w:pPr>
      <w:r w:rsidRPr="00A252A2">
        <w:rPr>
          <w:lang w:val="ru-RU"/>
        </w:rPr>
        <w:t>Новые договоры, разработанные министерством иностранных дел, следовали универсальным принципам взаимности и взаимной выгоды. И поскольку Соединенные Штаты были первой страной, которая согласилась пересмотреть договор с Таиландом</w:t>
      </w:r>
      <w:r w:rsidRPr="00A252A2">
        <w:rPr>
          <w:lang w:val="ru-RU"/>
        </w:rPr>
        <w:t xml:space="preserve"> в 1920-х годах, было решено, что с Америкой следует снова обратиться в первую очередь за новым договором. В американо-таиландском договоре 1920 года после уведомления об аннулировании договор оставался в силе еще один год. По этому поводу в своем письме а</w:t>
      </w:r>
      <w:r w:rsidRPr="00A252A2">
        <w:rPr>
          <w:lang w:val="ru-RU"/>
        </w:rPr>
        <w:t xml:space="preserve">мериканской миссии в </w:t>
      </w:r>
      <w:r w:rsidRPr="00A252A2">
        <w:rPr>
          <w:lang w:val="ru-RU"/>
        </w:rPr>
        <w:lastRenderedPageBreak/>
        <w:t>Бангкоке Приди выразил надежду, что две страны достигнут соглашения по новому договору в течение этого годичного периода. В том же письме от 19 октября 1936 г. д-р Приди также заверил Соединенные Штаты в том, что в соответствии с новым</w:t>
      </w:r>
      <w:r w:rsidRPr="00A252A2">
        <w:rPr>
          <w:lang w:val="ru-RU"/>
        </w:rPr>
        <w:t xml:space="preserve"> договором, который будет в основном одинаковым для всех стран, «как тайские интересы, так и интересы другого договора</w:t>
      </w:r>
    </w:p>
    <w:p w:rsidR="00DF5089" w:rsidRDefault="002B0CEB">
      <w:pPr>
        <w:pStyle w:val="1"/>
        <w:ind w:firstLine="0"/>
        <w:jc w:val="both"/>
      </w:pPr>
      <w:r w:rsidRPr="00A252A2">
        <w:rPr>
          <w:lang w:val="ru-RU"/>
        </w:rPr>
        <w:lastRenderedPageBreak/>
        <w:t>полномочия будут конкретно определены и лучше всего защищены». Тайскому министру в Вашингтоне было поручено передать уведомление об аннул</w:t>
      </w:r>
      <w:r w:rsidRPr="00A252A2">
        <w:rPr>
          <w:lang w:val="ru-RU"/>
        </w:rPr>
        <w:t xml:space="preserve">ировании госсекретарю </w:t>
      </w:r>
      <w:r>
        <w:rPr>
          <w:lang w:val="en-US"/>
        </w:rPr>
        <w:t xml:space="preserve">Корделлу Халлу 5 ноября 1936 года. </w:t>
      </w:r>
      <w:r w:rsidRPr="00A252A2">
        <w:rPr>
          <w:lang w:val="ru-RU"/>
        </w:rPr>
        <w:t>На протяжении переговоров о новом договоре с Соединенными Штатами доктор Фрэнсис Б. Сейр снова оказывал свою полную помощь. Новый договор был подписан в Бангкоке 13 ноября 1937 г., а 1 октября 1938 г</w:t>
      </w:r>
      <w:r w:rsidRPr="00A252A2">
        <w:rPr>
          <w:lang w:val="ru-RU"/>
        </w:rPr>
        <w:t>. состоялся обмен ратификационными грамотами.</w:t>
      </w:r>
    </w:p>
    <w:p w:rsidR="00DF5089" w:rsidRDefault="002B0CEB">
      <w:pPr>
        <w:pStyle w:val="1"/>
        <w:ind w:firstLine="620"/>
        <w:jc w:val="both"/>
      </w:pPr>
      <w:r w:rsidRPr="00A252A2">
        <w:rPr>
          <w:lang w:val="ru-RU"/>
        </w:rPr>
        <w:t>В соответствии с той же процедурой новый договор с Великобританией был подписан в Бангкоке 23 ноября 1937 г., а 19 февраля 1938 г. состоялся обмен ратификациями. В случае Франции возникли некоторые проблемы из-</w:t>
      </w:r>
      <w:r w:rsidRPr="00A252A2">
        <w:rPr>
          <w:lang w:val="ru-RU"/>
        </w:rPr>
        <w:t>за влияния колонизаторов во Франции. правительство. Но, наконец, новый договор был подписан в Бангкоке 9 декабря 1937 г., а 27 января 1939 г. состоялся обмен ратификациями. До конца 1937 г. аналогичные договоры были подписаны со Швейцарией, Бельгией, Швеци</w:t>
      </w:r>
      <w:r w:rsidRPr="00A252A2">
        <w:rPr>
          <w:lang w:val="ru-RU"/>
        </w:rPr>
        <w:t xml:space="preserve">ей, Данией, Норвегией, Италией, Нидерланды </w:t>
      </w:r>
      <w:r w:rsidRPr="00A252A2">
        <w:rPr>
          <w:lang w:val="ru-RU"/>
        </w:rPr>
        <w:softHyphen/>
        <w:t xml:space="preserve">, Португалия, Германия и Япония, и все они были ратифицированы к 1938 г. С 27 января 1939 г., когда ратификации были обменены </w:t>
      </w:r>
      <w:r w:rsidRPr="00A252A2">
        <w:rPr>
          <w:lang w:val="ru-RU"/>
        </w:rPr>
        <w:softHyphen/>
        <w:t>с Францией, «новая эра иностранных договоров, основанных на принципах взаимности и вз</w:t>
      </w:r>
      <w:r w:rsidRPr="00A252A2">
        <w:rPr>
          <w:lang w:val="ru-RU"/>
        </w:rPr>
        <w:t>аимной выгоды началось», как утверждает тайский ученый Сонгри Ардж-арун в своей книге «Экстерриториальные права». Тот же ученый похвалил министра иностранных дел Приди Баномьонга как человека, «чья выдающаяся роль в быстром успехе переговоров по новым дого</w:t>
      </w:r>
      <w:r w:rsidRPr="00A252A2">
        <w:rPr>
          <w:lang w:val="ru-RU"/>
        </w:rPr>
        <w:t>ворам, несомненно, была связана с его большими способностями». В период переговоров регентский совет официально уполномочил доктора Приди иметь «полные полномочия для ведения переговоров с иностранными державами по всему вопросу».</w:t>
      </w:r>
    </w:p>
    <w:p w:rsidR="00DF5089" w:rsidRDefault="002B0CEB">
      <w:pPr>
        <w:pStyle w:val="1"/>
        <w:ind w:firstLine="620"/>
        <w:jc w:val="both"/>
      </w:pPr>
      <w:r w:rsidRPr="00A252A2">
        <w:rPr>
          <w:lang w:val="ru-RU"/>
        </w:rPr>
        <w:t>Профессор Дирек Джаянама,</w:t>
      </w:r>
      <w:r w:rsidRPr="00A252A2">
        <w:rPr>
          <w:lang w:val="ru-RU"/>
        </w:rPr>
        <w:t xml:space="preserve"> занимавший в то время должность генерального секретаря кабинета министров, упомянул это радостное событие в своей книге «Сиам и Вторая мировая война».</w:t>
      </w:r>
    </w:p>
    <w:p w:rsidR="00DF5089" w:rsidRDefault="002B0CEB">
      <w:pPr>
        <w:pStyle w:val="1"/>
        <w:ind w:firstLine="620"/>
        <w:jc w:val="both"/>
      </w:pPr>
      <w:r w:rsidRPr="00A252A2">
        <w:rPr>
          <w:lang w:val="ru-RU"/>
        </w:rPr>
        <w:t xml:space="preserve">«В 1937 году были наконец подписаны новые договоры между Сиамом и тринадцатью другими странами, включая </w:t>
      </w:r>
      <w:r w:rsidRPr="00A252A2">
        <w:rPr>
          <w:lang w:val="ru-RU"/>
        </w:rPr>
        <w:t>Англию, Францию и Японию, по которым Сиам восстановил свою полную судебную независимость. И иностранцы, и сиамцы теперь должны были подчиняться юрисдикции сиамских судов. Нам также была предоставлена свобода взимать налоги и предоставлять гражданство лицам</w:t>
      </w:r>
      <w:r w:rsidRPr="00A252A2">
        <w:rPr>
          <w:lang w:val="ru-RU"/>
        </w:rPr>
        <w:t xml:space="preserve">, </w:t>
      </w:r>
      <w:r w:rsidRPr="00A252A2">
        <w:rPr>
          <w:lang w:val="ru-RU"/>
        </w:rPr>
        <w:softHyphen/>
        <w:t>рожденным на нашей земле, а также получить полную свободу резервировать незаселенные земли для использования сиамскими подданными. Короче говоря, Сиам восстановил абсолютный суверенитет над своей территорией».</w:t>
      </w:r>
    </w:p>
    <w:p w:rsidR="00DF5089" w:rsidRDefault="002B0CEB">
      <w:pPr>
        <w:pStyle w:val="1"/>
        <w:ind w:firstLine="660"/>
        <w:jc w:val="both"/>
      </w:pPr>
      <w:r w:rsidRPr="00A252A2">
        <w:rPr>
          <w:lang w:val="ru-RU"/>
        </w:rPr>
        <w:lastRenderedPageBreak/>
        <w:t xml:space="preserve">После того, как Приди покинул министерство иностранных дел со сменой правительства в начале 1939 года, новый премьер-министр, полковник Пибул-Сонг </w:t>
      </w:r>
      <w:r w:rsidRPr="00A252A2">
        <w:rPr>
          <w:lang w:val="ru-RU"/>
        </w:rPr>
        <w:softHyphen/>
        <w:t>Грам, в знак признания неоценимых заслуг своего коллеги перед страной, просил корону наградить Приди медалью</w:t>
      </w:r>
      <w:r w:rsidRPr="00A252A2">
        <w:rPr>
          <w:lang w:val="ru-RU"/>
        </w:rPr>
        <w:t xml:space="preserve"> </w:t>
      </w:r>
      <w:r>
        <w:rPr>
          <w:lang w:val="en-US"/>
        </w:rPr>
        <w:t xml:space="preserve">Дусадимала. с отличием». </w:t>
      </w:r>
      <w:r w:rsidRPr="00A252A2">
        <w:rPr>
          <w:lang w:val="ru-RU"/>
        </w:rPr>
        <w:t>Принц Ван, тайский советник по иностранным делам, по тому же случаю был удостоен такой же чести. В правительственном заявлении от 10 марта 1939 г. говорилось: «Премьер-министр счел, что новые договоры с тринадцатью странами, возвр</w:t>
      </w:r>
      <w:r w:rsidRPr="00A252A2">
        <w:rPr>
          <w:lang w:val="ru-RU"/>
        </w:rPr>
        <w:t>ащающие Таиланду абсолютный суверенитет, почетны и выгодны для нации. Успех этой задачи объясняется усилиями д-ра Приди Баномьонга, когда он был министром иностранных дел, при ценной помощи принца Ван Вайтхаякорна, советника канцелярии премьер-министра и м</w:t>
      </w:r>
      <w:r w:rsidRPr="00A252A2">
        <w:rPr>
          <w:lang w:val="ru-RU"/>
        </w:rPr>
        <w:t xml:space="preserve">инистерства иностранных дел. Поэтому премьер-министр с одобрения кабинета </w:t>
      </w:r>
      <w:r w:rsidRPr="00A252A2">
        <w:rPr>
          <w:lang w:val="ru-RU"/>
        </w:rPr>
        <w:softHyphen/>
        <w:t xml:space="preserve">просил корону наградить этих двух чиновников «почетной медалью </w:t>
      </w:r>
      <w:r>
        <w:rPr>
          <w:lang w:val="en-US"/>
        </w:rPr>
        <w:t xml:space="preserve">Дюсадимала». </w:t>
      </w:r>
      <w:r w:rsidRPr="00A252A2">
        <w:rPr>
          <w:lang w:val="ru-RU"/>
        </w:rPr>
        <w:t>Совет регентства, в знак признания их самых ценных услуг нации, выражает от имени Его Величества Короля г</w:t>
      </w:r>
      <w:r w:rsidRPr="00A252A2">
        <w:rPr>
          <w:lang w:val="ru-RU"/>
        </w:rPr>
        <w:t>лубокую благодарность как доктору Приди Баномёнгу, так и принцу Ван Вайтхаякорну».</w:t>
      </w:r>
    </w:p>
    <w:p w:rsidR="00DF5089" w:rsidRDefault="002B0CEB">
      <w:pPr>
        <w:pStyle w:val="1"/>
        <w:ind w:firstLine="660"/>
        <w:jc w:val="both"/>
      </w:pPr>
      <w:r w:rsidRPr="00A252A2">
        <w:rPr>
          <w:lang w:val="ru-RU"/>
        </w:rPr>
        <w:t>В качестве министра иностранных дел Приди придерживался политики дружбы со всеми странами на основе равенства и взаимного уважения. В своем обращении к нации от имени правит</w:t>
      </w:r>
      <w:r w:rsidRPr="00A252A2">
        <w:rPr>
          <w:lang w:val="ru-RU"/>
        </w:rPr>
        <w:t>ельства Пибул-Сонгграма 15 февраля 1939 года д-р Приди подчеркнул, что «восстановление абсолютного суверенитета имеет самое важное значение для национальной независимости. Нынешнее правительство приложит все усилия, чтобы сохранить его, чтобы его унаследов</w:t>
      </w:r>
      <w:r w:rsidRPr="00A252A2">
        <w:rPr>
          <w:lang w:val="ru-RU"/>
        </w:rPr>
        <w:t xml:space="preserve">али будущие поколения тайцев». Приди также добавил, что «мы должны осознавать, что наш успех в этом обусловлен </w:t>
      </w:r>
      <w:r w:rsidRPr="00A252A2">
        <w:rPr>
          <w:lang w:val="ru-RU"/>
        </w:rPr>
        <w:softHyphen/>
        <w:t xml:space="preserve">международным сочувствием и пониманием, а также политикой и эффективностью </w:t>
      </w:r>
      <w:r>
        <w:rPr>
          <w:lang w:val="en-US"/>
        </w:rPr>
        <w:t>Таиланда в соответствии с конституционным режимом».</w:t>
      </w:r>
    </w:p>
    <w:p w:rsidR="00DF5089" w:rsidRDefault="002B0CEB">
      <w:pPr>
        <w:pStyle w:val="1"/>
        <w:ind w:firstLine="660"/>
        <w:jc w:val="both"/>
      </w:pPr>
      <w:r w:rsidRPr="00A252A2">
        <w:rPr>
          <w:lang w:val="ru-RU"/>
        </w:rPr>
        <w:t>Пока Приди был по</w:t>
      </w:r>
      <w:r w:rsidRPr="00A252A2">
        <w:rPr>
          <w:lang w:val="ru-RU"/>
        </w:rPr>
        <w:t xml:space="preserve">лностью занят переговорами по новым договорам, премьер-министр Бхахол столкнулся с серией кризисов в парламенте. Среди избранных членов были выдающиеся люди, в основном представители северо-восточных провинций, которые демонстрировали серьезность </w:t>
      </w:r>
      <w:r w:rsidRPr="00A252A2">
        <w:rPr>
          <w:lang w:val="ru-RU"/>
        </w:rPr>
        <w:softHyphen/>
        <w:t xml:space="preserve">в своих </w:t>
      </w:r>
      <w:r w:rsidRPr="00A252A2">
        <w:rPr>
          <w:lang w:val="ru-RU"/>
        </w:rPr>
        <w:t>ролях, упорство в своей позиции и жесткость в своих дебатах. Среди этих членов парламента были Тонг-ин Бхурибхат, Тавил Удол и Лиенг Джаякарн.</w:t>
      </w:r>
    </w:p>
    <w:p w:rsidR="00DF5089" w:rsidRDefault="002B0CEB">
      <w:pPr>
        <w:pStyle w:val="1"/>
        <w:ind w:firstLine="660"/>
        <w:jc w:val="both"/>
      </w:pPr>
      <w:r w:rsidRPr="00A252A2">
        <w:rPr>
          <w:lang w:val="ru-RU"/>
        </w:rPr>
        <w:t>Первым серьезным ударом, побудившим правительство уйти в отставку 27 июля 1937 г., стал правительственный законоп</w:t>
      </w:r>
      <w:r w:rsidRPr="00A252A2">
        <w:rPr>
          <w:lang w:val="ru-RU"/>
        </w:rPr>
        <w:t xml:space="preserve">роект, принятый 31 марта того же года, согласно которому управление </w:t>
      </w:r>
      <w:r w:rsidRPr="00A252A2">
        <w:rPr>
          <w:lang w:val="ru-RU"/>
        </w:rPr>
        <w:lastRenderedPageBreak/>
        <w:t>коронным имуществом должно было быть передано Министерству финансов. Но прежде, чем произошла фактическая передача, выяснилось, что некоторые участки земли, принадлежавшие короне, были про</w:t>
      </w:r>
      <w:r w:rsidRPr="00A252A2">
        <w:rPr>
          <w:lang w:val="ru-RU"/>
        </w:rPr>
        <w:t xml:space="preserve">даны, якобы по заниженным ценам, некоторым лицам, близким к правительству. Продажа этих земель была санкционирована принцем Атитом, президентом регентского совета. Именно Лиенг Джаякарн из Убола открыто задал вопрос правительству в парламенте, что привело </w:t>
      </w:r>
      <w:r w:rsidRPr="00A252A2">
        <w:rPr>
          <w:lang w:val="ru-RU"/>
        </w:rPr>
        <w:t xml:space="preserve">премьер-министра Бхахола в ярость, поскольку на карту была поставлена его честность. Бхахол решил уйти в отставку, чтобы расследование могло быть проведено открыто и полно. На следующий день принц Атит, президент регентского совета, также подал в отставку </w:t>
      </w:r>
      <w:r w:rsidRPr="00A252A2">
        <w:rPr>
          <w:lang w:val="ru-RU"/>
        </w:rPr>
        <w:t>на том же основании, за чем сразу же последовали отставки двух других регентов. Но 2 августа принц и двое его коллег были повторно назначены вместе с полковником Бхахолом премьер-министром на том основании, что этот вопрос никогда не ставил под сомнение их</w:t>
      </w:r>
      <w:r w:rsidRPr="00A252A2">
        <w:rPr>
          <w:lang w:val="ru-RU"/>
        </w:rPr>
        <w:t xml:space="preserve"> личную неприкосновенность. Поэтому 10 августа 1937 года Бхахол сформировал новый кабинет.</w:t>
      </w:r>
    </w:p>
    <w:p w:rsidR="00DF5089" w:rsidRDefault="002B0CEB">
      <w:pPr>
        <w:pStyle w:val="1"/>
        <w:ind w:firstLine="620"/>
        <w:jc w:val="both"/>
      </w:pPr>
      <w:r w:rsidRPr="00A252A2">
        <w:rPr>
          <w:lang w:val="ru-RU"/>
        </w:rPr>
        <w:t>7 ноября 1937 г. состоялись вторые всеобщие выборы, в которых приняли участие 40,22% имеющих право голоса избирателей, или 2,46 млн из 6,12 млн человек. Лиенг Джаяка</w:t>
      </w:r>
      <w:r w:rsidRPr="00A252A2">
        <w:rPr>
          <w:lang w:val="ru-RU"/>
        </w:rPr>
        <w:t>рн, Тонг-ин Бхурибхат, Тавил Удол и другие известные северо-восточные представители были среди тех, кто вернулся в национальное собрание. Полковник Бхахол снова был единогласно избран для формирования нового правительства, которое вступило в должность 21 д</w:t>
      </w:r>
      <w:r w:rsidRPr="00A252A2">
        <w:rPr>
          <w:lang w:val="ru-RU"/>
        </w:rPr>
        <w:t xml:space="preserve">екабря 1937 года. 1 февраля 1938 года министр иностранных дел Приди Баномьонг представил тринадцать новых договоров в парламент для ратификации </w:t>
      </w:r>
      <w:r w:rsidRPr="00A252A2">
        <w:rPr>
          <w:lang w:val="ru-RU"/>
        </w:rPr>
        <w:softHyphen/>
        <w:t>.</w:t>
      </w:r>
    </w:p>
    <w:p w:rsidR="00DF5089" w:rsidRDefault="002B0CEB">
      <w:pPr>
        <w:pStyle w:val="1"/>
        <w:ind w:firstLine="620"/>
        <w:jc w:val="both"/>
      </w:pPr>
      <w:r w:rsidRPr="00A252A2">
        <w:rPr>
          <w:lang w:val="ru-RU"/>
        </w:rPr>
        <w:t xml:space="preserve">Второй парламентский кризис, последний для Бхахола, произошел 10 сентября 1938 года. Тавил Удол из </w:t>
      </w:r>
      <w:r>
        <w:rPr>
          <w:lang w:val="en-US"/>
        </w:rPr>
        <w:t>Roi</w:t>
      </w:r>
      <w:r w:rsidRPr="00A252A2">
        <w:rPr>
          <w:lang w:val="ru-RU"/>
        </w:rPr>
        <w:t>-</w:t>
      </w:r>
      <w:r>
        <w:rPr>
          <w:lang w:val="en-US"/>
        </w:rPr>
        <w:t>et</w:t>
      </w:r>
      <w:r w:rsidRPr="00A252A2">
        <w:rPr>
          <w:lang w:val="ru-RU"/>
        </w:rPr>
        <w:t xml:space="preserve"> пре</w:t>
      </w:r>
      <w:r w:rsidRPr="00A252A2">
        <w:rPr>
          <w:lang w:val="ru-RU"/>
        </w:rPr>
        <w:t xml:space="preserve">дложил предложение, требующее от правительства представлять в парламент свой годовой бюджет в мельчайших деталях. Правительство возражало против этого на том основании, что такой подробный бюджет требовал и времени на составление, и больших затрат, да и в </w:t>
      </w:r>
      <w:r w:rsidRPr="00A252A2">
        <w:rPr>
          <w:lang w:val="ru-RU"/>
        </w:rPr>
        <w:t>конце концов не был абсолютно необходим. Премьер-министр Бхахол откровенно заявил парламенту, что, если его заставят это сделать, у его правительства не будет другого выхода, кроме как уйти в отставку. В ходе тайного голосования выяснилось, что предложение</w:t>
      </w:r>
      <w:r w:rsidRPr="00A252A2">
        <w:rPr>
          <w:lang w:val="ru-RU"/>
        </w:rPr>
        <w:t xml:space="preserve"> Тавила Удола было поддержано 45 голосами против 31. В приподнятом политическом настроении Бхахол подал в отставку. Однако совет регентства, принимая во внимание текущую ситуацию в мире, а также предстоящее </w:t>
      </w:r>
      <w:r w:rsidRPr="00A252A2">
        <w:rPr>
          <w:lang w:val="ru-RU"/>
        </w:rPr>
        <w:lastRenderedPageBreak/>
        <w:t>возвращение короля Ананды Махидола в Таиланд впер</w:t>
      </w:r>
      <w:r w:rsidRPr="00A252A2">
        <w:rPr>
          <w:lang w:val="ru-RU"/>
        </w:rPr>
        <w:t xml:space="preserve">вые после его преемственности, предложил альтернативу. 11 </w:t>
      </w:r>
      <w:r w:rsidRPr="00A252A2">
        <w:rPr>
          <w:lang w:val="ru-RU"/>
        </w:rPr>
        <w:softHyphen/>
        <w:t>сентября был издан декрет о роспуске национального собрания и о проведении всеобщих выборов в течение девяноста дней.</w:t>
      </w:r>
    </w:p>
    <w:p w:rsidR="00DF5089" w:rsidRDefault="002B0CEB">
      <w:pPr>
        <w:pStyle w:val="1"/>
        <w:ind w:firstLine="620"/>
        <w:jc w:val="both"/>
      </w:pPr>
      <w:r w:rsidRPr="00A252A2">
        <w:rPr>
          <w:lang w:val="ru-RU"/>
        </w:rPr>
        <w:t>Всеобщие выборы, состоявшиеся 12 ноября 1938 г., вернули в национальную ассамбл</w:t>
      </w:r>
      <w:r w:rsidRPr="00A252A2">
        <w:rPr>
          <w:lang w:val="ru-RU"/>
        </w:rPr>
        <w:t>ею девяносто одного члена, включая Тавиля, Тонг-ина, Льенга и других ветеранов с Северо-Востока. Но за три дня до дня выборов на министра обороны Пибул-Сонгграма было совершено покушение. Инцидент произошел в его собственной резиденции, а стрелявший в него</w:t>
      </w:r>
      <w:r w:rsidRPr="00A252A2">
        <w:rPr>
          <w:lang w:val="ru-RU"/>
        </w:rPr>
        <w:t xml:space="preserve"> человек был давним слугой. Два выстрела неопытного стрелка, хотя и с близкого расстояния, не попали в него. Месяц спустя, 9 декабря, как раз перед открытием нового парламента, и в то время, когда ходили слухи о том, кто станет следующим премьер-министром,</w:t>
      </w:r>
      <w:r w:rsidRPr="00A252A2">
        <w:rPr>
          <w:lang w:val="ru-RU"/>
        </w:rPr>
        <w:t xml:space="preserve"> на 41-летнего подростка снова было совершено покушение. полковник. Пибул, Прайун и несколько других офицеров обедали в резиденции полковника, когда выяснилось, что они были отравлены. Все они были доставлены в военный госпиталь для оказания неотложной пом</w:t>
      </w:r>
      <w:r w:rsidRPr="00A252A2">
        <w:rPr>
          <w:lang w:val="ru-RU"/>
        </w:rPr>
        <w:t>ощи.</w:t>
      </w:r>
    </w:p>
    <w:p w:rsidR="00DF5089" w:rsidRDefault="002B0CEB">
      <w:pPr>
        <w:pStyle w:val="1"/>
        <w:ind w:firstLine="620"/>
        <w:jc w:val="both"/>
      </w:pPr>
      <w:r w:rsidRPr="00A252A2">
        <w:rPr>
          <w:lang w:val="ru-RU"/>
        </w:rPr>
        <w:t>В то время было известно, что Бхахол очень неохотно согласится на новый срок. С июня 1933 года, когда он впервые вступил в должность, Бхахол участвовал в ряде политических сражений, к которым его никогда не готовили и не готовили. Несомненно, Бхахол в</w:t>
      </w:r>
      <w:r w:rsidRPr="00A252A2">
        <w:rPr>
          <w:lang w:val="ru-RU"/>
        </w:rPr>
        <w:t xml:space="preserve">о многом зависел от своего младшего коллеги, Приди Баномьонга, не столько в политическом маневрировании, сколько </w:t>
      </w:r>
      <w:r w:rsidRPr="00A252A2">
        <w:rPr>
          <w:lang w:val="ru-RU"/>
        </w:rPr>
        <w:softHyphen/>
        <w:t>в сложных правительственных и юридических вопросах. Однажды, 17 декабря 1934 года, когда Приди занимал пост внутреннего портфеля, в национальн</w:t>
      </w:r>
      <w:r w:rsidRPr="00A252A2">
        <w:rPr>
          <w:lang w:val="ru-RU"/>
        </w:rPr>
        <w:t>ом собрании было предложено избрать Приди его спикером, потому что «всякий раз, когда возникают какие-либо проблемы с парламентской процедурой, мы всегда обращались к нему за советом». Приди попросили не отклонять предложение, чего он не сделал. Он в шутку</w:t>
      </w:r>
      <w:r w:rsidRPr="00A252A2">
        <w:rPr>
          <w:lang w:val="ru-RU"/>
        </w:rPr>
        <w:t xml:space="preserve"> заявил, что отказался от выдвижения кандидатуры еще до своего назначения министром. Но теперь, будучи министром с окладом выше, чем у спикера палаты, если бы он отказался, его могли бы обвинить в желании остаться на более высокооплачиваемой должности. Но </w:t>
      </w:r>
      <w:r w:rsidRPr="00A252A2">
        <w:rPr>
          <w:lang w:val="ru-RU"/>
        </w:rPr>
        <w:t xml:space="preserve">премьер-министр Бхахол был категорически против этого предложения. Принимая пост премьер-министра, полковник Бхахол сказал парламенту </w:t>
      </w:r>
      <w:r w:rsidRPr="00A252A2">
        <w:rPr>
          <w:lang w:val="ru-RU"/>
        </w:rPr>
        <w:softHyphen/>
        <w:t>: «Было решено, что я сам выберу себе помощников и командную работу. Теперь ты собираешься забрать его у меня. Как вы мож</w:t>
      </w:r>
      <w:r w:rsidRPr="00A252A2">
        <w:rPr>
          <w:lang w:val="ru-RU"/>
        </w:rPr>
        <w:t>ете ожидать, что я буду продолжать исполнять обязанности премьер-министра? Если вы по-</w:t>
      </w:r>
      <w:r w:rsidRPr="00A252A2">
        <w:rPr>
          <w:lang w:val="ru-RU"/>
        </w:rPr>
        <w:lastRenderedPageBreak/>
        <w:t>прежнему настаиваете на этом, я буду считать, что вы больше не хотите, чтобы я оставался на своем посту». Тем не менее к концу 1938 года, проработав на посту исполнительн</w:t>
      </w:r>
      <w:r w:rsidRPr="00A252A2">
        <w:rPr>
          <w:lang w:val="ru-RU"/>
        </w:rPr>
        <w:t>ого директора более пяти лет, Бхахол в возрасте пятидесяти одного года был утомлен и истощен как физически, так и морально.</w:t>
      </w:r>
    </w:p>
    <w:p w:rsidR="00DF5089" w:rsidRDefault="002B0CEB">
      <w:pPr>
        <w:pStyle w:val="1"/>
        <w:ind w:firstLine="620"/>
        <w:jc w:val="both"/>
      </w:pPr>
      <w:r w:rsidRPr="00A252A2">
        <w:rPr>
          <w:lang w:val="ru-RU"/>
        </w:rPr>
        <w:t>В связи с отказом Бхахола принять новый срок полномочий было высказано предположение, что его заменой станет Сонг-Сурадей или Пибул-</w:t>
      </w:r>
      <w:r w:rsidRPr="00A252A2">
        <w:rPr>
          <w:lang w:val="ru-RU"/>
        </w:rPr>
        <w:t>Сонгграм. Сон-Сурадей, уехавший из страны в отпуск за границу через три месяца после того, как он ушел из правительства в июне 1933 года, теперь вернулся. Он снова поступил в армию в апреле 193196 г. в качестве директора военного училища в Чиангмае и был н</w:t>
      </w:r>
      <w:r w:rsidRPr="00A252A2">
        <w:rPr>
          <w:lang w:val="ru-RU"/>
        </w:rPr>
        <w:t xml:space="preserve">азначен членом парламента «второй категории» с 6 июля 1937 г. Его коллеги </w:t>
      </w:r>
      <w:r w:rsidRPr="00A252A2">
        <w:rPr>
          <w:lang w:val="ru-RU"/>
        </w:rPr>
        <w:softHyphen/>
        <w:t>, покинувшие правительство вместе с его в июне 1933 года также вернулся к общественной жизни. Ридхи-Арканай дважды становился министром сельского хозяйства с 12 февраля 1936 г. по 8</w:t>
      </w:r>
      <w:r w:rsidRPr="00A252A2">
        <w:rPr>
          <w:lang w:val="ru-RU"/>
        </w:rPr>
        <w:t xml:space="preserve"> августа 1937 г. и с 21 декабря 1937 г. по 16 декабря 1938 г. И Ридхи-Арканай, и Прасас-Битьяюдх были назначены в парламент 8 декабря 1937 г. позже полковник Ридхи-Арканай уехал жить в изгнание в Сингапур. Прасас-Битьяюд, получивший звание генерал-майора, </w:t>
      </w:r>
      <w:r w:rsidRPr="00A252A2">
        <w:rPr>
          <w:lang w:val="ru-RU"/>
        </w:rPr>
        <w:t>был назначен министром Таиланда в Берлине.</w:t>
      </w:r>
    </w:p>
    <w:p w:rsidR="00DF5089" w:rsidRDefault="002B0CEB">
      <w:pPr>
        <w:pStyle w:val="1"/>
        <w:ind w:firstLine="620"/>
        <w:jc w:val="both"/>
      </w:pPr>
      <w:r w:rsidRPr="00A252A2">
        <w:rPr>
          <w:lang w:val="ru-RU"/>
        </w:rPr>
        <w:t>Возвращение Сонг-Сурадея, казалось, вселило в его последователей надежду на то, что сорокашестилетний полковник может стать преемником Бхахола. Он был еще молод, энергичен и пользовался уважением большой группы ар</w:t>
      </w:r>
      <w:r w:rsidRPr="00A252A2">
        <w:rPr>
          <w:lang w:val="ru-RU"/>
        </w:rPr>
        <w:t>мейских офицеров, а также многих членов парламента. Однако полковник предпочел спокойную жизнь, взяв на себя ответственность директора военного училища в Чиангмае. Несмотря на его изоляцию от политики, за ним пристально следили Пибул-Сонгграм и его армейск</w:t>
      </w:r>
      <w:r w:rsidRPr="00A252A2">
        <w:rPr>
          <w:lang w:val="ru-RU"/>
        </w:rPr>
        <w:t>ие клики. Однажды Прайун Бхаморнмонтри, также вновь поступивший в армию в звании майора, был отправлен служить офицером связи в военное училище Сон-Сурадей.</w:t>
      </w:r>
    </w:p>
    <w:p w:rsidR="00DF5089" w:rsidRDefault="002B0CEB">
      <w:pPr>
        <w:pStyle w:val="1"/>
        <w:ind w:firstLine="620"/>
        <w:jc w:val="both"/>
      </w:pPr>
      <w:r w:rsidRPr="00A252A2">
        <w:rPr>
          <w:lang w:val="ru-RU"/>
        </w:rPr>
        <w:t>Когда стало почти ясно, что Бхахол не вернется в политику и необходимо найти его преемника, последо</w:t>
      </w:r>
      <w:r w:rsidRPr="00A252A2">
        <w:rPr>
          <w:lang w:val="ru-RU"/>
        </w:rPr>
        <w:t xml:space="preserve">ватели Сонг-Сурадей начали кампанию за своего кумира. Этот политический маневр весьма встревожил группу Пибул, которая была полна решимости ни при каких </w:t>
      </w:r>
      <w:r w:rsidRPr="00A252A2">
        <w:rPr>
          <w:lang w:val="ru-RU"/>
        </w:rPr>
        <w:softHyphen/>
        <w:t>обстоятельствах не позволить Сон-Сураде вернуться к власти. Разрыв между группами Пибул и Сун не подле</w:t>
      </w:r>
      <w:r w:rsidRPr="00A252A2">
        <w:rPr>
          <w:lang w:val="ru-RU"/>
        </w:rPr>
        <w:t xml:space="preserve">жал восстановлению. Не было секретом, что двое мужчин подозрительно относились друг к другу и у обоих были политические амбиции. В биографии своего покойного отца, </w:t>
      </w:r>
      <w:r w:rsidRPr="00A252A2">
        <w:rPr>
          <w:lang w:val="ru-RU"/>
        </w:rPr>
        <w:lastRenderedPageBreak/>
        <w:t>опубликованной в 1975 году, генерал-майор Анант Пибул-Сонгграм выразил горечь по отношению к</w:t>
      </w:r>
      <w:r w:rsidRPr="00A252A2">
        <w:rPr>
          <w:lang w:val="ru-RU"/>
        </w:rPr>
        <w:t xml:space="preserve"> Сон-Сурадежу и прямо обвинил последнего в причастности ко всем крупным инцидентам против Народной партии. Сын Пибула также косвенно предполагал, что Сон-Сурадей также мог быть связан с заговорами против жизни его отца. Интересно отметить, что Анант также </w:t>
      </w:r>
      <w:r w:rsidRPr="00A252A2">
        <w:rPr>
          <w:lang w:val="ru-RU"/>
        </w:rPr>
        <w:t xml:space="preserve">связывал серию политических кризисов, которые в конечном итоге привели к падению правительства Бхахола, с назначением Сонга в парламент с июля 1937 года. По словам Ананта, Сонг-Сурадей всегда вел себя как загадочная </w:t>
      </w:r>
      <w:r w:rsidRPr="00A252A2">
        <w:rPr>
          <w:lang w:val="ru-RU"/>
        </w:rPr>
        <w:softHyphen/>
        <w:t>личность. Он и отказался присоединиться</w:t>
      </w:r>
      <w:r w:rsidRPr="00A252A2">
        <w:rPr>
          <w:lang w:val="ru-RU"/>
        </w:rPr>
        <w:t xml:space="preserve"> к кабинету Бхахола, и отклонил предложение Пибула занять военную должность в Бангкоке. Но, чтобы быть справедливым по отношению к Сонг-Сурадедж, было бы реалистично рассматривать отношение Сун как отношение разочарованного человека, который стремился сохр</w:t>
      </w:r>
      <w:r w:rsidRPr="00A252A2">
        <w:rPr>
          <w:lang w:val="ru-RU"/>
        </w:rPr>
        <w:t>анить свою личную гордость в уединении. Его разочарование, его гордость и его озлобленность мешали воссоединению со старыми коллегами по Народной партии. Возможно, до конца жизни Сон-Сурадей всегда считал, что прав он, а они нет.</w:t>
      </w:r>
    </w:p>
    <w:p w:rsidR="00DF5089" w:rsidRDefault="002B0CEB">
      <w:pPr>
        <w:pStyle w:val="1"/>
        <w:ind w:firstLine="660"/>
        <w:jc w:val="both"/>
      </w:pPr>
      <w:r w:rsidRPr="00A252A2">
        <w:rPr>
          <w:lang w:val="ru-RU"/>
        </w:rPr>
        <w:t>Фактически, Приди также сч</w:t>
      </w:r>
      <w:r w:rsidRPr="00A252A2">
        <w:rPr>
          <w:lang w:val="ru-RU"/>
        </w:rPr>
        <w:t xml:space="preserve">итался подходящим преемником Бхахола. Его достижения в реструктуризации государственного управления и в восстановлении национального суверенитета, а также его имидж честного, способного </w:t>
      </w:r>
      <w:r w:rsidRPr="00A252A2">
        <w:rPr>
          <w:lang w:val="ru-RU"/>
        </w:rPr>
        <w:softHyphen/>
        <w:t xml:space="preserve">и интеллектуального человека снискали ему уважение среди его коллег, </w:t>
      </w:r>
      <w:r w:rsidRPr="00A252A2">
        <w:rPr>
          <w:lang w:val="ru-RU"/>
        </w:rPr>
        <w:t xml:space="preserve">политиков </w:t>
      </w:r>
      <w:r w:rsidRPr="00A252A2">
        <w:rPr>
          <w:lang w:val="ru-RU"/>
        </w:rPr>
        <w:softHyphen/>
        <w:t xml:space="preserve">, бюрократов и широкой общественности. </w:t>
      </w:r>
      <w:r>
        <w:rPr>
          <w:lang w:val="en-US"/>
        </w:rPr>
        <w:t xml:space="preserve">Однако, учитывая внутреннюю политику, которая все еще была далеко не спокойной, Таиланду тогда требовалась твердая рука для поддержания правопорядка. </w:t>
      </w:r>
      <w:r w:rsidRPr="00A252A2">
        <w:rPr>
          <w:lang w:val="ru-RU"/>
        </w:rPr>
        <w:t>На международной арене на горизонте появились темные туч</w:t>
      </w:r>
      <w:r w:rsidRPr="00A252A2">
        <w:rPr>
          <w:lang w:val="ru-RU"/>
        </w:rPr>
        <w:t>и, что потребовало оборонных приготовлений для поддержки нейтралитета Таиланда. Выбор преемника Бхахола неизбежно был в пользу Пибул-Сонгграма. Кроме того, необходимы усилия Приди по различным техническим аспектам управления, особенно в области государстве</w:t>
      </w:r>
      <w:r w:rsidRPr="00A252A2">
        <w:rPr>
          <w:lang w:val="ru-RU"/>
        </w:rPr>
        <w:t>нных финансов и денежно-кредитного управления. С учетом всех этих соображений Приди искренне выразил полную поддержку своему давнему другу и коллеге. Пибул-Сонгграм должен был стать капитаном команды, а Приди — его заместителем.</w:t>
      </w:r>
    </w:p>
    <w:p w:rsidR="00DF5089" w:rsidRDefault="002B0CEB">
      <w:pPr>
        <w:pStyle w:val="1"/>
        <w:ind w:firstLine="660"/>
        <w:jc w:val="both"/>
        <w:sectPr w:rsidR="00DF5089">
          <w:headerReference w:type="even" r:id="rId187"/>
          <w:headerReference w:type="default" r:id="rId188"/>
          <w:pgSz w:w="8400" w:h="11900"/>
          <w:pgMar w:top="980" w:right="1173" w:bottom="734" w:left="1343" w:header="0" w:footer="3" w:gutter="0"/>
          <w:pgNumType w:start="119"/>
          <w:cols w:space="720"/>
          <w:noEndnote/>
          <w:docGrid w:linePitch="360"/>
        </w:sectPr>
      </w:pPr>
      <w:r w:rsidRPr="00A252A2">
        <w:rPr>
          <w:lang w:val="ru-RU"/>
        </w:rPr>
        <w:t>Встревоженные предвыборной деятельностью группы Сон-Сурадей, члены Народной па</w:t>
      </w:r>
      <w:r w:rsidRPr="00A252A2">
        <w:rPr>
          <w:lang w:val="ru-RU"/>
        </w:rPr>
        <w:t>ртии, в основном военные, провели собрание и пришли к единому мнению, что следующим премьер-министром должен стать полковник Пибул-Сонгграм. Они, прежде всего, призвали Бхахола и попросили его не брать на себя ответственность за формирование нового правите</w:t>
      </w:r>
      <w:r w:rsidRPr="00A252A2">
        <w:rPr>
          <w:lang w:val="ru-RU"/>
        </w:rPr>
        <w:t xml:space="preserve">льства. Получив </w:t>
      </w:r>
      <w:r w:rsidRPr="00A252A2">
        <w:rPr>
          <w:lang w:val="ru-RU"/>
        </w:rPr>
        <w:lastRenderedPageBreak/>
        <w:t xml:space="preserve">заверения Бхахола, они отправили своих представителей в регентский совет и спикеру палаты, сообщив им о своей поддержке Пибула. Поэтому </w:t>
      </w:r>
      <w:r w:rsidRPr="00A252A2">
        <w:rPr>
          <w:lang w:val="ru-RU"/>
        </w:rPr>
        <w:softHyphen/>
        <w:t>, когда парламент провел неофициальное заседание 15 декабря 1938 года, полковник Пибул-Сонгграм был изб</w:t>
      </w:r>
      <w:r w:rsidRPr="00A252A2">
        <w:rPr>
          <w:lang w:val="ru-RU"/>
        </w:rPr>
        <w:t xml:space="preserve">ран новым премьер-министром. В первый кабинет Пибула, состоящий из 24 человек, входили Приди Баномьонг в качестве министра финансов, капитан Синдху-Сонгграчай, РТН в качестве министра образования </w:t>
      </w:r>
      <w:r w:rsidRPr="00A252A2">
        <w:rPr>
          <w:lang w:val="ru-RU"/>
        </w:rPr>
        <w:softHyphen/>
        <w:t>, капитан Тамронг-Навасават, РТН в качестве министра юстици</w:t>
      </w:r>
      <w:r w:rsidRPr="00A252A2">
        <w:rPr>
          <w:lang w:val="ru-RU"/>
        </w:rPr>
        <w:t xml:space="preserve">и, полковник полиции Адул-Дейчарас в качестве заместителя министра. внутренних дел, Квуанг Абхайвонг в качестве заместителя министра образования, тогда как Дирек Джаянама, подполковник Прайун Бхаморнмонтри, доктор Туа Лабханукром, подполковник </w:t>
      </w:r>
      <w:r w:rsidRPr="00A252A2">
        <w:rPr>
          <w:lang w:val="ru-RU"/>
        </w:rPr>
        <w:softHyphen/>
        <w:t>дер Сангвор</w:t>
      </w:r>
      <w:r w:rsidRPr="00A252A2">
        <w:rPr>
          <w:lang w:val="ru-RU"/>
        </w:rPr>
        <w:t xml:space="preserve">н-Ютакит, </w:t>
      </w:r>
      <w:r>
        <w:rPr>
          <w:lang w:val="en-US"/>
        </w:rPr>
        <w:t>RTN</w:t>
      </w:r>
      <w:r w:rsidRPr="00A252A2">
        <w:rPr>
          <w:lang w:val="ru-RU"/>
        </w:rPr>
        <w:t xml:space="preserve"> и многие другие члены Народной партии были министрами без портфеля. Сам Пибул стал и министром обороны, и министром внутренних дел.</w:t>
      </w:r>
    </w:p>
    <w:p w:rsidR="00DF5089" w:rsidRDefault="00DF5089">
      <w:pPr>
        <w:spacing w:after="1259" w:line="1" w:lineRule="exact"/>
      </w:pPr>
    </w:p>
    <w:p w:rsidR="00DF5089" w:rsidRDefault="002B0CEB">
      <w:pPr>
        <w:jc w:val="center"/>
        <w:rPr>
          <w:sz w:val="2"/>
          <w:szCs w:val="2"/>
        </w:rPr>
      </w:pPr>
      <w:r>
        <w:rPr>
          <w:noProof/>
        </w:rPr>
        <w:drawing>
          <wp:inline distT="0" distB="0" distL="0" distR="0">
            <wp:extent cx="749935" cy="755650"/>
            <wp:effectExtent l="0" t="0" r="0" b="0"/>
            <wp:docPr id="242" name="Picut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89"/>
                    <a:stretch/>
                  </pic:blipFill>
                  <pic:spPr>
                    <a:xfrm>
                      <a:off x="0" y="0"/>
                      <a:ext cx="749935" cy="755650"/>
                    </a:xfrm>
                    <a:prstGeom prst="rect">
                      <a:avLst/>
                    </a:prstGeom>
                  </pic:spPr>
                </pic:pic>
              </a:graphicData>
            </a:graphic>
          </wp:inline>
        </w:drawing>
      </w:r>
    </w:p>
    <w:p w:rsidR="00DF5089" w:rsidRDefault="00DF5089">
      <w:pPr>
        <w:spacing w:after="179" w:line="1" w:lineRule="exact"/>
      </w:pPr>
    </w:p>
    <w:p w:rsidR="00DF5089" w:rsidRDefault="002B0CEB">
      <w:pPr>
        <w:pStyle w:val="26"/>
        <w:keepNext/>
        <w:keepLines/>
        <w:spacing w:before="0"/>
      </w:pPr>
      <w:r w:rsidRPr="00A252A2">
        <w:rPr>
          <w:lang w:val="ru-RU"/>
        </w:rPr>
        <w:t>ГЛАВА 10</w:t>
      </w:r>
    </w:p>
    <w:p w:rsidR="00DF5089" w:rsidRDefault="002B0CEB">
      <w:pPr>
        <w:pStyle w:val="20"/>
        <w:keepNext/>
        <w:keepLines/>
        <w:pBdr>
          <w:bottom w:val="single" w:sz="4" w:space="0" w:color="auto"/>
        </w:pBdr>
        <w:spacing w:after="500" w:line="209" w:lineRule="auto"/>
      </w:pPr>
      <w:bookmarkStart w:id="18" w:name="bookmark45"/>
      <w:r w:rsidRPr="00A252A2">
        <w:rPr>
          <w:lang w:val="ru-RU"/>
        </w:rPr>
        <w:t xml:space="preserve">ПОДДЕРЖАНИЕ НАДЕЖНОГО ФИНАНСИРОВАНИЯ И </w:t>
      </w:r>
      <w:r w:rsidRPr="00A252A2">
        <w:rPr>
          <w:lang w:val="ru-RU"/>
        </w:rPr>
        <w:br/>
        <w:t>ДЕНЕЖНОЙ СТАБИЛЬНОСТИ</w:t>
      </w:r>
      <w:bookmarkEnd w:id="18"/>
    </w:p>
    <w:p w:rsidR="00DF5089" w:rsidRDefault="002B0CEB">
      <w:pPr>
        <w:pStyle w:val="1"/>
        <w:ind w:firstLine="600"/>
        <w:jc w:val="both"/>
      </w:pPr>
      <w:r w:rsidRPr="00A252A2">
        <w:rPr>
          <w:lang w:val="ru-RU"/>
        </w:rPr>
        <w:t xml:space="preserve">Надежные государственные финансы и денежная стабильность были </w:t>
      </w:r>
      <w:r w:rsidRPr="00A252A2">
        <w:rPr>
          <w:lang w:val="ru-RU"/>
        </w:rPr>
        <w:softHyphen/>
        <w:t>традиционной экономической политикой Таиланда со времен абсолютной монархии.</w:t>
      </w:r>
    </w:p>
    <w:p w:rsidR="00DF5089" w:rsidRDefault="002B0CEB">
      <w:pPr>
        <w:pStyle w:val="1"/>
        <w:ind w:firstLine="600"/>
        <w:jc w:val="both"/>
      </w:pPr>
      <w:r w:rsidRPr="00A252A2">
        <w:rPr>
          <w:lang w:val="ru-RU"/>
        </w:rPr>
        <w:t>При реорганизации государственного управления в 1890-х годах король Чулалонгкорн принял во внимание необходимость на</w:t>
      </w:r>
      <w:r w:rsidRPr="00A252A2">
        <w:rPr>
          <w:lang w:val="ru-RU"/>
        </w:rPr>
        <w:t xml:space="preserve">дежного финансирования, а также денежной стабильности, в первую очередь для защиты нации от иностранного вмешательства. Именно в этот период была введена годовая бюджетная система, а царская казна была отделена от государственных расходов </w:t>
      </w:r>
      <w:r w:rsidRPr="00A252A2">
        <w:rPr>
          <w:lang w:val="ru-RU"/>
        </w:rPr>
        <w:softHyphen/>
        <w:t>. Существовала т</w:t>
      </w:r>
      <w:r w:rsidRPr="00A252A2">
        <w:rPr>
          <w:lang w:val="ru-RU"/>
        </w:rPr>
        <w:t xml:space="preserve">акже надлежащая система бухгалтерского учета и аудита, находящаяся в ведении Министерства финансов. Осуществляя организационные изменения, правительство Таиланда наняло на свою службу нескольких англичан, таких как Риветт-Карнак, Уильямсон и Фрэнсис Генри </w:t>
      </w:r>
      <w:r w:rsidRPr="00A252A2">
        <w:rPr>
          <w:lang w:val="ru-RU"/>
        </w:rPr>
        <w:t>Джайлз. В то время как Риветт-Карнак и Уильямсон работали финансовыми консультантами, Джайлз позже стал генеральным директором отдела доходов.</w:t>
      </w:r>
    </w:p>
    <w:p w:rsidR="00DF5089" w:rsidRDefault="002B0CEB">
      <w:pPr>
        <w:pStyle w:val="1"/>
        <w:spacing w:after="180"/>
        <w:ind w:firstLine="600"/>
        <w:jc w:val="both"/>
        <w:sectPr w:rsidR="00DF5089">
          <w:headerReference w:type="even" r:id="rId190"/>
          <w:headerReference w:type="default" r:id="rId191"/>
          <w:pgSz w:w="8400" w:h="11900"/>
          <w:pgMar w:top="1211" w:right="1218" w:bottom="955" w:left="1264" w:header="783" w:footer="527" w:gutter="0"/>
          <w:pgNumType w:start="150"/>
          <w:cols w:space="720"/>
          <w:noEndnote/>
          <w:docGrid w:linePitch="360"/>
        </w:sectPr>
      </w:pPr>
      <w:r w:rsidRPr="00A252A2">
        <w:rPr>
          <w:lang w:val="ru-RU"/>
        </w:rPr>
        <w:t>В ноябре 1902 г. в Таиланде был принят золотовалютный стандарт, установивший валютны</w:t>
      </w:r>
      <w:r w:rsidRPr="00A252A2">
        <w:rPr>
          <w:lang w:val="ru-RU"/>
        </w:rPr>
        <w:t>й паритет бата по отношению к фунту стерлингов. В 1928 году, во время правления короля Прачатипока, Закон о золотом стандарте 1908 года был заменен новым валютным законом, который по большинству стандартов был очень консервативным. Он предусматривал высоко</w:t>
      </w:r>
      <w:r w:rsidRPr="00A252A2">
        <w:rPr>
          <w:lang w:val="ru-RU"/>
        </w:rPr>
        <w:t xml:space="preserve">ликвидный резерв, который был освобожден от </w:t>
      </w:r>
      <w:r w:rsidRPr="00A252A2">
        <w:rPr>
          <w:lang w:val="ru-RU"/>
        </w:rPr>
        <w:lastRenderedPageBreak/>
        <w:t>какой-либо степени государственного управления. Авторы этого закона о валюте, включая сэра Эдварда Кука, еще одного британского финансового советника, были полны решимости отделить денежную систему от государстве</w:t>
      </w:r>
      <w:r w:rsidRPr="00A252A2">
        <w:rPr>
          <w:lang w:val="ru-RU"/>
        </w:rPr>
        <w:t xml:space="preserve">нных </w:t>
      </w:r>
      <w:r w:rsidRPr="00A252A2">
        <w:rPr>
          <w:lang w:val="ru-RU"/>
        </w:rPr>
        <w:softHyphen/>
        <w:t>финансов.</w:t>
      </w:r>
    </w:p>
    <w:p w:rsidR="00DF5089" w:rsidRDefault="002B0CEB">
      <w:pPr>
        <w:pStyle w:val="1"/>
        <w:ind w:firstLine="620"/>
        <w:jc w:val="both"/>
      </w:pPr>
      <w:r w:rsidRPr="00A252A2">
        <w:rPr>
          <w:lang w:val="ru-RU"/>
        </w:rPr>
        <w:lastRenderedPageBreak/>
        <w:t xml:space="preserve">Когда Великобритания отказалась от золотого стандарта в сентябре 1931 года, тайское правительство не сразу последовало за британцами, а решило подождать дальнейших событий. Но из-за тесных коммерческих интересов Таиланда </w:t>
      </w:r>
      <w:r w:rsidRPr="00A252A2">
        <w:rPr>
          <w:lang w:val="ru-RU"/>
        </w:rPr>
        <w:softHyphen/>
        <w:t xml:space="preserve">11 мая 1932 года, </w:t>
      </w:r>
      <w:r w:rsidRPr="00A252A2">
        <w:rPr>
          <w:lang w:val="ru-RU"/>
        </w:rPr>
        <w:t>чуть более чем за месяц до революции 24 июня, Таиланд окончательно отказался от золотого стандарта в пользу фунта стерлингов.</w:t>
      </w:r>
    </w:p>
    <w:p w:rsidR="00DF5089" w:rsidRDefault="002B0CEB">
      <w:pPr>
        <w:pStyle w:val="1"/>
        <w:ind w:firstLine="620"/>
        <w:jc w:val="both"/>
      </w:pPr>
      <w:r w:rsidRPr="00A252A2">
        <w:rPr>
          <w:lang w:val="ru-RU"/>
        </w:rPr>
        <w:t>В государственных финансах профицит бюджета постоянно сохранялся до конца правления короля Ваджиравуда, когда годовые бюджеты прев</w:t>
      </w:r>
      <w:r w:rsidRPr="00A252A2">
        <w:rPr>
          <w:lang w:val="ru-RU"/>
        </w:rPr>
        <w:t>ратились в дефицит в течение шести финансовых лет подряд, в период с 1920 по 1925 год. С тех пор правительство всегда следило за тем, чтобы текущие государственные расходы соответствовали доходам, а капитальные расходы финансировались за счет государственн</w:t>
      </w:r>
      <w:r w:rsidRPr="00A252A2">
        <w:rPr>
          <w:lang w:val="ru-RU"/>
        </w:rPr>
        <w:t>ых займов, как внутренних, так и внешних.</w:t>
      </w:r>
    </w:p>
    <w:p w:rsidR="00DF5089" w:rsidRDefault="002B0CEB">
      <w:pPr>
        <w:pStyle w:val="1"/>
        <w:ind w:firstLine="620"/>
        <w:jc w:val="both"/>
      </w:pPr>
      <w:r w:rsidRPr="00A252A2">
        <w:rPr>
          <w:lang w:val="ru-RU"/>
        </w:rPr>
        <w:t>Тайское правительство начало брать иностранные займы еще до Первой мировой войны, прежде всего для строительства железных дорог. После Великой войны в Лондоне были обеспечены два иностранных займа для финансировани</w:t>
      </w:r>
      <w:r w:rsidRPr="00A252A2">
        <w:rPr>
          <w:lang w:val="ru-RU"/>
        </w:rPr>
        <w:t>я дополнительных железнодорожных и ирригационных проектов. Первый в размере двух миллионов фунтов стерлингов был собран в 1922 году с процентной ставкой 7%. Второй кредит, обеспеченный два года спустя, составил три миллиона фунтов стерлингов с процентной с</w:t>
      </w:r>
      <w:r w:rsidRPr="00A252A2">
        <w:rPr>
          <w:lang w:val="ru-RU"/>
        </w:rPr>
        <w:t>тавкой 6%. Как и ссуды до Первой мировой войны, погашение должно было быть произведено в течение 40 лет.</w:t>
      </w:r>
    </w:p>
    <w:p w:rsidR="00DF5089" w:rsidRDefault="002B0CEB">
      <w:pPr>
        <w:pStyle w:val="1"/>
        <w:ind w:firstLine="620"/>
        <w:jc w:val="both"/>
      </w:pPr>
      <w:r w:rsidRPr="00A252A2">
        <w:rPr>
          <w:lang w:val="ru-RU"/>
        </w:rPr>
        <w:t>В 1935 году, когда правительство Бхахола направило доктора Приди, тогдашнего министра внутренних дел, в Европу, одним из его заданий было проведение пе</w:t>
      </w:r>
      <w:r w:rsidRPr="00A252A2">
        <w:rPr>
          <w:lang w:val="ru-RU"/>
        </w:rPr>
        <w:t>реговоров в Лондоне о более низкой процентной ставке по кредиту 1924 года, заключенному по контракту с Национальным провинциальным банком и Чартерным банком. Приди выполнил свое задание, снизив процентную ставку с 6% до 4%, что могло сэкономить правительст</w:t>
      </w:r>
      <w:r w:rsidRPr="00A252A2">
        <w:rPr>
          <w:lang w:val="ru-RU"/>
        </w:rPr>
        <w:t>ву Таиланда от 600 000 до 700 000 бат (около 200 000–230 000 долларов США от тогдашней стоимости) в год в течение 30 лет. Когда в феврале 1936 года правительство представило законопроект о новой процентной ставке по этому кредиту, парламент, одобряя законо</w:t>
      </w:r>
      <w:r w:rsidRPr="00A252A2">
        <w:rPr>
          <w:lang w:val="ru-RU"/>
        </w:rPr>
        <w:t>проект, выразил благодарность доктору Приди за его ценную службу.</w:t>
      </w:r>
    </w:p>
    <w:p w:rsidR="00DF5089" w:rsidRDefault="002B0CEB">
      <w:pPr>
        <w:pStyle w:val="1"/>
        <w:ind w:firstLine="620"/>
        <w:jc w:val="both"/>
      </w:pPr>
      <w:r w:rsidRPr="00A252A2">
        <w:rPr>
          <w:lang w:val="ru-RU"/>
        </w:rPr>
        <w:t xml:space="preserve">За три года своего пребывания на посту министра финансов, с декабря 1938 г. по декабрь 1941 г., Приди многого добился в поддержании финансовой и денежной стабильности. Многие из его </w:t>
      </w:r>
      <w:r w:rsidRPr="00A252A2">
        <w:rPr>
          <w:lang w:val="ru-RU"/>
        </w:rPr>
        <w:lastRenderedPageBreak/>
        <w:t>достижен</w:t>
      </w:r>
      <w:r w:rsidRPr="00A252A2">
        <w:rPr>
          <w:lang w:val="ru-RU"/>
        </w:rPr>
        <w:t xml:space="preserve">ий, как и его предыдущая работа, а именно реструктуризация государственного </w:t>
      </w:r>
      <w:r w:rsidRPr="00A252A2">
        <w:rPr>
          <w:lang w:val="ru-RU"/>
        </w:rPr>
        <w:softHyphen/>
        <w:t>управления, восстановление национального суверенитета, составление сводов законов и основание Таммасатского университета, имели непреходящее значение.</w:t>
      </w:r>
    </w:p>
    <w:p w:rsidR="00DF5089" w:rsidRDefault="002B0CEB">
      <w:pPr>
        <w:pStyle w:val="1"/>
        <w:ind w:firstLine="660"/>
        <w:jc w:val="both"/>
      </w:pPr>
      <w:r w:rsidRPr="00A252A2">
        <w:rPr>
          <w:lang w:val="ru-RU"/>
        </w:rPr>
        <w:t>Вступив в должность министра</w:t>
      </w:r>
      <w:r w:rsidRPr="00A252A2">
        <w:rPr>
          <w:lang w:val="ru-RU"/>
        </w:rPr>
        <w:t xml:space="preserve"> финансов, Приди изложил свою политику, сосредоточив внимание на четырех основных областях, а именно на налоговых реформах для социальной справедливости, расширении финансовых возможностей для экономического развития, </w:t>
      </w:r>
      <w:r w:rsidRPr="00A252A2">
        <w:rPr>
          <w:lang w:val="ru-RU"/>
        </w:rPr>
        <w:softHyphen/>
        <w:t>поддержании денежной стабильности и к</w:t>
      </w:r>
      <w:r w:rsidRPr="00A252A2">
        <w:rPr>
          <w:lang w:val="ru-RU"/>
        </w:rPr>
        <w:t>орректировке финансового года в соответствии с экономической ситуацией в стране. условия.</w:t>
      </w:r>
    </w:p>
    <w:p w:rsidR="00DF5089" w:rsidRDefault="002B0CEB">
      <w:pPr>
        <w:pStyle w:val="1"/>
        <w:ind w:firstLine="660"/>
        <w:jc w:val="both"/>
      </w:pPr>
      <w:r w:rsidRPr="00A252A2">
        <w:rPr>
          <w:lang w:val="ru-RU"/>
        </w:rPr>
        <w:t>Всего через два месяца после получения финансового портфеля д-р Приди Баномьонг от имени правительства представила в парламент законопроект о налоговой реформе, котор</w:t>
      </w:r>
      <w:r w:rsidRPr="00A252A2">
        <w:rPr>
          <w:lang w:val="ru-RU"/>
        </w:rPr>
        <w:t xml:space="preserve">ый содержал кодекс доходов, предусматривающий систему налогообложения, основанную на платежеспособности, удобстве со стороны </w:t>
      </w:r>
      <w:r w:rsidRPr="00A252A2">
        <w:rPr>
          <w:lang w:val="ru-RU"/>
        </w:rPr>
        <w:softHyphen/>
        <w:t>налогоплательщиков, экономия при сборе налогов, а также справедливость. Его Налоговый кодекс был направлен на то, чтобы налогоплат</w:t>
      </w:r>
      <w:r w:rsidRPr="00A252A2">
        <w:rPr>
          <w:lang w:val="ru-RU"/>
        </w:rPr>
        <w:t>ельщики почувствовали, что уплачиваемые ими налоги должны использоваться для развития их страны и для их собственного благополучия, так что индивидуальные жертвы стали спонтанными и добровольными. Были отменены некоторые прежние налоги, считавшиеся социаль</w:t>
      </w:r>
      <w:r w:rsidRPr="00A252A2">
        <w:rPr>
          <w:lang w:val="ru-RU"/>
        </w:rPr>
        <w:t>но несправедливыми. Тем временем Приди также ввела импортные пошлины, которые Таиланд теперь мог вводить по своему усмотрению и в соответствии со своей экономической политикой. Среди новых косвенных налогов, введенных в то время, была также пошлина, котора</w:t>
      </w:r>
      <w:r w:rsidRPr="00A252A2">
        <w:rPr>
          <w:lang w:val="ru-RU"/>
        </w:rPr>
        <w:t>я до сих пор остается источником государственных доходов. Представляя законопроект о налоговой реформе, Приди позаботился о том, чтобы и широкая общественность, и парламент осознали все его последствия и имели возможность предлагать и рекомендовать соответ</w:t>
      </w:r>
      <w:r w:rsidRPr="00A252A2">
        <w:rPr>
          <w:lang w:val="ru-RU"/>
        </w:rPr>
        <w:t>ствующие улучшения. Законопроект был принят 29 марта.</w:t>
      </w:r>
    </w:p>
    <w:p w:rsidR="00DF5089" w:rsidRDefault="002B0CEB">
      <w:pPr>
        <w:pStyle w:val="1"/>
        <w:ind w:firstLine="660"/>
        <w:jc w:val="both"/>
      </w:pPr>
      <w:r w:rsidRPr="00A252A2">
        <w:rPr>
          <w:lang w:val="ru-RU"/>
        </w:rPr>
        <w:t>Поскольку многие несправедливые налоги были отменены, особенно налог на душу населения, который устанавливал фиксированную ставку для каждого взрослого гражданина независимо от его платежеспособности, м</w:t>
      </w:r>
      <w:r w:rsidRPr="00A252A2">
        <w:rPr>
          <w:lang w:val="ru-RU"/>
        </w:rPr>
        <w:t xml:space="preserve">инистр финансов должен был найти компенсацию в размере 12,5 млн батов, или около 12% от общего дохода. Для этого Приди прибегал к косвенным налогам, таким как ввозные пошлины, акцизы и пошлинные марки, которые были менее </w:t>
      </w:r>
      <w:r w:rsidRPr="00A252A2">
        <w:rPr>
          <w:lang w:val="ru-RU"/>
        </w:rPr>
        <w:lastRenderedPageBreak/>
        <w:t xml:space="preserve">обременительными, более удобными и </w:t>
      </w:r>
      <w:r w:rsidRPr="00A252A2">
        <w:rPr>
          <w:lang w:val="ru-RU"/>
        </w:rPr>
        <w:t xml:space="preserve">относительно более справедливыми. Подоходный налог в то время, хотя и считался целесообразным в </w:t>
      </w:r>
      <w:r w:rsidRPr="00A252A2">
        <w:rPr>
          <w:lang w:val="ru-RU"/>
        </w:rPr>
        <w:softHyphen/>
        <w:t>принципе, все же не мог считаться важным источником дохода. Его эффективности пришлось подождать, пока экономика не станет более развитой, а сама налоговая адм</w:t>
      </w:r>
      <w:r w:rsidRPr="00A252A2">
        <w:rPr>
          <w:lang w:val="ru-RU"/>
        </w:rPr>
        <w:t>инистрация приобретет больше опыта и эффективности. Тем не менее, между 1938 и 1941 финансовыми годами государственные доходы увеличились более чем на 25%, а годовой бюджет вырос со 132 миллионов батов до 194 миллионов батов в условиях стабильности цен. Бл</w:t>
      </w:r>
      <w:r w:rsidRPr="00A252A2">
        <w:rPr>
          <w:lang w:val="ru-RU"/>
        </w:rPr>
        <w:t xml:space="preserve">агодаря этим возросшим финансовым средствам правительство Грама Пибул-Сонг </w:t>
      </w:r>
      <w:r w:rsidRPr="00A252A2">
        <w:rPr>
          <w:lang w:val="ru-RU"/>
        </w:rPr>
        <w:softHyphen/>
        <w:t>смогло реализовать множество проектов, включая строительство дорог и модернизацию вооруженных сил. Во время вооруженного конфликта с французским Индокитаем в конце 1940 года минист</w:t>
      </w:r>
      <w:r w:rsidRPr="00A252A2">
        <w:rPr>
          <w:lang w:val="ru-RU"/>
        </w:rPr>
        <w:t>р финансов Приди Баномьонг смог обеспечить полную финансовую поддержку успешных военных операций без какого-либо негативного влияния на финансовую и денежную стабильность страны.</w:t>
      </w:r>
    </w:p>
    <w:p w:rsidR="00DF5089" w:rsidRDefault="002B0CEB">
      <w:pPr>
        <w:pStyle w:val="1"/>
        <w:ind w:firstLine="600"/>
        <w:jc w:val="both"/>
      </w:pPr>
      <w:r w:rsidRPr="00A252A2">
        <w:rPr>
          <w:lang w:val="ru-RU"/>
        </w:rPr>
        <w:t>12 января 1939 года Приди Баномён внес в национальное собрание законопроект о</w:t>
      </w:r>
      <w:r w:rsidRPr="00A252A2">
        <w:rPr>
          <w:lang w:val="ru-RU"/>
        </w:rPr>
        <w:t xml:space="preserve"> бюджетной процедуре (№ 4), который должен был изменить финансовый год, который до этого начинался с 1 апреля на 1 октября. Министр финансов пояснил, что изменение было необходимо, чтобы скорректировать бюджетные сроки в соответствии с климатическими сезон</w:t>
      </w:r>
      <w:r w:rsidRPr="00A252A2">
        <w:rPr>
          <w:lang w:val="ru-RU"/>
        </w:rPr>
        <w:t>ами. Он сказал, что правительственные полевые работы обычно проводятся в засушливые месяцы с декабря по март, поэтому бюджетные ассигнования к октябрю позволят начать полевые работы по графику. После того как законопроект был принят в качестве закона, прав</w:t>
      </w:r>
      <w:r w:rsidRPr="00A252A2">
        <w:rPr>
          <w:lang w:val="ru-RU"/>
        </w:rPr>
        <w:t xml:space="preserve">ительство представило проект специального бюджета на период с 1 апреля по </w:t>
      </w:r>
      <w:r w:rsidRPr="00A252A2">
        <w:rPr>
          <w:lang w:val="ru-RU"/>
        </w:rPr>
        <w:softHyphen/>
        <w:t>30 сентября 1939 г., а следующий финансовый год начинался со следующего октября. Однако в 1941 году Таиланд изменил календарный год с апреля на март на январь и декабрь. Поскольку м</w:t>
      </w:r>
      <w:r w:rsidRPr="00A252A2">
        <w:rPr>
          <w:lang w:val="ru-RU"/>
        </w:rPr>
        <w:t>ежду октябрем и январем было всего три месяца, Приди еще раз предложил привести финансовый год к календарному. Это должно было оставаться в силе в течение двадцати лет, пока оно не было изменено обратно на 1 октября в начале 1960-х годов.</w:t>
      </w:r>
    </w:p>
    <w:p w:rsidR="00DF5089" w:rsidRDefault="002B0CEB">
      <w:pPr>
        <w:pStyle w:val="1"/>
        <w:ind w:firstLine="600"/>
        <w:jc w:val="both"/>
      </w:pPr>
      <w:r w:rsidRPr="00A252A2">
        <w:rPr>
          <w:lang w:val="ru-RU"/>
        </w:rPr>
        <w:t>Приди занимался н</w:t>
      </w:r>
      <w:r w:rsidRPr="00A252A2">
        <w:rPr>
          <w:lang w:val="ru-RU"/>
        </w:rPr>
        <w:t xml:space="preserve">е только государственными доходами и расходами, но также принимал во внимание пути и средства содействия экономической деятельности. 22 марта 1939 года он внес два законопроекта, согласно которым не только должны были взиматься </w:t>
      </w:r>
      <w:r w:rsidRPr="00A252A2">
        <w:rPr>
          <w:lang w:val="ru-RU"/>
        </w:rPr>
        <w:lastRenderedPageBreak/>
        <w:t>значительные акцизные сборы,</w:t>
      </w:r>
      <w:r w:rsidRPr="00A252A2">
        <w:rPr>
          <w:lang w:val="ru-RU"/>
        </w:rPr>
        <w:t xml:space="preserve"> но и поощрялись соответствующие местные товары. Один из законопроектов касался морской соли, производство которой было налажено в провинциях вдоль Сиамского залива. Министр финансов Приди предложил правительству зарезервировать определенные площади в этих</w:t>
      </w:r>
      <w:r w:rsidRPr="00A252A2">
        <w:rPr>
          <w:lang w:val="ru-RU"/>
        </w:rPr>
        <w:t xml:space="preserve"> провинциях для морской соли и инвестировать в нее средства, помимо оказания технической помощи </w:t>
      </w:r>
      <w:r w:rsidRPr="00A252A2">
        <w:rPr>
          <w:lang w:val="ru-RU"/>
        </w:rPr>
        <w:softHyphen/>
        <w:t>фермерам. Кроме того, правительство гарантировало закупку оставшейся непроданной соли по установленным ценам. С точки зрения доходов развитие этого товара пред</w:t>
      </w:r>
      <w:r w:rsidRPr="00A252A2">
        <w:rPr>
          <w:lang w:val="ru-RU"/>
        </w:rPr>
        <w:t>оставило бы правительству дополнительный источник акцизного налога.</w:t>
      </w:r>
    </w:p>
    <w:p w:rsidR="00DF5089" w:rsidRDefault="002B0CEB">
      <w:pPr>
        <w:pStyle w:val="1"/>
        <w:ind w:firstLine="600"/>
        <w:jc w:val="both"/>
      </w:pPr>
      <w:r w:rsidRPr="00A252A2">
        <w:rPr>
          <w:lang w:val="ru-RU"/>
        </w:rPr>
        <w:t>Другой законопроект касался табака. Было предложено, чтобы правительство вмешалось для содействия выращиванию и маркетингу табака. Как и в случае с морской солью, правительство должно было</w:t>
      </w:r>
      <w:r w:rsidRPr="00A252A2">
        <w:rPr>
          <w:lang w:val="ru-RU"/>
        </w:rPr>
        <w:t xml:space="preserve"> предоставить фермерам техническую помощь, а также гарантировать цены и закупки. Приди также предложил ввести гербовый сбор на сигареты, а позже уполномочил министерство финансов купить сигаретную фабрику у британской фирмы и использовать ее для </w:t>
      </w:r>
      <w:r w:rsidRPr="00A252A2">
        <w:rPr>
          <w:lang w:val="ru-RU"/>
        </w:rPr>
        <w:softHyphen/>
        <w:t>государст</w:t>
      </w:r>
      <w:r w:rsidRPr="00A252A2">
        <w:rPr>
          <w:lang w:val="ru-RU"/>
        </w:rPr>
        <w:t>венных доходов.</w:t>
      </w:r>
    </w:p>
    <w:p w:rsidR="00DF5089" w:rsidRDefault="002B0CEB">
      <w:pPr>
        <w:pStyle w:val="1"/>
        <w:ind w:firstLine="680"/>
        <w:jc w:val="both"/>
      </w:pPr>
      <w:r w:rsidRPr="00A252A2">
        <w:rPr>
          <w:lang w:val="ru-RU"/>
        </w:rPr>
        <w:t xml:space="preserve">Однако именно создание Банка Таиланда, центрального банка страны, всегда считалось самым </w:t>
      </w:r>
      <w:r w:rsidRPr="00A252A2">
        <w:rPr>
          <w:lang w:val="ru-RU"/>
        </w:rPr>
        <w:softHyphen/>
        <w:t>важным вкладом Приди на посту министра финансов. 29 сентября 1939 г. Приди Баномьонг представил законопроект о создании тайского национального банковс</w:t>
      </w:r>
      <w:r w:rsidRPr="00A252A2">
        <w:rPr>
          <w:lang w:val="ru-RU"/>
        </w:rPr>
        <w:t>кого бюро, которое должно было выполнять некоторые ограниченные функции центрального банка. Бюро было в качестве подготовки к будущему центральному банку правительственным учреждением, ответственным за выпуск и управление внутренними займами. Оглядываясь н</w:t>
      </w:r>
      <w:r w:rsidRPr="00A252A2">
        <w:rPr>
          <w:lang w:val="ru-RU"/>
        </w:rPr>
        <w:t xml:space="preserve">азад, кажется, что реальный вклад бюро в центральную банковскую систему Таиланда был тренировочной площадкой для следующего поколения тайских центральных банков. По словам самого Приди, «мы должны двигаться шаг за шагом, начиная с подготовительного этапа, </w:t>
      </w:r>
      <w:r w:rsidRPr="00A252A2">
        <w:rPr>
          <w:lang w:val="ru-RU"/>
        </w:rPr>
        <w:t>к полноценному центральному банку в будущем».</w:t>
      </w:r>
    </w:p>
    <w:p w:rsidR="00DF5089" w:rsidRDefault="002B0CEB">
      <w:pPr>
        <w:pStyle w:val="1"/>
        <w:ind w:firstLine="680"/>
        <w:jc w:val="both"/>
      </w:pPr>
      <w:r w:rsidRPr="00A252A2">
        <w:rPr>
          <w:lang w:val="ru-RU"/>
        </w:rPr>
        <w:t>Банк Таиланда был создан в декабре 1942 года, во время Второй мировой войны, всего через три года после основания тайского национального банковского бюро. Его создание никоим образом не было результатом иллюзорного суждения о его способности функционироват</w:t>
      </w:r>
      <w:r w:rsidRPr="00A252A2">
        <w:rPr>
          <w:lang w:val="ru-RU"/>
        </w:rPr>
        <w:t xml:space="preserve">ь в качестве центрального банка. Это был дипломатический прием, предназначенный для поддержания денежного суверенитета страны, и не </w:t>
      </w:r>
      <w:r w:rsidRPr="00A252A2">
        <w:rPr>
          <w:lang w:val="ru-RU"/>
        </w:rPr>
        <w:lastRenderedPageBreak/>
        <w:t>более того. Как выразился покойный принц Виват, первый управляющий банка, «банк родился преждевременно, без сомнения, но дос</w:t>
      </w:r>
      <w:r w:rsidRPr="00A252A2">
        <w:rPr>
          <w:lang w:val="ru-RU"/>
        </w:rPr>
        <w:t xml:space="preserve">таточно энергичным, чтобы предотвратить иностранную </w:t>
      </w:r>
      <w:r>
        <w:rPr>
          <w:lang w:val="en-US"/>
        </w:rPr>
        <w:t>(японскую) узурпацию денежной короны».</w:t>
      </w:r>
    </w:p>
    <w:p w:rsidR="00DF5089" w:rsidRDefault="002B0CEB">
      <w:pPr>
        <w:pStyle w:val="1"/>
        <w:ind w:firstLine="680"/>
        <w:jc w:val="both"/>
      </w:pPr>
      <w:r w:rsidRPr="00A252A2">
        <w:rPr>
          <w:lang w:val="ru-RU"/>
        </w:rPr>
        <w:t>На церемонии открытия Банка Таиланда 10 декабря 1942 года генерал-майор Борибхан-Юдхакит, тогдашний министр финансов, в своей вступительной речи упомянул доктора При</w:t>
      </w:r>
      <w:r w:rsidRPr="00A252A2">
        <w:rPr>
          <w:lang w:val="ru-RU"/>
        </w:rPr>
        <w:t>ди Баномьонга. Борибхан сказал: «Его превосходительство д-р Приди Баномьонг был тем, кто заложил основу банка, когда он основал тайское национальное банковское бюро в 1939 году... развитие которого было связано с высокими способностями этого министра финан</w:t>
      </w:r>
      <w:r w:rsidRPr="00A252A2">
        <w:rPr>
          <w:lang w:val="ru-RU"/>
        </w:rPr>
        <w:t>сов».</w:t>
      </w:r>
    </w:p>
    <w:p w:rsidR="00DF5089" w:rsidRDefault="002B0CEB">
      <w:pPr>
        <w:pStyle w:val="1"/>
        <w:ind w:firstLine="680"/>
        <w:jc w:val="both"/>
      </w:pPr>
      <w:r w:rsidRPr="00A252A2">
        <w:rPr>
          <w:lang w:val="ru-RU"/>
        </w:rPr>
        <w:t>История Банка Таиланда была тесно связана с крупным развитием внешних резервов Таиланда во время пребывания Приди на посту министра финансов. В сентябре 1938 года правительство Таиланда отправило 43 миллиона серебряных батов из валютного резерва и бо</w:t>
      </w:r>
      <w:r w:rsidRPr="00A252A2">
        <w:rPr>
          <w:lang w:val="ru-RU"/>
        </w:rPr>
        <w:t>льшую часть запасов в казначейском резерве в Сан-Франциско, преобразовало их в слитки, а затем продало монетному двору США. Эта продажа была завершена в конце весны 1939 года, и вырученные средства в размере 9,50 миллионов долларов США были использованы дл</w:t>
      </w:r>
      <w:r w:rsidRPr="00A252A2">
        <w:rPr>
          <w:lang w:val="ru-RU"/>
        </w:rPr>
        <w:t>я покупки золота в Лондоне. Летом того же года в Лондоне было совершено больше покупок золота, когда государственный баланс в фунтах стерлингов оценивался в 3,90 миллиона фунтов стерлингов, а когда начало Второй мировой войны казалось неизбежным, была сове</w:t>
      </w:r>
      <w:r w:rsidRPr="00A252A2">
        <w:rPr>
          <w:lang w:val="ru-RU"/>
        </w:rPr>
        <w:t>ршена последняя покупка долларов США, основанных на золоте. в Нью-Йорке на сумму 2,00 миллиона фунтов стерлингов. Решение о приобретении золота и золотых долларов в качестве части внешнего резерва страны было принято Приди с учетом необходимости укрепления</w:t>
      </w:r>
      <w:r w:rsidRPr="00A252A2">
        <w:rPr>
          <w:lang w:val="ru-RU"/>
        </w:rPr>
        <w:t xml:space="preserve"> денежно-кредитной позиции Таиланда. Другими словами, внешний резерв Таиланда тогда будет состоять из фунтов стерлингов, долларов США и золота, а не из стерлингов и серебра, цены на которые подвержены колебаниям. Эти покупки принесли некоторую прибыль Таил</w:t>
      </w:r>
      <w:r w:rsidRPr="00A252A2">
        <w:rPr>
          <w:lang w:val="ru-RU"/>
        </w:rPr>
        <w:t>анду. В то время, когда золото покупалось в Лондоне, цена золота составляла 148 шиллингов и 6 пенсов за унцию, но вскоре выросла до 157 шиллингов и 2 пенсов за унцию, что принесло Таиланду около 346 000 фунтов стерлингов или 3,81 миллиона батов прибыли. По</w:t>
      </w:r>
      <w:r w:rsidRPr="00A252A2">
        <w:rPr>
          <w:lang w:val="ru-RU"/>
        </w:rPr>
        <w:t xml:space="preserve">купка доллара, сделанная 24 августа 1939 года, также принесла некоторую прибыль, потому что на следующий день обменная стоимость фунта стерлингов по </w:t>
      </w:r>
      <w:r w:rsidRPr="00A252A2">
        <w:rPr>
          <w:lang w:val="ru-RU"/>
        </w:rPr>
        <w:lastRenderedPageBreak/>
        <w:t>отношению к доллару США упала с 1 фунта стерлингов - 4,68 доллара США 1/8 до 1 фунта стерлингов = 4,42 долл</w:t>
      </w:r>
      <w:r w:rsidRPr="00A252A2">
        <w:rPr>
          <w:lang w:val="ru-RU"/>
        </w:rPr>
        <w:t>ара США. Прибыль от покупки доллара составила 113 000 фунтов стерлингов или 1,24 миллиона батов. В целом, своевременное решение правительства Таиланда по этому денежному вопросу принесло Таиланду 5,05 млн батов. Министр финансов Приди Баномьонг использовал</w:t>
      </w:r>
      <w:r w:rsidRPr="00A252A2">
        <w:rPr>
          <w:lang w:val="ru-RU"/>
        </w:rPr>
        <w:t xml:space="preserve"> эту прибыль вместе с процентами, начисленными от баланса иностранной валюты, в качестве начального капитала тайского национального банковского бюро. Об этом событии бывший генеральный секретарь национальной ассамблеи с гордостью записал в своей монументал</w:t>
      </w:r>
      <w:r w:rsidRPr="00A252A2">
        <w:rPr>
          <w:lang w:val="ru-RU"/>
        </w:rPr>
        <w:t>ьной книге «Парламент Таиланда, 1932-1974 гг.», что «это было началом создания центрального банка без единого цента от государственный бюджет».</w:t>
      </w:r>
    </w:p>
    <w:p w:rsidR="00DF5089" w:rsidRDefault="002B0CEB">
      <w:pPr>
        <w:pStyle w:val="1"/>
        <w:ind w:firstLine="620"/>
        <w:jc w:val="both"/>
      </w:pPr>
      <w:r w:rsidRPr="00A252A2">
        <w:rPr>
          <w:lang w:val="ru-RU"/>
        </w:rPr>
        <w:t>Чтобы завершить отчет, в течение 1940 года правительство приобрело небольшое количество золота, добытого в южной</w:t>
      </w:r>
      <w:r w:rsidRPr="00A252A2">
        <w:rPr>
          <w:lang w:val="ru-RU"/>
        </w:rPr>
        <w:t xml:space="preserve"> части страны, и купило золото на 25 миллионов батов у банка Японии в Токио. 8 декабря 1941 года, когда разразилась Тихоокеанская война, в Таиланде было 1 323 413 унций золота, 799 736 унций хранились в Бангкоке, 257 142 унции были депонированы в Федеральн</w:t>
      </w:r>
      <w:r w:rsidRPr="00A252A2">
        <w:rPr>
          <w:lang w:val="ru-RU"/>
        </w:rPr>
        <w:t xml:space="preserve">ом резервном банке Нью-Йорка, а остальные депонированы в Банке Японии в Токио. . Золото и доллары, депонированные в Соединенных Штатах, позже должны были стать фондами для финансирования </w:t>
      </w:r>
      <w:r w:rsidRPr="00A252A2">
        <w:rPr>
          <w:lang w:val="ru-RU"/>
        </w:rPr>
        <w:softHyphen/>
        <w:t>Движения за свободу Таиланда за пределами Таиланда.</w:t>
      </w:r>
    </w:p>
    <w:p w:rsidR="00DF5089" w:rsidRDefault="002B0CEB">
      <w:pPr>
        <w:pStyle w:val="1"/>
        <w:ind w:firstLine="620"/>
        <w:jc w:val="both"/>
        <w:sectPr w:rsidR="00DF5089">
          <w:headerReference w:type="even" r:id="rId192"/>
          <w:headerReference w:type="default" r:id="rId193"/>
          <w:pgSz w:w="8400" w:h="11900"/>
          <w:pgMar w:top="1211" w:right="1218" w:bottom="955" w:left="1264" w:header="0" w:footer="3" w:gutter="0"/>
          <w:pgNumType w:start="127"/>
          <w:cols w:space="720"/>
          <w:noEndnote/>
          <w:docGrid w:linePitch="360"/>
        </w:sectPr>
      </w:pPr>
      <w:r w:rsidRPr="00A252A2">
        <w:rPr>
          <w:lang w:val="ru-RU"/>
        </w:rPr>
        <w:t xml:space="preserve">Нет никаких сомнений в том, что Приди Баномён, будучи министром </w:t>
      </w:r>
      <w:r w:rsidRPr="00A252A2">
        <w:rPr>
          <w:lang w:val="ru-RU"/>
        </w:rPr>
        <w:t>финансов,</w:t>
      </w:r>
    </w:p>
    <w:p w:rsidR="00DF5089" w:rsidRDefault="002B0CEB">
      <w:pPr>
        <w:pStyle w:val="1"/>
        <w:spacing w:line="298" w:lineRule="auto"/>
        <w:ind w:firstLine="700"/>
        <w:jc w:val="both"/>
      </w:pPr>
      <w:r w:rsidRPr="00A252A2">
        <w:rPr>
          <w:rFonts w:ascii="Arial" w:eastAsia="Arial" w:hAnsi="Arial" w:cs="Arial"/>
          <w:sz w:val="14"/>
          <w:szCs w:val="14"/>
          <w:lang w:val="ru-RU"/>
        </w:rPr>
        <w:lastRenderedPageBreak/>
        <w:t xml:space="preserve">• 132 • Приди Баномйонг и создание современной истории Таиланда </w:t>
      </w:r>
      <w:r w:rsidRPr="00A252A2">
        <w:rPr>
          <w:lang w:val="ru-RU"/>
        </w:rPr>
        <w:t xml:space="preserve">был глубоко обеспокоен финансовой и валютной стабильностью страны. Для него надежные финансы и денежная стабильность были краеугольным </w:t>
      </w:r>
      <w:r w:rsidRPr="00A252A2">
        <w:rPr>
          <w:lang w:val="ru-RU"/>
        </w:rPr>
        <w:softHyphen/>
        <w:t xml:space="preserve">камнем экономического прогресса страны. Чтобы </w:t>
      </w:r>
      <w:r w:rsidRPr="00A252A2">
        <w:rPr>
          <w:lang w:val="ru-RU"/>
        </w:rPr>
        <w:t xml:space="preserve">обеспечить плавный экономический рост, стоимость бата, как внешняя, так и внутренняя, должна быть стабильной и сильной. Во внешнем мире Приди сосредоточил свое внимание на управлении </w:t>
      </w:r>
      <w:r w:rsidRPr="00A252A2">
        <w:rPr>
          <w:lang w:val="ru-RU"/>
        </w:rPr>
        <w:softHyphen/>
        <w:t>валютными резервами, а также на поддержании удовлетворительного внешнего</w:t>
      </w:r>
      <w:r w:rsidRPr="00A252A2">
        <w:rPr>
          <w:lang w:val="ru-RU"/>
        </w:rPr>
        <w:t xml:space="preserve"> баланса. В последнем среднегодовой экспорт вырос со 158,30 млн бат в 1933–1935 гг. до 230,83 млн бат в 1939–1941 гг., а среднегодовой импорт увеличился со 101,14 млн бат до 162,56 млн бат. Рост внешней торговли сопровождался увеличением положительного сал</w:t>
      </w:r>
      <w:r w:rsidRPr="00A252A2">
        <w:rPr>
          <w:lang w:val="ru-RU"/>
        </w:rPr>
        <w:t xml:space="preserve">ьдо. В период с 1933-35 по 1939-41 год среднегодовой профицит увеличился с 57,16 до 68,27 млн бат, что способствовало увеличению валютных резервов. Благодаря сильным резервам валютная стабильность в 1933–1941 годах была весьма значительной. За исключением </w:t>
      </w:r>
      <w:r w:rsidRPr="00A252A2">
        <w:rPr>
          <w:lang w:val="ru-RU"/>
        </w:rPr>
        <w:t>нескольких падений в третьем квартале 1937 года, котировки оставались стабильными на уровне 10,89 бата за фунт в период с июля 1932 года по май 1937 года и на уровне 10,91 бата за фунт в период с сентября 1937 года по ноябрь 1941 года. государственные дохо</w:t>
      </w:r>
      <w:r w:rsidRPr="00A252A2">
        <w:rPr>
          <w:lang w:val="ru-RU"/>
        </w:rPr>
        <w:t xml:space="preserve">ды выросли со среднегодового показателя в 90,79 бат до 132,99 млн бат в период с 1933-35 по 1939-41 гг. На протяжении всего этого периода текущие расходы всегда удерживались в рамках государственных доходов. Общий уровень цен был исключительно стабильным, </w:t>
      </w:r>
      <w:r w:rsidRPr="00A252A2">
        <w:rPr>
          <w:lang w:val="ru-RU"/>
        </w:rPr>
        <w:t xml:space="preserve">жалоб населения на инфляцию не было. Те, кто еще помнит стабильность цен до Второй мировой войны, также помнят, насколько замечательной была покупательная способность банкнот с подписью </w:t>
      </w:r>
      <w:r>
        <w:rPr>
          <w:lang w:val="en-US"/>
        </w:rPr>
        <w:t>«Приди Баномьонг», или, скорее, его официальным титулом «Прадист Мануд</w:t>
      </w:r>
      <w:r>
        <w:rPr>
          <w:lang w:val="en-US"/>
        </w:rPr>
        <w:t>харм».</w:t>
      </w:r>
    </w:p>
    <w:p w:rsidR="00DF5089" w:rsidRDefault="002B0CEB">
      <w:pPr>
        <w:pStyle w:val="1"/>
        <w:spacing w:line="295" w:lineRule="auto"/>
        <w:ind w:firstLine="580"/>
        <w:jc w:val="both"/>
      </w:pPr>
      <w:r w:rsidRPr="00A252A2">
        <w:rPr>
          <w:lang w:val="ru-RU"/>
        </w:rPr>
        <w:t xml:space="preserve">В течение трех лет, с 1939 по 1941 год, когда Приди служил в правительстве Пибул-Сонгграма, произошло несколько инцидентов, которые до сих пор остаются политическими спорами и, вероятно, войдут в историю </w:t>
      </w:r>
      <w:r>
        <w:rPr>
          <w:lang w:val="en-US"/>
        </w:rPr>
        <w:t xml:space="preserve">Таиланда. </w:t>
      </w:r>
      <w:r w:rsidRPr="00A252A2">
        <w:rPr>
          <w:lang w:val="ru-RU"/>
        </w:rPr>
        <w:t>Лично Приди не участвовал, и по это</w:t>
      </w:r>
      <w:r w:rsidRPr="00A252A2">
        <w:rPr>
          <w:lang w:val="ru-RU"/>
        </w:rPr>
        <w:t>й причине его никогда не обвиняли в них. В большинстве случаев, когда несколько лет спустя он был в зените политической власти, он даже брал на себя ответственность исправить их, насколько это было возможно.</w:t>
      </w:r>
    </w:p>
    <w:p w:rsidR="00DF5089" w:rsidRDefault="002B0CEB">
      <w:pPr>
        <w:pStyle w:val="1"/>
        <w:spacing w:line="295" w:lineRule="auto"/>
        <w:ind w:firstLine="580"/>
        <w:jc w:val="both"/>
        <w:sectPr w:rsidR="00DF5089">
          <w:headerReference w:type="even" r:id="rId194"/>
          <w:headerReference w:type="default" r:id="rId195"/>
          <w:pgSz w:w="8400" w:h="11900"/>
          <w:pgMar w:top="887" w:right="1200" w:bottom="803" w:left="1382" w:header="459" w:footer="375" w:gutter="0"/>
          <w:pgNumType w:start="156"/>
          <w:cols w:space="720"/>
          <w:noEndnote/>
          <w:docGrid w:linePitch="360"/>
        </w:sectPr>
      </w:pPr>
      <w:r w:rsidRPr="00A252A2">
        <w:rPr>
          <w:lang w:val="ru-RU"/>
        </w:rPr>
        <w:t xml:space="preserve">Первым инцидентом, </w:t>
      </w:r>
      <w:r w:rsidRPr="00A252A2">
        <w:rPr>
          <w:lang w:val="ru-RU"/>
        </w:rPr>
        <w:t xml:space="preserve">произошедшим в октябре 1939 года, был </w:t>
      </w:r>
      <w:r w:rsidRPr="00A252A2">
        <w:rPr>
          <w:lang w:val="ru-RU"/>
        </w:rPr>
        <w:lastRenderedPageBreak/>
        <w:t xml:space="preserve">гражданско-правовой спор между канцелярией королевского двора и бывшим королем Прачатипоком и его королевой. Двумя годами ранее был принят закон о передаче </w:t>
      </w:r>
      <w:r w:rsidRPr="00A252A2">
        <w:rPr>
          <w:lang w:val="ru-RU"/>
        </w:rPr>
        <w:softHyphen/>
        <w:t>имущества короны Министерству финансов для управления и</w:t>
      </w:r>
    </w:p>
    <w:p w:rsidR="00DF5089" w:rsidRDefault="002B0CEB">
      <w:pPr>
        <w:pStyle w:val="1"/>
        <w:spacing w:line="295" w:lineRule="auto"/>
        <w:ind w:firstLine="0"/>
        <w:jc w:val="both"/>
      </w:pPr>
      <w:r w:rsidRPr="00A252A2">
        <w:rPr>
          <w:lang w:val="ru-RU"/>
        </w:rPr>
        <w:lastRenderedPageBreak/>
        <w:t>надзо</w:t>
      </w:r>
      <w:r w:rsidRPr="00A252A2">
        <w:rPr>
          <w:lang w:val="ru-RU"/>
        </w:rPr>
        <w:t xml:space="preserve">р. Вступив в должность, министр финансов Приди счел </w:t>
      </w:r>
      <w:r w:rsidRPr="00A252A2">
        <w:rPr>
          <w:lang w:val="ru-RU"/>
        </w:rPr>
        <w:softHyphen/>
        <w:t>целесообразным сразу же проверить все активы, принадлежащие имуществу, поскольку они были национальным достоянием, переданным в распоряжение правящего монарха. И, как и другое государственное имущество и</w:t>
      </w:r>
      <w:r w:rsidRPr="00A252A2">
        <w:rPr>
          <w:lang w:val="ru-RU"/>
        </w:rPr>
        <w:t xml:space="preserve"> активы, они должны были регистрироваться и храниться в соответствии с правилами и положениями казначейства. Для проверки имущественных активов был назначен комитет высокого уровня, состоящий из капитана группы Кай-Сонгграма, тогдашнего министра при Минист</w:t>
      </w:r>
      <w:r w:rsidRPr="00A252A2">
        <w:rPr>
          <w:lang w:val="ru-RU"/>
        </w:rPr>
        <w:t>ерстве финансов, в качестве председателя и нескольких высокопоставленных чиновников старого режима в качестве членов комитета. Комиссия выяснила, что некоторые остатки наличности, хранившиеся в иностранных банках за границей, были переведены на счет бывшег</w:t>
      </w:r>
      <w:r w:rsidRPr="00A252A2">
        <w:rPr>
          <w:lang w:val="ru-RU"/>
        </w:rPr>
        <w:t>о короля до его отречения. Таким образом, офис королевского двора подал иск в гражданский суд с требованием вернуть эти средства. Действия правительства в данном случае не были истолкованы как намерение нанести ущерб имиджу бывшего царя, а представляли соб</w:t>
      </w:r>
      <w:r w:rsidRPr="00A252A2">
        <w:rPr>
          <w:lang w:val="ru-RU"/>
        </w:rPr>
        <w:t xml:space="preserve">ой рутинную процедуру в соответствии с законом. Как абсолютный монарх, король имел полное право на собственность короны и мог использовать ее по своему усмотрению. Не очень ясно было и то, какова будет новая практика в переходный период к </w:t>
      </w:r>
      <w:r w:rsidRPr="00A252A2">
        <w:rPr>
          <w:lang w:val="ru-RU"/>
        </w:rPr>
        <w:softHyphen/>
        <w:t xml:space="preserve">конституционной </w:t>
      </w:r>
      <w:r w:rsidRPr="00A252A2">
        <w:rPr>
          <w:lang w:val="ru-RU"/>
        </w:rPr>
        <w:t>монархии. Поскольку это была чисто юридическая проблема, дело было передано на рассмотрение в суд.</w:t>
      </w:r>
    </w:p>
    <w:p w:rsidR="00DF5089" w:rsidRDefault="002B0CEB">
      <w:pPr>
        <w:pStyle w:val="1"/>
        <w:ind w:firstLine="620"/>
        <w:jc w:val="both"/>
      </w:pPr>
      <w:r w:rsidRPr="00A252A2">
        <w:rPr>
          <w:lang w:val="ru-RU"/>
        </w:rPr>
        <w:t>Второй инцидент действительно достоин сожаления и, возможно, является одним из самых противоречивых инцидентов в политической истории Таиланда за последние д</w:t>
      </w:r>
      <w:r w:rsidRPr="00A252A2">
        <w:rPr>
          <w:lang w:val="ru-RU"/>
        </w:rPr>
        <w:t>есятилетия. Это был арест и казнь восемнадцати человек, предположительно причастных к заговору с целью свержения правительства Пибул-Сонгграма.</w:t>
      </w:r>
    </w:p>
    <w:p w:rsidR="00DF5089" w:rsidRDefault="002B0CEB">
      <w:pPr>
        <w:pStyle w:val="1"/>
        <w:ind w:firstLine="620"/>
        <w:jc w:val="both"/>
        <w:sectPr w:rsidR="00DF5089">
          <w:headerReference w:type="even" r:id="rId196"/>
          <w:headerReference w:type="default" r:id="rId197"/>
          <w:pgSz w:w="8400" w:h="11900"/>
          <w:pgMar w:top="887" w:right="1200" w:bottom="803" w:left="1382" w:header="0" w:footer="375" w:gutter="0"/>
          <w:pgNumType w:start="133"/>
          <w:cols w:space="720"/>
          <w:noEndnote/>
          <w:docGrid w:linePitch="360"/>
        </w:sectPr>
      </w:pPr>
      <w:r w:rsidRPr="00A252A2">
        <w:rPr>
          <w:lang w:val="ru-RU"/>
        </w:rPr>
        <w:t xml:space="preserve">Следует напомнить, что в ноябре и декабре 1938 года, до назначения полковника премьер-министром, на Пибуля было совершено два покушения, и полиция под командованием </w:t>
      </w:r>
      <w:r w:rsidRPr="00A252A2">
        <w:rPr>
          <w:lang w:val="ru-RU"/>
        </w:rPr>
        <w:softHyphen/>
        <w:t xml:space="preserve">ближайшего друга Пибуля, полковника Адул-Дейчараса, была задержана. все в поисках улик, ведущих к людям, которые стояли за такими попытками. Менее чем через месяц после прихода к власти нового правительства полиция 29 января 1939 года произвела аресты 51 </w:t>
      </w:r>
      <w:r w:rsidRPr="00A252A2">
        <w:rPr>
          <w:lang w:val="ru-RU"/>
        </w:rPr>
        <w:t xml:space="preserve">человека, включая Его Королевское Высочество принца Рангсита из Чайната, сына короля Чулалонгкорна и </w:t>
      </w:r>
      <w:r w:rsidRPr="00A252A2">
        <w:rPr>
          <w:lang w:val="ru-RU"/>
        </w:rPr>
        <w:softHyphen/>
        <w:t xml:space="preserve">сводного брата короля Прачатипока; генерал-лейтенант Фиа Дхефасдин, глава тайского экспедиционного корпуса в </w:t>
      </w:r>
      <w:r w:rsidRPr="00A252A2">
        <w:rPr>
          <w:lang w:val="ru-RU"/>
        </w:rPr>
        <w:lastRenderedPageBreak/>
        <w:t>Европе во время Первой мировой войны; Полковн</w:t>
      </w:r>
      <w:r w:rsidRPr="00A252A2">
        <w:rPr>
          <w:lang w:val="ru-RU"/>
        </w:rPr>
        <w:t>ик Сонг-Сурадей и многие его последователи, включая полковника Чамнан-Ютасилпа, бывшего заместителя министра экономики в последнем кабинете Бхахола; Пхья Удомпонг-Пенсават, бывший министр внутренних дел</w:t>
      </w:r>
    </w:p>
    <w:p w:rsidR="00DF5089" w:rsidRDefault="002B0CEB">
      <w:pPr>
        <w:pStyle w:val="1"/>
        <w:spacing w:line="300" w:lineRule="auto"/>
        <w:ind w:firstLine="760"/>
        <w:jc w:val="both"/>
      </w:pPr>
      <w:r w:rsidRPr="00A252A2">
        <w:rPr>
          <w:rFonts w:ascii="Arial" w:eastAsia="Arial" w:hAnsi="Arial" w:cs="Arial"/>
          <w:sz w:val="14"/>
          <w:szCs w:val="14"/>
          <w:lang w:val="ru-RU"/>
        </w:rPr>
        <w:lastRenderedPageBreak/>
        <w:t>• 134 • Приди Баномьонг и создание современной истори</w:t>
      </w:r>
      <w:r w:rsidRPr="00A252A2">
        <w:rPr>
          <w:rFonts w:ascii="Arial" w:eastAsia="Arial" w:hAnsi="Arial" w:cs="Arial"/>
          <w:sz w:val="14"/>
          <w:szCs w:val="14"/>
          <w:lang w:val="ru-RU"/>
        </w:rPr>
        <w:t xml:space="preserve">и Таиланда </w:t>
      </w:r>
      <w:r w:rsidRPr="00A252A2">
        <w:rPr>
          <w:lang w:val="ru-RU"/>
        </w:rPr>
        <w:t xml:space="preserve">раннее правительство Бхахола; и лейтенант Нор-нан Талалак, член парламента от Бангкока и поклонник Приди. Полковник Сонг-Сурадей и его помощник не были задержаны, а были немедленно отправлены через границу в Камбоджу. Правительство снова внесло </w:t>
      </w:r>
      <w:r w:rsidRPr="00A252A2">
        <w:rPr>
          <w:lang w:val="ru-RU"/>
        </w:rPr>
        <w:t>законопроект о создании специального суда для рассмотрения дела. Суд под председательством члена Народной партии полковника Фром-Йоти вынес смертный приговор 21 обвиняемому. Однако премьер-министр Пибул потребовал, чтобы принц Рангсит, генерал Пья Дхефасди</w:t>
      </w:r>
      <w:r w:rsidRPr="00A252A2">
        <w:rPr>
          <w:lang w:val="ru-RU"/>
        </w:rPr>
        <w:t>н и полковник Чамнан-Ютасилп не были приговорены к смертной казни, и вместо этого трое мужчин были приговорены к пожизненному заключению. Восемнадцать человек, в том числе полковник Сура-Роначит, бывший министр Бхахола и близкий друг Сон-Сурадей, лейтенант</w:t>
      </w:r>
      <w:r w:rsidRPr="00A252A2">
        <w:rPr>
          <w:lang w:val="ru-RU"/>
        </w:rPr>
        <w:t xml:space="preserve"> Нор-нан Талалак, смелый и молодой армейский офицер, ставший политиком, два сына генерала Дхефасдина, а также Ли Бунта, давний слуга Пибула. которые пытались убить своего хозяина, были казнены до конца года.</w:t>
      </w:r>
    </w:p>
    <w:p w:rsidR="00DF5089" w:rsidRDefault="002B0CEB">
      <w:pPr>
        <w:pStyle w:val="1"/>
        <w:spacing w:line="295" w:lineRule="auto"/>
        <w:ind w:firstLine="660"/>
        <w:jc w:val="both"/>
      </w:pPr>
      <w:r w:rsidRPr="00A252A2">
        <w:rPr>
          <w:lang w:val="ru-RU"/>
        </w:rPr>
        <w:t>Поскольку Закон о специальном суде не разрешал а</w:t>
      </w:r>
      <w:r w:rsidRPr="00A252A2">
        <w:rPr>
          <w:lang w:val="ru-RU"/>
        </w:rPr>
        <w:t>двокатов защиты, а ряд достоверных отчетов был позже доведен до сведения общественности, значительная часть полицейских доказательств была сфабрикована, поэтому аресты, приговоры и казни 1939 года стали пятном для правительства. Народная партия. Остается в</w:t>
      </w:r>
      <w:r w:rsidRPr="00A252A2">
        <w:rPr>
          <w:lang w:val="ru-RU"/>
        </w:rPr>
        <w:t>опрос: кто должен нести ответственность за инцидент. Возможно, сам Пибул-Сонгграм и Адул-Дейчарас, его ближайший друг и начальник полиции, могли бы дать на него какие-то ответы.</w:t>
      </w:r>
    </w:p>
    <w:p w:rsidR="00DF5089" w:rsidRDefault="002B0CEB">
      <w:pPr>
        <w:pStyle w:val="1"/>
        <w:spacing w:line="295" w:lineRule="auto"/>
        <w:ind w:firstLine="660"/>
        <w:jc w:val="both"/>
        <w:sectPr w:rsidR="00DF5089">
          <w:headerReference w:type="even" r:id="rId198"/>
          <w:headerReference w:type="default" r:id="rId199"/>
          <w:pgSz w:w="8400" w:h="11900"/>
          <w:pgMar w:top="656" w:right="1186" w:bottom="656" w:left="1320" w:header="228" w:footer="228" w:gutter="0"/>
          <w:pgNumType w:start="158"/>
          <w:cols w:space="720"/>
          <w:noEndnote/>
          <w:docGrid w:linePitch="360"/>
        </w:sectPr>
      </w:pPr>
      <w:r w:rsidRPr="00A252A2">
        <w:rPr>
          <w:lang w:val="ru-RU"/>
        </w:rPr>
        <w:t>В послевоенном интервью корреспонденту газеты Пиб</w:t>
      </w:r>
      <w:r w:rsidRPr="00A252A2">
        <w:rPr>
          <w:lang w:val="ru-RU"/>
        </w:rPr>
        <w:t>ул отрицал свою причастность к суду и казням, заявив, что решения и приговоры выносил специальный суд. Ему самому удалось ходатайствовать перед регентским советом о замене смертной казни для трех человек, а именно князя, генерала и полковника, на пожизненн</w:t>
      </w:r>
      <w:r w:rsidRPr="00A252A2">
        <w:rPr>
          <w:lang w:val="ru-RU"/>
        </w:rPr>
        <w:t xml:space="preserve">ое заключение. Он хотел оказать каждому из них одинаковую услугу, но Адул не позволил ему этого сделать. «Моя жена знала правду, — сказал бывший премьер, — я тогда страдал от нервного срыва </w:t>
      </w:r>
      <w:r w:rsidRPr="00A252A2">
        <w:rPr>
          <w:lang w:val="ru-RU"/>
        </w:rPr>
        <w:softHyphen/>
        <w:t xml:space="preserve">и не мог держать себя в руках, когда узнал, что Адуль принес мне </w:t>
      </w:r>
      <w:r w:rsidRPr="00A252A2">
        <w:rPr>
          <w:lang w:val="ru-RU"/>
        </w:rPr>
        <w:t xml:space="preserve">на подпись расстрельные документы. Я лег спать после рвоты и обморока, но Адуль не уходил. Он взял бутылку </w:t>
      </w:r>
      <w:r>
        <w:rPr>
          <w:lang w:val="en-US"/>
        </w:rPr>
        <w:t>Black</w:t>
      </w:r>
      <w:r w:rsidRPr="00A252A2">
        <w:rPr>
          <w:lang w:val="ru-RU"/>
        </w:rPr>
        <w:t xml:space="preserve"> </w:t>
      </w:r>
      <w:r>
        <w:rPr>
          <w:lang w:val="en-US"/>
        </w:rPr>
        <w:t>Label</w:t>
      </w:r>
      <w:r w:rsidRPr="00A252A2">
        <w:rPr>
          <w:lang w:val="ru-RU"/>
        </w:rPr>
        <w:t xml:space="preserve"> и просто сидел перед моей спальней. Он заявил, что не уйдет, если я не подпишу бумагу. В конце концов, у меня не было другого выбора, кро</w:t>
      </w:r>
      <w:r w:rsidRPr="00A252A2">
        <w:rPr>
          <w:lang w:val="ru-RU"/>
        </w:rPr>
        <w:t>ме как подписать его». Пибул также признался своему интервьюеру, что боялся</w:t>
      </w:r>
    </w:p>
    <w:p w:rsidR="00DF5089" w:rsidRDefault="002B0CEB">
      <w:pPr>
        <w:pStyle w:val="1"/>
        <w:ind w:firstLine="0"/>
        <w:jc w:val="both"/>
      </w:pPr>
      <w:r w:rsidRPr="00A252A2">
        <w:rPr>
          <w:lang w:val="ru-RU"/>
        </w:rPr>
        <w:lastRenderedPageBreak/>
        <w:t>Адул-Дейчарас, его однокурсник по королевской военной академии.</w:t>
      </w:r>
    </w:p>
    <w:p w:rsidR="00DF5089" w:rsidRDefault="002B0CEB">
      <w:pPr>
        <w:pStyle w:val="1"/>
        <w:ind w:firstLine="600"/>
        <w:jc w:val="both"/>
      </w:pPr>
      <w:r w:rsidRPr="00A252A2">
        <w:rPr>
          <w:lang w:val="ru-RU"/>
        </w:rPr>
        <w:t>Адул-Дейчарас определенно был человеком с сильным характером. Бывший офицер-артиллерист, присоединившийся к Пибулу в</w:t>
      </w:r>
      <w:r w:rsidRPr="00A252A2">
        <w:rPr>
          <w:lang w:val="ru-RU"/>
        </w:rPr>
        <w:t>о время переворота 24 июня, он был переведен в полицию, прежде всего для обеспечения безопасности правительства Народной партии. Адул был известен своей честностью и прямолинейностью. Во время Второй мировой войны он арестовал двух министров кабинета по об</w:t>
      </w:r>
      <w:r w:rsidRPr="00A252A2">
        <w:rPr>
          <w:lang w:val="ru-RU"/>
        </w:rPr>
        <w:t>винению в коррупции, а однажды арестовал старшего брата Пибуля, армейского генерала, по обвинению в нарушениях. Для начальника полиции никто, независимо от ранга и важности, не мог избежать наказания за противоправное деяние, а также никому не было позволе</w:t>
      </w:r>
      <w:r w:rsidRPr="00A252A2">
        <w:rPr>
          <w:lang w:val="ru-RU"/>
        </w:rPr>
        <w:t>но саботировать созидательную работу правительства Народной партии. Адул также был известен своей безжалостностью и решимостью.</w:t>
      </w:r>
    </w:p>
    <w:p w:rsidR="00DF5089" w:rsidRDefault="002B0CEB">
      <w:pPr>
        <w:pStyle w:val="1"/>
        <w:ind w:firstLine="600"/>
        <w:jc w:val="both"/>
      </w:pPr>
      <w:r w:rsidRPr="00A252A2">
        <w:rPr>
          <w:lang w:val="ru-RU"/>
        </w:rPr>
        <w:t>Когда разразилась Вторая мировая война, он был заместителем премьер-министра в правительстве Пибуля. Но ближе к концу войны он с</w:t>
      </w:r>
      <w:r w:rsidRPr="00A252A2">
        <w:rPr>
          <w:lang w:val="ru-RU"/>
        </w:rPr>
        <w:t>тал заместителем командира Свободного тайского движения, известного союзникам как «Пулао». После войны он снова стал заместителем премьер-министра и главнокомандующим тайской армией, и, наконец, после возвращения Пибул-Сонгграма на политическую сцену в 194</w:t>
      </w:r>
      <w:r w:rsidRPr="00A252A2">
        <w:rPr>
          <w:lang w:val="ru-RU"/>
        </w:rPr>
        <w:t>7-1958 годах, он служил тайным советником и эффективным связь между премьер-министром Пибулем и короной.</w:t>
      </w:r>
    </w:p>
    <w:p w:rsidR="00DF5089" w:rsidRDefault="002B0CEB">
      <w:pPr>
        <w:pStyle w:val="1"/>
        <w:ind w:firstLine="600"/>
        <w:jc w:val="both"/>
      </w:pPr>
      <w:r w:rsidRPr="00A252A2">
        <w:rPr>
          <w:lang w:val="ru-RU"/>
        </w:rPr>
        <w:t>В 1967 году, незадолго до смерти Адула, Пал Баномёнг, старший сын Приди, лично посетил отставного генерала в его резиденции во дворце Парус. Адул, кото</w:t>
      </w:r>
      <w:r w:rsidRPr="00A252A2">
        <w:rPr>
          <w:lang w:val="ru-RU"/>
        </w:rPr>
        <w:t xml:space="preserve">рый тогда казался убежденным в невиновности тех восемнадцати человек, казненных в 1939 году, говорил, что именно Пибул, а не он, должен нести главную ответственность за их смерть. Генерал </w:t>
      </w:r>
      <w:r w:rsidRPr="00A252A2">
        <w:rPr>
          <w:lang w:val="ru-RU"/>
        </w:rPr>
        <w:softHyphen/>
        <w:t xml:space="preserve">попросил Пала еще раз передать это сообщение его отцу. Несомненно, </w:t>
      </w:r>
      <w:r w:rsidRPr="00A252A2">
        <w:rPr>
          <w:lang w:val="ru-RU"/>
        </w:rPr>
        <w:t>Адул чувствовал себя виноватым в случившемся. Приди в 1939 году однажды попросил его проявить внимание к тем людям, которых обвиняли в политических заговорах. Но Адул отказался отвечать, сказав, что дело в Пибул-Сонгграме, а не в нем. Приди в то время тщет</w:t>
      </w:r>
      <w:r w:rsidRPr="00A252A2">
        <w:rPr>
          <w:lang w:val="ru-RU"/>
        </w:rPr>
        <w:t>но пытался спасти жизни этих людей. Но Пибул в 1939 году был восходящим солнцем, настолько неприкасаемым, что справиться с ним мог только один Адул-Дейчарас.</w:t>
      </w:r>
    </w:p>
    <w:p w:rsidR="00DF5089" w:rsidRDefault="002B0CEB">
      <w:pPr>
        <w:pStyle w:val="1"/>
        <w:ind w:firstLine="600"/>
        <w:jc w:val="both"/>
      </w:pPr>
      <w:r w:rsidRPr="00A252A2">
        <w:rPr>
          <w:lang w:val="ru-RU"/>
        </w:rPr>
        <w:t xml:space="preserve">Прошло сорок лет, но инцидент 1939 года до сих пор остается загадкой. Было довольно положительно, </w:t>
      </w:r>
      <w:r w:rsidRPr="00A252A2">
        <w:rPr>
          <w:lang w:val="ru-RU"/>
        </w:rPr>
        <w:t xml:space="preserve">что против жизни Пибула были заговоры, возможно, спланированные некоторыми из его </w:t>
      </w:r>
      <w:r w:rsidRPr="00A252A2">
        <w:rPr>
          <w:lang w:val="ru-RU"/>
        </w:rPr>
        <w:lastRenderedPageBreak/>
        <w:t>многочисленных политических противников со времени переворота 20 июня 1933 года, особенно теми, кто понес суровые наказания после восстания Боворадея. Были и последователи Со</w:t>
      </w:r>
      <w:r w:rsidRPr="00A252A2">
        <w:rPr>
          <w:lang w:val="ru-RU"/>
        </w:rPr>
        <w:t>н-Сурадея, которые считали Пибула главным соперником своего кумира как в политическом плане, так и во внутренней борьбе за власть в армии. Поскольку в этом участвовали различные группы политических противников, невозможно точно определить, кто на самом дел</w:t>
      </w:r>
      <w:r w:rsidRPr="00A252A2">
        <w:rPr>
          <w:lang w:val="ru-RU"/>
        </w:rPr>
        <w:t>е замышлял заговор против жизни Пибула.</w:t>
      </w:r>
    </w:p>
    <w:p w:rsidR="00DF5089" w:rsidRDefault="002B0CEB">
      <w:pPr>
        <w:pStyle w:val="1"/>
        <w:ind w:firstLine="600"/>
        <w:jc w:val="both"/>
      </w:pPr>
      <w:r w:rsidRPr="00A252A2">
        <w:rPr>
          <w:lang w:val="ru-RU"/>
        </w:rPr>
        <w:t>Возможно также, что арестованные и расстрелянные в 1939 году не были связаны между собой в своих действиях. За исключением Ли Бунты, собственного слуги Пибула, не было никаких убедительных доказательств их противопра</w:t>
      </w:r>
      <w:r w:rsidRPr="00A252A2">
        <w:rPr>
          <w:lang w:val="ru-RU"/>
        </w:rPr>
        <w:t>вных действий. Вполне вероятно, что если бы их дела передавались в обычный суд, а не в специальный суд, большинство, если не все, не были бы осуждены.</w:t>
      </w:r>
    </w:p>
    <w:p w:rsidR="00DF5089" w:rsidRDefault="002B0CEB">
      <w:pPr>
        <w:pStyle w:val="1"/>
        <w:ind w:firstLine="600"/>
        <w:jc w:val="both"/>
      </w:pPr>
      <w:r w:rsidRPr="00A252A2">
        <w:rPr>
          <w:lang w:val="ru-RU"/>
        </w:rPr>
        <w:t>Не исключено, что Адул-Дейчарасу могли быть предоставлены ложные показания и показания его подчиненными в</w:t>
      </w:r>
      <w:r w:rsidRPr="00A252A2">
        <w:rPr>
          <w:lang w:val="ru-RU"/>
        </w:rPr>
        <w:t xml:space="preserve"> полиции. Часто поступали жалобы на то, как тайская полиция рассматривает политические дела. Было совершено много ошибок из-за вводящих в заблуждение политических концепций, неправильной оценки политических реалий, а также из-за оппортунистического отношен</w:t>
      </w:r>
      <w:r w:rsidRPr="00A252A2">
        <w:rPr>
          <w:lang w:val="ru-RU"/>
        </w:rPr>
        <w:t>ия к личным интересам. Некоторые полицейские склонны считать политических подозреваемых своими личными врагами. На основании этих ложных сообщений и доказательств Адул собрал подозреваемых и передал их прокурорам, которые, вероятно, обладали более или мене</w:t>
      </w:r>
      <w:r w:rsidRPr="00A252A2">
        <w:rPr>
          <w:lang w:val="ru-RU"/>
        </w:rPr>
        <w:t>е тем же менталитетом, что и полицейские.</w:t>
      </w:r>
    </w:p>
    <w:p w:rsidR="00DF5089" w:rsidRDefault="002B0CEB">
      <w:pPr>
        <w:pStyle w:val="1"/>
        <w:ind w:firstLine="600"/>
        <w:jc w:val="both"/>
      </w:pPr>
      <w:r w:rsidRPr="00A252A2">
        <w:rPr>
          <w:lang w:val="ru-RU"/>
        </w:rPr>
        <w:t>Если история о том, что Адуль настаивал на приведении в исполнение приговоров, вынесенных особым судом, правдива, то очевидно, что его поступок был мотивирован убеждением в необходимости сурового наказания для сдер</w:t>
      </w:r>
      <w:r w:rsidRPr="00A252A2">
        <w:rPr>
          <w:lang w:val="ru-RU"/>
        </w:rPr>
        <w:t xml:space="preserve">живания дальнейших попыток насильственного свержения правительства. Фактически, после казней 1939 года правительство Пибула избежало попыток переворотов и заговоров, характерных для предшествующего ему переходного периода. По совести Пибула, не он отдавал </w:t>
      </w:r>
      <w:r w:rsidRPr="00A252A2">
        <w:rPr>
          <w:lang w:val="ru-RU"/>
        </w:rPr>
        <w:t xml:space="preserve">приказ об аресте подозреваемых. Он ничего не знал об уликах, обвинениях или вине. Полиция нашла улики и передала их в прокуратуру. Прокуроры изучили </w:t>
      </w:r>
      <w:r w:rsidRPr="00A252A2">
        <w:rPr>
          <w:lang w:val="ru-RU"/>
        </w:rPr>
        <w:softHyphen/>
        <w:t>эти доказательства и нашли достаточные основания для привлечения к ответственности. Специальный суд, состо</w:t>
      </w:r>
      <w:r w:rsidRPr="00A252A2">
        <w:rPr>
          <w:lang w:val="ru-RU"/>
        </w:rPr>
        <w:t xml:space="preserve">ящий как из военнослужащих, </w:t>
      </w:r>
      <w:r w:rsidRPr="00A252A2">
        <w:rPr>
          <w:lang w:val="ru-RU"/>
        </w:rPr>
        <w:lastRenderedPageBreak/>
        <w:t>так и из профессиональных судей, заслушивал дела и производил по ним коллективное обсуждение. Они признали этих подозреваемых виновными по предъявленным обвинениям и вынесли приговоры в соответствии с законом. Пибуль считал, что</w:t>
      </w:r>
      <w:r w:rsidRPr="00A252A2">
        <w:rPr>
          <w:lang w:val="ru-RU"/>
        </w:rPr>
        <w:t xml:space="preserve"> его нельзя и не следует винить в случившемся.</w:t>
      </w:r>
    </w:p>
    <w:p w:rsidR="00DF5089" w:rsidRDefault="002B0CEB">
      <w:pPr>
        <w:pStyle w:val="1"/>
        <w:ind w:firstLine="600"/>
        <w:jc w:val="both"/>
      </w:pPr>
      <w:r w:rsidRPr="00A252A2">
        <w:rPr>
          <w:lang w:val="ru-RU"/>
        </w:rPr>
        <w:t>Годы, предшествовавшие войне на Тихом океане, были действительно насыщенными событиями. Перейдя от внутренних дел к международной арене, Таиланд</w:t>
      </w:r>
    </w:p>
    <w:p w:rsidR="00DF5089" w:rsidRDefault="002B0CEB">
      <w:pPr>
        <w:pStyle w:val="1"/>
        <w:ind w:firstLine="0"/>
        <w:jc w:val="both"/>
      </w:pPr>
      <w:r w:rsidRPr="00A252A2">
        <w:rPr>
          <w:lang w:val="ru-RU"/>
        </w:rPr>
        <w:t xml:space="preserve">оказалось, что он движется к международному конфликту. В августе 1939 года, за несколько дней до того, как в Европе разразилась Вторая мировая война, французский министр в Бангкоке обратился к генерал-майору Пибул-Сонгграму в качестве министра иностранных </w:t>
      </w:r>
      <w:r w:rsidRPr="00A252A2">
        <w:rPr>
          <w:lang w:val="ru-RU"/>
        </w:rPr>
        <w:t xml:space="preserve">дел с просьбой о подписании Таиландом </w:t>
      </w:r>
      <w:r w:rsidRPr="00A252A2">
        <w:rPr>
          <w:lang w:val="ru-RU"/>
        </w:rPr>
        <w:softHyphen/>
        <w:t xml:space="preserve">пакта о ненападении с Францией. Пибуль довел дело до сведения кабинета и получил от него согласие выполнить предложение Франции </w:t>
      </w:r>
      <w:r w:rsidRPr="00A252A2">
        <w:rPr>
          <w:lang w:val="ru-RU"/>
        </w:rPr>
        <w:softHyphen/>
        <w:t>. В октябре того же года министерство иностранных дел проинформировало французскую мисси</w:t>
      </w:r>
      <w:r w:rsidRPr="00A252A2">
        <w:rPr>
          <w:lang w:val="ru-RU"/>
        </w:rPr>
        <w:t xml:space="preserve">ю, что, хотя Таиланд готов заключить такой пакт, все еще остаются некоторые нерешенные проблемы, касающиеся пограничной </w:t>
      </w:r>
      <w:r w:rsidRPr="00A252A2">
        <w:rPr>
          <w:lang w:val="ru-RU"/>
        </w:rPr>
        <w:softHyphen/>
        <w:t>линии Меконга, которые он хотел бы решить в соответствии с Тальвегским соглашением. принцип международного права. Французское правитель</w:t>
      </w:r>
      <w:r w:rsidRPr="00A252A2">
        <w:rPr>
          <w:lang w:val="ru-RU"/>
        </w:rPr>
        <w:t>ство согласилось рассмотреть этот вопрос в принципе. Впоследствии Таиланд также обратился к Великобритании и Японии с просьбой о подписании аналогичных пактов с целью развеять любые недоразумения и подозрения всех заинтересованных сторон. В то же время о р</w:t>
      </w:r>
      <w:r w:rsidRPr="00A252A2">
        <w:rPr>
          <w:lang w:val="ru-RU"/>
        </w:rPr>
        <w:t>азвитии событий были проинформированы миссии США, Германии и Италии. Подписание пактов о ненападении с Францией, Великобританией и Японией было воспринято как выражение нейтралитета Таиланда в международных конфликтах. Пакты с Англией и Францией были подпи</w:t>
      </w:r>
      <w:r w:rsidRPr="00A252A2">
        <w:rPr>
          <w:lang w:val="ru-RU"/>
        </w:rPr>
        <w:t>саны в Бангкоке 12 июня 1940 г., а с Японией — в Токио в тот же день. Позже пакты между Таиландом и Великобританией и Таиландом и Японией были ратифицированы их правительствами. Только договор с Францией остался нератифицированным тайским правительством.</w:t>
      </w:r>
    </w:p>
    <w:p w:rsidR="00DF5089" w:rsidRDefault="002B0CEB">
      <w:pPr>
        <w:pStyle w:val="1"/>
        <w:ind w:firstLine="620"/>
        <w:jc w:val="both"/>
      </w:pPr>
      <w:r w:rsidRPr="00A252A2">
        <w:rPr>
          <w:lang w:val="ru-RU"/>
        </w:rPr>
        <w:t>П</w:t>
      </w:r>
      <w:r w:rsidRPr="00A252A2">
        <w:rPr>
          <w:lang w:val="ru-RU"/>
        </w:rPr>
        <w:t xml:space="preserve">рофессор Дирек Джаянама был тогда заместителем министра иностранных дел и в своей авторитетной книге подробно описал, как пакт о ненападении, подписанный с Францией в июне 1940 года, перерос в вооруженный конфликт между Таиландом и французским </w:t>
      </w:r>
      <w:r w:rsidRPr="00A252A2">
        <w:rPr>
          <w:lang w:val="ru-RU"/>
        </w:rPr>
        <w:lastRenderedPageBreak/>
        <w:t>Индокитаем д</w:t>
      </w:r>
      <w:r w:rsidRPr="00A252A2">
        <w:rPr>
          <w:lang w:val="ru-RU"/>
        </w:rPr>
        <w:t>о конца года. «Сиам и Вторая мировая война».</w:t>
      </w:r>
    </w:p>
    <w:p w:rsidR="00DF5089" w:rsidRDefault="002B0CEB">
      <w:pPr>
        <w:pStyle w:val="1"/>
        <w:ind w:firstLine="620"/>
        <w:jc w:val="both"/>
        <w:sectPr w:rsidR="00DF5089">
          <w:headerReference w:type="even" r:id="rId200"/>
          <w:headerReference w:type="default" r:id="rId201"/>
          <w:pgSz w:w="8400" w:h="11900"/>
          <w:pgMar w:top="1198" w:right="1270" w:bottom="992" w:left="1302" w:header="0" w:footer="3" w:gutter="0"/>
          <w:pgNumType w:start="135"/>
          <w:cols w:space="720"/>
          <w:noEndnote/>
          <w:docGrid w:linePitch="360"/>
        </w:sectPr>
      </w:pPr>
      <w:r w:rsidRPr="00A252A2">
        <w:rPr>
          <w:lang w:val="ru-RU"/>
        </w:rPr>
        <w:t xml:space="preserve">По </w:t>
      </w:r>
      <w:r w:rsidRPr="00A252A2">
        <w:rPr>
          <w:lang w:val="ru-RU"/>
        </w:rPr>
        <w:t xml:space="preserve">словам Дирека, через два дня после подписания пакта в Бангкоке немецкие войска вошли в Париж, а еще через восемь дней Франция капитулировала в Кампиене. Поэтому отказ Таиланда от агрессии против Франции был воспринят французами с большой радостью. </w:t>
      </w:r>
      <w:r>
        <w:rPr>
          <w:lang w:val="en-US"/>
        </w:rPr>
        <w:t>Радио Са</w:t>
      </w:r>
      <w:r>
        <w:rPr>
          <w:lang w:val="en-US"/>
        </w:rPr>
        <w:t xml:space="preserve">йгона восхваляло добрую волю Таиланда, заявляя, что дружба между двумя странами должна сохраняться навсегда. </w:t>
      </w:r>
      <w:r w:rsidRPr="00A252A2">
        <w:rPr>
          <w:lang w:val="ru-RU"/>
        </w:rPr>
        <w:t>24 июня премьер-министр Пибул-Сонгграм в своем обращении к нации, посвященном национальному дню, особо упомянул о капитуляции Франции перед Германи</w:t>
      </w:r>
      <w:r w:rsidRPr="00A252A2">
        <w:rPr>
          <w:lang w:val="ru-RU"/>
        </w:rPr>
        <w:t>ей, сказав: «Я прошу всех нас забыть прошлое и думать о нем только как о плохом сон (то, что</w:t>
      </w:r>
    </w:p>
    <w:p w:rsidR="00DF5089" w:rsidRDefault="002B0CEB">
      <w:pPr>
        <w:pStyle w:val="1"/>
        <w:spacing w:line="341" w:lineRule="auto"/>
        <w:ind w:firstLine="0"/>
        <w:jc w:val="both"/>
      </w:pPr>
      <w:r w:rsidRPr="00A252A2">
        <w:rPr>
          <w:rFonts w:ascii="Courier New" w:eastAsia="Courier New" w:hAnsi="Courier New" w:cs="Courier New"/>
          <w:i/>
          <w:iCs/>
          <w:sz w:val="18"/>
          <w:szCs w:val="18"/>
          <w:lang w:val="ru-RU"/>
        </w:rPr>
        <w:lastRenderedPageBreak/>
        <w:t>5„-^*</w:t>
      </w:r>
      <w:r>
        <w:rPr>
          <w:rFonts w:ascii="Courier New" w:eastAsia="Courier New" w:hAnsi="Courier New" w:cs="Courier New"/>
          <w:i/>
          <w:iCs/>
          <w:sz w:val="18"/>
          <w:szCs w:val="18"/>
          <w:lang w:val="en-US"/>
        </w:rPr>
        <w:t>CS</w:t>
      </w:r>
      <w:r w:rsidRPr="00A252A2">
        <w:rPr>
          <w:rFonts w:ascii="Courier New" w:eastAsia="Courier New" w:hAnsi="Courier New" w:cs="Courier New"/>
          <w:i/>
          <w:iCs/>
          <w:sz w:val="18"/>
          <w:szCs w:val="18"/>
          <w:lang w:val="ru-RU"/>
        </w:rPr>
        <w:t xml:space="preserve"> </w:t>
      </w:r>
      <w:r>
        <w:rPr>
          <w:rFonts w:ascii="Courier New" w:eastAsia="Courier New" w:hAnsi="Courier New" w:cs="Courier New"/>
          <w:i/>
          <w:iCs/>
          <w:sz w:val="18"/>
          <w:szCs w:val="18"/>
          <w:vertAlign w:val="superscript"/>
          <w:lang w:val="en-US"/>
        </w:rPr>
        <w:t>l</w:t>
      </w:r>
      <w:r w:rsidRPr="00A252A2">
        <w:rPr>
          <w:rFonts w:ascii="Courier New" w:eastAsia="Courier New" w:hAnsi="Courier New" w:cs="Courier New"/>
          <w:i/>
          <w:iCs/>
          <w:sz w:val="18"/>
          <w:szCs w:val="18"/>
          <w:vertAlign w:val="superscript"/>
          <w:lang w:val="ru-RU"/>
        </w:rPr>
        <w:t xml:space="preserve"> </w:t>
      </w:r>
      <w:r w:rsidRPr="00A252A2">
        <w:rPr>
          <w:rFonts w:ascii="Courier New" w:eastAsia="Courier New" w:hAnsi="Courier New" w:cs="Courier New"/>
          <w:i/>
          <w:iCs/>
          <w:sz w:val="18"/>
          <w:szCs w:val="18"/>
          <w:lang w:val="ru-RU"/>
        </w:rPr>
        <w:t xml:space="preserve">• </w:t>
      </w:r>
      <w:r w:rsidRPr="00A252A2">
        <w:rPr>
          <w:rFonts w:ascii="Arial" w:eastAsia="Arial" w:hAnsi="Arial" w:cs="Arial"/>
          <w:sz w:val="14"/>
          <w:szCs w:val="14"/>
          <w:lang w:val="ru-RU"/>
        </w:rPr>
        <w:t xml:space="preserve">138 • </w:t>
      </w:r>
      <w:r>
        <w:rPr>
          <w:rFonts w:ascii="Arial" w:eastAsia="Arial" w:hAnsi="Arial" w:cs="Arial"/>
          <w:sz w:val="14"/>
          <w:szCs w:val="14"/>
          <w:lang w:val="en-US"/>
        </w:rPr>
        <w:t>Pridi</w:t>
      </w:r>
      <w:r w:rsidRPr="00A252A2">
        <w:rPr>
          <w:rFonts w:ascii="Arial" w:eastAsia="Arial" w:hAnsi="Arial" w:cs="Arial"/>
          <w:sz w:val="14"/>
          <w:szCs w:val="14"/>
          <w:lang w:val="ru-RU"/>
        </w:rPr>
        <w:t xml:space="preserve"> </w:t>
      </w:r>
      <w:r>
        <w:rPr>
          <w:rFonts w:ascii="Arial" w:eastAsia="Arial" w:hAnsi="Arial" w:cs="Arial"/>
          <w:sz w:val="14"/>
          <w:szCs w:val="14"/>
          <w:lang w:val="en-US"/>
        </w:rPr>
        <w:t>Banomyong</w:t>
      </w:r>
      <w:r w:rsidRPr="00A252A2">
        <w:rPr>
          <w:rFonts w:ascii="Arial" w:eastAsia="Arial" w:hAnsi="Arial" w:cs="Arial"/>
          <w:sz w:val="14"/>
          <w:szCs w:val="14"/>
          <w:lang w:val="ru-RU"/>
        </w:rPr>
        <w:t xml:space="preserve"> и создание современной истории Таиланда </w:t>
      </w:r>
      <w:r w:rsidRPr="00A252A2">
        <w:rPr>
          <w:lang w:val="ru-RU"/>
        </w:rPr>
        <w:t xml:space="preserve">Франция отняла тайские территории). Таким образом, мы сможем посочувствовать судьбе Франции, нашего друга, и распространить на нее свое понимание...» </w:t>
      </w:r>
      <w:r>
        <w:rPr>
          <w:lang w:val="en-US"/>
        </w:rPr>
        <w:t xml:space="preserve">Но еще до конца июня Япония направила в Ханой военную миссию, а позднее потребовала от Франции разрешения </w:t>
      </w:r>
      <w:r>
        <w:rPr>
          <w:lang w:val="en-US"/>
        </w:rPr>
        <w:t>Японские войска входят в Индокитай.</w:t>
      </w:r>
    </w:p>
    <w:p w:rsidR="00DF5089" w:rsidRDefault="002B0CEB">
      <w:pPr>
        <w:pStyle w:val="1"/>
        <w:ind w:firstLine="660"/>
        <w:jc w:val="both"/>
      </w:pPr>
      <w:r w:rsidRPr="00A252A2">
        <w:rPr>
          <w:lang w:val="ru-RU"/>
        </w:rPr>
        <w:t xml:space="preserve">Встревоженный действиями Японии, Пибул-Сонгграм потребовал от Франции направить делегацию в Бангкок для переговоров по пограничным проблемам, содержащимся в обменных письмах, приложенных к </w:t>
      </w:r>
      <w:r w:rsidRPr="00A252A2">
        <w:rPr>
          <w:lang w:val="ru-RU"/>
        </w:rPr>
        <w:softHyphen/>
        <w:t>пакту о ненападении. Французск</w:t>
      </w:r>
      <w:r w:rsidRPr="00A252A2">
        <w:rPr>
          <w:lang w:val="ru-RU"/>
        </w:rPr>
        <w:t xml:space="preserve">ий министр попросил об отсрочке из-за неразберихи во Франции после капитуляции. Таким образом, прошло два месяца, </w:t>
      </w:r>
      <w:r w:rsidRPr="00A252A2">
        <w:rPr>
          <w:lang w:val="ru-RU"/>
        </w:rPr>
        <w:softHyphen/>
        <w:t>а французская делегация не прибыла в Бангкок для переговоров. Премьер-министр созвал заседание кабинета министров и сказал своим коллегам, чт</w:t>
      </w:r>
      <w:r w:rsidRPr="00A252A2">
        <w:rPr>
          <w:lang w:val="ru-RU"/>
        </w:rPr>
        <w:t>о ситуация в Индокитае ухудшилась и что Таиланду необходимо предпринять некоторые шаги для обеспечения возвращения своей территории, которая была потеряна во Франции. «Если эти земли будут переданы японцам без каких-либо признаков беспокойства со стороны н</w:t>
      </w:r>
      <w:r w:rsidRPr="00A252A2">
        <w:rPr>
          <w:lang w:val="ru-RU"/>
        </w:rPr>
        <w:t>ашего правительства, — сказал Пибул-Сонгграм, — тогда какое объяснение нынешнее правительство может дать будущим поколениям Таиланда?»</w:t>
      </w:r>
    </w:p>
    <w:p w:rsidR="00DF5089" w:rsidRDefault="002B0CEB">
      <w:pPr>
        <w:pStyle w:val="1"/>
        <w:ind w:firstLine="660"/>
        <w:jc w:val="both"/>
        <w:sectPr w:rsidR="00DF5089">
          <w:headerReference w:type="even" r:id="rId202"/>
          <w:headerReference w:type="default" r:id="rId203"/>
          <w:pgSz w:w="8400" w:h="11900"/>
          <w:pgMar w:top="983" w:right="1182" w:bottom="707" w:left="1328" w:header="555" w:footer="279" w:gutter="0"/>
          <w:pgNumType w:start="162"/>
          <w:cols w:space="720"/>
          <w:noEndnote/>
          <w:docGrid w:linePitch="360"/>
        </w:sectPr>
      </w:pPr>
      <w:r w:rsidRPr="00A252A2">
        <w:rPr>
          <w:lang w:val="ru-RU"/>
        </w:rPr>
        <w:t>Диреку Джаянаме было поручено снова сообщить французскому министру М. Леписсье о тревоге тай</w:t>
      </w:r>
      <w:r w:rsidRPr="00A252A2">
        <w:rPr>
          <w:lang w:val="ru-RU"/>
        </w:rPr>
        <w:t>ского правительства по поводу проблемы корректировки границы и, следовательно, о необходимости как можно скорее начать переговоры с Францией по этому вопросу. Он также сообщил французскому министру, что Таиланд надеется, что соглашение по пограничным пробл</w:t>
      </w:r>
      <w:r w:rsidRPr="00A252A2">
        <w:rPr>
          <w:lang w:val="ru-RU"/>
        </w:rPr>
        <w:t>емам может быть достигнуто одновременно с ратификацией пакта о ненападении национальным собранием. По словам профессора Дирека, позиция Леписье казалась инерционной. В то время и американский, и британский министры посетили Дирека и спросили об отношении т</w:t>
      </w:r>
      <w:r w:rsidRPr="00A252A2">
        <w:rPr>
          <w:lang w:val="ru-RU"/>
        </w:rPr>
        <w:t xml:space="preserve">айского </w:t>
      </w:r>
      <w:r w:rsidRPr="00A252A2">
        <w:rPr>
          <w:lang w:val="ru-RU"/>
        </w:rPr>
        <w:softHyphen/>
        <w:t>правительства к японскому движению в Индокитае. Сэр Джосайя Кросби, британский министр, проживший в Таиланде тридцать лет, спросил, какой будет реакция Таиланда, если Япония предъявит претензии на Индокитай. Дирек ответил, что, поскольку сэр Джоса</w:t>
      </w:r>
      <w:r w:rsidRPr="00A252A2">
        <w:rPr>
          <w:lang w:val="ru-RU"/>
        </w:rPr>
        <w:t>йя хорошо осведомлен о том, что Таиланд был вынужден уступить территорию в Индокитае Франции в ряде случаев, поэтому «если это станет действительно необходимым, тайское правительство должно будет просить о разделе Индокитая до того, как вся страна попала в</w:t>
      </w:r>
      <w:r w:rsidRPr="00A252A2">
        <w:rPr>
          <w:lang w:val="ru-RU"/>
        </w:rPr>
        <w:t xml:space="preserve"> руки японцев». Британский министр </w:t>
      </w:r>
      <w:r w:rsidRPr="00A252A2">
        <w:rPr>
          <w:lang w:val="ru-RU"/>
        </w:rPr>
        <w:lastRenderedPageBreak/>
        <w:t>выразил свое согласие с точкой зрения Дирека, заявив, что «если Франции действительно придется отказаться от Индокитая, она должна сначала рассмотреть вопрос о возвращении Таиланда».</w:t>
      </w:r>
    </w:p>
    <w:p w:rsidR="00DF5089" w:rsidRDefault="002B0CEB">
      <w:pPr>
        <w:pStyle w:val="1"/>
        <w:ind w:firstLine="0"/>
        <w:jc w:val="both"/>
      </w:pPr>
      <w:r w:rsidRPr="00A252A2">
        <w:rPr>
          <w:lang w:val="ru-RU"/>
        </w:rPr>
        <w:lastRenderedPageBreak/>
        <w:t>бывшие тайские территории». Кросби так</w:t>
      </w:r>
      <w:r w:rsidRPr="00A252A2">
        <w:rPr>
          <w:lang w:val="ru-RU"/>
        </w:rPr>
        <w:t>же сказал Диреку, что сообщит своему правительству о том, о чем они договорились с Диреком.</w:t>
      </w:r>
    </w:p>
    <w:p w:rsidR="00DF5089" w:rsidRDefault="002B0CEB">
      <w:pPr>
        <w:pStyle w:val="1"/>
        <w:ind w:firstLine="620"/>
        <w:jc w:val="both"/>
      </w:pPr>
      <w:r w:rsidRPr="00A252A2">
        <w:rPr>
          <w:lang w:val="ru-RU"/>
        </w:rPr>
        <w:t>15 августа 1940 года заместитель министра иностранных дел Дирек Джаянама пригласил британского, американского, немецкого и итальянского министров для совместного об</w:t>
      </w:r>
      <w:r w:rsidRPr="00A252A2">
        <w:rPr>
          <w:lang w:val="ru-RU"/>
        </w:rPr>
        <w:t xml:space="preserve">суждения в министерстве иностранных дел. Дирек упомянул, что министры, должно быть, поняли, что ситуация в Индокитае ухудшилась </w:t>
      </w:r>
      <w:r w:rsidRPr="00A252A2">
        <w:rPr>
          <w:lang w:val="ru-RU"/>
        </w:rPr>
        <w:softHyphen/>
        <w:t>. Затем он сообщил им от имени правительства Таиланда, что Таиланд хотел бы знать реакцию своих правительств, если тайскому пра</w:t>
      </w:r>
      <w:r w:rsidRPr="00A252A2">
        <w:rPr>
          <w:lang w:val="ru-RU"/>
        </w:rPr>
        <w:t>вительству когда-либо придется просить о возвращении бывших тайских территорий в Индокитае.</w:t>
      </w:r>
    </w:p>
    <w:p w:rsidR="00DF5089" w:rsidRDefault="002B0CEB">
      <w:pPr>
        <w:pStyle w:val="1"/>
        <w:ind w:firstLine="620"/>
        <w:jc w:val="both"/>
      </w:pPr>
      <w:r w:rsidRPr="00A252A2">
        <w:rPr>
          <w:lang w:val="ru-RU"/>
        </w:rPr>
        <w:t>«И немецкий, и итальянский министры сразу заявили, что, по их мнению, их соответствующие правительства поддержат нас в наших требованиях, поскольку они уже питали к</w:t>
      </w:r>
      <w:r w:rsidRPr="00A252A2">
        <w:rPr>
          <w:lang w:val="ru-RU"/>
        </w:rPr>
        <w:t xml:space="preserve"> нам симпатию», — писал профессор Дирек. Американец дал свой ответ 27 августа, заявив, что Соединенные Штаты считают, что все страны должны попытаться решить международные проблемы путем мирных переговоров. «Министр тогда высказал нам свое личное мнение, ч</w:t>
      </w:r>
      <w:r w:rsidRPr="00A252A2">
        <w:rPr>
          <w:lang w:val="ru-RU"/>
        </w:rPr>
        <w:t>то для нас было бы гораздо лучше дождаться окончания войны, а затем выдвинуть свои требования на мирной конференции». Личная реакция Дирека на ответ американцев выразилась в его собственных словах следующим образом: «Мне хотелось сказать ему, что Таиланд у</w:t>
      </w:r>
      <w:r w:rsidRPr="00A252A2">
        <w:rPr>
          <w:lang w:val="ru-RU"/>
        </w:rPr>
        <w:t xml:space="preserve">же усвоил урок в этом отношении из Первой мировой войны. Союзники убедили нас вступить в войну на их стороне. Однако по окончании войны ни одна страна, за единственным исключением Соединенных Штатов, не захотела пересматривать свои неравноправные договоры </w:t>
      </w:r>
      <w:r w:rsidRPr="00A252A2">
        <w:rPr>
          <w:lang w:val="ru-RU"/>
        </w:rPr>
        <w:t xml:space="preserve">с нами, и даже в случае с Соединенными Штатами мы столкнулись с большими трудностями и добились пересмотра договоров только путем помощь доктора Сейра, который оказался зятем президента Вильсона. Однако вслух я только упомянул, что здесь есть два вопроса. </w:t>
      </w:r>
      <w:r w:rsidRPr="00A252A2">
        <w:rPr>
          <w:lang w:val="ru-RU"/>
        </w:rPr>
        <w:t>Во-первых, кто выиграет, а кто проиграет войну? Во-вторых, если бы союзники победили, мог бы министр сказать, что Соединенные Штаты поддержат нас в наших будущих требованиях? Он ответил, что это дело будущего и что он не в состоянии ответить на это. Все, ч</w:t>
      </w:r>
      <w:r w:rsidRPr="00A252A2">
        <w:rPr>
          <w:lang w:val="ru-RU"/>
        </w:rPr>
        <w:t>то он высказал до сих пор, было лишь его личным мнением».</w:t>
      </w:r>
    </w:p>
    <w:p w:rsidR="00DF5089" w:rsidRDefault="002B0CEB">
      <w:pPr>
        <w:pStyle w:val="1"/>
        <w:ind w:firstLine="620"/>
        <w:jc w:val="both"/>
      </w:pPr>
      <w:r w:rsidRPr="00A252A2">
        <w:rPr>
          <w:lang w:val="ru-RU"/>
        </w:rPr>
        <w:t>Что касается британского ответа, то было ясно, что Великобритания придерживается принципа сохранения статус-кво в Индокитае как можно дольше и просила Таиланд «тщательно подумать, не будет ли в инте</w:t>
      </w:r>
      <w:r w:rsidRPr="00A252A2">
        <w:rPr>
          <w:lang w:val="ru-RU"/>
        </w:rPr>
        <w:t xml:space="preserve">ресах Таиланда лучше, чтобы Индокитай оставался под властью </w:t>
      </w:r>
      <w:r>
        <w:rPr>
          <w:lang w:val="en-US"/>
        </w:rPr>
        <w:t xml:space="preserve">Франции». юрисдикции, чем позволить ей управлять </w:t>
      </w:r>
      <w:r>
        <w:rPr>
          <w:lang w:val="en-US"/>
        </w:rPr>
        <w:lastRenderedPageBreak/>
        <w:t>Японией, у которой тогда были бы земли, прилегающие к тайской территории».</w:t>
      </w:r>
    </w:p>
    <w:p w:rsidR="00DF5089" w:rsidRDefault="002B0CEB">
      <w:pPr>
        <w:pStyle w:val="1"/>
        <w:ind w:firstLine="600"/>
        <w:jc w:val="both"/>
      </w:pPr>
      <w:r w:rsidRPr="00A252A2">
        <w:rPr>
          <w:lang w:val="ru-RU"/>
        </w:rPr>
        <w:t>10 сентября 1940 года тайский министр в Виши телеграфировал в Бангкок, и</w:t>
      </w:r>
      <w:r w:rsidRPr="00A252A2">
        <w:rPr>
          <w:lang w:val="ru-RU"/>
        </w:rPr>
        <w:t xml:space="preserve">нформируя правительство о том, что министр иностранных дел Франции выразил пожелание, чтобы Таиланд немедленно ратифицировал пакт о ненападении </w:t>
      </w:r>
      <w:r w:rsidRPr="00A252A2">
        <w:rPr>
          <w:lang w:val="ru-RU"/>
        </w:rPr>
        <w:softHyphen/>
        <w:t>. На следующий день правительство Таиланда направило французскому представительству в Бангкоке меморандум, в ко</w:t>
      </w:r>
      <w:r w:rsidRPr="00A252A2">
        <w:rPr>
          <w:lang w:val="ru-RU"/>
        </w:rPr>
        <w:t>тором указывалось, что на момент подписания пакта в июне ситуация в Индокитае была еще стабильной, тогда как в данный момент это было не так. Вполне естественно, что тайское правительство было обеспокоено судьбой тайских граждан в Индокитае. Поэтому, прежд</w:t>
      </w:r>
      <w:r w:rsidRPr="00A252A2">
        <w:rPr>
          <w:lang w:val="ru-RU"/>
        </w:rPr>
        <w:t>е чем позволить пакту о ненападении вступить в силу, Таиланд хотел бы предложить, чтобы было достигнуто определенное соглашение по следующим проблемам:</w:t>
      </w:r>
    </w:p>
    <w:p w:rsidR="00DF5089" w:rsidRDefault="002B0CEB">
      <w:pPr>
        <w:pStyle w:val="1"/>
        <w:numPr>
          <w:ilvl w:val="0"/>
          <w:numId w:val="9"/>
        </w:numPr>
        <w:tabs>
          <w:tab w:val="left" w:pos="865"/>
        </w:tabs>
        <w:ind w:firstLine="600"/>
        <w:jc w:val="both"/>
      </w:pPr>
      <w:r w:rsidRPr="00A252A2">
        <w:rPr>
          <w:lang w:val="ru-RU"/>
        </w:rPr>
        <w:t>Граница на реке Меконг должна быть скорректирована в соответствии с принципом линии Тальвега международного права.</w:t>
      </w:r>
    </w:p>
    <w:p w:rsidR="00DF5089" w:rsidRDefault="002B0CEB">
      <w:pPr>
        <w:pStyle w:val="1"/>
        <w:numPr>
          <w:ilvl w:val="0"/>
          <w:numId w:val="9"/>
        </w:numPr>
        <w:tabs>
          <w:tab w:val="left" w:pos="870"/>
        </w:tabs>
        <w:ind w:firstLine="600"/>
        <w:jc w:val="both"/>
      </w:pPr>
      <w:r w:rsidRPr="00A252A2">
        <w:rPr>
          <w:lang w:val="ru-RU"/>
        </w:rPr>
        <w:t xml:space="preserve">Граница должна быть переопределена в соответствии с естественными </w:t>
      </w:r>
      <w:r w:rsidRPr="00A252A2">
        <w:rPr>
          <w:lang w:val="ru-RU"/>
        </w:rPr>
        <w:softHyphen/>
        <w:t xml:space="preserve">линиями границы, при этом Меконг образует линию границы между Таиландом и </w:t>
      </w:r>
      <w:r w:rsidRPr="00A252A2">
        <w:rPr>
          <w:lang w:val="ru-RU"/>
        </w:rPr>
        <w:t>Индокитаем с севера на юг до границы с Камбоджей. Таким образом, Таиланд восстановил бы свои территории на правом берегу Меконга напротив Луангпхабанга и Паксе.</w:t>
      </w:r>
    </w:p>
    <w:p w:rsidR="00DF5089" w:rsidRDefault="002B0CEB">
      <w:pPr>
        <w:pStyle w:val="1"/>
        <w:numPr>
          <w:ilvl w:val="0"/>
          <w:numId w:val="9"/>
        </w:numPr>
        <w:tabs>
          <w:tab w:val="left" w:pos="865"/>
        </w:tabs>
        <w:ind w:firstLine="600"/>
        <w:jc w:val="both"/>
      </w:pPr>
      <w:r w:rsidRPr="00A252A2">
        <w:rPr>
          <w:lang w:val="ru-RU"/>
        </w:rPr>
        <w:t>В случае выхода Индокитая из-под французской юрисдикции Франция вернет Лаос и Камбоджу Таиланду</w:t>
      </w:r>
      <w:r w:rsidRPr="00A252A2">
        <w:rPr>
          <w:lang w:val="ru-RU"/>
        </w:rPr>
        <w:t>.</w:t>
      </w:r>
    </w:p>
    <w:p w:rsidR="00DF5089" w:rsidRDefault="002B0CEB">
      <w:pPr>
        <w:pStyle w:val="1"/>
        <w:ind w:firstLine="600"/>
        <w:jc w:val="both"/>
      </w:pPr>
      <w:r w:rsidRPr="00A252A2">
        <w:rPr>
          <w:lang w:val="ru-RU"/>
        </w:rPr>
        <w:t>17 сентября Франция направила ответ через тайского министра в Виши, в котором говорилось, что:</w:t>
      </w:r>
    </w:p>
    <w:p w:rsidR="00DF5089" w:rsidRDefault="002B0CEB">
      <w:pPr>
        <w:pStyle w:val="1"/>
        <w:numPr>
          <w:ilvl w:val="0"/>
          <w:numId w:val="10"/>
        </w:numPr>
        <w:tabs>
          <w:tab w:val="left" w:pos="865"/>
        </w:tabs>
        <w:ind w:firstLine="600"/>
        <w:jc w:val="both"/>
      </w:pPr>
      <w:r w:rsidRPr="00A252A2">
        <w:rPr>
          <w:lang w:val="ru-RU"/>
        </w:rPr>
        <w:t>Французское правительство не обращалось с просьбой о вступлении в силу пакта о ненападении до его ратификации.</w:t>
      </w:r>
    </w:p>
    <w:p w:rsidR="00DF5089" w:rsidRDefault="002B0CEB">
      <w:pPr>
        <w:pStyle w:val="1"/>
        <w:numPr>
          <w:ilvl w:val="0"/>
          <w:numId w:val="10"/>
        </w:numPr>
        <w:tabs>
          <w:tab w:val="left" w:pos="870"/>
        </w:tabs>
        <w:ind w:firstLine="600"/>
        <w:jc w:val="both"/>
      </w:pPr>
      <w:r w:rsidRPr="00A252A2">
        <w:rPr>
          <w:lang w:val="ru-RU"/>
        </w:rPr>
        <w:t>Французское правительство не видело причин, по к</w:t>
      </w:r>
      <w:r w:rsidRPr="00A252A2">
        <w:rPr>
          <w:lang w:val="ru-RU"/>
        </w:rPr>
        <w:t>оторым правительство Таиланда могло бы считать положение в Индокитае ненормальным.</w:t>
      </w:r>
    </w:p>
    <w:p w:rsidR="00DF5089" w:rsidRDefault="002B0CEB">
      <w:pPr>
        <w:pStyle w:val="1"/>
        <w:numPr>
          <w:ilvl w:val="0"/>
          <w:numId w:val="10"/>
        </w:numPr>
        <w:tabs>
          <w:tab w:val="left" w:pos="874"/>
        </w:tabs>
        <w:ind w:firstLine="600"/>
        <w:jc w:val="both"/>
      </w:pPr>
      <w:r w:rsidRPr="00A252A2">
        <w:rPr>
          <w:lang w:val="ru-RU"/>
        </w:rPr>
        <w:t>Французское правительство было готово послать делегацию для переговоров с Таиландом по урегулированию разногласий, связанных с Меконгом.</w:t>
      </w:r>
    </w:p>
    <w:p w:rsidR="00DF5089" w:rsidRDefault="002B0CEB">
      <w:pPr>
        <w:pStyle w:val="1"/>
        <w:numPr>
          <w:ilvl w:val="0"/>
          <w:numId w:val="10"/>
        </w:numPr>
        <w:tabs>
          <w:tab w:val="left" w:pos="874"/>
        </w:tabs>
        <w:ind w:firstLine="600"/>
        <w:jc w:val="both"/>
      </w:pPr>
      <w:r w:rsidRPr="00A252A2">
        <w:rPr>
          <w:lang w:val="ru-RU"/>
        </w:rPr>
        <w:t>Французское правительство было тверд</w:t>
      </w:r>
      <w:r w:rsidRPr="00A252A2">
        <w:rPr>
          <w:lang w:val="ru-RU"/>
        </w:rPr>
        <w:t>о намерено сопротивляться любым требованиям или нападениям, независимо от их происхождения, направленным на изменение политического статуса или территориальной целостности Индокитая. Поэтому он отклонил требование Таиланда о территориях на правом берегу Ме</w:t>
      </w:r>
      <w:r w:rsidRPr="00A252A2">
        <w:rPr>
          <w:lang w:val="ru-RU"/>
        </w:rPr>
        <w:t xml:space="preserve">конга. Правительство Франции также сочло безосновательным требование </w:t>
      </w:r>
      <w:r w:rsidRPr="00A252A2">
        <w:rPr>
          <w:lang w:val="ru-RU"/>
        </w:rPr>
        <w:lastRenderedPageBreak/>
        <w:t>Таиланда о возможном возвращении Лаоса и Камбоджи.</w:t>
      </w:r>
    </w:p>
    <w:p w:rsidR="00DF5089" w:rsidRDefault="002B0CEB">
      <w:pPr>
        <w:pStyle w:val="1"/>
        <w:spacing w:line="290" w:lineRule="auto"/>
        <w:ind w:firstLine="620"/>
        <w:jc w:val="both"/>
      </w:pPr>
      <w:r w:rsidRPr="00A252A2">
        <w:rPr>
          <w:lang w:val="ru-RU"/>
        </w:rPr>
        <w:t>25 сентября правительство Таиланда ответило французам, указав, что просьба Таиланда основана на честности и справедливости и представлен</w:t>
      </w:r>
      <w:r w:rsidRPr="00A252A2">
        <w:rPr>
          <w:lang w:val="ru-RU"/>
        </w:rPr>
        <w:t>а на рассмотрение и сочувствие французского правительства. Чтобы сохранить хорошие отношения между двумя странами, Франция должна рассмотреть вопрос о возвращении территорий, которые она заставила Таиланд уступить ей.</w:t>
      </w:r>
    </w:p>
    <w:p w:rsidR="00DF5089" w:rsidRDefault="002B0CEB">
      <w:pPr>
        <w:pStyle w:val="1"/>
        <w:spacing w:line="290" w:lineRule="auto"/>
        <w:ind w:firstLine="620"/>
        <w:jc w:val="both"/>
      </w:pPr>
      <w:r w:rsidRPr="00A252A2">
        <w:rPr>
          <w:lang w:val="ru-RU"/>
        </w:rPr>
        <w:t>5 октября французское правительство на</w:t>
      </w:r>
      <w:r w:rsidRPr="00A252A2">
        <w:rPr>
          <w:lang w:val="ru-RU"/>
        </w:rPr>
        <w:t xml:space="preserve">правило ответ, в котором говорилось, что Франция никоим образом не может принять принцип возвращения рассматриваемых территорий Таиланду и считает тогдашние пограничные меры окончательными. Французское правительство еще раз заявило, что будет поддерживать </w:t>
      </w:r>
      <w:r w:rsidRPr="00A252A2">
        <w:rPr>
          <w:lang w:val="ru-RU"/>
        </w:rPr>
        <w:t>свой политический статус и свой суверенитет в Индокитае против всех претензий и нападок, независимо от их происхождения.</w:t>
      </w:r>
    </w:p>
    <w:p w:rsidR="00DF5089" w:rsidRDefault="002B0CEB">
      <w:pPr>
        <w:pStyle w:val="1"/>
        <w:spacing w:line="290" w:lineRule="auto"/>
        <w:ind w:firstLine="620"/>
        <w:jc w:val="both"/>
      </w:pPr>
      <w:r w:rsidRPr="00A252A2">
        <w:rPr>
          <w:lang w:val="ru-RU"/>
        </w:rPr>
        <w:t>Мало того, что дипломатический ответ французов был провокационным, тем временем произошел ряд пограничных инцидентов как в воздухе, так</w:t>
      </w:r>
      <w:r w:rsidRPr="00A252A2">
        <w:rPr>
          <w:lang w:val="ru-RU"/>
        </w:rPr>
        <w:t xml:space="preserve"> и на земле, и французские власти в Индокитае начали жестко обращаться с тайскими гражданами, которые пересекли Меконг. в Индокитай. Один тайский мужчина был застрелен французской полицией во Вьентьяне, когда он не предъявил паспорт. 20 октября 1940 года п</w:t>
      </w:r>
      <w:r w:rsidRPr="00A252A2">
        <w:rPr>
          <w:lang w:val="ru-RU"/>
        </w:rPr>
        <w:t>ремьер-министр Пибул-Сонгграм в эфире нации объяснил развитие ситуации с самого начала. Он подчеркнул, что Таиланд хочет корректировки границы в соответствии с принципами международного права. Тем временем напряженность на границе нарастала. Сообщалось, чт</w:t>
      </w:r>
      <w:r w:rsidRPr="00A252A2">
        <w:rPr>
          <w:lang w:val="ru-RU"/>
        </w:rPr>
        <w:t xml:space="preserve">о французские самолеты постоянно нарушали территорию </w:t>
      </w:r>
      <w:r>
        <w:rPr>
          <w:lang w:val="en-US"/>
        </w:rPr>
        <w:t xml:space="preserve">Таиланда. </w:t>
      </w:r>
      <w:r w:rsidRPr="00A252A2">
        <w:rPr>
          <w:lang w:val="ru-RU"/>
        </w:rPr>
        <w:t>В течение всего ноября приграничные районы Таиланда подвергались бомбардировкам как с воздуха, так и с земли. Критическая точка была достигнута 28 ноября, когда пять французских самолетов обстр</w:t>
      </w:r>
      <w:r w:rsidRPr="00A252A2">
        <w:rPr>
          <w:lang w:val="ru-RU"/>
        </w:rPr>
        <w:t>еляли город Накхонпханом. Поэтому тайское правительство поручило верховному командованию организовать полевые армии, и тайские войска начали переход границы в Индокитай с северо-востока на юго-восток. Профессор Дирек дал следующий отчет:</w:t>
      </w:r>
    </w:p>
    <w:p w:rsidR="00DF5089" w:rsidRDefault="002B0CEB">
      <w:pPr>
        <w:pStyle w:val="1"/>
        <w:spacing w:line="290" w:lineRule="auto"/>
        <w:ind w:firstLine="620"/>
        <w:jc w:val="both"/>
      </w:pPr>
      <w:r w:rsidRPr="00A252A2">
        <w:rPr>
          <w:lang w:val="ru-RU"/>
        </w:rPr>
        <w:t>«На северо-восточн</w:t>
      </w:r>
      <w:r w:rsidRPr="00A252A2">
        <w:rPr>
          <w:lang w:val="ru-RU"/>
        </w:rPr>
        <w:t xml:space="preserve">ом фронте северо-восточная армия продвигалась на запад </w:t>
      </w:r>
      <w:r w:rsidRPr="00A252A2">
        <w:rPr>
          <w:lang w:val="ru-RU"/>
        </w:rPr>
        <w:softHyphen/>
        <w:t>от Убола, чтобы соединиться с восточной армией через границу от Бурирама и Сурина, захватив около девяноста километров земли вокруг Сиемреапа и Ангкор-Вата. Он также двинулся на восток в треугольную о</w:t>
      </w:r>
      <w:r w:rsidRPr="00A252A2">
        <w:rPr>
          <w:lang w:val="ru-RU"/>
        </w:rPr>
        <w:t>бласть земли на правом берегу Меконга напротив Паксе и Чампасак.</w:t>
      </w:r>
    </w:p>
    <w:p w:rsidR="00DF5089" w:rsidRDefault="002B0CEB">
      <w:pPr>
        <w:pStyle w:val="1"/>
        <w:spacing w:line="290" w:lineRule="auto"/>
        <w:ind w:firstLine="620"/>
        <w:jc w:val="both"/>
      </w:pPr>
      <w:r w:rsidRPr="00A252A2">
        <w:rPr>
          <w:lang w:val="ru-RU"/>
        </w:rPr>
        <w:lastRenderedPageBreak/>
        <w:t xml:space="preserve">«На восточном фронте восточная армия напала на Пойпет, пограничный пост через границу от Араньяпратета, захватила дороги от границы до города Сисофон, а затем рассредоточилась вдоль границы примерно на сорок километров от района напротив Бурирама. и Сурин </w:t>
      </w:r>
      <w:r w:rsidRPr="00A252A2">
        <w:rPr>
          <w:lang w:val="ru-RU"/>
        </w:rPr>
        <w:t>вниз к Чантабури, позже захватив несколько деревень возле Бан Файлина.</w:t>
      </w:r>
    </w:p>
    <w:p w:rsidR="00DF5089" w:rsidRDefault="002B0CEB">
      <w:pPr>
        <w:pStyle w:val="1"/>
        <w:ind w:firstLine="640"/>
        <w:jc w:val="both"/>
      </w:pPr>
      <w:r w:rsidRPr="00A252A2">
        <w:rPr>
          <w:lang w:val="ru-RU"/>
        </w:rPr>
        <w:t>«Наконец северная дивизия заняла весь район Луангпхрабанг на правом берегу Меконга.</w:t>
      </w:r>
    </w:p>
    <w:p w:rsidR="00DF5089" w:rsidRDefault="002B0CEB">
      <w:pPr>
        <w:pStyle w:val="1"/>
        <w:ind w:firstLine="640"/>
        <w:jc w:val="both"/>
      </w:pPr>
      <w:r w:rsidRPr="00A252A2">
        <w:rPr>
          <w:lang w:val="ru-RU"/>
        </w:rPr>
        <w:t xml:space="preserve">«Воздушные силы Таиланда также направили бомбардировщики для бомбардировки Баттамбанга и Сиемреапа и </w:t>
      </w:r>
      <w:r w:rsidRPr="00A252A2">
        <w:rPr>
          <w:lang w:val="ru-RU"/>
        </w:rPr>
        <w:t>храбро сражались с французскими оборонительными эскадрильями над этими районами. В море тайский флот встретился с французским передовым отрядом в исторической «битве при Кор-Чанге» вдоль восточного побережья. Французский флот после тяжелого боя бежал из та</w:t>
      </w:r>
      <w:r w:rsidRPr="00A252A2">
        <w:rPr>
          <w:lang w:val="ru-RU"/>
        </w:rPr>
        <w:t>иландских территориальных вод. Тайский флот потерял три корабля, включая флагман флота, канонерскую лодку «Дхонбури». Не было сомнений, что если бы вооруженный конфликт продолжился, тайские армии захватили бы весь Лаос и Камбоджу».</w:t>
      </w:r>
    </w:p>
    <w:p w:rsidR="00DF5089" w:rsidRDefault="002B0CEB">
      <w:pPr>
        <w:pStyle w:val="1"/>
        <w:ind w:firstLine="640"/>
        <w:jc w:val="both"/>
      </w:pPr>
      <w:r w:rsidRPr="00A252A2">
        <w:rPr>
          <w:lang w:val="ru-RU"/>
        </w:rPr>
        <w:t>Боевые действия продолжа</w:t>
      </w:r>
      <w:r w:rsidRPr="00A252A2">
        <w:rPr>
          <w:lang w:val="ru-RU"/>
        </w:rPr>
        <w:t>лись до декабря 1940 г. и части января 1941 г., пока Япония не предложила посредничество. В 10.00 по бангкокскому времени 28 января было объявлено о прекращении огня на всех фронтах. На следующий день тайская делегация выехала в Сайгон для переговоров о пе</w:t>
      </w:r>
      <w:r w:rsidRPr="00A252A2">
        <w:rPr>
          <w:lang w:val="ru-RU"/>
        </w:rPr>
        <w:t>ремирии с японской и французской делегациями. Это было подписано у Сайгона на борту японского крейсера «Натори» 31 января 1941 года. 4 февраля тайская делегация во главе с принцем Ваном отбыла в Токио для проведения мирных переговоров и переговоров об урег</w:t>
      </w:r>
      <w:r w:rsidRPr="00A252A2">
        <w:rPr>
          <w:lang w:val="ru-RU"/>
        </w:rPr>
        <w:t>улировании границ. Окончательное мирное соглашение было подписано в Токио 9 мая 1942 г., по которому Таиланд вернул себе все земли на правом берегу Меконга вместе с теми территориями в Камбодже, которые были переданы Франции в 1904 и 1907 гг., хотя Сиемреа</w:t>
      </w:r>
      <w:r w:rsidRPr="00A252A2">
        <w:rPr>
          <w:lang w:val="ru-RU"/>
        </w:rPr>
        <w:t>п и Ангкор-Ват оставались под юрисдикцией Франции. Таиланд также получил территорию в Камбодже от Ангкор-Вата на север до Меконга, чуть ниже Стеунг Тренга. Кроме того, глубоководный канал, или линия Тальвега, был принят в качестве пограничной линии в Мекон</w:t>
      </w:r>
      <w:r w:rsidRPr="00A252A2">
        <w:rPr>
          <w:lang w:val="ru-RU"/>
        </w:rPr>
        <w:t>ге, а острова справа от этой линии считались тайской территорией.</w:t>
      </w:r>
    </w:p>
    <w:p w:rsidR="00DF5089" w:rsidRDefault="002B0CEB">
      <w:pPr>
        <w:pStyle w:val="1"/>
        <w:ind w:firstLine="640"/>
        <w:jc w:val="both"/>
      </w:pPr>
      <w:r w:rsidRPr="00A252A2">
        <w:rPr>
          <w:lang w:val="ru-RU"/>
        </w:rPr>
        <w:t xml:space="preserve">Такое требование о возвращении утраченных территорий в Индокитае было единодушно поддержано всем народом, так как в памяти тайского народа было еще свежо ощущение французской </w:t>
      </w:r>
      <w:r w:rsidRPr="00A252A2">
        <w:rPr>
          <w:lang w:val="ru-RU"/>
        </w:rPr>
        <w:lastRenderedPageBreak/>
        <w:t xml:space="preserve">несправедливости в прошлом. Приди как министр финансов оказывал полную поддержку </w:t>
      </w:r>
      <w:r w:rsidRPr="00A252A2">
        <w:rPr>
          <w:lang w:val="ru-RU"/>
        </w:rPr>
        <w:t>политике правительства, но как юрист он лично был против применения силы. В своем письме вдове Пибул-Сонгграма от 16 августа 1964 года, написанном из ссылки в Кантоне, Китай, Приди сообщил следующее:</w:t>
      </w:r>
    </w:p>
    <w:p w:rsidR="00DF5089" w:rsidRDefault="002B0CEB">
      <w:pPr>
        <w:pStyle w:val="1"/>
        <w:ind w:firstLine="640"/>
        <w:jc w:val="both"/>
      </w:pPr>
      <w:r w:rsidRPr="00A252A2">
        <w:rPr>
          <w:lang w:val="ru-RU"/>
        </w:rPr>
        <w:t>«После того, как Франция капитулировала перед Германией,</w:t>
      </w:r>
      <w:r w:rsidRPr="00A252A2">
        <w:rPr>
          <w:lang w:val="ru-RU"/>
        </w:rPr>
        <w:t xml:space="preserve"> я, в то время министр финансов, задумал способы, которыми Таиланд мог бы вернуть наши утраченные территории с помощью международного права. Поэтому я отправился к фельдмаршалу Пибул-Сонгграму в Дом правительства Суан-Кулаб и изложил ему свое мнение о том,</w:t>
      </w:r>
      <w:r w:rsidRPr="00A252A2">
        <w:rPr>
          <w:lang w:val="ru-RU"/>
        </w:rPr>
        <w:t xml:space="preserve"> что тайскому правительству было бы уместно вынести этот вопрос на рассмотрение международного суда, попросив суд приказать вернуть территории, отнятые Францией с 1893 года, Таиланду на том основании, что Франция потерпела поражение от Германии и, следоват</w:t>
      </w:r>
      <w:r w:rsidRPr="00A252A2">
        <w:rPr>
          <w:lang w:val="ru-RU"/>
        </w:rPr>
        <w:t xml:space="preserve">ельно, больше не в состоянии заботиться об этих территориях. Тем не менее моя точка зрения не была поддержана правительством. Вместо этого правительство решило прямо потребовать от правительства Виши вернуть эти территории, а когда правительство Виши </w:t>
      </w:r>
      <w:r w:rsidRPr="00A252A2">
        <w:rPr>
          <w:lang w:val="ru-RU"/>
        </w:rPr>
        <w:softHyphen/>
        <w:t>отка</w:t>
      </w:r>
      <w:r w:rsidRPr="00A252A2">
        <w:rPr>
          <w:lang w:val="ru-RU"/>
        </w:rPr>
        <w:t xml:space="preserve">залось уступить, правительство Таиланда попыталось применить силу. Поскольку я уважал мнение большинства в правительстве, я поддерживал политику правительства. В качестве министра финансов мне удалось </w:t>
      </w:r>
      <w:r w:rsidRPr="00A252A2">
        <w:rPr>
          <w:lang w:val="ru-RU"/>
        </w:rPr>
        <w:softHyphen/>
        <w:t>выделить крупный фонд на военные расходы в нужное врем</w:t>
      </w:r>
      <w:r w:rsidRPr="00A252A2">
        <w:rPr>
          <w:lang w:val="ru-RU"/>
        </w:rPr>
        <w:t>я, без каких-либо негативных последствий ни для военных операций, ни для валютно-финансовой стабильности страны».</w:t>
      </w:r>
    </w:p>
    <w:p w:rsidR="00DF5089" w:rsidRDefault="002B0CEB">
      <w:pPr>
        <w:pStyle w:val="1"/>
        <w:ind w:firstLine="640"/>
        <w:jc w:val="both"/>
      </w:pPr>
      <w:r w:rsidRPr="00A252A2">
        <w:rPr>
          <w:lang w:val="ru-RU"/>
        </w:rPr>
        <w:t>Период с индокитайского конфликта до конца 1941 года был периодом деликатной дипломатии для правительства Пибула-Сонгграма. Япония, готовясь к</w:t>
      </w:r>
      <w:r w:rsidRPr="00A252A2">
        <w:rPr>
          <w:lang w:val="ru-RU"/>
        </w:rPr>
        <w:t xml:space="preserve"> войне, требовала от Таиланда каучука и олова, напоминая тайцам о ее усилиях по урегулированию индокитайского конфликта в интересах Таиланда. Позже, после того как Великобритания и Соединенные Штаты заморозили японские активы в июле того же года, Япония, н</w:t>
      </w:r>
      <w:r w:rsidRPr="00A252A2">
        <w:rPr>
          <w:lang w:val="ru-RU"/>
        </w:rPr>
        <w:t>е имея фунтов стерлингов для оплаты тайских товаров, обратилась к правительству Таиланда за ссудой в размере 10 миллионов батов, подлежащей погашению в иенах. Министр финансов Приди, хотя и считал необходимым, чтобы Таиланд уступил требованиям Японии, наст</w:t>
      </w:r>
      <w:r w:rsidRPr="00A252A2">
        <w:rPr>
          <w:lang w:val="ru-RU"/>
        </w:rPr>
        <w:t>аивал на том, чтобы кредит был погашен золотом. В августе Япония снова запросила новый кредит в размере 25 миллионов батов, при этом золото в качестве погашения должно быть оставлено в Банке Японии в Токио. Приди, согласившись предоставить ссуду японцам, р</w:t>
      </w:r>
      <w:r w:rsidRPr="00A252A2">
        <w:rPr>
          <w:lang w:val="ru-RU"/>
        </w:rPr>
        <w:t xml:space="preserve">ешительно настаивал на доставке золотых слитков в </w:t>
      </w:r>
      <w:r w:rsidRPr="00A252A2">
        <w:rPr>
          <w:lang w:val="ru-RU"/>
        </w:rPr>
        <w:lastRenderedPageBreak/>
        <w:t>Бангкок. По словам Дирека Джаянамы, только что назначенного тогда министром иностранных дел, «переговоры велись с такой язвительностью, что Япония пожаловалась премьер-министру на то, что министр финансов б</w:t>
      </w:r>
      <w:r w:rsidRPr="00A252A2">
        <w:rPr>
          <w:lang w:val="ru-RU"/>
        </w:rPr>
        <w:t>ыл обструкционистом и что он оскорбил Японию. Японцы спросили, почему Таиланд должен доверить хранение своего золота Великобритании и Соединенным Штатам, но не сделать то же самое с Японией. Однако, несмотря на эти обмены, в конце концов Япония приняла наш</w:t>
      </w:r>
      <w:r w:rsidRPr="00A252A2">
        <w:rPr>
          <w:lang w:val="ru-RU"/>
        </w:rPr>
        <w:t>и условия».</w:t>
      </w:r>
    </w:p>
    <w:p w:rsidR="00DF5089" w:rsidRDefault="002B0CEB">
      <w:pPr>
        <w:pStyle w:val="1"/>
        <w:ind w:firstLine="660"/>
        <w:jc w:val="both"/>
      </w:pPr>
      <w:r w:rsidRPr="00A252A2">
        <w:rPr>
          <w:lang w:val="ru-RU"/>
        </w:rPr>
        <w:t>Видя, что война на Тихом океане неизбежна и что нейтралитет Таиланда будет трудно защитить без дополнительного оружия и военных материалов, правительство Таиланда обратилось за помощью к Соединенным Штатам и Великобритании. Однако ничего конкре</w:t>
      </w:r>
      <w:r w:rsidRPr="00A252A2">
        <w:rPr>
          <w:lang w:val="ru-RU"/>
        </w:rPr>
        <w:t xml:space="preserve">тного союзники не обещали. На самом деле американское правительство даже приостановило поставку двадцати четырех истребителей, закупленных Таиландом и уже оплаченных. В течение октября и ноября ситуация стала очень напряженной. И Япония, и Великобритания, </w:t>
      </w:r>
      <w:r w:rsidRPr="00A252A2">
        <w:rPr>
          <w:lang w:val="ru-RU"/>
        </w:rPr>
        <w:t>и Соединенные Штаты стремились точно знать, какую позицию должен занять Таиланд в случае войны. Чтобы подготовиться к этому, премьер-министр Пибул, ныне фельдмаршал, был назначен верховным главнокомандующим вооруженными силами Таиланда. Радио Таиланда неод</w:t>
      </w:r>
      <w:r w:rsidRPr="00A252A2">
        <w:rPr>
          <w:lang w:val="ru-RU"/>
        </w:rPr>
        <w:t>нократно предупреждало тайский народ о неизбежности войны на Тихом океане, и если нейтралитет Таиланда будет нарушен, нация будет сражаться до последнего человека.</w:t>
      </w:r>
    </w:p>
    <w:p w:rsidR="00DF5089" w:rsidRDefault="002B0CEB">
      <w:pPr>
        <w:pStyle w:val="1"/>
        <w:ind w:firstLine="660"/>
        <w:jc w:val="both"/>
        <w:sectPr w:rsidR="00DF5089">
          <w:headerReference w:type="even" r:id="rId204"/>
          <w:headerReference w:type="default" r:id="rId205"/>
          <w:pgSz w:w="8400" w:h="11900"/>
          <w:pgMar w:top="983" w:right="1182" w:bottom="707" w:left="1328" w:header="0" w:footer="3" w:gutter="0"/>
          <w:pgNumType w:start="139"/>
          <w:cols w:space="720"/>
          <w:noEndnote/>
          <w:docGrid w:linePitch="360"/>
        </w:sectPr>
      </w:pPr>
      <w:r w:rsidRPr="00A252A2">
        <w:rPr>
          <w:lang w:val="ru-RU"/>
        </w:rPr>
        <w:t>Нейтралитет Таиланда действительно был нарушен до рассвета декабря 1941 года.</w:t>
      </w:r>
    </w:p>
    <w:p w:rsidR="00DF5089" w:rsidRPr="00A252A2" w:rsidRDefault="002B0CEB">
      <w:pPr>
        <w:pStyle w:val="26"/>
        <w:keepNext/>
        <w:keepLines/>
        <w:spacing w:before="3360"/>
        <w:rPr>
          <w:highlight w:val="yellow"/>
        </w:rPr>
      </w:pPr>
      <w:r w:rsidRPr="00A252A2">
        <w:rPr>
          <w:highlight w:val="yellow"/>
          <w:lang w:val="ru-RU"/>
        </w:rPr>
        <w:lastRenderedPageBreak/>
        <w:t>ГЛАВА 11</w:t>
      </w:r>
    </w:p>
    <w:p w:rsidR="00DF5089" w:rsidRDefault="002B0CEB">
      <w:pPr>
        <w:pStyle w:val="20"/>
        <w:keepNext/>
        <w:keepLines/>
        <w:pBdr>
          <w:bottom w:val="single" w:sz="4" w:space="0" w:color="auto"/>
        </w:pBdr>
        <w:spacing w:after="540" w:line="214" w:lineRule="auto"/>
      </w:pPr>
      <w:bookmarkStart w:id="19" w:name="bookmark48"/>
      <w:r w:rsidRPr="00A252A2">
        <w:rPr>
          <w:highlight w:val="yellow"/>
          <w:lang w:val="ru-RU"/>
        </w:rPr>
        <w:t>МОМЕНТЫ</w:t>
      </w:r>
      <w:bookmarkStart w:id="20" w:name="_GoBack"/>
      <w:bookmarkEnd w:id="20"/>
      <w:r w:rsidRPr="00A252A2">
        <w:rPr>
          <w:highlight w:val="yellow"/>
          <w:lang w:val="ru-RU"/>
        </w:rPr>
        <w:t xml:space="preserve"> РЕШЕНИЯ</w:t>
      </w:r>
      <w:bookmarkEnd w:id="19"/>
    </w:p>
    <w:p w:rsidR="00DF5089" w:rsidRDefault="002B0CEB">
      <w:pPr>
        <w:pStyle w:val="1"/>
        <w:ind w:firstLine="620"/>
        <w:jc w:val="both"/>
      </w:pPr>
      <w:r w:rsidRPr="00A252A2">
        <w:rPr>
          <w:lang w:val="ru-RU"/>
        </w:rPr>
        <w:t>Рассвет 8 декабря 1941 года стал испы</w:t>
      </w:r>
      <w:r w:rsidRPr="00A252A2">
        <w:rPr>
          <w:lang w:val="ru-RU"/>
        </w:rPr>
        <w:t>танием чувства ответственности для многих людей в Таиланде, в том числе для министра финансов Приди Баномёнга.</w:t>
      </w:r>
    </w:p>
    <w:p w:rsidR="00DF5089" w:rsidRDefault="002B0CEB">
      <w:pPr>
        <w:pStyle w:val="1"/>
        <w:ind w:firstLine="620"/>
        <w:jc w:val="both"/>
      </w:pPr>
      <w:r w:rsidRPr="00A252A2">
        <w:rPr>
          <w:lang w:val="ru-RU"/>
        </w:rPr>
        <w:t>Именно в этот день тайский народ стал свидетелем того, как иностранные войска вошли в его столицу, впервые после падения старой Аюдхьи примерно 1</w:t>
      </w:r>
      <w:r w:rsidRPr="00A252A2">
        <w:rPr>
          <w:lang w:val="ru-RU"/>
        </w:rPr>
        <w:t>75 лет назад. Это был очень печальный день для Таиланда и его народа. Это было началом новой борьбы за восстановление полной независимости и абсолютного суверенитета, которыми нация обладала лишь недолго.</w:t>
      </w:r>
    </w:p>
    <w:p w:rsidR="00DF5089" w:rsidRDefault="002B0CEB">
      <w:pPr>
        <w:pStyle w:val="1"/>
        <w:ind w:firstLine="620"/>
        <w:jc w:val="both"/>
      </w:pPr>
      <w:r w:rsidRPr="00A252A2">
        <w:rPr>
          <w:lang w:val="ru-RU"/>
        </w:rPr>
        <w:t>Широкая общественность была проинформирована правит</w:t>
      </w:r>
      <w:r w:rsidRPr="00A252A2">
        <w:rPr>
          <w:lang w:val="ru-RU"/>
        </w:rPr>
        <w:t xml:space="preserve">ельственным сообщением </w:t>
      </w:r>
      <w:r w:rsidRPr="00A252A2">
        <w:rPr>
          <w:lang w:val="ru-RU"/>
        </w:rPr>
        <w:softHyphen/>
        <w:t>в тот день, что с 2 часов ночи японские войска высадились в Сонгкхла, Паттани, Прачуаб, Накорн Сритхамрат, Сурат и Бангпу и проникли вглубь страны в провинции Баттамбанг и Пибул Сонгграм. Тайская армия и полиция оказывали ожесточенн</w:t>
      </w:r>
      <w:r w:rsidRPr="00A252A2">
        <w:rPr>
          <w:lang w:val="ru-RU"/>
        </w:rPr>
        <w:t>ое сопротивление. «Тем временем, — говорилось в заявлении, — японский флот начал атаки на Гавайи и Филиппины, высадил десант в Кота-Бару в Малайе и сильно обстрелял Сингапур».</w:t>
      </w:r>
    </w:p>
    <w:p w:rsidR="00DF5089" w:rsidRDefault="002B0CEB">
      <w:pPr>
        <w:pStyle w:val="1"/>
        <w:spacing w:after="260"/>
        <w:ind w:firstLine="620"/>
        <w:jc w:val="both"/>
      </w:pPr>
      <w:r w:rsidRPr="00A252A2">
        <w:rPr>
          <w:lang w:val="ru-RU"/>
        </w:rPr>
        <w:t>Тем же объявлением таиландская общественность была проинформирована о том, что н</w:t>
      </w:r>
      <w:r w:rsidRPr="00A252A2">
        <w:rPr>
          <w:lang w:val="ru-RU"/>
        </w:rPr>
        <w:t xml:space="preserve">акануне в 22.30 японский посол Цубоками (Таиланд </w:t>
      </w:r>
      <w:r w:rsidRPr="00A252A2">
        <w:rPr>
          <w:lang w:val="ru-RU"/>
        </w:rPr>
        <w:softHyphen/>
        <w:t xml:space="preserve">и Япония взаимно повысили статус своих дипломатических </w:t>
      </w:r>
      <w:r w:rsidRPr="00A252A2">
        <w:rPr>
          <w:lang w:val="ru-RU"/>
        </w:rPr>
        <w:softHyphen/>
        <w:t>представителей с ранга министра до посла в октябре 1941 г.) прийти в канцелярию премьер-министра и сообщить министру иностранных дел (Дирек Джаянама),</w:t>
      </w:r>
      <w:r w:rsidRPr="00A252A2">
        <w:rPr>
          <w:lang w:val="ru-RU"/>
        </w:rPr>
        <w:t xml:space="preserve"> что Япония уже объявила войну</w:t>
      </w:r>
    </w:p>
    <w:p w:rsidR="00DF5089" w:rsidRDefault="002B0CEB">
      <w:pPr>
        <w:rPr>
          <w:sz w:val="2"/>
          <w:szCs w:val="2"/>
        </w:rPr>
      </w:pPr>
      <w:r>
        <w:rPr>
          <w:noProof/>
        </w:rPr>
        <w:lastRenderedPageBreak/>
        <w:drawing>
          <wp:inline distT="0" distB="0" distL="0" distR="0">
            <wp:extent cx="810895" cy="408305"/>
            <wp:effectExtent l="0" t="0" r="0" b="0"/>
            <wp:docPr id="259" name="Picut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206"/>
                    <a:stretch/>
                  </pic:blipFill>
                  <pic:spPr>
                    <a:xfrm>
                      <a:off x="0" y="0"/>
                      <a:ext cx="810895" cy="408305"/>
                    </a:xfrm>
                    <a:prstGeom prst="rect">
                      <a:avLst/>
                    </a:prstGeom>
                  </pic:spPr>
                </pic:pic>
              </a:graphicData>
            </a:graphic>
          </wp:inline>
        </w:drawing>
      </w:r>
    </w:p>
    <w:p w:rsidR="00DF5089" w:rsidRDefault="00DF5089">
      <w:pPr>
        <w:spacing w:after="199" w:line="1" w:lineRule="exact"/>
      </w:pPr>
    </w:p>
    <w:p w:rsidR="00DF5089" w:rsidRDefault="002B0CEB">
      <w:pPr>
        <w:pStyle w:val="1"/>
        <w:ind w:firstLine="0"/>
        <w:jc w:val="both"/>
      </w:pPr>
      <w:r w:rsidRPr="00A252A2">
        <w:rPr>
          <w:lang w:val="ru-RU"/>
        </w:rPr>
        <w:t>на Британию и США. Посол Японии заявил, что Япония не считает Таиланд врагом, но ей необходимо запросить право прохода через тайскую территорию.</w:t>
      </w:r>
    </w:p>
    <w:p w:rsidR="00DF5089" w:rsidRDefault="002B0CEB">
      <w:pPr>
        <w:pStyle w:val="1"/>
        <w:ind w:firstLine="600"/>
        <w:jc w:val="both"/>
      </w:pPr>
      <w:r w:rsidRPr="00A252A2">
        <w:rPr>
          <w:lang w:val="ru-RU"/>
        </w:rPr>
        <w:t>«Правительство внимательно рассмотрело этот вопрос, — продолжало объявление, — и пришло к выводу, что произошедшее событие было неизбежным, несмотря на все наши усилия избежать его. Продолжительное сопротивление с нашей стороны может привести лишь к бессмы</w:t>
      </w:r>
      <w:r w:rsidRPr="00A252A2">
        <w:rPr>
          <w:lang w:val="ru-RU"/>
        </w:rPr>
        <w:t xml:space="preserve">сленным потерям тайцев, и никакой выгоды от этого не будет. Поэтому правительство было вынуждено рассмотреть японское предложение и решило предоставить японской армии право прохода через нашу территорию после получения письменного заверения </w:t>
      </w:r>
      <w:r w:rsidRPr="00A252A2">
        <w:rPr>
          <w:lang w:val="ru-RU"/>
        </w:rPr>
        <w:softHyphen/>
        <w:t>в том, что Япо</w:t>
      </w:r>
      <w:r w:rsidRPr="00A252A2">
        <w:rPr>
          <w:lang w:val="ru-RU"/>
        </w:rPr>
        <w:t>ния будет уважать независимость, суверенитет и честь Таиланда. Предоставив такое право японцам, боевые действия между Японией и Таиландом подошли к концу». Заявление правительства завершилось просьбой к населению сохранять спокойствие и вести обычную жизнь</w:t>
      </w:r>
      <w:r w:rsidRPr="00A252A2">
        <w:rPr>
          <w:lang w:val="ru-RU"/>
        </w:rPr>
        <w:t>. «Правительство сделает все возможное, чтобы свести серьезность ситуации к минимуму», — говорится в сообщении.</w:t>
      </w:r>
    </w:p>
    <w:p w:rsidR="00DF5089" w:rsidRDefault="002B0CEB">
      <w:pPr>
        <w:pStyle w:val="1"/>
        <w:ind w:firstLine="600"/>
        <w:jc w:val="both"/>
      </w:pPr>
      <w:r w:rsidRPr="00A252A2">
        <w:rPr>
          <w:lang w:val="ru-RU"/>
        </w:rPr>
        <w:t>Заявление правительства стало шоком для общественности, которая не знала заранее о развитии ситуации. Фактически, тайский народ с нетерпением жд</w:t>
      </w:r>
      <w:r w:rsidRPr="00A252A2">
        <w:rPr>
          <w:lang w:val="ru-RU"/>
        </w:rPr>
        <w:t>ал предстоящей конституционной ярмарки, которая должна была состояться на следующий день. Как и каждый год в прошлом, декабрь был месяцем радости. Ежегодное повторение засухи и холодного бриза было восхитительной сезонной сменой для большинства людей. Горо</w:t>
      </w:r>
      <w:r w:rsidRPr="00A252A2">
        <w:rPr>
          <w:lang w:val="ru-RU"/>
        </w:rPr>
        <w:t>д с населением менее миллиона человек, Бангкок в декабре был раскрашен цветами и свитерами, добавляя яркости и без того красочной столице.</w:t>
      </w:r>
    </w:p>
    <w:p w:rsidR="00DF5089" w:rsidRDefault="002B0CEB">
      <w:pPr>
        <w:pStyle w:val="1"/>
        <w:ind w:firstLine="600"/>
        <w:jc w:val="both"/>
      </w:pPr>
      <w:r w:rsidRPr="00A252A2">
        <w:rPr>
          <w:lang w:val="ru-RU"/>
        </w:rPr>
        <w:t xml:space="preserve">Была группа людей, которые уже давно </w:t>
      </w:r>
      <w:r w:rsidRPr="00A252A2">
        <w:rPr>
          <w:lang w:val="ru-RU"/>
        </w:rPr>
        <w:softHyphen/>
        <w:t>предвидели исход события. Вот уже несколько недель премьер-министр Пибул-Сонггр</w:t>
      </w:r>
      <w:r w:rsidRPr="00A252A2">
        <w:rPr>
          <w:lang w:val="ru-RU"/>
        </w:rPr>
        <w:t>ам и его кабинет следили за напряженной международной обстановкой и очень беспокоились о национальной безопасности Таиланда. Неизбежность участия Японии в мировой войне не вызывала сомнений, но никто не знал, когда и как разразится Тихоокеанская война.</w:t>
      </w:r>
    </w:p>
    <w:p w:rsidR="00DF5089" w:rsidRDefault="002B0CEB">
      <w:pPr>
        <w:pStyle w:val="1"/>
        <w:ind w:firstLine="600"/>
        <w:jc w:val="both"/>
        <w:sectPr w:rsidR="00DF5089">
          <w:headerReference w:type="even" r:id="rId207"/>
          <w:headerReference w:type="default" r:id="rId208"/>
          <w:headerReference w:type="first" r:id="rId209"/>
          <w:pgSz w:w="8400" w:h="11900"/>
          <w:pgMar w:top="887" w:right="1223" w:bottom="463" w:left="1321" w:header="0" w:footer="3" w:gutter="0"/>
          <w:pgNumType w:start="169"/>
          <w:cols w:space="720"/>
          <w:noEndnote/>
          <w:titlePg/>
          <w:docGrid w:linePitch="360"/>
        </w:sectPr>
      </w:pPr>
      <w:r w:rsidRPr="00A252A2">
        <w:rPr>
          <w:lang w:val="ru-RU"/>
        </w:rPr>
        <w:t>23 ноября американский министр г-н Пек встретился с министром иностранных дел Диреком и проинформиров</w:t>
      </w:r>
      <w:r w:rsidRPr="00A252A2">
        <w:rPr>
          <w:lang w:val="ru-RU"/>
        </w:rPr>
        <w:t xml:space="preserve">ал его о </w:t>
      </w:r>
      <w:r w:rsidRPr="00A252A2">
        <w:rPr>
          <w:lang w:val="ru-RU"/>
        </w:rPr>
        <w:softHyphen/>
        <w:t xml:space="preserve">политике правительства Соединенных Штатов, согласно которой, если Таиланд подвергнется нападению со стороны Японии и будет сопротивление в порядке самообороны, Америка будет рассматривать </w:t>
      </w:r>
      <w:r w:rsidRPr="00A252A2">
        <w:rPr>
          <w:lang w:val="ru-RU"/>
        </w:rPr>
        <w:lastRenderedPageBreak/>
        <w:t xml:space="preserve">Таиланд как в том же положении, что и Китай, и поможет ей </w:t>
      </w:r>
      <w:r w:rsidRPr="00A252A2">
        <w:rPr>
          <w:lang w:val="ru-RU"/>
        </w:rPr>
        <w:t>так же, как помог Китаю. Дирек задумался, не изменится ли ситуация в Таиланде.</w:t>
      </w:r>
    </w:p>
    <w:p w:rsidR="00DF5089" w:rsidRDefault="002B0CEB">
      <w:pPr>
        <w:pStyle w:val="1"/>
        <w:ind w:firstLine="0"/>
        <w:jc w:val="both"/>
      </w:pPr>
      <w:r w:rsidRPr="00A252A2">
        <w:rPr>
          <w:lang w:val="ru-RU"/>
        </w:rPr>
        <w:lastRenderedPageBreak/>
        <w:t>быть таким же, как в Китае, поскольку две страны сильно различались как по размеру, так и по численности населения.</w:t>
      </w:r>
    </w:p>
    <w:p w:rsidR="00DF5089" w:rsidRDefault="002B0CEB">
      <w:pPr>
        <w:pStyle w:val="1"/>
        <w:ind w:firstLine="620"/>
        <w:jc w:val="both"/>
      </w:pPr>
      <w:r w:rsidRPr="00A252A2">
        <w:rPr>
          <w:lang w:val="ru-RU"/>
        </w:rPr>
        <w:t>На следующий день, 24 ноября, японский министр Футами посетил</w:t>
      </w:r>
      <w:r w:rsidRPr="00A252A2">
        <w:rPr>
          <w:lang w:val="ru-RU"/>
        </w:rPr>
        <w:t xml:space="preserve"> министра иностранных дел и попросил его передать правительству, что, если Японии станет действительно необходимо захватить британскую территорию, то она воспользуется Таиландом для прохода, но не будет вторгаться страна.</w:t>
      </w:r>
    </w:p>
    <w:p w:rsidR="00DF5089" w:rsidRDefault="002B0CEB">
      <w:pPr>
        <w:pStyle w:val="1"/>
        <w:ind w:firstLine="620"/>
        <w:jc w:val="both"/>
      </w:pPr>
      <w:r w:rsidRPr="00A252A2">
        <w:rPr>
          <w:lang w:val="ru-RU"/>
        </w:rPr>
        <w:t>К этому времени у премьер-министра</w:t>
      </w:r>
      <w:r w:rsidRPr="00A252A2">
        <w:rPr>
          <w:lang w:val="ru-RU"/>
        </w:rPr>
        <w:t xml:space="preserve"> Пибул-Сонгграма также была определенная информация о том, что Япония очень скоро нападет на Таиланд, скорее всего, 3 декабря. Полученная информация могла исходить либо от тайской военной разведки, либо, возможно, от некоторых его собственных людей, таких </w:t>
      </w:r>
      <w:r w:rsidRPr="00A252A2">
        <w:rPr>
          <w:lang w:val="ru-RU"/>
        </w:rPr>
        <w:t>как Ванич Пананон, бюрократ, назначенный министром без портфеля через девять дней после нападения Японии. Пибул обычно не использовал министерство иностранных дел в отношениях с японцами. На заседаниях кабинета министров 28 ноября и 3 декабря Пибул привлек</w:t>
      </w:r>
      <w:r w:rsidRPr="00A252A2">
        <w:rPr>
          <w:lang w:val="ru-RU"/>
        </w:rPr>
        <w:t xml:space="preserve"> внимание кабинета к вопросу о возможном нападении Японии. Он сказал кабинету министров, что у Таиланда есть три альтернативы на выбор, а именно: </w:t>
      </w:r>
      <w:r w:rsidRPr="00A252A2">
        <w:rPr>
          <w:lang w:val="ru-RU"/>
        </w:rPr>
        <w:softHyphen/>
        <w:t>сотрудничество с Японией, борьба против Японии и неучастие в борьбе. Премьер-министр обозначил преимущества и</w:t>
      </w:r>
      <w:r w:rsidRPr="00A252A2">
        <w:rPr>
          <w:lang w:val="ru-RU"/>
        </w:rPr>
        <w:t xml:space="preserve"> недостатки каждого из вариантов.</w:t>
      </w:r>
    </w:p>
    <w:p w:rsidR="00DF5089" w:rsidRDefault="002B0CEB">
      <w:pPr>
        <w:pStyle w:val="1"/>
        <w:ind w:firstLine="620"/>
        <w:jc w:val="both"/>
      </w:pPr>
      <w:r w:rsidRPr="00A252A2">
        <w:rPr>
          <w:lang w:val="ru-RU"/>
        </w:rPr>
        <w:t>3 декабря американский министр в Бангкоке телеграфировал в Вашингтон, сообщая о своей встрече с министром иностранных дел Диреком Джаянамой, который сказал ему, что Япония определенно планирует вторжение в Таиланд и что Та</w:t>
      </w:r>
      <w:r w:rsidRPr="00A252A2">
        <w:rPr>
          <w:lang w:val="ru-RU"/>
        </w:rPr>
        <w:t>иланду придется защищаться. Американский министр выразил уверенность, что правительство и народ Таиланда уверены, что в этом случае Соединенные Штаты и Великобритания придут ей на помощь, поэтому заявление о поддержке обеих стран будет огромным подспорьем.</w:t>
      </w:r>
      <w:r w:rsidRPr="00A252A2">
        <w:rPr>
          <w:lang w:val="ru-RU"/>
        </w:rPr>
        <w:t xml:space="preserve"> На следующий день министр Пек снова встретился с Диреком Джаянамой. В своей телеграмме в Вашингтон от 5 декабря американский дипломат сообщил, что министр иностранных дел Таиланда сообщил ему, что посол Цубоками заверил Таиланд, что Япония не будет исполь</w:t>
      </w:r>
      <w:r w:rsidRPr="00A252A2">
        <w:rPr>
          <w:lang w:val="ru-RU"/>
        </w:rPr>
        <w:t xml:space="preserve">зовать свои силы в Индокитае для вторжения в Таиланд, поэтому у тайцев нет причин для беспокойства. Но Дирек сказал, что правительство Таиланда по-прежнему серьезно обеспокоено этим вопросом, поскольку оно получило сообщения из различных источников о том, </w:t>
      </w:r>
      <w:r w:rsidRPr="00A252A2">
        <w:rPr>
          <w:lang w:val="ru-RU"/>
        </w:rPr>
        <w:t>что Япония нанесет как наземные, так и воздушные атаки в течение дня или двух. Министр иностранных дел Дирек надеялся, что Соединенные Штаты и Великобритания сделают заявление в поддержку Таиланда, как он ранее просил.</w:t>
      </w:r>
    </w:p>
    <w:p w:rsidR="00DF5089" w:rsidRDefault="002B0CEB">
      <w:pPr>
        <w:pStyle w:val="1"/>
        <w:ind w:firstLine="600"/>
        <w:jc w:val="both"/>
      </w:pPr>
      <w:r w:rsidRPr="00A252A2">
        <w:rPr>
          <w:lang w:val="ru-RU"/>
        </w:rPr>
        <w:lastRenderedPageBreak/>
        <w:t>7 декабря в 4.15 утра сэр Джозайя Кро</w:t>
      </w:r>
      <w:r w:rsidRPr="00A252A2">
        <w:rPr>
          <w:lang w:val="ru-RU"/>
        </w:rPr>
        <w:t>сби, британский посланник в Бангкоке, отправил срочную и секретную телеграмму в британское министерство иностранных дел в Лондоне со следующими словами:</w:t>
      </w:r>
    </w:p>
    <w:p w:rsidR="00DF5089" w:rsidRDefault="002B0CEB">
      <w:pPr>
        <w:pStyle w:val="1"/>
        <w:ind w:firstLine="600"/>
        <w:jc w:val="both"/>
      </w:pPr>
      <w:r w:rsidRPr="00A252A2">
        <w:rPr>
          <w:lang w:val="ru-RU"/>
        </w:rPr>
        <w:t xml:space="preserve">«1. Я только что видел министра иностранных дел (Дирек), и мы посылаем вам следующее сообщение от нас обоих. Ради бога, не позволяйте британским войскам оккупировать ни дюйма тайской территории до тех пор, пока Япония не нанесет первый удар по Таиланду. В </w:t>
      </w:r>
      <w:r w:rsidRPr="00A252A2">
        <w:rPr>
          <w:lang w:val="ru-RU"/>
        </w:rPr>
        <w:t>настоящее время практически каждый тайец стоит за Англией в противостоянии с Японией, но будет иначе и будет нанесен непоправимый вред, если Британия первой нарушит тайский нейтралитет.</w:t>
      </w:r>
    </w:p>
    <w:p w:rsidR="00DF5089" w:rsidRDefault="002B0CEB">
      <w:pPr>
        <w:pStyle w:val="1"/>
        <w:ind w:firstLine="600"/>
        <w:jc w:val="both"/>
      </w:pPr>
      <w:r w:rsidRPr="00A252A2">
        <w:rPr>
          <w:lang w:val="ru-RU"/>
        </w:rPr>
        <w:t>«2. Премьер-министр Таиланда располагает положительной информацией о т</w:t>
      </w:r>
      <w:r w:rsidRPr="00A252A2">
        <w:rPr>
          <w:lang w:val="ru-RU"/>
        </w:rPr>
        <w:t xml:space="preserve">ом, что </w:t>
      </w:r>
      <w:r w:rsidRPr="00A252A2">
        <w:rPr>
          <w:lang w:val="ru-RU"/>
        </w:rPr>
        <w:softHyphen/>
        <w:t>на 3 декабря планировалось нападение японцев на Таиланд. Оно было отложено в последний момент, но должно произойти в ближайшее время.</w:t>
      </w:r>
    </w:p>
    <w:p w:rsidR="00DF5089" w:rsidRDefault="002B0CEB">
      <w:pPr>
        <w:pStyle w:val="1"/>
        <w:ind w:firstLine="600"/>
        <w:jc w:val="both"/>
      </w:pPr>
      <w:r w:rsidRPr="00A252A2">
        <w:rPr>
          <w:lang w:val="ru-RU"/>
        </w:rPr>
        <w:t>«3. Министр иностранных дел сообщил мне, что полковник Мория, который несколько лет назад был здесь японским воен</w:t>
      </w:r>
      <w:r w:rsidRPr="00A252A2">
        <w:rPr>
          <w:lang w:val="ru-RU"/>
        </w:rPr>
        <w:t xml:space="preserve">ным атташе, неожиданно </w:t>
      </w:r>
      <w:r w:rsidRPr="00A252A2">
        <w:rPr>
          <w:lang w:val="ru-RU"/>
        </w:rPr>
        <w:softHyphen/>
        <w:t>появился в Бангкоке и вчера (6 декабря) добился встречи с Приди Баномьонгом, нынешним министром финансов, но бывшим министром иностранных дел. Мория поинтересовался, каково отношение Таиланда к Японии, и сказал, что ситуация очень с</w:t>
      </w:r>
      <w:r w:rsidRPr="00A252A2">
        <w:rPr>
          <w:lang w:val="ru-RU"/>
        </w:rPr>
        <w:t>ерьезная. Д-р Приди ответил, что он больше не является министром иностранных дел и не имеет права отвечать на этот вопрос.</w:t>
      </w:r>
    </w:p>
    <w:p w:rsidR="00DF5089" w:rsidRDefault="002B0CEB">
      <w:pPr>
        <w:pStyle w:val="1"/>
        <w:ind w:firstLine="600"/>
        <w:jc w:val="both"/>
      </w:pPr>
      <w:r w:rsidRPr="00A252A2">
        <w:rPr>
          <w:lang w:val="ru-RU"/>
        </w:rPr>
        <w:t>«4. Ввиду безотлагательной критической ситуации прошу Вас телеграфировать мне как можно скорее с полномочиями обратиться к премьер-ми</w:t>
      </w:r>
      <w:r w:rsidRPr="00A252A2">
        <w:rPr>
          <w:lang w:val="ru-RU"/>
        </w:rPr>
        <w:t>нистру с предложением о совместной обороне южного Таиланда в случае японского нападения, как предлагается во втором абзаце моего телеграмма № 820 (предыдущая). Но я думаю, что тайцы не перенесли бы резиденцию правительства на север из стратегических сообра</w:t>
      </w:r>
      <w:r w:rsidRPr="00A252A2">
        <w:rPr>
          <w:lang w:val="ru-RU"/>
        </w:rPr>
        <w:t>жений, хотя и отправили бы часть своих войск на юг».</w:t>
      </w:r>
    </w:p>
    <w:p w:rsidR="00DF5089" w:rsidRDefault="002B0CEB">
      <w:pPr>
        <w:pStyle w:val="1"/>
        <w:ind w:firstLine="600"/>
        <w:jc w:val="both"/>
      </w:pPr>
      <w:r w:rsidRPr="00A252A2">
        <w:rPr>
          <w:lang w:val="ru-RU"/>
        </w:rPr>
        <w:t xml:space="preserve">Полковник Мория посетил Приди 6 декабря, как сообщается в телеграмме Кросби в Лондон. Уехав, Приди немедленно позвонил премьер-министру, чтобы сообщить о своем разговоре с японцами. Поскольку фельдмаршал Пибул уехал из Бангкока в производственную поездку, </w:t>
      </w:r>
      <w:r w:rsidRPr="00A252A2">
        <w:rPr>
          <w:lang w:val="ru-RU"/>
        </w:rPr>
        <w:t>министр финансов сообщил об инциденте генералу полиции Адул-Дейчарасу, который в то время был заместителем премьер-министра, а также министру иностранных дел Диреку Джаянаме, который передал сообщение сэру Джосайе Кросби. . Чувствуя беспокойство, Адул сказ</w:t>
      </w:r>
      <w:r w:rsidRPr="00A252A2">
        <w:rPr>
          <w:lang w:val="ru-RU"/>
        </w:rPr>
        <w:t>ал Приди, что во время такого кризиса фельдмаршалу не следовало совершать экскурсию.</w:t>
      </w:r>
    </w:p>
    <w:p w:rsidR="00DF5089" w:rsidRDefault="002B0CEB">
      <w:pPr>
        <w:pStyle w:val="1"/>
        <w:ind w:firstLine="620"/>
        <w:jc w:val="both"/>
      </w:pPr>
      <w:r w:rsidRPr="00A252A2">
        <w:rPr>
          <w:lang w:val="ru-RU"/>
        </w:rPr>
        <w:lastRenderedPageBreak/>
        <w:t>После войны Пибул рассказал о событии, которое привело к его поездке в восточные провинции на тайско-индокитайской границе. 4 декабря премьер-министр, который также был ве</w:t>
      </w:r>
      <w:r w:rsidRPr="00A252A2">
        <w:rPr>
          <w:lang w:val="ru-RU"/>
        </w:rPr>
        <w:t xml:space="preserve">рховным главнокомандующим и главнокомандующим тайской армией, встретился с начальником штаба армии генералом Вичит-Сонгграмом в доме правительства. Начальник штаба предположил, что, поскольку имеются сообщения о большом </w:t>
      </w:r>
      <w:r w:rsidRPr="00A252A2">
        <w:rPr>
          <w:lang w:val="ru-RU"/>
        </w:rPr>
        <w:softHyphen/>
        <w:t>скоплении японских войск вдоль гран</w:t>
      </w:r>
      <w:r w:rsidRPr="00A252A2">
        <w:rPr>
          <w:lang w:val="ru-RU"/>
        </w:rPr>
        <w:t>ицы, им лучше отправиться туда для наблюдения за тайскими оборонительными рубежами. Они также договорились, что по возвращении из инспекционной поездки они перенесут свой штаб из Бангкока на военную базу в Лопбури. И Пибул, и Вичит, несмотря на их опасения</w:t>
      </w:r>
      <w:r w:rsidRPr="00A252A2">
        <w:rPr>
          <w:lang w:val="ru-RU"/>
        </w:rPr>
        <w:t xml:space="preserve"> по поводу неминуемого нападения Японии, были убеждены, что, поскольку переговоры между США и Японией все еще продолжаются, японцы на некоторое время отложат свое нападение. Поэтому 6 декабря Пибул выехал из Бангкока на машине, сначала чтобы посетить второ</w:t>
      </w:r>
      <w:r w:rsidRPr="00A252A2">
        <w:rPr>
          <w:lang w:val="ru-RU"/>
        </w:rPr>
        <w:t xml:space="preserve">й дивизион в Прачине, а затем направился в Араньяпратет. На следующий день, </w:t>
      </w:r>
      <w:r w:rsidRPr="00A252A2">
        <w:rPr>
          <w:lang w:val="ru-RU"/>
        </w:rPr>
        <w:softHyphen/>
        <w:t xml:space="preserve">7 декабря, Пибул и Вичит отправились осматривать оборонительные рубежи армии у Сисофона и поехали дальше, в новую провинцию </w:t>
      </w:r>
      <w:r>
        <w:rPr>
          <w:lang w:val="en-US"/>
        </w:rPr>
        <w:t xml:space="preserve">Баттамбанг. </w:t>
      </w:r>
      <w:r w:rsidRPr="00A252A2">
        <w:rPr>
          <w:lang w:val="ru-RU"/>
        </w:rPr>
        <w:t>Той ночью, вернувшись в Араньяпратет, премь</w:t>
      </w:r>
      <w:r w:rsidRPr="00A252A2">
        <w:rPr>
          <w:lang w:val="ru-RU"/>
        </w:rPr>
        <w:t>ер-министр обнаружил срочную телеграмму с призывом немедленно вернуться в Бангкок. В час ночи 8 декабря Пибул начал свой путь из Араньяпратета в Бангкок, а перед рассветом встретился с маршалом авиации Муни Веджаянт-Рангсаритом, министром сельского хозяйст</w:t>
      </w:r>
      <w:r w:rsidRPr="00A252A2">
        <w:rPr>
          <w:lang w:val="ru-RU"/>
        </w:rPr>
        <w:t>ва, которого кабинет послал за премьер-министром. Пибул вернулся в Бангкок и председательствовал на заседании кабинета министров в 6:50 утра.</w:t>
      </w:r>
    </w:p>
    <w:p w:rsidR="00DF5089" w:rsidRDefault="002B0CEB">
      <w:pPr>
        <w:pStyle w:val="1"/>
        <w:ind w:firstLine="620"/>
        <w:jc w:val="both"/>
      </w:pPr>
      <w:r w:rsidRPr="00A252A2">
        <w:rPr>
          <w:lang w:val="ru-RU"/>
        </w:rPr>
        <w:t>В Бангкоке сэр Джозия Кросби, британский министр, посетил министра иностранных дел Дирека Джаянаму в резиденции по</w:t>
      </w:r>
      <w:r w:rsidRPr="00A252A2">
        <w:rPr>
          <w:lang w:val="ru-RU"/>
        </w:rPr>
        <w:t>следнего около 18:30 7 декабря. Кросби сказал Диреку, что он получил сообщение о японских военных кораблях, плывущих с Индокитайского полуострова в сторону Сиамского залива. Британский министр также сообщил министру иностранных дел Таиланда, что, если Таил</w:t>
      </w:r>
      <w:r w:rsidRPr="00A252A2">
        <w:rPr>
          <w:lang w:val="ru-RU"/>
        </w:rPr>
        <w:t xml:space="preserve">анд окажет какое-либо сопротивление, он получит максимальную поддержку, которую </w:t>
      </w:r>
      <w:r>
        <w:rPr>
          <w:lang w:val="en-US"/>
        </w:rPr>
        <w:t xml:space="preserve">Великобритания может оказать. </w:t>
      </w:r>
      <w:r w:rsidRPr="00A252A2">
        <w:rPr>
          <w:lang w:val="ru-RU"/>
        </w:rPr>
        <w:t>Дирек ответил, что Таиланд обязательно будет сопротивляться, но как долго он действительно не знал. Когда Кросби ушел, генерал полиции Адул пришел</w:t>
      </w:r>
      <w:r w:rsidRPr="00A252A2">
        <w:rPr>
          <w:lang w:val="ru-RU"/>
        </w:rPr>
        <w:t xml:space="preserve"> в дом Дирека на заранее приготовленный ужин. Они обсудили серьезную ситуацию и оба сошлись во мнении, что Япония обязательно объявит войну. Адул также пожаловался, что премьер-министр не должен находиться за пределами столицы в такое кризисное время. </w:t>
      </w:r>
      <w:r w:rsidRPr="00A252A2">
        <w:rPr>
          <w:lang w:val="ru-RU"/>
        </w:rPr>
        <w:lastRenderedPageBreak/>
        <w:t>Неск</w:t>
      </w:r>
      <w:r w:rsidRPr="00A252A2">
        <w:rPr>
          <w:lang w:val="ru-RU"/>
        </w:rPr>
        <w:t>олько мгновений спустя Адулу позвонили по телефону, и он сразу же покинул дом Дирека, не пообедав, сказав, что ситуация критическая. Примерно через полчаса Дирека тут же вызвали в дом правительства.</w:t>
      </w:r>
    </w:p>
    <w:p w:rsidR="00DF5089" w:rsidRDefault="002B0CEB">
      <w:pPr>
        <w:pStyle w:val="1"/>
        <w:ind w:firstLine="660"/>
        <w:jc w:val="both"/>
      </w:pPr>
      <w:r w:rsidRPr="00A252A2">
        <w:rPr>
          <w:lang w:val="ru-RU"/>
        </w:rPr>
        <w:t>Именно Тави Буньякату, генеральный секретарь кабинета в т</w:t>
      </w:r>
      <w:r w:rsidRPr="00A252A2">
        <w:rPr>
          <w:lang w:val="ru-RU"/>
        </w:rPr>
        <w:t xml:space="preserve">о время, приказал своим помощникам позвонить Диреку и другим </w:t>
      </w:r>
      <w:r w:rsidRPr="00A252A2">
        <w:rPr>
          <w:lang w:val="ru-RU"/>
        </w:rPr>
        <w:softHyphen/>
        <w:t>министрам, чтобы они немедленно явились в дом правительства по просьбе Адул-Дейчараса. По прибытии во дворец Суан-Кулаб Дирек увидел, что посол Японии Цубоками, японский военный атташе и военно-</w:t>
      </w:r>
      <w:r w:rsidRPr="00A252A2">
        <w:rPr>
          <w:lang w:val="ru-RU"/>
        </w:rPr>
        <w:t>морской атташе, а также другие сотрудники японского посольства уже были там. Адул сказал ему, что японцы пришли к премьер-министру, но, поскольку Пибула не было, Дирека попросили принять японцев от его имени. Когда министр иностранных дел Таиланда встретил</w:t>
      </w:r>
      <w:r w:rsidRPr="00A252A2">
        <w:rPr>
          <w:lang w:val="ru-RU"/>
        </w:rPr>
        <w:t>ся с японским послом в приемной, он обнаружил там же Ванича Пананона, генерального директора департамента торговли, который был связным Пибула с японцами. Цубоками сказал, что он пришел к премьер-министру, потому что «произошло самое важное событие в истор</w:t>
      </w:r>
      <w:r w:rsidRPr="00A252A2">
        <w:rPr>
          <w:lang w:val="ru-RU"/>
        </w:rPr>
        <w:t>ии Японии». Японский дипломат продолжал говорить, что Япония больше не может терпеть британское и американское давление. Теперь она восстала в целях самообороны и объявила войну обеим западным странам. Цубоками сказал Диреку, что его правительство должно з</w:t>
      </w:r>
      <w:r w:rsidRPr="00A252A2">
        <w:rPr>
          <w:lang w:val="ru-RU"/>
        </w:rPr>
        <w:t xml:space="preserve">апросить у Таиланда право направить свои войска через территорию </w:t>
      </w:r>
      <w:r>
        <w:rPr>
          <w:lang w:val="en-US"/>
        </w:rPr>
        <w:t xml:space="preserve">Таиланда на пути к нападению на Бирму и Малайю. </w:t>
      </w:r>
      <w:r w:rsidRPr="00A252A2">
        <w:rPr>
          <w:lang w:val="ru-RU"/>
        </w:rPr>
        <w:t>Японцы подчеркнули, что просьба его правительства является «вопросом жизни и смерти, жизненно важным и абсолютно необходимым».</w:t>
      </w:r>
    </w:p>
    <w:p w:rsidR="00DF5089" w:rsidRDefault="002B0CEB">
      <w:pPr>
        <w:pStyle w:val="1"/>
        <w:ind w:firstLine="660"/>
        <w:jc w:val="both"/>
      </w:pPr>
      <w:r w:rsidRPr="00A252A2">
        <w:rPr>
          <w:lang w:val="ru-RU"/>
        </w:rPr>
        <w:t>Дирек Джаянама о</w:t>
      </w:r>
      <w:r w:rsidRPr="00A252A2">
        <w:rPr>
          <w:lang w:val="ru-RU"/>
        </w:rPr>
        <w:t xml:space="preserve">бъяснил Цубоками, что тайское </w:t>
      </w:r>
      <w:r w:rsidRPr="00A252A2">
        <w:rPr>
          <w:lang w:val="ru-RU"/>
        </w:rPr>
        <w:softHyphen/>
        <w:t>правительство уже приняло постоянный приказ о том, что тайские вооруженные силы должны оказывать полное сопротивление любой агрессии, и единственным человеком, который может отменить этот приказ, является сам верховный главно</w:t>
      </w:r>
      <w:r w:rsidRPr="00A252A2">
        <w:rPr>
          <w:lang w:val="ru-RU"/>
        </w:rPr>
        <w:t>командующий. В этот момент японский военный атташе полковник Тамура заявил, что любое промедление приведет к кровопролитию, поскольку японские войска вот-вот высадятся в разных местах Таиланда. Дирек попросил японцев подождать, так как он собирался сообщит</w:t>
      </w:r>
      <w:r w:rsidRPr="00A252A2">
        <w:rPr>
          <w:lang w:val="ru-RU"/>
        </w:rPr>
        <w:t>ь об этом кабинету министров.</w:t>
      </w:r>
    </w:p>
    <w:p w:rsidR="00DF5089" w:rsidRDefault="002B0CEB">
      <w:pPr>
        <w:pStyle w:val="1"/>
        <w:ind w:firstLine="660"/>
        <w:jc w:val="both"/>
      </w:pPr>
      <w:r w:rsidRPr="00A252A2">
        <w:rPr>
          <w:lang w:val="ru-RU"/>
        </w:rPr>
        <w:t>Тави Буньякату ждал в зале заседаний с 21:30, и министры прибывали туда один за другим, за исключением нескольких, с которыми не удалось связаться, в частности, главнокомандующего военно-морским флотом и министра образования а</w:t>
      </w:r>
      <w:r w:rsidRPr="00A252A2">
        <w:rPr>
          <w:lang w:val="ru-RU"/>
        </w:rPr>
        <w:t xml:space="preserve">дмирала Синдху. Сонгграчай. Адмирал был задержан японцами в провинции Самутпракам. Тави вспоминал в своих мемуарах «Дополнительные </w:t>
      </w:r>
      <w:r w:rsidRPr="00A252A2">
        <w:rPr>
          <w:lang w:val="ru-RU"/>
        </w:rPr>
        <w:lastRenderedPageBreak/>
        <w:t>факты о ситуации в Таиланде во время Второй мировой войны», написанных в 1966 году, что «в ожидании прибытия министров в разн</w:t>
      </w:r>
      <w:r w:rsidRPr="00A252A2">
        <w:rPr>
          <w:lang w:val="ru-RU"/>
        </w:rPr>
        <w:t>ые места поступали телеграммы, радио и телефонные сообщения с сообщениями о японском вторжении, которые столкнулись с тайской армией, полицией и молодежной организацией».</w:t>
      </w:r>
    </w:p>
    <w:p w:rsidR="00DF5089" w:rsidRDefault="002B0CEB">
      <w:pPr>
        <w:pStyle w:val="1"/>
        <w:ind w:firstLine="620"/>
        <w:jc w:val="both"/>
      </w:pPr>
      <w:r w:rsidRPr="00A252A2">
        <w:rPr>
          <w:lang w:val="ru-RU"/>
        </w:rPr>
        <w:t>Около 23:00 вице-премьер Адул-Дейчарас объявил заседание кабинета министров открытым.</w:t>
      </w:r>
      <w:r w:rsidRPr="00A252A2">
        <w:rPr>
          <w:lang w:val="ru-RU"/>
        </w:rPr>
        <w:t xml:space="preserve"> Среди тех, кто присутствовал на встрече в то время, были д-р Приди Баномён, министр финансов; Дирек Джаянама, министр иностранных дел; генерал Пром-Йоти, </w:t>
      </w:r>
      <w:r w:rsidRPr="00A252A2">
        <w:rPr>
          <w:lang w:val="ru-RU"/>
        </w:rPr>
        <w:softHyphen/>
        <w:t>министр обороны; майор Квуанг Абхайвонг, министр связи; майор Чавенгсак-Сонгграм, министр внутренних</w:t>
      </w:r>
      <w:r w:rsidRPr="00A252A2">
        <w:rPr>
          <w:lang w:val="ru-RU"/>
        </w:rPr>
        <w:t xml:space="preserve"> дел; полковник Прайун Бхаморнмонтри, заместитель министра образования; Вичитр-Ватакам, заместитель министра иностранных дел; маршал авиации Веджаянт-Рангсарит, министр сельского хозяйства; д-р Дей Снидвонг, заместитель министра сельского хозяйства; Вилас </w:t>
      </w:r>
      <w:r w:rsidRPr="00A252A2">
        <w:rPr>
          <w:lang w:val="ru-RU"/>
        </w:rPr>
        <w:t xml:space="preserve">Останонд, заместитель министра связи; капитан Тамронг-Навасават, министр юстиции </w:t>
      </w:r>
      <w:r w:rsidRPr="00A252A2">
        <w:rPr>
          <w:lang w:val="ru-RU"/>
        </w:rPr>
        <w:softHyphen/>
        <w:t>; Пора Самахарн, заместитель министра внутренних дел; полковник Борибхан-Юдха-кит, министр экономики; Чамнан-Нитикасет, заместитель министра экономики; и министры без портфел</w:t>
      </w:r>
      <w:r w:rsidRPr="00A252A2">
        <w:rPr>
          <w:lang w:val="ru-RU"/>
        </w:rPr>
        <w:t xml:space="preserve">я, такие как генерал Криангсак-Бхичит, командующий северо-восточной армией во время индокитайского конфликта; адмирал Нава-Вичит, командующий стратегическим </w:t>
      </w:r>
      <w:r w:rsidRPr="00A252A2">
        <w:rPr>
          <w:lang w:val="ru-RU"/>
        </w:rPr>
        <w:softHyphen/>
        <w:t>флотом; полковник Сарит-Ютасилпа; Командир Сангворн-Ютакит и принц Ван Вайтхаякорн, советник канце</w:t>
      </w:r>
      <w:r w:rsidRPr="00A252A2">
        <w:rPr>
          <w:lang w:val="ru-RU"/>
        </w:rPr>
        <w:t>лярии премьер-министра.</w:t>
      </w:r>
    </w:p>
    <w:p w:rsidR="00DF5089" w:rsidRDefault="002B0CEB">
      <w:pPr>
        <w:pStyle w:val="1"/>
        <w:ind w:firstLine="620"/>
        <w:jc w:val="both"/>
      </w:pPr>
      <w:r w:rsidRPr="00A252A2">
        <w:rPr>
          <w:lang w:val="ru-RU"/>
        </w:rPr>
        <w:t>Собрание было проинформировано министром иностранных дел о его встрече с японцами, которые потребовали, чтобы они получили тайский ответ к 2 часам ночи. Поскольку ничего нельзя было сделать, кроме как дождаться возвращения премьер-м</w:t>
      </w:r>
      <w:r w:rsidRPr="00A252A2">
        <w:rPr>
          <w:lang w:val="ru-RU"/>
        </w:rPr>
        <w:t>инистра, кабинет решил направить Министру Приди, министру иностранных дел Диреку и принцу Вану сообщить японцам, что им следует отложить любые действия, которые они должны были предпринять, до возвращения премьер-министра. Японцы настаивали на том, чтобы к</w:t>
      </w:r>
      <w:r w:rsidRPr="00A252A2">
        <w:rPr>
          <w:lang w:val="ru-RU"/>
        </w:rPr>
        <w:t>абинет приказал тайским вооруженным силам прекратить сопротивление, поскольку у них не было времени связаться со своим штабом, чтобы отложить высадку, запланированную на 2 часа ночи. Приди сказал им, что он должен проконсультироваться с кабинетом. относите</w:t>
      </w:r>
      <w:r w:rsidRPr="00A252A2">
        <w:rPr>
          <w:lang w:val="ru-RU"/>
        </w:rPr>
        <w:t>льно того, что можно было бы сделать.</w:t>
      </w:r>
    </w:p>
    <w:p w:rsidR="00DF5089" w:rsidRDefault="002B0CEB">
      <w:pPr>
        <w:pStyle w:val="1"/>
        <w:ind w:firstLine="620"/>
        <w:jc w:val="both"/>
      </w:pPr>
      <w:r w:rsidRPr="00A252A2">
        <w:rPr>
          <w:lang w:val="ru-RU"/>
        </w:rPr>
        <w:t xml:space="preserve">Однако кабинет установил, что, поскольку закон специально возлагал все полномочия в отношении военных действий только на верховного главнокомандующего, поэтому ни министр обороны, ни </w:t>
      </w:r>
      <w:r w:rsidRPr="00A252A2">
        <w:rPr>
          <w:lang w:val="ru-RU"/>
        </w:rPr>
        <w:lastRenderedPageBreak/>
        <w:t>заместитель верховного главнокоманд</w:t>
      </w:r>
      <w:r w:rsidRPr="00A252A2">
        <w:rPr>
          <w:lang w:val="ru-RU"/>
        </w:rPr>
        <w:t>ующего не могли отменить действующий приказ верховного главнокомандующего.</w:t>
      </w:r>
    </w:p>
    <w:p w:rsidR="00DF5089" w:rsidRDefault="002B0CEB">
      <w:pPr>
        <w:pStyle w:val="1"/>
        <w:ind w:firstLine="0"/>
        <w:jc w:val="both"/>
      </w:pPr>
      <w:r w:rsidRPr="00A252A2">
        <w:rPr>
          <w:lang w:val="ru-RU"/>
        </w:rPr>
        <w:t>Японцев попросили вернуться в 5.00 утра. Чтобы ускорить возвращение премьер-министра и верховного главнокомандующего, Адул и Дирек отправились на главпочтамт, чтобы связаться с Пибу</w:t>
      </w:r>
      <w:r w:rsidRPr="00A252A2">
        <w:rPr>
          <w:lang w:val="ru-RU"/>
        </w:rPr>
        <w:t>лем, и, узнав, что премьер-министр возвращается в столицу на машине Кабинет министров послал маршала авиации Веджаянта-Рангсарита встретить Пибула по дороге, чтобы премьер-министр был проинформирован об этом до его прибытия. Тем временем полковник Прайун и</w:t>
      </w:r>
      <w:r w:rsidRPr="00A252A2">
        <w:rPr>
          <w:lang w:val="ru-RU"/>
        </w:rPr>
        <w:t xml:space="preserve"> принц Ван были отправлены, чтобы сообщить японцам в их посольстве, что премьер-министр возвращается, но ожидается, что он не прибудет раньше 7 часов утра. Посол Японии сказал, что связался по радио с военным штабом в Сайгоне. с просьбой отложить посадку д</w:t>
      </w:r>
      <w:r w:rsidRPr="00A252A2">
        <w:rPr>
          <w:lang w:val="ru-RU"/>
        </w:rPr>
        <w:t>о получения тайского ответа. Но гарантировать результат он не мог. Узнав, что японцы также должны были высадиться в Самутпракарне, в двадцати пяти километрах от Бангкока, кабинет направил двух морских офицеров в сопровождении японских офицеров, прикрепленн</w:t>
      </w:r>
      <w:r w:rsidRPr="00A252A2">
        <w:rPr>
          <w:lang w:val="ru-RU"/>
        </w:rPr>
        <w:t xml:space="preserve">ых к посольству, чтобы остановить продвижение десантных войск в сторону Бангкока. В то же время заместитель премьер-министра Адул-Дейчарас по предложению </w:t>
      </w:r>
      <w:r w:rsidRPr="00A252A2">
        <w:rPr>
          <w:lang w:val="ru-RU"/>
        </w:rPr>
        <w:softHyphen/>
        <w:t>доктора Приди распорядился закрыть шоссе Бангкок-Самутпракарн в 3 часа ночи.</w:t>
      </w:r>
    </w:p>
    <w:p w:rsidR="00DF5089" w:rsidRDefault="002B0CEB">
      <w:pPr>
        <w:pStyle w:val="1"/>
        <w:ind w:firstLine="620"/>
        <w:jc w:val="both"/>
      </w:pPr>
      <w:r w:rsidRPr="00A252A2">
        <w:rPr>
          <w:lang w:val="ru-RU"/>
        </w:rPr>
        <w:t xml:space="preserve">В 6.50 утра фельдмаршал </w:t>
      </w:r>
      <w:r w:rsidRPr="00A252A2">
        <w:rPr>
          <w:lang w:val="ru-RU"/>
        </w:rPr>
        <w:t>Пибул-Сонгграм вернулся и вошел в зал заседаний кабинета. На последнем этапе своего путешествия Пибул был проинформирован о развитии событий маршалом авиации Веджаянтом. Они обсудили альтернативы, в том числе возможность направления верховного главнокоманд</w:t>
      </w:r>
      <w:r w:rsidRPr="00A252A2">
        <w:rPr>
          <w:lang w:val="ru-RU"/>
        </w:rPr>
        <w:t xml:space="preserve">ующего </w:t>
      </w:r>
      <w:r w:rsidRPr="00A252A2">
        <w:rPr>
          <w:lang w:val="ru-RU"/>
        </w:rPr>
        <w:softHyphen/>
        <w:t>на военную базу Лопбури и проведения там заседания кабинета министров. Однако Пибул был удивлен, узнав о высадке японцев в Самутпракарне без перехвата тайским флотом. Когда он подошел к зданию кабинета, около двадцати японцев, как военных, так и гр</w:t>
      </w:r>
      <w:r w:rsidRPr="00A252A2">
        <w:rPr>
          <w:lang w:val="ru-RU"/>
        </w:rPr>
        <w:t>ажданских, которые беспокойно ждали, окружили премьер-министра. Физически измученный долгим путешествием и морально уставший от тяжелых размышлений, Пибуль отказался общаться с японской толпой и чуть ли не побежал наверх, в зал заседаний.</w:t>
      </w:r>
    </w:p>
    <w:p w:rsidR="00DF5089" w:rsidRDefault="002B0CEB">
      <w:pPr>
        <w:pStyle w:val="1"/>
        <w:ind w:firstLine="620"/>
        <w:jc w:val="both"/>
      </w:pPr>
      <w:r w:rsidRPr="00A252A2">
        <w:rPr>
          <w:lang w:val="ru-RU"/>
        </w:rPr>
        <w:t>Заместитель премь</w:t>
      </w:r>
      <w:r w:rsidRPr="00A252A2">
        <w:rPr>
          <w:lang w:val="ru-RU"/>
        </w:rPr>
        <w:t xml:space="preserve">ер-министра Адул-Дейчарас без промедления начал свой брифинг о развитии событий за последние десять часов, а затем попросил министра иностранных дел Дирека Джаянаму объяснить требование Японии. Адуль-Дейчарас придерживался мнения, что, поскольку очевидно, </w:t>
      </w:r>
      <w:r w:rsidRPr="00A252A2">
        <w:rPr>
          <w:lang w:val="ru-RU"/>
        </w:rPr>
        <w:t xml:space="preserve">что Япония начала войну мощными ударами на всех фронтах, и что страны, подвергшиеся японскому нападению, </w:t>
      </w:r>
      <w:r w:rsidRPr="00A252A2">
        <w:rPr>
          <w:lang w:val="ru-RU"/>
        </w:rPr>
        <w:lastRenderedPageBreak/>
        <w:t>должны помочь себе сами, у Таиланда не было возможности успешно противостоять агрессии. Адуль предположил, что, похоже, нет другого выхода, кроме как в</w:t>
      </w:r>
      <w:r w:rsidRPr="00A252A2">
        <w:rPr>
          <w:lang w:val="ru-RU"/>
        </w:rPr>
        <w:t>ыполнить требование японцев о праве прохода.</w:t>
      </w:r>
    </w:p>
    <w:p w:rsidR="00DF5089" w:rsidRDefault="002B0CEB">
      <w:pPr>
        <w:pStyle w:val="1"/>
        <w:ind w:firstLine="620"/>
        <w:jc w:val="both"/>
      </w:pPr>
      <w:r w:rsidRPr="00A252A2">
        <w:rPr>
          <w:lang w:val="ru-RU"/>
        </w:rPr>
        <w:t>На этом этапе министр финансов Приди предложил, чтобы, прежде чем принимать какое-либо определенное решение, имеющее такое значение для судьбы нации, независимо от окончательного решения, сначала взвесить все за</w:t>
      </w:r>
      <w:r w:rsidRPr="00A252A2">
        <w:rPr>
          <w:lang w:val="ru-RU"/>
        </w:rPr>
        <w:t xml:space="preserve"> и против. Премьер-министр прервал его, задав кабинету прямой вопрос, следует ли нам продолжать борьбу с японцами. Пибул сказал, что солдат убивают каждую минуту, поэтому сначала нужно принять решение, продолжать ли боевые действия. Премьер-министр также п</w:t>
      </w:r>
      <w:r w:rsidRPr="00A252A2">
        <w:rPr>
          <w:lang w:val="ru-RU"/>
        </w:rPr>
        <w:t>оручил Радио Таиланда транслировать все новости о войне, особенно о тайском сопротивлении, в мельчайших подробностях. В 7.30 кабинет министров единогласно принял решение о прекращении огня. Начальник штаба армии Вичит-Сонгграм получил указание отдать соотв</w:t>
      </w:r>
      <w:r w:rsidRPr="00A252A2">
        <w:rPr>
          <w:lang w:val="ru-RU"/>
        </w:rPr>
        <w:t>етствующий приказ тайским вооруженным силам. Премьер-министр дал понять, что после прекращения огня тайцы теперь могут разговаривать с японцами, от результата которых будет зависеть, будут ли возобновлены боевые действия. Пибул также сказал, что ему было и</w:t>
      </w:r>
      <w:r w:rsidRPr="00A252A2">
        <w:rPr>
          <w:lang w:val="ru-RU"/>
        </w:rPr>
        <w:t>звестно о намерениях Японии в течение некоторого времени, поскольку он информировал кабинет министров на предыдущих встречах. Однако он не ожидал, что «Тодзё прикажет своим войскам вступить в бой до того, как мы решим, что делать».</w:t>
      </w:r>
    </w:p>
    <w:p w:rsidR="00DF5089" w:rsidRDefault="002B0CEB">
      <w:pPr>
        <w:pStyle w:val="1"/>
        <w:ind w:firstLine="620"/>
        <w:jc w:val="both"/>
        <w:sectPr w:rsidR="00DF5089">
          <w:headerReference w:type="even" r:id="rId210"/>
          <w:headerReference w:type="default" r:id="rId211"/>
          <w:pgSz w:w="8400" w:h="11900"/>
          <w:pgMar w:top="887" w:right="1223" w:bottom="463" w:left="1321" w:header="0" w:footer="3" w:gutter="0"/>
          <w:pgNumType w:start="147"/>
          <w:cols w:space="720"/>
          <w:noEndnote/>
          <w:docGrid w:linePitch="360"/>
        </w:sectPr>
      </w:pPr>
      <w:r w:rsidRPr="00A252A2">
        <w:rPr>
          <w:lang w:val="ru-RU"/>
        </w:rPr>
        <w:t xml:space="preserve">Фельдмаршал Пибул-Сонгграм покинул кабинет для встречи с японцами в 7.45 утра. Японцы предложили ему </w:t>
      </w:r>
      <w:r w:rsidRPr="00A252A2">
        <w:rPr>
          <w:lang w:val="ru-RU"/>
        </w:rPr>
        <w:t>на выбор три возможных плана. «Первый просил просто о пропуске войск, второй — о том, чтобы Таиланд и Япония подписали союз для защиты Таиланда, а третий — о том, что Таиланд и Япония стали союзниками в войне против Великобритании и Соединенных Штатов, и в</w:t>
      </w:r>
      <w:r w:rsidRPr="00A252A2">
        <w:rPr>
          <w:lang w:val="ru-RU"/>
        </w:rPr>
        <w:t xml:space="preserve"> этом случае Япония была готова. вернуть нам все территории, которые мы уступили Франции и Англии», — резюмировал профессор Дирек в своей книге. Столкнувшись с требованиями Японии, Пибул попросил Японию обойти Таиланд, не вовлекая его страну в конфликт. По</w:t>
      </w:r>
      <w:r w:rsidRPr="00A252A2">
        <w:rPr>
          <w:lang w:val="ru-RU"/>
        </w:rPr>
        <w:t>скольку японцы настаивали на однозначном ответе, Пибул попросил консультации с кабинетом министров. «Сначала мне не разрешали выходить из комнаты, — писал после войны фельдмаршал Пибул, — хотели, чтобы я сам принимал решение». Вернувшись на встречу, Пибуль</w:t>
      </w:r>
      <w:r w:rsidRPr="00A252A2">
        <w:rPr>
          <w:lang w:val="ru-RU"/>
        </w:rPr>
        <w:t xml:space="preserve"> сказал своим коллегам: «Я предложил сначала прекратить огонь, после этого меня устраивает, будем ли мы сражаться с ними или сотрудничать с ними», и спросил: «Что мы будем делать? Принять их предложение или не принять; если нет, то выйдем сегодня...»</w:t>
      </w:r>
    </w:p>
    <w:p w:rsidR="00DF5089" w:rsidRDefault="002B0CEB">
      <w:pPr>
        <w:pStyle w:val="80"/>
        <w:tabs>
          <w:tab w:val="left" w:pos="494"/>
        </w:tabs>
        <w:jc w:val="both"/>
      </w:pPr>
      <w:r w:rsidRPr="00A252A2">
        <w:rPr>
          <w:rFonts w:ascii="Times New Roman" w:eastAsia="Times New Roman" w:hAnsi="Times New Roman" w:cs="Times New Roman"/>
          <w:i w:val="0"/>
          <w:iCs w:val="0"/>
          <w:sz w:val="19"/>
          <w:szCs w:val="19"/>
          <w:lang w:val="ru-RU"/>
        </w:rPr>
        <w:lastRenderedPageBreak/>
        <w:t xml:space="preserve">р. </w:t>
      </w:r>
      <w:r w:rsidRPr="00A252A2">
        <w:rPr>
          <w:lang w:val="ru-RU"/>
        </w:rPr>
        <w:t xml:space="preserve">.1- </w:t>
      </w:r>
      <w:r w:rsidRPr="00A252A2">
        <w:rPr>
          <w:lang w:val="ru-RU"/>
        </w:rPr>
        <w:tab/>
        <w:t>'</w:t>
      </w:r>
    </w:p>
    <w:p w:rsidR="00DF5089" w:rsidRDefault="002B0CEB">
      <w:pPr>
        <w:pStyle w:val="1"/>
        <w:ind w:firstLine="620"/>
        <w:jc w:val="both"/>
      </w:pPr>
      <w:r w:rsidRPr="00A252A2">
        <w:rPr>
          <w:lang w:val="ru-RU"/>
        </w:rPr>
        <w:t xml:space="preserve">Сначала казалось, что кабинет разделен. Некоторые министры, такие как генерал Пром-Йоти, министр обороны, придерживались мнения, что Таиланд должен вступить в военный союз с Японией, чтобы сохранить свою независимость. Министр иностранных дел Дирек </w:t>
      </w:r>
      <w:r w:rsidRPr="00A252A2">
        <w:rPr>
          <w:lang w:val="ru-RU"/>
        </w:rPr>
        <w:t>Джаянама считал иначе. По его мнению, Таиланд должен был уступить японской просьбе, потому что он был не в состоянии противостоять японским войскам, но только в той мере, в какой позволял проход японских войск и не более того. Заместитель министра иностран</w:t>
      </w:r>
      <w:r w:rsidRPr="00A252A2">
        <w:rPr>
          <w:lang w:val="ru-RU"/>
        </w:rPr>
        <w:t xml:space="preserve">ных дел Вичитр-Ватакарн предложил Таиланду рассмотреть вопрос о присоединении к Пакту Оси, поскольку, по крайней мере, он привлечет Германию и Италию в качестве гарантии. Министр финансов Приди высказался за условие перехода, но подчеркнул, что соглашение </w:t>
      </w:r>
      <w:r w:rsidRPr="00A252A2">
        <w:rPr>
          <w:lang w:val="ru-RU"/>
        </w:rPr>
        <w:t xml:space="preserve">должно охватывать только военный аспект и не касаться других вопросов, </w:t>
      </w:r>
      <w:r w:rsidRPr="00A252A2">
        <w:rPr>
          <w:lang w:val="ru-RU"/>
        </w:rPr>
        <w:softHyphen/>
        <w:t>особенно экономических и финансовых аспектов.</w:t>
      </w:r>
    </w:p>
    <w:p w:rsidR="00DF5089" w:rsidRDefault="002B0CEB">
      <w:pPr>
        <w:pStyle w:val="1"/>
        <w:ind w:firstLine="620"/>
        <w:jc w:val="both"/>
      </w:pPr>
      <w:r w:rsidRPr="00A252A2">
        <w:rPr>
          <w:lang w:val="ru-RU"/>
        </w:rPr>
        <w:t>В конце концов кабинет согласился с тем, что Таиланд позволит японским войскам пройти через территорию Таиланда и облегчит такой проход, е</w:t>
      </w:r>
      <w:r w:rsidRPr="00A252A2">
        <w:rPr>
          <w:lang w:val="ru-RU"/>
        </w:rPr>
        <w:t xml:space="preserve">сли сочтет это необходимым, в то время как Япония будет уважать независимость </w:t>
      </w:r>
      <w:r w:rsidRPr="00A252A2">
        <w:rPr>
          <w:lang w:val="ru-RU"/>
        </w:rPr>
        <w:softHyphen/>
        <w:t>, суверенитет и честь Таиланда. Соглашение подписали Дирек Джаянама от имени правительства Таиланда и посол Цубоками от имени Японии. Тринадцатичасовое заседание кабинета минист</w:t>
      </w:r>
      <w:r w:rsidRPr="00A252A2">
        <w:rPr>
          <w:lang w:val="ru-RU"/>
        </w:rPr>
        <w:t>ров было прервано в 11:55.</w:t>
      </w:r>
    </w:p>
    <w:p w:rsidR="00DF5089" w:rsidRDefault="002B0CEB">
      <w:pPr>
        <w:pStyle w:val="1"/>
        <w:ind w:firstLine="620"/>
        <w:jc w:val="both"/>
      </w:pPr>
      <w:r w:rsidRPr="00A252A2">
        <w:rPr>
          <w:lang w:val="ru-RU"/>
        </w:rPr>
        <w:t>Следует отметить, что после того, как кабинет принял решение отдать приказ о прекращении огня и предоставить японским войскам право прохода, премьер-министру Пибул-Сонгграму была передана телеграмма премьер-министра Великобритани</w:t>
      </w:r>
      <w:r w:rsidRPr="00A252A2">
        <w:rPr>
          <w:lang w:val="ru-RU"/>
        </w:rPr>
        <w:t>и Уинстона Черчилля через британское представительство в Бангкоке. Телеграмма, датированная 7 декабря 1941 года и классифицированная как «самая непосредственная» и «самая секретная», гласит следующее:</w:t>
      </w:r>
    </w:p>
    <w:p w:rsidR="00DF5089" w:rsidRDefault="002B0CEB">
      <w:pPr>
        <w:pStyle w:val="1"/>
        <w:ind w:firstLine="620"/>
        <w:jc w:val="both"/>
      </w:pPr>
      <w:r w:rsidRPr="00A252A2">
        <w:rPr>
          <w:lang w:val="ru-RU"/>
        </w:rPr>
        <w:t>«Есть вероятность неминуемого японского вторжения в ваш</w:t>
      </w:r>
      <w:r w:rsidRPr="00A252A2">
        <w:rPr>
          <w:lang w:val="ru-RU"/>
        </w:rPr>
        <w:t>у страну. Если на вас напали, защищайтесь. Сохранение полной независимости и суверенитета Таиланда является британским интересом, и мы будем рассматривать нападение на вас как нападение на нас самих».</w:t>
      </w:r>
    </w:p>
    <w:p w:rsidR="00DF5089" w:rsidRDefault="002B0CEB">
      <w:pPr>
        <w:pStyle w:val="1"/>
        <w:ind w:firstLine="620"/>
        <w:jc w:val="both"/>
      </w:pPr>
      <w:r w:rsidRPr="00A252A2">
        <w:rPr>
          <w:lang w:val="ru-RU"/>
        </w:rPr>
        <w:t xml:space="preserve">Телеграмма прибыла слишком поздно, после того как было </w:t>
      </w:r>
      <w:r w:rsidRPr="00A252A2">
        <w:rPr>
          <w:lang w:val="ru-RU"/>
        </w:rPr>
        <w:t xml:space="preserve">принято решающее решение. Следовательно, это не повлияло на решение таиландского </w:t>
      </w:r>
      <w:r w:rsidRPr="00A252A2">
        <w:rPr>
          <w:lang w:val="ru-RU"/>
        </w:rPr>
        <w:softHyphen/>
        <w:t>правительства разрешить проход японских войск.</w:t>
      </w:r>
    </w:p>
    <w:p w:rsidR="00DF5089" w:rsidRDefault="002B0CEB">
      <w:pPr>
        <w:pStyle w:val="1"/>
        <w:ind w:firstLine="620"/>
        <w:jc w:val="both"/>
      </w:pPr>
      <w:r w:rsidRPr="00A252A2">
        <w:rPr>
          <w:lang w:val="ru-RU"/>
        </w:rPr>
        <w:lastRenderedPageBreak/>
        <w:t>После заседания кабинета Министр иностранных дел Дирек Джаянама встретился со всеми иностранными дипломатическими представителями в Бангкоке и подробно проинформировал их о произошедшем событии.</w:t>
      </w:r>
    </w:p>
    <w:p w:rsidR="00DF5089" w:rsidRDefault="002B0CEB">
      <w:pPr>
        <w:pStyle w:val="1"/>
        <w:ind w:firstLine="620"/>
        <w:jc w:val="both"/>
      </w:pPr>
      <w:r w:rsidRPr="00A252A2">
        <w:rPr>
          <w:lang w:val="ru-RU"/>
        </w:rPr>
        <w:t>«Министр иностранных дел был глубоко тронут, — отправил телег</w:t>
      </w:r>
      <w:r w:rsidRPr="00A252A2">
        <w:rPr>
          <w:lang w:val="ru-RU"/>
        </w:rPr>
        <w:t>рамму министр Пек в Вашингтон, — он напомнил об усилиях, предпринятых его страной для получения оружия именно на такой случай, и выразил благодарность за дружелюбие, проявленное Соединенные Штаты. Он сказал, что сердца тайцев были с Америкой и Великобритан</w:t>
      </w:r>
      <w:r w:rsidRPr="00A252A2">
        <w:rPr>
          <w:lang w:val="ru-RU"/>
        </w:rPr>
        <w:t>ией. Меня не могли не поразить искренность усилий этой страны противостоять Японии и подавляющая сила, которой она в конце концов уступила».</w:t>
      </w:r>
    </w:p>
    <w:p w:rsidR="00DF5089" w:rsidRDefault="002B0CEB">
      <w:pPr>
        <w:pStyle w:val="1"/>
        <w:ind w:firstLine="620"/>
        <w:jc w:val="both"/>
      </w:pPr>
      <w:r w:rsidRPr="00A252A2">
        <w:rPr>
          <w:lang w:val="ru-RU"/>
        </w:rPr>
        <w:t>В 17 часов 05 минут того же дня, 8 декабря 1941 года, министры кабинета министров, отправившиеся на отдых в полдень</w:t>
      </w:r>
      <w:r w:rsidRPr="00A252A2">
        <w:rPr>
          <w:lang w:val="ru-RU"/>
        </w:rPr>
        <w:t>, снова вернулись на очередное заседание. Принц Атит, президент регентского совета, также присутствовал. Дирек Джаянама, который ранее встречался с иностранными дипломатическими представителями, прибыл вскоре после начала встречи.</w:t>
      </w:r>
    </w:p>
    <w:p w:rsidR="00DF5089" w:rsidRDefault="002B0CEB">
      <w:pPr>
        <w:pStyle w:val="1"/>
        <w:ind w:firstLine="620"/>
        <w:jc w:val="both"/>
      </w:pPr>
      <w:r w:rsidRPr="00A252A2">
        <w:rPr>
          <w:lang w:val="ru-RU"/>
        </w:rPr>
        <w:t>Кабинет потратил около ча</w:t>
      </w:r>
      <w:r w:rsidRPr="00A252A2">
        <w:rPr>
          <w:lang w:val="ru-RU"/>
        </w:rPr>
        <w:t xml:space="preserve">са на проверку и оценку </w:t>
      </w:r>
      <w:r w:rsidRPr="00A252A2">
        <w:rPr>
          <w:lang w:val="ru-RU"/>
        </w:rPr>
        <w:softHyphen/>
        <w:t>событий после прекращения огня. В качестве министра финансов д-р Приди отметил, что необходимо вести подробные записи о товарах и услугах, которые японцы могут использовать во время своего проезда через страну, а стоимость должна б</w:t>
      </w:r>
      <w:r w:rsidRPr="00A252A2">
        <w:rPr>
          <w:lang w:val="ru-RU"/>
        </w:rPr>
        <w:t>ыть зачислена на счета Таиланда для последующего требования о возмещении.</w:t>
      </w:r>
    </w:p>
    <w:p w:rsidR="00DF5089" w:rsidRDefault="002B0CEB">
      <w:pPr>
        <w:pStyle w:val="1"/>
        <w:ind w:firstLine="620"/>
        <w:jc w:val="both"/>
        <w:sectPr w:rsidR="00DF5089">
          <w:pgSz w:w="8400" w:h="11900"/>
          <w:pgMar w:top="824" w:right="1176" w:bottom="858" w:left="1368" w:header="0" w:footer="3" w:gutter="0"/>
          <w:cols w:space="720"/>
          <w:noEndnote/>
          <w:docGrid w:linePitch="360"/>
        </w:sectPr>
      </w:pPr>
      <w:r w:rsidRPr="00A252A2">
        <w:rPr>
          <w:lang w:val="ru-RU"/>
        </w:rPr>
        <w:t>Изюминкой этого заседания кабинета был отчет Дирека о его встрече с сэром Джозайей Кросби, британским министром. Он сообщил Кросби о сопротивлении Таиланда вторж</w:t>
      </w:r>
      <w:r w:rsidRPr="00A252A2">
        <w:rPr>
          <w:lang w:val="ru-RU"/>
        </w:rPr>
        <w:t xml:space="preserve">ению и последующем соглашении о проходе японских войск. Британский министр, по словам Дирека, выразил недоумение по поводу принятия Таиландом «Закона об обязанностях тайского народа во время войны» от 11 </w:t>
      </w:r>
      <w:r w:rsidRPr="00A252A2">
        <w:rPr>
          <w:lang w:val="ru-RU"/>
        </w:rPr>
        <w:softHyphen/>
        <w:t>сентября 1941 года, в соответствии с которым «все т</w:t>
      </w:r>
      <w:r w:rsidRPr="00A252A2">
        <w:rPr>
          <w:lang w:val="ru-RU"/>
        </w:rPr>
        <w:t xml:space="preserve">айцы должны сопротивляться силе врага всеми возможными способами». до конца», а любой, кто этого не сделает, «должен быть казнен или заключен в тюрьму на всю жизнь». Кросби усомнился в необходимости </w:t>
      </w:r>
      <w:r w:rsidRPr="00A252A2">
        <w:rPr>
          <w:lang w:val="ru-RU"/>
        </w:rPr>
        <w:softHyphen/>
        <w:t>этого, хорошо зная, что такое сопротивление не всегда во</w:t>
      </w:r>
      <w:r w:rsidRPr="00A252A2">
        <w:rPr>
          <w:lang w:val="ru-RU"/>
        </w:rPr>
        <w:t>зможно. Министр иностранных дел удовлетворил сэра Джосайю объяснением, что закон был блефом, превентивным блефом. Британский министр сказал, что не сожалеет о соглашении, которое правительство подписало с Японией, и понимает, что премьер-министр сделал все</w:t>
      </w:r>
      <w:r w:rsidRPr="00A252A2">
        <w:rPr>
          <w:lang w:val="ru-RU"/>
        </w:rPr>
        <w:t xml:space="preserve"> возможное в данных обстоятельствах </w:t>
      </w:r>
      <w:r w:rsidRPr="00A252A2">
        <w:rPr>
          <w:lang w:val="ru-RU"/>
        </w:rPr>
        <w:softHyphen/>
        <w:t xml:space="preserve">. </w:t>
      </w:r>
      <w:r w:rsidRPr="00A252A2">
        <w:rPr>
          <w:lang w:val="ru-RU"/>
        </w:rPr>
        <w:lastRenderedPageBreak/>
        <w:t>Дирек также сообщил кабинету министров, что он сказал британскому министру, что в случае, если британские войска пересекут границу на юге Таиланда, с тайской стороны не будет сопротивления. Генерал Адул-Дейчарас преду</w:t>
      </w:r>
      <w:r w:rsidRPr="00A252A2">
        <w:rPr>
          <w:lang w:val="ru-RU"/>
        </w:rPr>
        <w:t>предил министра иностранных дел, что, в принципе, Таиланд будет сопротивляться любому вторжению, если не будет достигнуто соглашение об ином.</w:t>
      </w:r>
    </w:p>
    <w:p w:rsidR="00DF5089" w:rsidRDefault="002B0CEB">
      <w:pPr>
        <w:pStyle w:val="1"/>
        <w:spacing w:line="353" w:lineRule="auto"/>
        <w:ind w:firstLine="740"/>
        <w:jc w:val="both"/>
      </w:pPr>
      <w:r w:rsidRPr="00A252A2">
        <w:rPr>
          <w:rFonts w:ascii="Arial" w:eastAsia="Arial" w:hAnsi="Arial" w:cs="Arial"/>
          <w:sz w:val="14"/>
          <w:szCs w:val="14"/>
          <w:lang w:val="ru-RU"/>
        </w:rPr>
        <w:lastRenderedPageBreak/>
        <w:t xml:space="preserve">• 156 • Приди Баномёнг и Тха Создание современной истории Таиланда, </w:t>
      </w:r>
      <w:r w:rsidRPr="00A252A2">
        <w:rPr>
          <w:lang w:val="ru-RU"/>
        </w:rPr>
        <w:t xml:space="preserve">как в случае с Японией. Также на этой встрече </w:t>
      </w:r>
      <w:r w:rsidRPr="00A252A2">
        <w:rPr>
          <w:lang w:val="ru-RU"/>
        </w:rPr>
        <w:t>обсуждался вопрос о том, следует ли правительству удалить свой сайт из Бангкока. Министр юстиции Тамронг-Навасават настаивал на том, чтобы правительство оставалось в Бангкоке, по крайней мере, в качестве психологического сдерживания дальнейших действий Япо</w:t>
      </w:r>
      <w:r w:rsidRPr="00A252A2">
        <w:rPr>
          <w:lang w:val="ru-RU"/>
        </w:rPr>
        <w:t>нии.</w:t>
      </w:r>
    </w:p>
    <w:p w:rsidR="00DF5089" w:rsidRDefault="002B0CEB">
      <w:pPr>
        <w:pStyle w:val="1"/>
        <w:ind w:firstLine="660"/>
        <w:jc w:val="both"/>
      </w:pPr>
      <w:r w:rsidRPr="00A252A2">
        <w:rPr>
          <w:lang w:val="ru-RU"/>
        </w:rPr>
        <w:t>Через два дня, 10 декабря, состоялось еще одно заседание кабинета министров. На этой встрече премьер-министр Пибул-Сонгграм изложил свою политику в отношении японцев, а также пути и средства обеспечения национального выживания. Он попросил своих минис</w:t>
      </w:r>
      <w:r w:rsidRPr="00A252A2">
        <w:rPr>
          <w:lang w:val="ru-RU"/>
        </w:rPr>
        <w:t xml:space="preserve">тров разъяснить своим подчиненным , что, как бы они ни </w:t>
      </w:r>
      <w:r w:rsidRPr="00A252A2">
        <w:rPr>
          <w:lang w:val="ru-RU"/>
        </w:rPr>
        <w:softHyphen/>
        <w:t xml:space="preserve">сожалели, они должны смотреть вперед, чтобы попытаться преодолеть все препятствия на пути к восстановлению </w:t>
      </w:r>
      <w:r>
        <w:rPr>
          <w:lang w:val="en-US"/>
        </w:rPr>
        <w:softHyphen/>
        <w:t xml:space="preserve">суверенитета нации. </w:t>
      </w:r>
      <w:r w:rsidRPr="00A252A2">
        <w:rPr>
          <w:lang w:val="ru-RU"/>
        </w:rPr>
        <w:t>Фельдмаршал подчеркнул, что, по его мнению, сделанное было лучшим и един</w:t>
      </w:r>
      <w:r w:rsidRPr="00A252A2">
        <w:rPr>
          <w:lang w:val="ru-RU"/>
        </w:rPr>
        <w:t>ственным путем для выживания нации, а также для восстановления независимости. В это время, как бы они ни относились к японцам, они должны предложить им дружбу и гостеприимство, чтобы японцы ответили на их уважение и сдержали свое обещание. Любое насильстве</w:t>
      </w:r>
      <w:r w:rsidRPr="00A252A2">
        <w:rPr>
          <w:lang w:val="ru-RU"/>
        </w:rPr>
        <w:t>нное действие против японцев в этих обстоятельствах повлечет за собой насильственное возмездие. Цель состояла в том, чтобы отпустить их как можно быстрее, не причинив Таиланду никакого вреда. Наконец, он сказал, что изменение ситуации повлияет на экономику</w:t>
      </w:r>
      <w:r w:rsidRPr="00A252A2">
        <w:rPr>
          <w:lang w:val="ru-RU"/>
        </w:rPr>
        <w:t xml:space="preserve"> и финансы Таиланда, регулирование которых он оставит на «профессора», как он всегда называл доктора Приди.</w:t>
      </w:r>
    </w:p>
    <w:p w:rsidR="00DF5089" w:rsidRDefault="002B0CEB">
      <w:pPr>
        <w:pStyle w:val="1"/>
        <w:ind w:firstLine="660"/>
        <w:jc w:val="both"/>
        <w:sectPr w:rsidR="00DF5089">
          <w:headerReference w:type="even" r:id="rId212"/>
          <w:headerReference w:type="default" r:id="rId213"/>
          <w:pgSz w:w="8400" w:h="11900"/>
          <w:pgMar w:top="1007" w:right="1209" w:bottom="703" w:left="1331" w:header="579" w:footer="275" w:gutter="0"/>
          <w:pgNumType w:start="180"/>
          <w:cols w:space="720"/>
          <w:noEndnote/>
          <w:docGrid w:linePitch="360"/>
        </w:sectPr>
      </w:pPr>
      <w:r w:rsidRPr="00A252A2">
        <w:rPr>
          <w:lang w:val="ru-RU"/>
        </w:rPr>
        <w:t xml:space="preserve">На следующий день, 11 декабря, премьер-министр Пибул- </w:t>
      </w:r>
      <w:r w:rsidRPr="00A252A2">
        <w:rPr>
          <w:lang w:val="ru-RU"/>
        </w:rPr>
        <w:softHyphen/>
        <w:t>Сонграм созвал специальное заседание кабинета министров. Он сооб</w:t>
      </w:r>
      <w:r w:rsidRPr="00A252A2">
        <w:rPr>
          <w:lang w:val="ru-RU"/>
        </w:rPr>
        <w:t xml:space="preserve">щил кабинету, что к нему обратились японцы, которые просили правительство Таиланда </w:t>
      </w:r>
      <w:r w:rsidRPr="00A252A2">
        <w:rPr>
          <w:lang w:val="ru-RU"/>
        </w:rPr>
        <w:softHyphen/>
        <w:t>рассмотреть пакт о военном сотрудничестве с Японией. Японцы сказали ему, что перед Японией все еще стоит гигантская задача для ее военных операций, и поэтому она будет чувс</w:t>
      </w:r>
      <w:r w:rsidRPr="00A252A2">
        <w:rPr>
          <w:lang w:val="ru-RU"/>
        </w:rPr>
        <w:t>твовать себя в большей безопасности, если Таиланд заключит с ней соглашение о военном сотрудничестве в дополнение к предоставлению права прохода. Пибул сказал: «Я действительно не знаю, что сказать, потому что все, что я решу сейчас, может быть обращено пр</w:t>
      </w:r>
      <w:r w:rsidRPr="00A252A2">
        <w:rPr>
          <w:lang w:val="ru-RU"/>
        </w:rPr>
        <w:t xml:space="preserve">отив меня как предателя в будущем». По его личному мнению, если правительство откажется сотрудничать в соответствии с требованиями, японцы могут разоружить тайские силы. С другой стороны, если бы Таиланд </w:t>
      </w:r>
      <w:r w:rsidRPr="00A252A2">
        <w:rPr>
          <w:lang w:val="ru-RU"/>
        </w:rPr>
        <w:lastRenderedPageBreak/>
        <w:t>сопротивлялся требованию и боролся, то это была бы н</w:t>
      </w:r>
      <w:r w:rsidRPr="00A252A2">
        <w:rPr>
          <w:lang w:val="ru-RU"/>
        </w:rPr>
        <w:t>ациональная катастрофа. «Я лично считаю, что мы должны с ними сотрудничать, лучше сделать это в полной мере, чтобы мы хотя бы получили их симпатии», — сказал премьер. Затем фельдмаршал продолжил</w:t>
      </w:r>
    </w:p>
    <w:p w:rsidR="00DF5089" w:rsidRDefault="002B0CEB">
      <w:pPr>
        <w:pStyle w:val="1"/>
        <w:ind w:firstLine="0"/>
        <w:jc w:val="both"/>
      </w:pPr>
      <w:r w:rsidRPr="00A252A2">
        <w:rPr>
          <w:lang w:val="ru-RU"/>
        </w:rPr>
        <w:lastRenderedPageBreak/>
        <w:t>сказать: «На самом деле, как солдату, мне стыдно за то, что я</w:t>
      </w:r>
      <w:r w:rsidRPr="00A252A2">
        <w:rPr>
          <w:lang w:val="ru-RU"/>
        </w:rPr>
        <w:t xml:space="preserve"> не могу сражаться из-за недостатка сил. Я хочу услышать ваше мнение по этому вопросу. У кого есть идеи получше, пожалуйста, высказывайтесь».</w:t>
      </w:r>
    </w:p>
    <w:p w:rsidR="00DF5089" w:rsidRDefault="002B0CEB">
      <w:pPr>
        <w:pStyle w:val="1"/>
        <w:ind w:firstLine="620"/>
        <w:jc w:val="both"/>
      </w:pPr>
      <w:r w:rsidRPr="00A252A2">
        <w:rPr>
          <w:lang w:val="ru-RU"/>
        </w:rPr>
        <w:t xml:space="preserve">Именно в этот момент Приди Баномьонг открыл свое сердце по этому вопросу. Он сказал: «Я говорю сейчас как один из </w:t>
      </w:r>
      <w:r w:rsidRPr="00A252A2">
        <w:rPr>
          <w:lang w:val="ru-RU"/>
        </w:rPr>
        <w:t>участников июньской революции 1932 года. Как вы хорошо знаете, мой патриотизм так же силен, как и любой другой. Поэтому я хочу высказать свою точку зрения, даже если это может навлечь на меня большие неприятности. Мнения, которые я высказал до сих пор, мог</w:t>
      </w:r>
      <w:r w:rsidRPr="00A252A2">
        <w:rPr>
          <w:lang w:val="ru-RU"/>
        </w:rPr>
        <w:t>ли показаться пробританскими, но я ставлю интересы Таиланда превыше всего остального.</w:t>
      </w:r>
    </w:p>
    <w:p w:rsidR="00DF5089" w:rsidRDefault="002B0CEB">
      <w:pPr>
        <w:pStyle w:val="1"/>
        <w:ind w:firstLine="620"/>
        <w:jc w:val="both"/>
      </w:pPr>
      <w:r w:rsidRPr="00A252A2">
        <w:rPr>
          <w:lang w:val="ru-RU"/>
        </w:rPr>
        <w:t xml:space="preserve">«Кажется, есть два разных взгляда на всю ситуацию; один размышляет о победе японцев, другой с оптимизмом смотрит на победу Великобритании. Вопрос, воевать с японцами или </w:t>
      </w:r>
      <w:r w:rsidRPr="00A252A2">
        <w:rPr>
          <w:lang w:val="ru-RU"/>
        </w:rPr>
        <w:t xml:space="preserve">нет, уже решен пару дней назад. Решив не воевать, мы выбрали альтернативу, которая меньше всего на нас повлияет. На днях я сказал, что сначала воевать с японцами, а затем переключиться на борьбу с другой стороной нанесет ущерб нашей репутации. Теперь суть </w:t>
      </w:r>
      <w:r w:rsidRPr="00A252A2">
        <w:rPr>
          <w:lang w:val="ru-RU"/>
        </w:rPr>
        <w:t xml:space="preserve">проблемы заключается в новом вопросе, стоящем перед нами. Если мы объединимся с Японией с целью возродить национальную честь, наша честь будет еще больше подорвана, потому что это означает переход туда и обратно. Поэтому мы должны попытаться изыскать пути </w:t>
      </w:r>
      <w:r w:rsidRPr="00A252A2">
        <w:rPr>
          <w:lang w:val="ru-RU"/>
        </w:rPr>
        <w:t xml:space="preserve">и средства, чтобы заставить японцев соблюдать заключенное соглашение. Если они не соблюдают его, они будут теми, кто нарушает контракт. Это моя точка зрения. Но что мы можем сделать, я не знаю. Как человек, участвовавший в революции, я, естественно, желаю </w:t>
      </w:r>
      <w:r w:rsidRPr="00A252A2">
        <w:rPr>
          <w:lang w:val="ru-RU"/>
        </w:rPr>
        <w:t>процветания нации. Я думаю, что это самое критическое событие с точки зрения национальной чести и репутации этого правительства. Если мы перейдем на сторону Японии после сопротивления, мы все знаем, как это повлияет на национальную честь и репутацию правит</w:t>
      </w:r>
      <w:r w:rsidRPr="00A252A2">
        <w:rPr>
          <w:lang w:val="ru-RU"/>
        </w:rPr>
        <w:t>ельства, независимо от исхода войны. Лучшее, что мы можем сделать в данный момент, — это искать способы и средства заставить японцев соблюдать соглашение».</w:t>
      </w:r>
    </w:p>
    <w:p w:rsidR="00DF5089" w:rsidRDefault="002B0CEB">
      <w:pPr>
        <w:pStyle w:val="1"/>
        <w:ind w:firstLine="620"/>
        <w:jc w:val="both"/>
      </w:pPr>
      <w:r w:rsidRPr="00A252A2">
        <w:rPr>
          <w:lang w:val="ru-RU"/>
        </w:rPr>
        <w:t>В ответ на точку зрения Приди премьер-министр Пибул сказал: «То, что вы сказали, правильно, но, похо</w:t>
      </w:r>
      <w:r w:rsidRPr="00A252A2">
        <w:rPr>
          <w:lang w:val="ru-RU"/>
        </w:rPr>
        <w:t>же, выхода нет. Японцы сказали, что в целях их собственной безопасности они не могут находиться в Таиланде, пока мы полностью вооружены».</w:t>
      </w:r>
    </w:p>
    <w:p w:rsidR="00DF5089" w:rsidRDefault="002B0CEB">
      <w:pPr>
        <w:pStyle w:val="1"/>
        <w:ind w:firstLine="620"/>
        <w:jc w:val="both"/>
      </w:pPr>
      <w:r w:rsidRPr="00A252A2">
        <w:rPr>
          <w:lang w:val="ru-RU"/>
        </w:rPr>
        <w:t>Приди: «Я всего лишь пытался защитить честь и престиж премьер-министра». Затем он спросил: «Что они сделают с нами, ес</w:t>
      </w:r>
      <w:r w:rsidRPr="00A252A2">
        <w:rPr>
          <w:lang w:val="ru-RU"/>
        </w:rPr>
        <w:t>ли мы откажемся стать их военным партнером?»</w:t>
      </w:r>
    </w:p>
    <w:p w:rsidR="00DF5089" w:rsidRDefault="002B0CEB">
      <w:pPr>
        <w:pStyle w:val="1"/>
        <w:ind w:firstLine="600"/>
        <w:jc w:val="both"/>
      </w:pPr>
      <w:r w:rsidRPr="00A252A2">
        <w:rPr>
          <w:lang w:val="ru-RU"/>
        </w:rPr>
        <w:lastRenderedPageBreak/>
        <w:t>«Во-первых, разоружить нас, — ответил полковник Прайун, служивший связным с японцами, — во-вторых, свергнуть правительство».</w:t>
      </w:r>
    </w:p>
    <w:p w:rsidR="00DF5089" w:rsidRDefault="002B0CEB">
      <w:pPr>
        <w:pStyle w:val="1"/>
        <w:ind w:firstLine="600"/>
        <w:jc w:val="both"/>
      </w:pPr>
      <w:r w:rsidRPr="00A252A2">
        <w:rPr>
          <w:lang w:val="ru-RU"/>
        </w:rPr>
        <w:t>Чтобы прояснить вопрос, Пибул далее объяснил: «Я перепробовал все возможное. Во время переговоров с ними прошлой ночью они сказали, что благодарны нам за то, что мы сделали до сих пор. Но они чувствовали, что существующему порядку не хватало твердости. Я с</w:t>
      </w:r>
      <w:r w:rsidRPr="00A252A2">
        <w:rPr>
          <w:lang w:val="ru-RU"/>
        </w:rPr>
        <w:t>просил их, чего они хотят. Они сказали, что хотят военного сотрудничества. Они ввели десятки тысяч солдат, заявив, что не могут ждать. Они захватили все, что хотели; школы, храмы и что у вас есть. Они не доверяют нам и теперь стратегически контролируют наш</w:t>
      </w:r>
      <w:r w:rsidRPr="00A252A2">
        <w:rPr>
          <w:lang w:val="ru-RU"/>
        </w:rPr>
        <w:t>и передвижения».</w:t>
      </w:r>
    </w:p>
    <w:p w:rsidR="00DF5089" w:rsidRDefault="002B0CEB">
      <w:pPr>
        <w:pStyle w:val="1"/>
        <w:ind w:firstLine="600"/>
        <w:jc w:val="both"/>
      </w:pPr>
      <w:r w:rsidRPr="00A252A2">
        <w:rPr>
          <w:lang w:val="ru-RU"/>
        </w:rPr>
        <w:t xml:space="preserve">Министры кабинета, имевшие опыт общения с японцами в течение последних нескольких дней, затем сообщили о ряде случаев столкновений между двумя сторонами. Японцы перехватили эвакуацию британских и американских граждан; использовали тайские </w:t>
      </w:r>
      <w:r w:rsidRPr="00A252A2">
        <w:rPr>
          <w:lang w:val="ru-RU"/>
        </w:rPr>
        <w:t>железные дороги и аэропорты по своему желанию; разоружали тайских солдат и полицейских и т. д., и во многих инцидентах были жертвы с обеих сторон. Важнейшая проблема заключалась в том, что если Таиланд не вступит с ними в военное сотрудничество, ему просто</w:t>
      </w:r>
      <w:r w:rsidRPr="00A252A2">
        <w:rPr>
          <w:lang w:val="ru-RU"/>
        </w:rPr>
        <w:t xml:space="preserve"> придется с ними воевать. После всех этих докладов, которые кабинет министров выслушивал с горечью и отчаянием, премьер-министр, наконец, резюмировал ситуацию.</w:t>
      </w:r>
    </w:p>
    <w:p w:rsidR="00DF5089" w:rsidRDefault="002B0CEB">
      <w:pPr>
        <w:pStyle w:val="1"/>
        <w:ind w:firstLine="600"/>
        <w:jc w:val="both"/>
      </w:pPr>
      <w:r w:rsidRPr="00A252A2">
        <w:rPr>
          <w:lang w:val="ru-RU"/>
        </w:rPr>
        <w:t>«Я готов поступить в любом случае. Но заметьте, я не японский брокер. Они просто спросили, должн</w:t>
      </w:r>
      <w:r w:rsidRPr="00A252A2">
        <w:rPr>
          <w:lang w:val="ru-RU"/>
        </w:rPr>
        <w:t>ы ли мы сотрудничать в военном отношении. Они сказали, что это зависит от нас, но если нет, они продолжат применять силу по своему усмотрению.</w:t>
      </w:r>
    </w:p>
    <w:p w:rsidR="00DF5089" w:rsidRDefault="002B0CEB">
      <w:pPr>
        <w:pStyle w:val="1"/>
        <w:ind w:firstLine="600"/>
        <w:jc w:val="both"/>
      </w:pPr>
      <w:r w:rsidRPr="00A252A2">
        <w:rPr>
          <w:lang w:val="ru-RU"/>
        </w:rPr>
        <w:t>— И я не могу гарантировать, что будет дальше, и у меня нет выхода. Если мы думаем, что все погибнем в бою, будем</w:t>
      </w:r>
      <w:r w:rsidRPr="00A252A2">
        <w:rPr>
          <w:lang w:val="ru-RU"/>
        </w:rPr>
        <w:t xml:space="preserve"> сражаться до последнего человека. Если мы не будем бороться, мы просто будем ждать, пока наступят наши последние дни, как будто мы продержимся с помощью кислорода. Иными словами, если мы сейчас откажемся подписывать с ними соглашение о сотрудничестве, это</w:t>
      </w:r>
      <w:r w:rsidRPr="00A252A2">
        <w:rPr>
          <w:lang w:val="ru-RU"/>
        </w:rPr>
        <w:t xml:space="preserve"> будет катастрофой. Но для нас также может быть катастрофой, если мы будем сотрудничать с ними. Кроме того, несмотря на победу Японии, это все еще может иметь катастрофические последствия; мы можем быть такими же, как Маньчжоу-Гуао. Это единственные альтер</w:t>
      </w:r>
      <w:r w:rsidRPr="00A252A2">
        <w:rPr>
          <w:lang w:val="ru-RU"/>
        </w:rPr>
        <w:t xml:space="preserve">нативы. А что с экономикой и что с торговлей? Где мы возьмем необходимые вещи, такие как лекарства и т.д.? Если мы с ними не будем сотрудничать, мы </w:t>
      </w:r>
      <w:r w:rsidRPr="00A252A2">
        <w:rPr>
          <w:lang w:val="ru-RU"/>
        </w:rPr>
        <w:lastRenderedPageBreak/>
        <w:t>не получим этот товар, а также не сможем продать наш товар. Я действительно не вижу, как мы можем отказаться</w:t>
      </w:r>
      <w:r w:rsidRPr="00A252A2">
        <w:rPr>
          <w:lang w:val="ru-RU"/>
        </w:rPr>
        <w:t xml:space="preserve"> от предложения о сотрудничестве. На мой взгляд, это жертва за неизвестный исход, который может закончиться как Маньчжоу-Гао (японское марионеточное государство), полностью зависящее от Японии. Мы просто должны быть готовы к возможностям. Подчиняясь им чер</w:t>
      </w:r>
      <w:r w:rsidRPr="00A252A2">
        <w:rPr>
          <w:lang w:val="ru-RU"/>
        </w:rPr>
        <w:t>ез сотрудничество, они могут относиться к нам в этническом отношении так же, как наши отношения с Великобританией и Францией в прошлом. Это не означает отсутствие мужества. У нас всего пятьдесят танков, а их пришли тысячи. Наши самолеты, чьи скорости оказа</w:t>
      </w:r>
      <w:r w:rsidRPr="00A252A2">
        <w:rPr>
          <w:lang w:val="ru-RU"/>
        </w:rPr>
        <w:t>лись хуже во время нашего конфликта с французским Индокитаем, устарели. Самое главное, что на данный момент японские силы везде так успешны. Наша вооруженная сила так ничтожна, и так много будет потрачено впустую, если ее не беречь. Почему бы не пощадить ж</w:t>
      </w:r>
      <w:r w:rsidRPr="00A252A2">
        <w:rPr>
          <w:lang w:val="ru-RU"/>
        </w:rPr>
        <w:t>изни для дальнейших размышлений? Когда все закончится, мы можем помыть руки. На данный момент никто не может предсказать исход событий, зная только, что, чтобы выжить сейчас, мы должны сотрудничать с ними».</w:t>
      </w:r>
    </w:p>
    <w:p w:rsidR="00DF5089" w:rsidRDefault="002B0CEB">
      <w:pPr>
        <w:pStyle w:val="1"/>
        <w:ind w:firstLine="620"/>
        <w:jc w:val="both"/>
      </w:pPr>
      <w:r w:rsidRPr="00A252A2">
        <w:rPr>
          <w:lang w:val="ru-RU"/>
        </w:rPr>
        <w:t>Выслушав логический анализ премьер-министра, член</w:t>
      </w:r>
      <w:r w:rsidRPr="00A252A2">
        <w:rPr>
          <w:lang w:val="ru-RU"/>
        </w:rPr>
        <w:t xml:space="preserve">ы кабинета министров </w:t>
      </w:r>
      <w:r w:rsidRPr="00A252A2">
        <w:rPr>
          <w:lang w:val="ru-RU"/>
        </w:rPr>
        <w:softHyphen/>
        <w:t xml:space="preserve">разделили мнение, что, несмотря на озлобленность и унижение, другого выхода, кроме как уступить требованию </w:t>
      </w:r>
      <w:r>
        <w:rPr>
          <w:lang w:val="en-US"/>
        </w:rPr>
        <w:t xml:space="preserve">Японии, не было. </w:t>
      </w:r>
      <w:r w:rsidRPr="00A252A2">
        <w:rPr>
          <w:lang w:val="ru-RU"/>
        </w:rPr>
        <w:t>Приди больше ничего не сказал, но его разум искал пути и средства, чтобы восстановить честь и суверенитет свое</w:t>
      </w:r>
      <w:r w:rsidRPr="00A252A2">
        <w:rPr>
          <w:lang w:val="ru-RU"/>
        </w:rPr>
        <w:t>го народа. Он никогда не был уверен в окончательной победе Японии и не был готов к тому, что его страна будет втянута в войну и в конце концов потерпит поражение.</w:t>
      </w:r>
    </w:p>
    <w:p w:rsidR="00DF5089" w:rsidRDefault="002B0CEB">
      <w:pPr>
        <w:pStyle w:val="1"/>
        <w:ind w:firstLine="620"/>
        <w:jc w:val="both"/>
        <w:sectPr w:rsidR="00DF5089">
          <w:headerReference w:type="even" r:id="rId214"/>
          <w:headerReference w:type="default" r:id="rId215"/>
          <w:pgSz w:w="8400" w:h="11900"/>
          <w:pgMar w:top="1007" w:right="1209" w:bottom="703" w:left="1331" w:header="0" w:footer="3" w:gutter="0"/>
          <w:pgNumType w:start="157"/>
          <w:cols w:space="720"/>
          <w:noEndnote/>
          <w:docGrid w:linePitch="360"/>
        </w:sectPr>
      </w:pPr>
      <w:r w:rsidRPr="00A252A2">
        <w:rPr>
          <w:lang w:val="ru-RU"/>
        </w:rPr>
        <w:t xml:space="preserve">Японцы ждали снаружи тайского ответа. Пибул, получив одобрение своего кабинета, отправился к ним и сообщил японцам о тайском соглашении о пакте о военном сотрудничестве. </w:t>
      </w:r>
      <w:r w:rsidRPr="00A252A2">
        <w:rPr>
          <w:lang w:val="ru-RU"/>
        </w:rPr>
        <w:t>Однако фактический пакт был подписан фельдмаршалом Пибул-Сонгграмом 21 декабря, согласно которому и Таиланд, и Япония согласились уважать свою взаимную независимость и суверенитет и оказывать друг другу самую полную политическую, военную и экономическую по</w:t>
      </w:r>
      <w:r w:rsidRPr="00A252A2">
        <w:rPr>
          <w:lang w:val="ru-RU"/>
        </w:rPr>
        <w:t>ддержку в случае конфликта с третьим государством. партия. Обе страны согласились не подписывать сепаратный мирный договор или объявлять перемирие по собственному желанию. Кроме того, пакт содержал секретный протокол, в котором говорилось, что Япония помож</w:t>
      </w:r>
      <w:r w:rsidRPr="00A252A2">
        <w:rPr>
          <w:lang w:val="ru-RU"/>
        </w:rPr>
        <w:t xml:space="preserve">ет Таиланду отвоевать свои территории у Великобритании, а взамен Таиланд пообещал помочь Японии в войне со странами Запада. Этот пакт заменил соглашение, подписанное 8 декабря, которое разрешало </w:t>
      </w:r>
      <w:r w:rsidRPr="00A252A2">
        <w:rPr>
          <w:lang w:val="ru-RU"/>
        </w:rPr>
        <w:lastRenderedPageBreak/>
        <w:t>проход только японских войск. Упомянутый протокол также держа</w:t>
      </w:r>
      <w:r w:rsidRPr="00A252A2">
        <w:rPr>
          <w:lang w:val="ru-RU"/>
        </w:rPr>
        <w:t xml:space="preserve">лся в «совершенно секретном» состоянии до тех пор, пока </w:t>
      </w:r>
      <w:r w:rsidRPr="00A252A2">
        <w:rPr>
          <w:lang w:val="ru-RU"/>
        </w:rPr>
        <w:softHyphen/>
        <w:t>в апреле он не был обнародован послом Садором Цубоками на Международном военном трибунале в Токио.</w:t>
      </w:r>
    </w:p>
    <w:p w:rsidR="00DF5089" w:rsidRDefault="002B0CEB">
      <w:pPr>
        <w:pStyle w:val="1"/>
        <w:ind w:firstLine="0"/>
        <w:jc w:val="both"/>
      </w:pPr>
      <w:r w:rsidRPr="00A252A2">
        <w:rPr>
          <w:lang w:val="ru-RU"/>
        </w:rPr>
        <w:t>18, 1946.</w:t>
      </w:r>
    </w:p>
    <w:p w:rsidR="00DF5089" w:rsidRDefault="002B0CEB">
      <w:pPr>
        <w:pStyle w:val="1"/>
        <w:ind w:firstLine="600"/>
        <w:jc w:val="both"/>
      </w:pPr>
      <w:r w:rsidRPr="00A252A2">
        <w:rPr>
          <w:lang w:val="ru-RU"/>
        </w:rPr>
        <w:t>Но к 21 декабря доктор Приди Баномьонг больше не был министром кабинета. 16 декабря, всего</w:t>
      </w:r>
      <w:r w:rsidRPr="00A252A2">
        <w:rPr>
          <w:lang w:val="ru-RU"/>
        </w:rPr>
        <w:t xml:space="preserve"> через неделю после того, как японские войска вошли в Таиланд, премьер-министр Пибул-Сонгграм заявил в парламенте </w:t>
      </w:r>
      <w:r w:rsidRPr="00A252A2">
        <w:rPr>
          <w:lang w:val="ru-RU"/>
        </w:rPr>
        <w:softHyphen/>
        <w:t>, что ввиду критической ситуации в мире правительство считает необходимым укрепить регентский совет, чтобы он состоял из квалифицированного п</w:t>
      </w:r>
      <w:r w:rsidRPr="00A252A2">
        <w:rPr>
          <w:lang w:val="ru-RU"/>
        </w:rPr>
        <w:t xml:space="preserve">ерсонала. Поэтому он назначил доктора Приди Баном йонга </w:t>
      </w:r>
      <w:r w:rsidRPr="00A252A2">
        <w:rPr>
          <w:lang w:val="ru-RU"/>
        </w:rPr>
        <w:softHyphen/>
        <w:t>регентом на место, оставшееся вакантным около двух лет после смерти Чао Пья Йомараджа. Выдвижение правительством доктора Приди Баномёнга на престижную, но неполитическую должность было одобрено парла</w:t>
      </w:r>
      <w:r w:rsidRPr="00A252A2">
        <w:rPr>
          <w:lang w:val="ru-RU"/>
        </w:rPr>
        <w:t xml:space="preserve">ментом в тот же день. После своего назначения Приди покинул кабинет, а также подал в отставку с поста члена парламента </w:t>
      </w:r>
      <w:r w:rsidRPr="00A252A2">
        <w:rPr>
          <w:lang w:val="ru-RU"/>
        </w:rPr>
        <w:softHyphen/>
        <w:t>. Он был приведен к присяге на новую должность 23 декабря. 17 декабря кабинет покинул Вилас Останонд. Пибул назначил генерала Борибхан-Ю</w:t>
      </w:r>
      <w:r w:rsidRPr="00A252A2">
        <w:rPr>
          <w:lang w:val="ru-RU"/>
        </w:rPr>
        <w:t>дхакита, министра экономики, вместо Приди на посту министра финансов, а также назначил Ванича Пананона, своего доверенного лица в японских делах, министром кабинета вместо Виласа.</w:t>
      </w:r>
    </w:p>
    <w:p w:rsidR="00DF5089" w:rsidRDefault="002B0CEB">
      <w:pPr>
        <w:pStyle w:val="1"/>
        <w:ind w:firstLine="600"/>
        <w:jc w:val="both"/>
      </w:pPr>
      <w:r w:rsidRPr="00A252A2">
        <w:rPr>
          <w:lang w:val="ru-RU"/>
        </w:rPr>
        <w:t>После Второй мировой войны в своем личном письме к Приди Пибул сказал: «Когд</w:t>
      </w:r>
      <w:r w:rsidRPr="00A252A2">
        <w:rPr>
          <w:lang w:val="ru-RU"/>
        </w:rPr>
        <w:t>а пришли японцы, они хотели тебя заполучить. Я никогда не просил их об этом, и Адуль мог подтвердить этот факт. Поэтому я назначил тебя регентом. Это правда, что Пибул назначил Приди регентом, но за этой истиной скрывалась интересная историческая история.</w:t>
      </w:r>
    </w:p>
    <w:p w:rsidR="00DF5089" w:rsidRDefault="002B0CEB">
      <w:pPr>
        <w:pStyle w:val="1"/>
        <w:ind w:firstLine="600"/>
        <w:jc w:val="both"/>
      </w:pPr>
      <w:r w:rsidRPr="00A252A2">
        <w:rPr>
          <w:lang w:val="ru-RU"/>
        </w:rPr>
        <w:t>В своих мемуарах «Дополнительные факты о ситуации в Таиланде во время Второй мировой войны» Тави Буньякату, послевоенный премьер-министр Таиланда, который во время японского вторжения был генеральным секретарем кабинета министров, рассказал следующую истор</w:t>
      </w:r>
      <w:r w:rsidRPr="00A252A2">
        <w:rPr>
          <w:lang w:val="ru-RU"/>
        </w:rPr>
        <w:t>ию:</w:t>
      </w:r>
    </w:p>
    <w:p w:rsidR="00DF5089" w:rsidRDefault="002B0CEB">
      <w:pPr>
        <w:pStyle w:val="1"/>
        <w:ind w:firstLine="600"/>
        <w:jc w:val="both"/>
      </w:pPr>
      <w:r w:rsidRPr="00A252A2">
        <w:rPr>
          <w:lang w:val="ru-RU"/>
        </w:rPr>
        <w:t xml:space="preserve">«Точную дату я не помню, но думаю, что это было где-то </w:t>
      </w:r>
      <w:r w:rsidRPr="00A252A2">
        <w:rPr>
          <w:lang w:val="ru-RU"/>
        </w:rPr>
        <w:softHyphen/>
        <w:t>между 10 и 12 декабря или, по крайней мере, всего через несколько дней после того, как правительство подписало соглашение, разрешающее проход японских войск. Япония впервые обратилась к нам за ссу</w:t>
      </w:r>
      <w:r w:rsidRPr="00A252A2">
        <w:rPr>
          <w:lang w:val="ru-RU"/>
        </w:rPr>
        <w:t>дой для покрытия расходов своих войск в Таиланде.</w:t>
      </w:r>
    </w:p>
    <w:p w:rsidR="00DF5089" w:rsidRDefault="002B0CEB">
      <w:pPr>
        <w:pStyle w:val="1"/>
        <w:ind w:firstLine="600"/>
        <w:jc w:val="both"/>
      </w:pPr>
      <w:r w:rsidRPr="00A252A2">
        <w:rPr>
          <w:lang w:val="ru-RU"/>
        </w:rPr>
        <w:t xml:space="preserve">«Доктор Приди Баномьонг, министр финансов, сказал кабинету </w:t>
      </w:r>
      <w:r w:rsidRPr="00A252A2">
        <w:rPr>
          <w:lang w:val="ru-RU"/>
        </w:rPr>
        <w:lastRenderedPageBreak/>
        <w:t>министров, что он не верит, что Япония остановится на этом одном кредите, но будет продолжать выдвигать бесконечные требования. Если бы мы согласились на их просьбу, нам пришлось бы печатать больше</w:t>
      </w:r>
      <w:r w:rsidRPr="00A252A2">
        <w:rPr>
          <w:lang w:val="ru-RU"/>
        </w:rPr>
        <w:t xml:space="preserve"> денег, что, в свою очередь, привело бы к инфляции и негативно сказалось бы на экономике. Он считал, что было бы лучше, если бы японцы выпускали свои собственные денежные знаки, которые назывались банкнотами вторжения, для использования их собственной арми</w:t>
      </w:r>
      <w:r w:rsidRPr="00A252A2">
        <w:rPr>
          <w:lang w:val="ru-RU"/>
        </w:rPr>
        <w:t>ей. Таким образом, когда война закончится, мы сможем отменить их. После окончания войны экономическое и финансовое положение нашей страны не сильно пострадает, а инфляцию удастся обуздать.</w:t>
      </w:r>
    </w:p>
    <w:p w:rsidR="00DF5089" w:rsidRDefault="002B0CEB">
      <w:pPr>
        <w:pStyle w:val="1"/>
        <w:ind w:firstLine="620"/>
        <w:jc w:val="both"/>
      </w:pPr>
      <w:r w:rsidRPr="00A252A2">
        <w:rPr>
          <w:lang w:val="ru-RU"/>
        </w:rPr>
        <w:t>«Премьер-министр выступил против этого предложения на том основании</w:t>
      </w:r>
      <w:r w:rsidRPr="00A252A2">
        <w:rPr>
          <w:lang w:val="ru-RU"/>
        </w:rPr>
        <w:t>, что предложение доктора Приди было бы равносильно потере нашей независимости и суверенитета, даже если бы такие меры могли предотвратить инфляцию.</w:t>
      </w:r>
    </w:p>
    <w:p w:rsidR="00DF5089" w:rsidRDefault="002B0CEB">
      <w:pPr>
        <w:pStyle w:val="1"/>
        <w:ind w:firstLine="620"/>
        <w:jc w:val="both"/>
      </w:pPr>
      <w:r w:rsidRPr="00A252A2">
        <w:rPr>
          <w:lang w:val="ru-RU"/>
        </w:rPr>
        <w:t>«Министр финансов возразил, спросив, не потеряли ли мы уже в известной степени свою независимость и суверен</w:t>
      </w:r>
      <w:r w:rsidRPr="00A252A2">
        <w:rPr>
          <w:lang w:val="ru-RU"/>
        </w:rPr>
        <w:t>итет, допустив японские войска в нашу страну и предоставив им свободу действий в ряде способов?</w:t>
      </w:r>
    </w:p>
    <w:p w:rsidR="00DF5089" w:rsidRDefault="002B0CEB">
      <w:pPr>
        <w:pStyle w:val="1"/>
        <w:ind w:firstLine="620"/>
        <w:jc w:val="both"/>
      </w:pPr>
      <w:r w:rsidRPr="00A252A2">
        <w:rPr>
          <w:lang w:val="ru-RU"/>
        </w:rPr>
        <w:t xml:space="preserve">«Казалось, что между премьер-министром и министром финансов разгорелся жаркий спор. В итоге премьер настоял на принятии своей политики. Японии был предоставлен </w:t>
      </w:r>
      <w:r w:rsidRPr="00A252A2">
        <w:rPr>
          <w:lang w:val="ru-RU"/>
        </w:rPr>
        <w:t>кредит в батах, и соответственно были выпущены необходимые дополнительные банкноты.</w:t>
      </w:r>
    </w:p>
    <w:p w:rsidR="00DF5089" w:rsidRDefault="002B0CEB">
      <w:pPr>
        <w:pStyle w:val="1"/>
        <w:ind w:firstLine="620"/>
        <w:jc w:val="both"/>
      </w:pPr>
      <w:r w:rsidRPr="00A252A2">
        <w:rPr>
          <w:lang w:val="ru-RU"/>
        </w:rPr>
        <w:t>«Через несколько дней произошло несколько изменений в кабинете министров. Доктор Приди подал в отставку с поста министра финансов и был назначен в регентский совет, где был</w:t>
      </w:r>
      <w:r w:rsidRPr="00A252A2">
        <w:rPr>
          <w:lang w:val="ru-RU"/>
        </w:rPr>
        <w:t>а вакансия...»</w:t>
      </w:r>
    </w:p>
    <w:p w:rsidR="00DF5089" w:rsidRDefault="002B0CEB">
      <w:pPr>
        <w:pStyle w:val="1"/>
        <w:ind w:firstLine="620"/>
        <w:jc w:val="both"/>
      </w:pPr>
      <w:r w:rsidRPr="00A252A2">
        <w:rPr>
          <w:lang w:val="ru-RU"/>
        </w:rPr>
        <w:t>В своих показаниях в качестве свидетеля военному трибуналу в Бангкоке 17 декабря 1945 года генерал Адул-Дейчарас рассказал свою собственную историю:</w:t>
      </w:r>
    </w:p>
    <w:p w:rsidR="00DF5089" w:rsidRDefault="002B0CEB">
      <w:pPr>
        <w:pStyle w:val="1"/>
        <w:ind w:firstLine="620"/>
        <w:jc w:val="both"/>
      </w:pPr>
      <w:r w:rsidRPr="00A252A2">
        <w:rPr>
          <w:lang w:val="ru-RU"/>
        </w:rPr>
        <w:t>«Я отправился во дворец Суан-Кулаб, который в то время был резиденцией премьер-министра, и встретился с премьер-министром вместе с господином Ваничем Пананоном. Ванич сказал, что японцы не поддерживали доктора Приди и Виласа Останонда из-за пробританской п</w:t>
      </w:r>
      <w:r w:rsidRPr="00A252A2">
        <w:rPr>
          <w:lang w:val="ru-RU"/>
        </w:rPr>
        <w:t xml:space="preserve">озиции, которая, как правило, препятствовала политике сотрудничества кабинета с ними. Поэтому японцы хотели, чтобы этих двух мужчин исключили из кабинета. Что же касается Приди, то японцы предложили назначить его в регентский совет. Если я правильно понял </w:t>
      </w:r>
      <w:r w:rsidRPr="00A252A2">
        <w:rPr>
          <w:lang w:val="ru-RU"/>
        </w:rPr>
        <w:t xml:space="preserve">их мысли, японцы поняли, что доктор Приди был влиятельным и уважаемым правительственными чиновниками и широкой публикой, и </w:t>
      </w:r>
      <w:r w:rsidRPr="00A252A2">
        <w:rPr>
          <w:lang w:val="ru-RU"/>
        </w:rPr>
        <w:lastRenderedPageBreak/>
        <w:t>поэтому его возвышение до регентского совета, хотя и не связанное с политикой, не создавало впечатления жестокого обращения японцев с</w:t>
      </w:r>
      <w:r w:rsidRPr="00A252A2">
        <w:rPr>
          <w:lang w:val="ru-RU"/>
        </w:rPr>
        <w:t xml:space="preserve"> его. После этого премьер-министр сказал мне то же самое и попросил пригласить Приди, Виласа и Тави Буньякату на брифинг. Поэтому я пригласил их во дворец Суан-Кулаб и объяснил им ситуацию. Д-р Приди попросил время, чтобы обсудить это предложение со своими</w:t>
      </w:r>
      <w:r w:rsidRPr="00A252A2">
        <w:rPr>
          <w:lang w:val="ru-RU"/>
        </w:rPr>
        <w:t xml:space="preserve"> коллегами, а Вилас с готовностью выразил свое согласие с ним. В тот же вечер ко мне во дворец «Парус» пришел доктор Приди и сообщил, что он уже проконсультировался со своими людьми, но все еще не уверен, уместно ли ему стать членом регентского совета. Я п</w:t>
      </w:r>
      <w:r w:rsidRPr="00A252A2">
        <w:rPr>
          <w:lang w:val="ru-RU"/>
        </w:rPr>
        <w:t>ытался вразумить его, указывая на необходимость на будущее. В конце концов он уступил, и Тави Буньякату обработал вопрос об уходе Приди и Виласа с постов в кабинете, а также о назначении доктора Приди в совет регентства.</w:t>
      </w:r>
    </w:p>
    <w:p w:rsidR="00DF5089" w:rsidRDefault="002B0CEB">
      <w:pPr>
        <w:pStyle w:val="1"/>
        <w:ind w:firstLine="600"/>
        <w:jc w:val="both"/>
      </w:pPr>
      <w:r w:rsidRPr="00A252A2">
        <w:rPr>
          <w:lang w:val="ru-RU"/>
        </w:rPr>
        <w:t>В заявлении, которое он подал в гра</w:t>
      </w:r>
      <w:r w:rsidRPr="00A252A2">
        <w:rPr>
          <w:lang w:val="ru-RU"/>
        </w:rPr>
        <w:t xml:space="preserve">жданский суд в качестве истца по иску о клевете в 1978 году, Приди сказал, что в то время некоторые члены парламента </w:t>
      </w:r>
      <w:r w:rsidRPr="00A252A2">
        <w:rPr>
          <w:lang w:val="ru-RU"/>
        </w:rPr>
        <w:softHyphen/>
        <w:t xml:space="preserve">также готовились назначить его регентом вместо покойного Чао Пья Йомараджа. Он также указал, что его назначение Пибулом было сделано не с </w:t>
      </w:r>
      <w:r w:rsidRPr="00A252A2">
        <w:rPr>
          <w:lang w:val="ru-RU"/>
        </w:rPr>
        <w:t>намерением спасти его от жестокого обращения со стороны японцев, а скорее потому, что японцы этого хотели. Чтобы показать, что фельдмаршал Пибул не был искренне рад своему назначению в регентский совет, Приди сослался на несколько случаев, имевших место по</w:t>
      </w:r>
      <w:r w:rsidRPr="00A252A2">
        <w:rPr>
          <w:lang w:val="ru-RU"/>
        </w:rPr>
        <w:t>сле того, как он стал регентом. Первый случай произошел в начале марта 1942 года. Пибул тогда формировал новый кабинет, в который было включено имя Приди. Приди был проинформирован о намерениях Пибула генералом Адулом, когда он возвращался из Аюдхьи на лод</w:t>
      </w:r>
      <w:r w:rsidRPr="00A252A2">
        <w:rPr>
          <w:lang w:val="ru-RU"/>
        </w:rPr>
        <w:t>ке. Адул сказал, что уже возражал, но чтобы убедиться, регент Приди должен срочно вернуться в Бангкок и сообщить премьер-министру о своем нежелании войти в состав кабинета. Приди так и сделал. По возвращении в Бангкок он написал срочное письмо Пибулу, в ко</w:t>
      </w:r>
      <w:r w:rsidRPr="00A252A2">
        <w:rPr>
          <w:lang w:val="ru-RU"/>
        </w:rPr>
        <w:t>тором сообщил последнему, что вернулся в Бангкок, и просил его не включать его имя в список нового кабинета. Приди также заявил в своем письме, что, если его имя появится в списке, он выдвинет возражение в совете регентства. Идея включить его в кабинет, ск</w:t>
      </w:r>
      <w:r w:rsidRPr="00A252A2">
        <w:rPr>
          <w:lang w:val="ru-RU"/>
        </w:rPr>
        <w:t>азал Приди, была явным желанием фельдмаршала поставить его в подчинение. Позже, 30 марта 1943 года, Пибул в качестве верховного главнокомандующего издал приказ, согласно которому принц Атит и доктор Приди, два члена регентского совета, были прикреплены к в</w:t>
      </w:r>
      <w:r w:rsidRPr="00A252A2">
        <w:rPr>
          <w:lang w:val="ru-RU"/>
        </w:rPr>
        <w:t xml:space="preserve">ерховному главнокомандующему и требовали, чтобы они явились на службу в течение двадцати -четыре </w:t>
      </w:r>
      <w:r w:rsidRPr="00A252A2">
        <w:rPr>
          <w:lang w:val="ru-RU"/>
        </w:rPr>
        <w:lastRenderedPageBreak/>
        <w:t>часа. В то время как принц Атит с готовностью подчинился, по-видимому, опасаясь Пибула, Приди наотрез отказался это сделать. Он утверждал, что в то время он бы</w:t>
      </w:r>
      <w:r w:rsidRPr="00A252A2">
        <w:rPr>
          <w:lang w:val="ru-RU"/>
        </w:rPr>
        <w:t>л представителем короля, который по конституции был главнокомандующим вооруженными силами, и как таковой он не мог подчиняться верховному главнокомандующему. Поле</w:t>
      </w:r>
    </w:p>
    <w:p w:rsidR="00DF5089" w:rsidRDefault="002B0CEB">
      <w:pPr>
        <w:pStyle w:val="1"/>
        <w:ind w:firstLine="0"/>
        <w:jc w:val="both"/>
      </w:pPr>
      <w:r w:rsidRPr="00A252A2">
        <w:rPr>
          <w:lang w:val="ru-RU"/>
        </w:rPr>
        <w:t>Позже маршал Пибул-Сонгграм отозвал свой приказ.</w:t>
      </w:r>
    </w:p>
    <w:p w:rsidR="00DF5089" w:rsidRDefault="002B0CEB">
      <w:pPr>
        <w:pStyle w:val="1"/>
        <w:ind w:firstLine="600"/>
        <w:jc w:val="both"/>
        <w:sectPr w:rsidR="00DF5089">
          <w:headerReference w:type="even" r:id="rId216"/>
          <w:headerReference w:type="default" r:id="rId217"/>
          <w:type w:val="continuous"/>
          <w:pgSz w:w="8400" w:h="11900"/>
          <w:pgMar w:top="1007" w:right="1209" w:bottom="703" w:left="1331" w:header="0" w:footer="3" w:gutter="0"/>
          <w:cols w:space="720"/>
          <w:noEndnote/>
          <w:docGrid w:linePitch="360"/>
        </w:sectPr>
      </w:pPr>
      <w:r w:rsidRPr="00A252A2">
        <w:rPr>
          <w:lang w:val="ru-RU"/>
        </w:rPr>
        <w:t>Приди оставался в совете регентства с 16 декабря 1941 года по 5 декабря 1945 года после возвращения Его Величества короля Анан</w:t>
      </w:r>
      <w:r w:rsidRPr="00A252A2">
        <w:rPr>
          <w:lang w:val="ru-RU"/>
        </w:rPr>
        <w:t>ды Махидола. В течение этих четырех лет ему была предоставлена редкая возможность служить своему монарху и королевской семье и демонстрировать свою верность, преданность и искреннее уважение во время войны и опасности. Как регент он также покровительствова</w:t>
      </w:r>
      <w:r w:rsidRPr="00A252A2">
        <w:rPr>
          <w:lang w:val="ru-RU"/>
        </w:rPr>
        <w:t xml:space="preserve">л всем религиям от имени короля. Но более того, в своем личном качестве Приди, которому тогда было немного за сорок, воспользовался возможностью послужить своему народу в решающий момент, когда </w:t>
      </w:r>
      <w:r w:rsidRPr="00A252A2">
        <w:rPr>
          <w:lang w:val="ru-RU"/>
        </w:rPr>
        <w:softHyphen/>
        <w:t>на карту были поставлены суверенитет и независимость, а честь</w:t>
      </w:r>
      <w:r w:rsidRPr="00A252A2">
        <w:rPr>
          <w:lang w:val="ru-RU"/>
        </w:rPr>
        <w:t xml:space="preserve"> и престиж были унижены. Он был полон решимости, более чем когда-либо, что тайская нация должна пережить жестокую войну, а конституционная монархия и демократия должны навсегда остаться политическими институтами Таиланда.</w:t>
      </w:r>
    </w:p>
    <w:p w:rsidR="00DF5089" w:rsidRDefault="00DF5089">
      <w:pPr>
        <w:spacing w:after="2039" w:line="1" w:lineRule="exact"/>
      </w:pPr>
    </w:p>
    <w:p w:rsidR="00DF5089" w:rsidRDefault="002B0CEB">
      <w:pPr>
        <w:jc w:val="center"/>
        <w:rPr>
          <w:sz w:val="2"/>
          <w:szCs w:val="2"/>
        </w:rPr>
      </w:pPr>
      <w:r>
        <w:rPr>
          <w:noProof/>
        </w:rPr>
        <w:drawing>
          <wp:inline distT="0" distB="0" distL="0" distR="0">
            <wp:extent cx="670560" cy="267970"/>
            <wp:effectExtent l="0" t="0" r="0" b="0"/>
            <wp:docPr id="276" name="Picut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218"/>
                    <a:stretch/>
                  </pic:blipFill>
                  <pic:spPr>
                    <a:xfrm>
                      <a:off x="0" y="0"/>
                      <a:ext cx="670560" cy="267970"/>
                    </a:xfrm>
                    <a:prstGeom prst="rect">
                      <a:avLst/>
                    </a:prstGeom>
                  </pic:spPr>
                </pic:pic>
              </a:graphicData>
            </a:graphic>
          </wp:inline>
        </w:drawing>
      </w:r>
    </w:p>
    <w:p w:rsidR="00DF5089" w:rsidRDefault="00DF5089">
      <w:pPr>
        <w:spacing w:after="159" w:line="1" w:lineRule="exact"/>
      </w:pPr>
    </w:p>
    <w:p w:rsidR="00DF5089" w:rsidRDefault="002B0CEB">
      <w:pPr>
        <w:pStyle w:val="26"/>
        <w:keepNext/>
        <w:keepLines/>
        <w:spacing w:before="0"/>
      </w:pPr>
      <w:r w:rsidRPr="00A252A2">
        <w:rPr>
          <w:lang w:val="ru-RU"/>
        </w:rPr>
        <w:t>ГЛАВА 12</w:t>
      </w:r>
    </w:p>
    <w:p w:rsidR="00DF5089" w:rsidRDefault="002B0CEB">
      <w:pPr>
        <w:pStyle w:val="20"/>
        <w:keepNext/>
        <w:keepLines/>
        <w:spacing w:after="520" w:line="216" w:lineRule="auto"/>
      </w:pPr>
      <w:bookmarkStart w:id="21" w:name="bookmark51"/>
      <w:r w:rsidRPr="00A252A2">
        <w:rPr>
          <w:u w:val="single"/>
          <w:lang w:val="ru-RU"/>
        </w:rPr>
        <w:t>РУКОВОДСТВО СВОБОДНЫМ</w:t>
      </w:r>
      <w:r w:rsidRPr="00A252A2">
        <w:rPr>
          <w:u w:val="single"/>
          <w:lang w:val="ru-RU"/>
        </w:rPr>
        <w:t xml:space="preserve"> ТАЙСКИМ ДВИЖЕНИЕМ</w:t>
      </w:r>
      <w:bookmarkEnd w:id="21"/>
    </w:p>
    <w:p w:rsidR="00DF5089" w:rsidRDefault="002B0CEB">
      <w:pPr>
        <w:pStyle w:val="1"/>
        <w:ind w:firstLine="600"/>
        <w:jc w:val="both"/>
      </w:pPr>
      <w:r w:rsidRPr="00A252A2">
        <w:rPr>
          <w:lang w:val="ru-RU"/>
        </w:rPr>
        <w:t xml:space="preserve">У каждого государственного деятеля есть свои «лучшие часы» — часы, которые дают ему возможность оказать наилучшую услугу, чтобы навсегда остаться </w:t>
      </w:r>
      <w:r w:rsidRPr="00A252A2">
        <w:rPr>
          <w:lang w:val="ru-RU"/>
        </w:rPr>
        <w:softHyphen/>
        <w:t xml:space="preserve">в истории его нации. «Лучшие часы» Приди Баномёнга были те захватывающие месяцы и годы, в </w:t>
      </w:r>
      <w:r w:rsidRPr="00A252A2">
        <w:rPr>
          <w:lang w:val="ru-RU"/>
        </w:rPr>
        <w:t>течение которых он возглавлял Движение за свободу Таиланда, чтобы спасти независимость своей страны.</w:t>
      </w:r>
    </w:p>
    <w:p w:rsidR="00DF5089" w:rsidRDefault="002B0CEB">
      <w:pPr>
        <w:pStyle w:val="1"/>
        <w:ind w:firstLine="600"/>
        <w:jc w:val="both"/>
        <w:sectPr w:rsidR="00DF5089">
          <w:headerReference w:type="even" r:id="rId219"/>
          <w:headerReference w:type="default" r:id="rId220"/>
          <w:pgSz w:w="8400" w:h="11900"/>
          <w:pgMar w:top="1172" w:right="1208" w:bottom="993" w:left="1313" w:header="744" w:footer="565" w:gutter="0"/>
          <w:pgNumType w:start="188"/>
          <w:cols w:space="720"/>
          <w:noEndnote/>
          <w:docGrid w:linePitch="360"/>
        </w:sectPr>
      </w:pPr>
      <w:r w:rsidRPr="00A252A2">
        <w:rPr>
          <w:lang w:val="ru-RU"/>
        </w:rPr>
        <w:t>Событие 8 декабря и его последующие события не только вызвали у Приди горькие чувства по поводу японского вторжения в его страну и печаль по поводу того, что тайским патриотам не дали больше шансов противостоять агрессии как военными, так и дипломатическим</w:t>
      </w:r>
      <w:r w:rsidRPr="00A252A2">
        <w:rPr>
          <w:lang w:val="ru-RU"/>
        </w:rPr>
        <w:t>и средствами, но это также вызвало у него глубокую озабоченность судьбой Таиланда после окончания мировых вооруженных конфликтов. В отличие от некоторых членов кабинета министров, включая, возможно, самого премьер-министра Пибул-Сонгграма, которые, несмотр</w:t>
      </w:r>
      <w:r w:rsidRPr="00A252A2">
        <w:rPr>
          <w:lang w:val="ru-RU"/>
        </w:rPr>
        <w:t xml:space="preserve">я на свой несомненный </w:t>
      </w:r>
      <w:r w:rsidRPr="00A252A2">
        <w:rPr>
          <w:lang w:val="ru-RU"/>
        </w:rPr>
        <w:softHyphen/>
        <w:t>патриотизм, в какой-то степени были склонены к впечатляющему успеху Японии на начальном этапе войны на Тихом океане, поверили в вероятность того, что Япония окончательная победа, Приди Баномьонг верил в окончательный триумф союзников</w:t>
      </w:r>
      <w:r w:rsidRPr="00A252A2">
        <w:rPr>
          <w:lang w:val="ru-RU"/>
        </w:rPr>
        <w:t xml:space="preserve">. Его вера в исход войны была основана на тщательном и систематическом анализе отстающих возможностей обеих сторон, а также на сильном чувстве истории, всегда присущем его аналитическому уму. Чем больше он убеждался в неизбежности исхода </w:t>
      </w:r>
      <w:r w:rsidRPr="00A252A2">
        <w:rPr>
          <w:lang w:val="ru-RU"/>
        </w:rPr>
        <w:lastRenderedPageBreak/>
        <w:t xml:space="preserve">войны, тем больше </w:t>
      </w:r>
      <w:r w:rsidRPr="00A252A2">
        <w:rPr>
          <w:lang w:val="ru-RU"/>
        </w:rPr>
        <w:t>беспокоился о будущем своей страны. Приди принял тот факт, что в обстоятельствах, сложившихся 7-8 декабря, включая нерешительность премьер-министра, несмотря на то, что он заранее знал об этом событии, и его консолидированную и абсолютную власть</w:t>
      </w:r>
    </w:p>
    <w:p w:rsidR="00DF5089" w:rsidRDefault="002B0CEB">
      <w:pPr>
        <w:pStyle w:val="1"/>
        <w:ind w:firstLine="0"/>
        <w:jc w:val="both"/>
      </w:pPr>
      <w:r w:rsidRPr="00A252A2">
        <w:rPr>
          <w:lang w:val="ru-RU"/>
        </w:rPr>
        <w:lastRenderedPageBreak/>
        <w:t xml:space="preserve">как глава </w:t>
      </w:r>
      <w:r w:rsidRPr="00A252A2">
        <w:rPr>
          <w:lang w:val="ru-RU"/>
        </w:rPr>
        <w:t xml:space="preserve">исполнительной власти и верховный главнокомандующий вооруженными силами, у Таиланда не было другого выбора, кроме как разрешить проход через свою территорию японским войскам. Приди имел в виду то, что он использовал в качестве своего аргумента </w:t>
      </w:r>
      <w:r w:rsidRPr="00A252A2">
        <w:rPr>
          <w:lang w:val="ru-RU"/>
        </w:rPr>
        <w:softHyphen/>
        <w:t>на заседани</w:t>
      </w:r>
      <w:r w:rsidRPr="00A252A2">
        <w:rPr>
          <w:lang w:val="ru-RU"/>
        </w:rPr>
        <w:t>ях кабинета, заключалось в том, что Таиланд должен сделать все возможное в данных обстоятельствах, чтобы изолировать себя от конфликта и, менее всего, не быть втянутым в военное сотрудничество с Японией. Премьер-министр неоднократно говорил ему, что его же</w:t>
      </w:r>
      <w:r w:rsidRPr="00A252A2">
        <w:rPr>
          <w:lang w:val="ru-RU"/>
        </w:rPr>
        <w:t>лание, которое разделяло большинство в кабинете, возможно, включая самого Пибул-Сонгграма, не может быть выполнено из-за растущего давления со стороны Японии. Не имея возможности продолжать свои аргументы по этому вопросу, Приди хранил молчание, но задавал</w:t>
      </w:r>
      <w:r w:rsidRPr="00A252A2">
        <w:rPr>
          <w:lang w:val="ru-RU"/>
        </w:rPr>
        <w:t>ся вопросом, действительно ли нет выхода.</w:t>
      </w:r>
    </w:p>
    <w:p w:rsidR="00DF5089" w:rsidRDefault="002B0CEB">
      <w:pPr>
        <w:pStyle w:val="1"/>
        <w:ind w:firstLine="620"/>
        <w:jc w:val="both"/>
      </w:pPr>
      <w:r w:rsidRPr="00A252A2">
        <w:rPr>
          <w:lang w:val="ru-RU"/>
        </w:rPr>
        <w:t xml:space="preserve">Хотя с 16 декабря 1941 г. Приди Баномьонг больше не входил в состав кабинета министров, который в течение 15-17 декабря провел </w:t>
      </w:r>
      <w:r w:rsidRPr="00A252A2">
        <w:rPr>
          <w:lang w:val="ru-RU"/>
        </w:rPr>
        <w:softHyphen/>
        <w:t>перетасовку с Пибулем, взявшим на себя портфели иностранных дел и обороны, он внимател</w:t>
      </w:r>
      <w:r w:rsidRPr="00A252A2">
        <w:rPr>
          <w:lang w:val="ru-RU"/>
        </w:rPr>
        <w:t>ьно следил за развитием событий. Даже не зная о секретном протоколе, согласно которому Таиланд будет помогать Японии в войне в обмен на территории, потерянные британцами, Приди был ошеломлен договором о военном сотрудничестве, который Пибул подписал с япон</w:t>
      </w:r>
      <w:r w:rsidRPr="00A252A2">
        <w:rPr>
          <w:lang w:val="ru-RU"/>
        </w:rPr>
        <w:t>цами в храме Шриратана перед священным Изумрудным Буддой в декабре. 21. Обеспокоенный тем, что тогдашнее правительство Пибула двигалось в неправильном направлении, недавно назначенный регент решил, что его самая сложная и важная задача состоит в том, чтобы</w:t>
      </w:r>
      <w:r w:rsidRPr="00A252A2">
        <w:rPr>
          <w:lang w:val="ru-RU"/>
        </w:rPr>
        <w:t xml:space="preserve"> предотвратить попадание Таиланда в положение побежденной нации после окончания войны. Для Приди единственным способом достичь этой цели было как можно скорее связаться с союзниками и проинформировать их об истинной позиции тайского народа в вооруженном ко</w:t>
      </w:r>
      <w:r w:rsidRPr="00A252A2">
        <w:rPr>
          <w:lang w:val="ru-RU"/>
        </w:rPr>
        <w:t>нфликте. Кроме того, чтобы доказать реальность такой позиции, тайскому народу необходимо было предпринять какие-то действия в защиту независимости своей страны и духа демократии.</w:t>
      </w:r>
    </w:p>
    <w:p w:rsidR="00DF5089" w:rsidRDefault="002B0CEB">
      <w:pPr>
        <w:pStyle w:val="1"/>
        <w:ind w:firstLine="620"/>
        <w:jc w:val="both"/>
      </w:pPr>
      <w:r w:rsidRPr="00A252A2">
        <w:rPr>
          <w:lang w:val="ru-RU"/>
        </w:rPr>
        <w:t>«Я и мои близкие друзья разделяли веру в демократический идеализм, и это было</w:t>
      </w:r>
      <w:r w:rsidRPr="00A252A2">
        <w:rPr>
          <w:lang w:val="ru-RU"/>
        </w:rPr>
        <w:t xml:space="preserve"> корнем наших чувств», — заявил д-р Приди Баномьонг в суде 13 февраля 1946 года в качестве свидетеля по делу о военных преступниках. «Поскольку война была развязана антидемократической стороной, мы чувствовали, что должны бороться </w:t>
      </w:r>
      <w:r w:rsidRPr="00A252A2">
        <w:rPr>
          <w:lang w:val="ru-RU"/>
        </w:rPr>
        <w:lastRenderedPageBreak/>
        <w:t>за то, во что мы верили.</w:t>
      </w:r>
    </w:p>
    <w:p w:rsidR="00DF5089" w:rsidRDefault="002B0CEB">
      <w:pPr>
        <w:pStyle w:val="1"/>
        <w:ind w:firstLine="620"/>
        <w:jc w:val="both"/>
      </w:pPr>
      <w:r w:rsidRPr="00A252A2">
        <w:rPr>
          <w:lang w:val="ru-RU"/>
        </w:rPr>
        <w:t>«После того, как 8 декабря японцы вторглись в Таиланд, ко мне заходили многие друзья и спрашивали, не сделаем ли мы что-нибудь для нашей страны, — добавил Приди. — Я сказал им, что у меня уже есть некоторые идеи».</w:t>
      </w:r>
    </w:p>
    <w:p w:rsidR="00DF5089" w:rsidRDefault="002B0CEB">
      <w:pPr>
        <w:pStyle w:val="1"/>
        <w:ind w:firstLine="600"/>
        <w:jc w:val="both"/>
      </w:pPr>
      <w:r w:rsidRPr="00A252A2">
        <w:rPr>
          <w:lang w:val="ru-RU"/>
        </w:rPr>
        <w:t>Первым человеком, который пришел к Приди с</w:t>
      </w:r>
      <w:r w:rsidRPr="00A252A2">
        <w:rPr>
          <w:lang w:val="ru-RU"/>
        </w:rPr>
        <w:t xml:space="preserve"> конкретным планом, был капитан группы Кай-Сонгграм, заместитель министра финансов и один из промоутеров 24 июня. Он предложил им бежать из страны в Бирму, а затем, возможно, в Индию, чтобы сформировать правительство в изгнании. Приди был благодарен, но по</w:t>
      </w:r>
      <w:r w:rsidRPr="00A252A2">
        <w:rPr>
          <w:lang w:val="ru-RU"/>
        </w:rPr>
        <w:t xml:space="preserve">скольку японцы уже двинулись в том направлении, реализовать такой план не представлялось возможным. Приди предложил организовать сопротивление на севере, сначала в Накорн-Саване, а затем и выше. Но снова план провалился, потому что японцы уже продвинулись </w:t>
      </w:r>
      <w:r w:rsidRPr="00A252A2">
        <w:rPr>
          <w:lang w:val="ru-RU"/>
        </w:rPr>
        <w:t>на север до Лампанга и Чиенгмая. Северный план Приди во многом зависел от сотрудничества и помощи ведущих членов парламента из северных провинций.</w:t>
      </w:r>
    </w:p>
    <w:p w:rsidR="00DF5089" w:rsidRDefault="002B0CEB">
      <w:pPr>
        <w:pStyle w:val="1"/>
        <w:ind w:firstLine="600"/>
        <w:jc w:val="both"/>
      </w:pPr>
      <w:r w:rsidRPr="00A252A2">
        <w:rPr>
          <w:lang w:val="ru-RU"/>
        </w:rPr>
        <w:t>Примерно в это же время — ближе к концу 1941 года — Дирек Джаянама пришел к Приди и сообщил регенту, что прем</w:t>
      </w:r>
      <w:r w:rsidRPr="00A252A2">
        <w:rPr>
          <w:lang w:val="ru-RU"/>
        </w:rPr>
        <w:t>ьер-министр попросил его стать послом Таиланда в Токио. Фактически, после событий 8 декабря Дирек сказал Пибулу, что, поскольку внешняя политика страны изменилась, следует назначить нового министра иностранных дел. Пибул отказался последовать его совету, н</w:t>
      </w:r>
      <w:r w:rsidRPr="00A252A2">
        <w:rPr>
          <w:lang w:val="ru-RU"/>
        </w:rPr>
        <w:t xml:space="preserve">о вместо этого премьер-министр сам стал министром иностранных дел, а Дирек остался в кабинете министров в качестве заместителя министра иностранных дел. Однако примерно 20 декабря Диреку предложили занять пост посла в Японии. Он пришел к Приди за советом. </w:t>
      </w:r>
      <w:r w:rsidRPr="00A252A2">
        <w:rPr>
          <w:lang w:val="ru-RU"/>
        </w:rPr>
        <w:t>Дирек так вспоминал свою встречу с регентом в тот день:</w:t>
      </w:r>
    </w:p>
    <w:p w:rsidR="00DF5089" w:rsidRDefault="002B0CEB">
      <w:pPr>
        <w:pStyle w:val="1"/>
        <w:ind w:firstLine="600"/>
        <w:jc w:val="both"/>
      </w:pPr>
      <w:r w:rsidRPr="00A252A2">
        <w:rPr>
          <w:lang w:val="ru-RU"/>
        </w:rPr>
        <w:t>«Д-р Приди выразил мнение, что если дело дошло до официального запроса одобрения Японии, то это было очень сложно. Однако он чувствовал, что если я поеду, то это действительно может принести пользу, п</w:t>
      </w:r>
      <w:r w:rsidRPr="00A252A2">
        <w:rPr>
          <w:lang w:val="ru-RU"/>
        </w:rPr>
        <w:t>оскольку он верил, что союзники окажутся победителями в войне и что неверный шаг Таиланда может впоследствии стоить нашей стране независимости. Поэтому он считал, что, учитывая обстоятельства, мне лучше подчиниться, но я должен попытаться использовать возм</w:t>
      </w:r>
      <w:r w:rsidRPr="00A252A2">
        <w:rPr>
          <w:lang w:val="ru-RU"/>
        </w:rPr>
        <w:t xml:space="preserve">ожность изучить ситуацию и посмотреть, можно ли установить контакт с правительством Чан Кай-ши, чтобы </w:t>
      </w:r>
      <w:r w:rsidRPr="00A252A2">
        <w:rPr>
          <w:lang w:val="ru-RU"/>
        </w:rPr>
        <w:lastRenderedPageBreak/>
        <w:t>союзники увидели, что мы пытаемся помочь. их всеми возможными способами. Он также посоветовал мне взять с собой надежных людей в штат моего посольства».</w:t>
      </w:r>
    </w:p>
    <w:p w:rsidR="00DF5089" w:rsidRDefault="002B0CEB">
      <w:pPr>
        <w:pStyle w:val="1"/>
        <w:ind w:firstLine="600"/>
        <w:jc w:val="both"/>
      </w:pPr>
      <w:r w:rsidRPr="00A252A2">
        <w:rPr>
          <w:lang w:val="ru-RU"/>
        </w:rPr>
        <w:t>Д</w:t>
      </w:r>
      <w:r w:rsidRPr="00A252A2">
        <w:rPr>
          <w:lang w:val="ru-RU"/>
        </w:rPr>
        <w:t>ирек Джаянама уехал из Бангкока в Токио 5 января 1942 года. Перед отъездом он спросил премьер-министра о политике правительства, которой он должен был следовать, находясь в Японии. Пибул сказал ему, что он «может принять любой курс действий, который сочтет</w:t>
      </w:r>
      <w:r w:rsidRPr="00A252A2">
        <w:rPr>
          <w:lang w:val="ru-RU"/>
        </w:rPr>
        <w:t xml:space="preserve"> подходящим и отвечающим интересам нашей страны». Поэтому тайский дипломат решил, что, если он не сможет связаться с китайцами в соответствии с инструкциями Приди, он сделает все возможное, чтобы противостоять обращению Японии с Таиландом как с колонией, з</w:t>
      </w:r>
      <w:r w:rsidRPr="00A252A2">
        <w:rPr>
          <w:lang w:val="ru-RU"/>
        </w:rPr>
        <w:t>аставив японцев «увидеть, что им будет выгоднее обращаться с нами». в противном случае." Дирек взял с собой «заслуживающих доверия» молодых людей в качестве своих сотрудников, трое из которых, а именно доктор Тави Таветикун, доктор Танат Кхоман и доктор Ко</w:t>
      </w:r>
      <w:r w:rsidRPr="00A252A2">
        <w:rPr>
          <w:lang w:val="ru-RU"/>
        </w:rPr>
        <w:t>нти Супхамонгхон, все получившие образование во Франции «</w:t>
      </w:r>
      <w:r>
        <w:rPr>
          <w:lang w:val="en-US"/>
        </w:rPr>
        <w:t>docteurs</w:t>
      </w:r>
      <w:r w:rsidRPr="00A252A2">
        <w:rPr>
          <w:lang w:val="ru-RU"/>
        </w:rPr>
        <w:t xml:space="preserve"> </w:t>
      </w:r>
      <w:r>
        <w:rPr>
          <w:lang w:val="en-US"/>
        </w:rPr>
        <w:t>en</w:t>
      </w:r>
      <w:r w:rsidRPr="00A252A2">
        <w:rPr>
          <w:lang w:val="ru-RU"/>
        </w:rPr>
        <w:t xml:space="preserve"> </w:t>
      </w:r>
      <w:r>
        <w:rPr>
          <w:lang w:val="en-US"/>
        </w:rPr>
        <w:t>droit</w:t>
      </w:r>
      <w:r w:rsidRPr="00A252A2">
        <w:rPr>
          <w:lang w:val="ru-RU"/>
        </w:rPr>
        <w:t>», знали истинную цель своего посла в поездке. в Японию.</w:t>
      </w:r>
    </w:p>
    <w:p w:rsidR="00DF5089" w:rsidRDefault="002B0CEB">
      <w:pPr>
        <w:pStyle w:val="1"/>
        <w:ind w:firstLine="620"/>
        <w:jc w:val="both"/>
      </w:pPr>
      <w:r w:rsidRPr="00A252A2">
        <w:rPr>
          <w:lang w:val="ru-RU"/>
        </w:rPr>
        <w:t>Не прошло и трех недель после отъезда Дирека в Токио с тем, что можно было бы считать «первой миссией движения «Свободный Таи</w:t>
      </w:r>
      <w:r w:rsidRPr="00A252A2">
        <w:rPr>
          <w:lang w:val="ru-RU"/>
        </w:rPr>
        <w:t>ланд», ситуация в Таиланде стала еще на один шаг к худшему. В воскресенье 25 января, в полдень по бангкокскому времени, тайское правительство фельдмаршала Пибул-Сонгграма неожиданно объявило войну США и Великобритании.</w:t>
      </w:r>
    </w:p>
    <w:p w:rsidR="00DF5089" w:rsidRDefault="002B0CEB">
      <w:pPr>
        <w:pStyle w:val="1"/>
        <w:ind w:firstLine="620"/>
        <w:jc w:val="both"/>
      </w:pPr>
      <w:r w:rsidRPr="00A252A2">
        <w:rPr>
          <w:lang w:val="ru-RU"/>
        </w:rPr>
        <w:t xml:space="preserve">Генерал Адуль-Дейчарас так вспоминал </w:t>
      </w:r>
      <w:r w:rsidRPr="00A252A2">
        <w:rPr>
          <w:lang w:val="ru-RU"/>
        </w:rPr>
        <w:t>об этом событии в своих показаниях следственной комиссии по военным уголовным делам 18 декабря 1945 года:</w:t>
      </w:r>
    </w:p>
    <w:p w:rsidR="00DF5089" w:rsidRDefault="002B0CEB">
      <w:pPr>
        <w:pStyle w:val="1"/>
        <w:ind w:firstLine="620"/>
        <w:jc w:val="both"/>
      </w:pPr>
      <w:r w:rsidRPr="00A252A2">
        <w:rPr>
          <w:lang w:val="ru-RU"/>
        </w:rPr>
        <w:t>«…когда я прибыл на срочное заседание кабинета министров около полудня того воскресенья, я узнал, что собрание было созвано для одобрения внезапного о</w:t>
      </w:r>
      <w:r w:rsidRPr="00A252A2">
        <w:rPr>
          <w:lang w:val="ru-RU"/>
        </w:rPr>
        <w:t>бъявления войны Великобритании и Соединенным Штатам. Я заметил, что Вичитр-Ватакарн и Ванич Пананон были активными и ответственными за брифинг, как будто у них были контакты и предварительные знания по этому вопросу. Остальные члены кабинета, включая меня,</w:t>
      </w:r>
      <w:r w:rsidRPr="00A252A2">
        <w:rPr>
          <w:lang w:val="ru-RU"/>
        </w:rPr>
        <w:t xml:space="preserve"> ничего об этом не знали, даже о причинах внезапного переезда. Несколько министров кабинета, за исключением двух мужчин, почти ничего не сказали </w:t>
      </w:r>
      <w:r w:rsidRPr="00A252A2">
        <w:rPr>
          <w:lang w:val="ru-RU"/>
        </w:rPr>
        <w:softHyphen/>
        <w:t>. Позже я узнал, что Вичитр-Ватакарн и Ванич Пананон имели необычайно частые контакты с японцами и премьер-мин</w:t>
      </w:r>
      <w:r w:rsidRPr="00A252A2">
        <w:rPr>
          <w:lang w:val="ru-RU"/>
        </w:rPr>
        <w:t xml:space="preserve">истром за несколько дней до события, а также </w:t>
      </w:r>
      <w:r w:rsidRPr="00A252A2">
        <w:rPr>
          <w:lang w:val="ru-RU"/>
        </w:rPr>
        <w:lastRenderedPageBreak/>
        <w:t>узнал, что это были лица, которые подошли к японцам с предложением объявить война. Японские гражданские власти не возражали против этого, тогда как военные власти выразили свое несогласие с этим предложением. Пр</w:t>
      </w:r>
      <w:r w:rsidRPr="00A252A2">
        <w:rPr>
          <w:lang w:val="ru-RU"/>
        </w:rPr>
        <w:t>ичина предложения об объявлении войны со стороны этих людей была проста, что Япония в то время выигрывала войну...»</w:t>
      </w:r>
    </w:p>
    <w:p w:rsidR="00DF5089" w:rsidRDefault="002B0CEB">
      <w:pPr>
        <w:pStyle w:val="1"/>
        <w:ind w:firstLine="620"/>
        <w:jc w:val="both"/>
      </w:pPr>
      <w:r w:rsidRPr="00A252A2">
        <w:rPr>
          <w:lang w:val="ru-RU"/>
        </w:rPr>
        <w:t>Покойный премьер-министр Тави Буньякату, который в то время был генеральным секретарем кабинета министров, так высказал свое мнение об объявлении войны:</w:t>
      </w:r>
    </w:p>
    <w:p w:rsidR="00DF5089" w:rsidRDefault="002B0CEB">
      <w:pPr>
        <w:pStyle w:val="1"/>
        <w:ind w:firstLine="620"/>
        <w:jc w:val="both"/>
        <w:sectPr w:rsidR="00DF5089">
          <w:headerReference w:type="even" r:id="rId221"/>
          <w:headerReference w:type="default" r:id="rId222"/>
          <w:pgSz w:w="8400" w:h="11900"/>
          <w:pgMar w:top="1172" w:right="1208" w:bottom="993" w:left="1313" w:header="0" w:footer="3" w:gutter="0"/>
          <w:pgNumType w:start="165"/>
          <w:cols w:space="720"/>
          <w:noEndnote/>
          <w:docGrid w:linePitch="360"/>
        </w:sectPr>
      </w:pPr>
      <w:r w:rsidRPr="00A252A2">
        <w:rPr>
          <w:lang w:val="ru-RU"/>
        </w:rPr>
        <w:t>«По моему личному мнению, это была потопление двух британских военных кораблей (линкоров «Принц Уэльский» и «Репульс») на одном и том же</w:t>
      </w:r>
    </w:p>
    <w:p w:rsidR="00DF5089" w:rsidRDefault="002B0CEB">
      <w:pPr>
        <w:pStyle w:val="1"/>
        <w:ind w:firstLine="0"/>
        <w:jc w:val="both"/>
      </w:pPr>
      <w:r w:rsidRPr="00A252A2">
        <w:rPr>
          <w:lang w:val="ru-RU"/>
        </w:rPr>
        <w:t>день, который побудил Вичитр-Ват</w:t>
      </w:r>
      <w:r w:rsidRPr="00A252A2">
        <w:rPr>
          <w:lang w:val="ru-RU"/>
        </w:rPr>
        <w:t>акарна, заместителя министра иностранных дел, предложить кабинету, чтобы Таиланд объявил войну Соединенным Штатам и Великобритании. Это предложение получило поддержку премьер-министра, который одновременно был министром иностранных дел, и было решено сдела</w:t>
      </w:r>
      <w:r w:rsidRPr="00A252A2">
        <w:rPr>
          <w:lang w:val="ru-RU"/>
        </w:rPr>
        <w:t>ть заявление в полдень 25 января 1942 года. После того, как декларация была составлена (Вичитр-Ватакарном) и подписана премьер-министром (Пибул-Сонгграмом) для королевского указа, она была отправлена в регентский совет для подписи».</w:t>
      </w:r>
    </w:p>
    <w:p w:rsidR="00DF5089" w:rsidRDefault="002B0CEB">
      <w:pPr>
        <w:pStyle w:val="1"/>
        <w:ind w:firstLine="600"/>
        <w:jc w:val="both"/>
      </w:pPr>
      <w:r w:rsidRPr="00A252A2">
        <w:rPr>
          <w:lang w:val="ru-RU"/>
        </w:rPr>
        <w:t xml:space="preserve">Это была обычная практика при правительстве Пибуля. Фельдмаршал «подписывал» королевский указ или указ, прежде чем представить его в регентский совет. Объявление войны не стало исключением. В то время в регентском совете было три члена, в том числе доктор </w:t>
      </w:r>
      <w:r w:rsidRPr="00A252A2">
        <w:rPr>
          <w:lang w:val="ru-RU"/>
        </w:rPr>
        <w:t>Приди Баномён. Тави Буньякату продолжил свое описание события следующим образом:</w:t>
      </w:r>
    </w:p>
    <w:p w:rsidR="00DF5089" w:rsidRDefault="002B0CEB">
      <w:pPr>
        <w:pStyle w:val="1"/>
        <w:ind w:firstLine="600"/>
        <w:jc w:val="both"/>
      </w:pPr>
      <w:r w:rsidRPr="00A252A2">
        <w:rPr>
          <w:lang w:val="ru-RU"/>
        </w:rPr>
        <w:t>«После того, как решение об объявлении войны было принято кабинетом министров, было решено сделать объявление нации ровно в полдень. Около 11 часов утра официальные лица долож</w:t>
      </w:r>
      <w:r w:rsidRPr="00A252A2">
        <w:rPr>
          <w:lang w:val="ru-RU"/>
        </w:rPr>
        <w:t xml:space="preserve">или премьер-министру, что в Бангкоке находятся только два члена регентского совета, а именно принц Атит и генерал Бхитчайен. Оставшийся регент, доктор Приди, был за пределами Бангкока, предположительно, в глубине страны. Таким образом, только два </w:t>
      </w:r>
      <w:r w:rsidRPr="00A252A2">
        <w:rPr>
          <w:lang w:val="ru-RU"/>
        </w:rPr>
        <w:softHyphen/>
        <w:t>члена мо</w:t>
      </w:r>
      <w:r w:rsidRPr="00A252A2">
        <w:rPr>
          <w:lang w:val="ru-RU"/>
        </w:rPr>
        <w:t xml:space="preserve">гли подписать королевский указ. Они не могли дождаться подписи Приди, так как в противном случае срок, установленный для объявления, пришлось бы отложить. Президент регентского совета принц Атит приказал записать имя доктора Приди, хотя последний на самом </w:t>
      </w:r>
      <w:r w:rsidRPr="00A252A2">
        <w:rPr>
          <w:lang w:val="ru-RU"/>
        </w:rPr>
        <w:t xml:space="preserve">деле не подписал указ, и </w:t>
      </w:r>
      <w:r w:rsidRPr="00A252A2">
        <w:rPr>
          <w:lang w:val="ru-RU"/>
        </w:rPr>
        <w:lastRenderedPageBreak/>
        <w:t>сказал, что возьмет на себя ответственность за это действие. Таким образом, только два регента действительно подписали декларацию, хотя в объявлении говорилось, что это сделали все трое, что было не так».</w:t>
      </w:r>
    </w:p>
    <w:p w:rsidR="00DF5089" w:rsidRDefault="002B0CEB">
      <w:pPr>
        <w:pStyle w:val="1"/>
        <w:ind w:firstLine="600"/>
        <w:jc w:val="both"/>
      </w:pPr>
      <w:r w:rsidRPr="00A252A2">
        <w:rPr>
          <w:lang w:val="ru-RU"/>
        </w:rPr>
        <w:t xml:space="preserve">Приди, не зная заранее об </w:t>
      </w:r>
      <w:r w:rsidRPr="00A252A2">
        <w:rPr>
          <w:lang w:val="ru-RU"/>
        </w:rPr>
        <w:t>объявлении войны, уехал из Бангкока в Аюдхью, свой родной город, для обычной поездки на выходные. В заявлении, содержавшемся в иске о клевете против писателя в 1978 году, Приди рассказал об этом событии следующим образом:</w:t>
      </w:r>
    </w:p>
    <w:p w:rsidR="00DF5089" w:rsidRDefault="002B0CEB">
      <w:pPr>
        <w:pStyle w:val="1"/>
        <w:ind w:firstLine="600"/>
        <w:jc w:val="both"/>
      </w:pPr>
      <w:r w:rsidRPr="00A252A2">
        <w:rPr>
          <w:lang w:val="ru-RU"/>
        </w:rPr>
        <w:t>«На самом деле, президент регентск</w:t>
      </w:r>
      <w:r w:rsidRPr="00A252A2">
        <w:rPr>
          <w:lang w:val="ru-RU"/>
        </w:rPr>
        <w:t>ого совета, чиновники королевского частного секретариата и сам премьер-министр хорошо знали, что я всегда проводил выходные, с вечера субботы до вечера воскресенья, в Аюдхье, по очереди с принцем Атитом, который принимал его. отпуск каждый раз по три-четыр</w:t>
      </w:r>
      <w:r w:rsidRPr="00A252A2">
        <w:rPr>
          <w:lang w:val="ru-RU"/>
        </w:rPr>
        <w:t>е недели на морском курорте Хуахин. В Кум Кунбхан</w:t>
      </w:r>
    </w:p>
    <w:p w:rsidR="00DF5089" w:rsidRDefault="002B0CEB">
      <w:pPr>
        <w:pStyle w:val="1"/>
        <w:ind w:firstLine="0"/>
        <w:jc w:val="both"/>
      </w:pPr>
      <w:r w:rsidRPr="00A252A2">
        <w:rPr>
          <w:lang w:val="ru-RU"/>
        </w:rPr>
        <w:t>там, где я остановился, был и телефон. Так что, если бы фельдмаршал Пибул-Сонгграм не хотел действовать один в вопросе жизни и смерти нации, подобной этой, и хотел бы посоветоваться со мной, одним из регент</w:t>
      </w:r>
      <w:r w:rsidRPr="00A252A2">
        <w:rPr>
          <w:lang w:val="ru-RU"/>
        </w:rPr>
        <w:t>ов, он попросил бы меня вернуться в Бангкок по телефону. В таком случае я был бы в Бангкоке чуть больше часа. То, что произошло, было очевидно, что объявление войны было произведено в спешке, не допуская возможности, чтобы регентский совет узнал об этом за</w:t>
      </w:r>
      <w:r w:rsidRPr="00A252A2">
        <w:rPr>
          <w:lang w:val="ru-RU"/>
        </w:rPr>
        <w:t>ранее».</w:t>
      </w:r>
    </w:p>
    <w:p w:rsidR="00DF5089" w:rsidRDefault="002B0CEB">
      <w:pPr>
        <w:pStyle w:val="1"/>
        <w:ind w:firstLine="620"/>
        <w:jc w:val="both"/>
      </w:pPr>
      <w:r w:rsidRPr="00A252A2">
        <w:rPr>
          <w:lang w:val="ru-RU"/>
        </w:rPr>
        <w:t xml:space="preserve">Без сомнения, жаль, что Пибул не посоветовался со своим старым другом и давним коллегой, прежде чем принимать решение относительно жизни и смерти нации, независимость и процветание которой они оба поклялись защищать и поддерживать со времен своего </w:t>
      </w:r>
      <w:r w:rsidRPr="00A252A2">
        <w:rPr>
          <w:lang w:val="ru-RU"/>
        </w:rPr>
        <w:t>ученика. дней в Париже. В то время эти двое мужчин не были так близки, как в первые дни их совместной политической деятельности. Пибул был окружен подчиненными из армии и гражданскими лицами, которые верили в его прочное лидерство и также хотели добиться е</w:t>
      </w:r>
      <w:r w:rsidRPr="00A252A2">
        <w:rPr>
          <w:lang w:val="ru-RU"/>
        </w:rPr>
        <w:t>го благосклонности. Непрерывное восхождение к высшей власти после успешного подавления им Боворадейского восстания в 1933 году и возрастающее участие в выполнении ответственных задач не только придали сорокапятилетнему фельдмаршалу большую уверенность в се</w:t>
      </w:r>
      <w:r w:rsidRPr="00A252A2">
        <w:rPr>
          <w:lang w:val="ru-RU"/>
        </w:rPr>
        <w:t xml:space="preserve">бе </w:t>
      </w:r>
      <w:r w:rsidRPr="00A252A2">
        <w:rPr>
          <w:lang w:val="ru-RU"/>
        </w:rPr>
        <w:softHyphen/>
        <w:t xml:space="preserve">, но и изолировали его от других. от старых друзей, чьи разногласия он больше не мог выносить. Приди, с другой стороны, стал одновременно </w:t>
      </w:r>
      <w:r w:rsidRPr="00A252A2">
        <w:rPr>
          <w:lang w:val="ru-RU"/>
        </w:rPr>
        <w:softHyphen/>
        <w:t>наставником и кумиром государственных служащих, интеллектуалов и членов парламента, которые видели в нем поборник</w:t>
      </w:r>
      <w:r w:rsidRPr="00A252A2">
        <w:rPr>
          <w:lang w:val="ru-RU"/>
        </w:rPr>
        <w:t xml:space="preserve">а демократии, бесспорный источник знаний и мудрости и образец праведности. Тогда </w:t>
      </w:r>
      <w:r w:rsidRPr="00A252A2">
        <w:rPr>
          <w:lang w:val="ru-RU"/>
        </w:rPr>
        <w:lastRenderedPageBreak/>
        <w:t>казалось, что многие люди гордятся тем, что являются учениками доктора Приди. Популярность Приди в какой-то мере задела самолюбие Пибула и неблагоприятно сказалась на его прес</w:t>
      </w:r>
      <w:r w:rsidRPr="00A252A2">
        <w:rPr>
          <w:lang w:val="ru-RU"/>
        </w:rPr>
        <w:t>тиже. Когда двое мужчин были в разногласиях, Пибул не мог не злиться на своего друга, и он также знал, что Приди не всегда был им доволен.</w:t>
      </w:r>
    </w:p>
    <w:p w:rsidR="00DF5089" w:rsidRDefault="002B0CEB">
      <w:pPr>
        <w:pStyle w:val="1"/>
        <w:ind w:firstLine="620"/>
        <w:jc w:val="both"/>
      </w:pPr>
      <w:r w:rsidRPr="00A252A2">
        <w:rPr>
          <w:lang w:val="ru-RU"/>
        </w:rPr>
        <w:t>Что касается японских дел, премьер-министр понял, что Приди придерживается другой точки зрения, и он был слишком горд</w:t>
      </w:r>
      <w:r w:rsidRPr="00A252A2">
        <w:rPr>
          <w:lang w:val="ru-RU"/>
        </w:rPr>
        <w:t>, чтобы обращаться к последнему за личным советом. Также было возможно, что если бы Приди возражал против объявления войны и предложил альтернативу, мнение регента могло бы оказать некоторое влияние на решение многих министров кабинета. К тому времени Пибу</w:t>
      </w:r>
      <w:r w:rsidRPr="00A252A2">
        <w:rPr>
          <w:lang w:val="ru-RU"/>
        </w:rPr>
        <w:t>л, похоже, решил, что единственный способ для Таиланда пережить японскую угрозу - это пойти вместе с ними. Если позже представится возможность, тайская армия все еще будет в состоянии дать отпор и восстановить свою честь. В 1945 году, после окончания войны</w:t>
      </w:r>
      <w:r w:rsidRPr="00A252A2">
        <w:rPr>
          <w:lang w:val="ru-RU"/>
        </w:rPr>
        <w:t>, будучи судимым как военный преступник, Пибул рассказал следующее в защиту своего курса действий:</w:t>
      </w:r>
    </w:p>
    <w:p w:rsidR="00DF5089" w:rsidRDefault="002B0CEB">
      <w:pPr>
        <w:pStyle w:val="1"/>
        <w:ind w:firstLine="660"/>
        <w:jc w:val="both"/>
      </w:pPr>
      <w:r w:rsidRPr="00A252A2">
        <w:rPr>
          <w:lang w:val="ru-RU"/>
        </w:rPr>
        <w:t xml:space="preserve">«Примерно в середине января 1942 года японцы, военные </w:t>
      </w:r>
      <w:r w:rsidRPr="00A252A2">
        <w:rPr>
          <w:lang w:val="ru-RU"/>
        </w:rPr>
        <w:softHyphen/>
        <w:t>или гражданские, которых я не помню, пришли, чтобы сказать мне о своем неудовольствии тем, что мы не о</w:t>
      </w:r>
      <w:r w:rsidRPr="00A252A2">
        <w:rPr>
          <w:lang w:val="ru-RU"/>
        </w:rPr>
        <w:t>бъявили войну и не сражались вместе с ними с самого начала, указывая на то, что наше сотрудничество с ними было не искренне. Японцы сказали, что они добились хороших успехов в войне, но были обеспокоены своим тылом, поскольку тайская армия все еще бездейст</w:t>
      </w:r>
      <w:r w:rsidRPr="00A252A2">
        <w:rPr>
          <w:lang w:val="ru-RU"/>
        </w:rPr>
        <w:t xml:space="preserve">вовала. В то время союзники уже нанесли массированные воздушные удары по Таиланду, но объявление им войны все еще могло вызвать непонимание со стороны тайской общественности. Поэтому я сказал им, что приму во внимание их предложение, но считал, что пакт о </w:t>
      </w:r>
      <w:r w:rsidRPr="00A252A2">
        <w:rPr>
          <w:lang w:val="ru-RU"/>
        </w:rPr>
        <w:t>военном сотрудничестве должен быть адекватным для этой цели.</w:t>
      </w:r>
    </w:p>
    <w:p w:rsidR="00DF5089" w:rsidRDefault="002B0CEB">
      <w:pPr>
        <w:pStyle w:val="1"/>
        <w:ind w:firstLine="660"/>
        <w:jc w:val="both"/>
      </w:pPr>
      <w:r w:rsidRPr="00A252A2">
        <w:rPr>
          <w:lang w:val="ru-RU"/>
        </w:rPr>
        <w:t xml:space="preserve">«Позже Вичитр-Ватакарн сообщил мне, что японцы выразили свое недовольство задержкой наших обсуждений… и призвали нас рассмотреть вопрос об объявлении войны (союзникам)… Мы думали, что объявление </w:t>
      </w:r>
      <w:r w:rsidRPr="00A252A2">
        <w:rPr>
          <w:lang w:val="ru-RU"/>
        </w:rPr>
        <w:t>войны было просто вопрос символический, не ожидая, что англичане и американцы дадут ответ. Объявлять войну или нет Таиланд собирался сопротивляться и готовиться сражаться с японцами, как и планировалось изначально».</w:t>
      </w:r>
    </w:p>
    <w:p w:rsidR="00DF5089" w:rsidRDefault="002B0CEB">
      <w:pPr>
        <w:pStyle w:val="1"/>
        <w:ind w:firstLine="660"/>
        <w:jc w:val="both"/>
      </w:pPr>
      <w:r w:rsidRPr="00A252A2">
        <w:rPr>
          <w:lang w:val="ru-RU"/>
        </w:rPr>
        <w:t>Остается неясным, действительно ли решен</w:t>
      </w:r>
      <w:r w:rsidRPr="00A252A2">
        <w:rPr>
          <w:lang w:val="ru-RU"/>
        </w:rPr>
        <w:t xml:space="preserve">ие Пибула об </w:t>
      </w:r>
      <w:r w:rsidRPr="00A252A2">
        <w:rPr>
          <w:lang w:val="ru-RU"/>
        </w:rPr>
        <w:lastRenderedPageBreak/>
        <w:t xml:space="preserve">объявлении войны 25 января 1942 г. было принято под непреодолимым давлением Японии, как заявил фельдмаршал, или по другим причинам. В последующие годы многие последователи Пибула защищали его поступок на том основании, что он был императивным </w:t>
      </w:r>
      <w:r w:rsidRPr="00A252A2">
        <w:rPr>
          <w:lang w:val="ru-RU"/>
        </w:rPr>
        <w:t>и неизбежным. Некоторые указывали на то, что после объявления войны таиландская армия двинулась на север не только для того, чтобы избежать вооруженного столкновения с британскими войсками, но и для установления дружественных контактов с войсками китайског</w:t>
      </w:r>
      <w:r w:rsidRPr="00A252A2">
        <w:rPr>
          <w:lang w:val="ru-RU"/>
        </w:rPr>
        <w:t>о Чан Кай-ши.</w:t>
      </w:r>
    </w:p>
    <w:p w:rsidR="00DF5089" w:rsidRDefault="002B0CEB">
      <w:pPr>
        <w:pStyle w:val="1"/>
        <w:ind w:firstLine="660"/>
        <w:jc w:val="both"/>
      </w:pPr>
      <w:r w:rsidRPr="00A252A2">
        <w:rPr>
          <w:lang w:val="ru-RU"/>
        </w:rPr>
        <w:t>Дирек Джаянама в своей книге «Сиам и Вторая мировая война» описал это событие, исходя из своего опыта работы послом Таиланда в Токио в то время следующим образом:</w:t>
      </w:r>
    </w:p>
    <w:p w:rsidR="00DF5089" w:rsidRDefault="002B0CEB">
      <w:pPr>
        <w:pStyle w:val="1"/>
        <w:ind w:firstLine="660"/>
        <w:jc w:val="both"/>
      </w:pPr>
      <w:r w:rsidRPr="00A252A2">
        <w:rPr>
          <w:lang w:val="ru-RU"/>
        </w:rPr>
        <w:t>«Где-то около 26 января 1942 года я получил телеграмму от премьер-министра в ег</w:t>
      </w:r>
      <w:r w:rsidRPr="00A252A2">
        <w:rPr>
          <w:lang w:val="ru-RU"/>
        </w:rPr>
        <w:t xml:space="preserve">о качестве министра иностранных дел, в котором говорилось, что, поскольку Соединенные Штаты и Великобритания предприняли агрессивные действия против Таиланда, отправив самолеты для бомбардировки нашей территории, наше правительство объявило войну. по этим </w:t>
      </w:r>
      <w:r w:rsidRPr="00A252A2">
        <w:rPr>
          <w:lang w:val="ru-RU"/>
        </w:rPr>
        <w:t>двум странам 25 января 1942 г.</w:t>
      </w:r>
    </w:p>
    <w:p w:rsidR="00DF5089" w:rsidRDefault="002B0CEB">
      <w:pPr>
        <w:pStyle w:val="1"/>
        <w:ind w:firstLine="660"/>
        <w:jc w:val="both"/>
      </w:pPr>
      <w:r w:rsidRPr="00A252A2">
        <w:rPr>
          <w:lang w:val="ru-RU"/>
        </w:rPr>
        <w:t xml:space="preserve">«Эта новость вызвала сильное беспокойство у меня и у других должностных лиц тайского посольства, поскольку мы чувствовали, что уже </w:t>
      </w:r>
      <w:r w:rsidRPr="00A252A2">
        <w:rPr>
          <w:lang w:val="ru-RU"/>
        </w:rPr>
        <w:softHyphen/>
        <w:t>достаточно глубоко взяли на себя обязательства в нашем союзе с Японией, не делая такого заявл</w:t>
      </w:r>
      <w:r w:rsidRPr="00A252A2">
        <w:rPr>
          <w:lang w:val="ru-RU"/>
        </w:rPr>
        <w:t>ения.</w:t>
      </w:r>
    </w:p>
    <w:p w:rsidR="00DF5089" w:rsidRDefault="002B0CEB">
      <w:pPr>
        <w:pStyle w:val="1"/>
        <w:ind w:firstLine="620"/>
        <w:jc w:val="both"/>
      </w:pPr>
      <w:r w:rsidRPr="00A252A2">
        <w:rPr>
          <w:lang w:val="ru-RU"/>
        </w:rPr>
        <w:t>«Я пытался выяснить мнение министра иностранных дел Японии, а также других представителей официальных кругов (относительно нашего объявления войны). Мнения японцев по этому вопросу разделились между теми, кто одобрял и был доволен нашим объявлением в</w:t>
      </w:r>
      <w:r w:rsidRPr="00A252A2">
        <w:rPr>
          <w:lang w:val="ru-RU"/>
        </w:rPr>
        <w:t xml:space="preserve">ойны, и теми, кто не был против </w:t>
      </w:r>
      <w:r w:rsidRPr="00A252A2">
        <w:rPr>
          <w:lang w:val="ru-RU"/>
        </w:rPr>
        <w:softHyphen/>
        <w:t>этого шага. Возможно, последняя группа считала, что, если бы Таиланд не объявил войну Соединенным Штатам и Великобритании, Япония смогла бы извлечь из Таиланда большую выгоду, поскольку союзники тогда не осмелились бы предп</w:t>
      </w:r>
      <w:r w:rsidRPr="00A252A2">
        <w:rPr>
          <w:lang w:val="ru-RU"/>
        </w:rPr>
        <w:t>ринять решительные действия против Таиланда. Теперь, когда Таиланд объявил войну, союзники будут относиться к нему как к полному врагу».</w:t>
      </w:r>
    </w:p>
    <w:p w:rsidR="00DF5089" w:rsidRDefault="002B0CEB">
      <w:pPr>
        <w:pStyle w:val="1"/>
        <w:ind w:firstLine="620"/>
        <w:jc w:val="both"/>
      </w:pPr>
      <w:r w:rsidRPr="00A252A2">
        <w:rPr>
          <w:lang w:val="ru-RU"/>
        </w:rPr>
        <w:t>В феврале 1942 года, вскоре после объявления Таиландом войны, Вичитр-Ватакарн, тогдашний заместитель министра иностранн</w:t>
      </w:r>
      <w:r w:rsidRPr="00A252A2">
        <w:rPr>
          <w:lang w:val="ru-RU"/>
        </w:rPr>
        <w:t xml:space="preserve">ых дел, направила послу Диреку официальное письмо, в котором говорилось, что премьер-министр считает, что, хотя Таиланд заявил, что он на </w:t>
      </w:r>
      <w:r w:rsidRPr="00A252A2">
        <w:rPr>
          <w:lang w:val="ru-RU"/>
        </w:rPr>
        <w:lastRenderedPageBreak/>
        <w:t>японской стороне, она еще не была допущена. к Тройственному союзу (Оси), то есть союзу между Германией, Италией и Япон</w:t>
      </w:r>
      <w:r w:rsidRPr="00A252A2">
        <w:rPr>
          <w:lang w:val="ru-RU"/>
        </w:rPr>
        <w:t xml:space="preserve">ией. Премьер-министр придерживался мнения, что, если державы Оси выиграют войну, Таиланд, как не член Оси, не получит столько пользы, сколько должен. Поэтому Диреку было приказано вести </w:t>
      </w:r>
      <w:r w:rsidRPr="00A252A2">
        <w:rPr>
          <w:lang w:val="ru-RU"/>
        </w:rPr>
        <w:softHyphen/>
        <w:t>переговоры с японцами, чтобы добиться принятия Таиланда в Альянс Оси.</w:t>
      </w:r>
    </w:p>
    <w:p w:rsidR="00DF5089" w:rsidRDefault="002B0CEB">
      <w:pPr>
        <w:pStyle w:val="1"/>
        <w:ind w:firstLine="620"/>
        <w:jc w:val="both"/>
      </w:pPr>
      <w:r w:rsidRPr="00A252A2">
        <w:rPr>
          <w:lang w:val="ru-RU"/>
        </w:rPr>
        <w:t>Диреку было любопытно, какие инструкции он получил. Он не мог понять, почему тайское правительство сочло необходимым добровольно присоединиться к Альянсу Оси, акт, который поставил бы Таиланд в беду, если бы война закончилась победой союзников, если тольк</w:t>
      </w:r>
      <w:r w:rsidRPr="00A252A2">
        <w:rPr>
          <w:lang w:val="ru-RU"/>
        </w:rPr>
        <w:t xml:space="preserve">о Бангкок не был уверен в победе Оси. Посол посоветовался со своими приближенными в посольстве и согласился с тем, что указание правительства нужно выполнять с большой осторожностью, так как нельзя было заранее предсказать, какова будет реакция японцев по </w:t>
      </w:r>
      <w:r w:rsidRPr="00A252A2">
        <w:rPr>
          <w:lang w:val="ru-RU"/>
        </w:rPr>
        <w:t xml:space="preserve">этому поводу. «Поэтому я </w:t>
      </w:r>
      <w:r w:rsidRPr="00A252A2">
        <w:rPr>
          <w:lang w:val="ru-RU"/>
        </w:rPr>
        <w:softHyphen/>
        <w:t xml:space="preserve">решил рискнуть и выдвинул это предложение так, как если бы оно было моим личным предложением, — писал профессор Дирек, — так что, если японцы заподозрят наши действия, их подозрения падут на меня, а не на тайцев». правительство." </w:t>
      </w:r>
      <w:r w:rsidRPr="00A252A2">
        <w:rPr>
          <w:lang w:val="ru-RU"/>
        </w:rPr>
        <w:t>Затем Дирек начал неофициально зондировать из разных источников реакцию Японии на такое предложение и обнаружил, что Япония безразлична к нему.</w:t>
      </w:r>
    </w:p>
    <w:p w:rsidR="00DF5089" w:rsidRDefault="002B0CEB">
      <w:pPr>
        <w:pStyle w:val="1"/>
        <w:ind w:firstLine="620"/>
        <w:jc w:val="both"/>
        <w:sectPr w:rsidR="00DF5089">
          <w:headerReference w:type="even" r:id="rId223"/>
          <w:headerReference w:type="default" r:id="rId224"/>
          <w:type w:val="continuous"/>
          <w:pgSz w:w="8400" w:h="11900"/>
          <w:pgMar w:top="1172" w:right="1208" w:bottom="993" w:left="1313" w:header="0" w:footer="3" w:gutter="0"/>
          <w:cols w:space="720"/>
          <w:noEndnote/>
          <w:docGrid w:linePitch="360"/>
        </w:sectPr>
      </w:pPr>
      <w:r w:rsidRPr="00A252A2">
        <w:rPr>
          <w:lang w:val="ru-RU"/>
        </w:rPr>
        <w:t>20 февраля 1942 года тайский посол встретился с японским</w:t>
      </w:r>
    </w:p>
    <w:p w:rsidR="00DF5089" w:rsidRDefault="002B0CEB">
      <w:pPr>
        <w:pStyle w:val="1"/>
        <w:ind w:firstLine="0"/>
        <w:jc w:val="both"/>
      </w:pPr>
      <w:r w:rsidRPr="00A252A2">
        <w:rPr>
          <w:lang w:val="ru-RU"/>
        </w:rPr>
        <w:lastRenderedPageBreak/>
        <w:t xml:space="preserve">Министр иностранных дел Того. Дирек рассказал ему о своем личном мнении, что, возможно, Таиланду следует присоединиться к </w:t>
      </w:r>
      <w:r w:rsidRPr="00A252A2">
        <w:rPr>
          <w:lang w:val="ru-RU"/>
        </w:rPr>
        <w:t>Альянсу Оси, но, не будучи уверенным в преимуществах и недостатках этого, он хотел попросить совета у министра иностранных дел по этому вопросу, чтобы он мог дать дальнейшие рекомендации Бангкоку.</w:t>
      </w:r>
    </w:p>
    <w:p w:rsidR="00DF5089" w:rsidRDefault="002B0CEB">
      <w:pPr>
        <w:pStyle w:val="1"/>
        <w:ind w:firstLine="660"/>
        <w:jc w:val="both"/>
      </w:pPr>
      <w:r w:rsidRPr="00A252A2">
        <w:rPr>
          <w:lang w:val="ru-RU"/>
        </w:rPr>
        <w:t>Дирек вспомнил реакцию министра иностранных дел Того на его</w:t>
      </w:r>
      <w:r w:rsidRPr="00A252A2">
        <w:rPr>
          <w:lang w:val="ru-RU"/>
        </w:rPr>
        <w:t xml:space="preserve"> личную просьбу: «Г-н Того некоторое время молчал, а затем ответил, что в настоящее время Япония и Таиланд уже удовлетворительно сотрудничают друг с другом как в экономическом, так и в политическом плане, поэтому он не видит необходимости для нас зависеть </w:t>
      </w:r>
      <w:r w:rsidRPr="00A252A2">
        <w:rPr>
          <w:lang w:val="ru-RU"/>
        </w:rPr>
        <w:t>от на других. Было бы лучше, заявил он, если бы мы, азиаты, держались вместе. Я с готовностью согласился с его мнением, так как это было то, что я уже имел в виду». Дирек немедленно отправил секретный отчет, чтобы сообщить Пибулу о реакции Японии, и посове</w:t>
      </w:r>
      <w:r w:rsidRPr="00A252A2">
        <w:rPr>
          <w:lang w:val="ru-RU"/>
        </w:rPr>
        <w:t>товал правительству остановить свой план Оси. Пибул с готовностью одобрил действия Дирека.</w:t>
      </w:r>
    </w:p>
    <w:p w:rsidR="00DF5089" w:rsidRDefault="002B0CEB">
      <w:pPr>
        <w:pStyle w:val="1"/>
        <w:ind w:firstLine="660"/>
        <w:jc w:val="both"/>
      </w:pPr>
      <w:r w:rsidRPr="00A252A2">
        <w:rPr>
          <w:lang w:val="ru-RU"/>
        </w:rPr>
        <w:t>Не было никаких сомнений в том, что фельдмаршал Пибул-Сонгграм думал только об одном, а именно о том, чтобы расстрелять непосредственные неприятности, которые у него</w:t>
      </w:r>
      <w:r w:rsidRPr="00A252A2">
        <w:rPr>
          <w:lang w:val="ru-RU"/>
        </w:rPr>
        <w:t xml:space="preserve"> возникли с японцами. Он хотел, чтобы японцы доверяли его правительству всеми возможными способами. «Во время моего правления </w:t>
      </w:r>
      <w:r w:rsidRPr="00A252A2">
        <w:rPr>
          <w:lang w:val="ru-RU"/>
        </w:rPr>
        <w:softHyphen/>
        <w:t>, — писал Пибул после войны, — война шла полным ходом, а японцы были еще очень сильны, поэтому их отношение всегда было угрожающи</w:t>
      </w:r>
      <w:r w:rsidRPr="00A252A2">
        <w:rPr>
          <w:lang w:val="ru-RU"/>
        </w:rPr>
        <w:t xml:space="preserve">м. Японцы подозрительно относились к нам на каждом шагу. Поэтому нам приходилось время от времени демонстрировать им наше дружелюбие». На протяжении всего своего пребывания в офисе демонстрация Пибулом своего прояпонского </w:t>
      </w:r>
      <w:r w:rsidRPr="00A252A2">
        <w:rPr>
          <w:lang w:val="ru-RU"/>
        </w:rPr>
        <w:softHyphen/>
        <w:t>отношения, что отражалось в его д</w:t>
      </w:r>
      <w:r w:rsidRPr="00A252A2">
        <w:rPr>
          <w:lang w:val="ru-RU"/>
        </w:rPr>
        <w:t>ействиях, его заявлениях, а также в содержании и тоне Радио Таиланда, была слишком искренней для других людей, как в Таиланде, так и за его пределами. поверить, что это была подделка. Однако к концу своего пребывания в должности, совпавшему с началом пораж</w:t>
      </w:r>
      <w:r w:rsidRPr="00A252A2">
        <w:rPr>
          <w:lang w:val="ru-RU"/>
        </w:rPr>
        <w:t>ения Японии, появились веские доказательства того, что фельдмаршал решил повернуться спиной к Японии и попытаться установить контакты с союзниками через китайцев в север.</w:t>
      </w:r>
    </w:p>
    <w:p w:rsidR="00DF5089" w:rsidRDefault="002B0CEB">
      <w:pPr>
        <w:pStyle w:val="1"/>
        <w:ind w:firstLine="660"/>
        <w:jc w:val="both"/>
      </w:pPr>
      <w:r w:rsidRPr="00A252A2">
        <w:rPr>
          <w:lang w:val="ru-RU"/>
        </w:rPr>
        <w:t>Один из ближайших помощников Пибул-Сонгграма в японских делах Вичитр-Ватакарн раскрыл</w:t>
      </w:r>
      <w:r w:rsidRPr="00A252A2">
        <w:rPr>
          <w:lang w:val="ru-RU"/>
        </w:rPr>
        <w:t xml:space="preserve"> много интересных элементов в защиту объявления войны в своей статье «За объявлением войны», </w:t>
      </w:r>
      <w:r w:rsidRPr="00A252A2">
        <w:rPr>
          <w:lang w:val="ru-RU"/>
        </w:rPr>
        <w:lastRenderedPageBreak/>
        <w:t>опубликованной в январе-феврале 1947 г., после освобождения из-под стражи. тюремное заключение после того, как Верховный суд Таиланда вынес решение о признании Зак</w:t>
      </w:r>
      <w:r w:rsidRPr="00A252A2">
        <w:rPr>
          <w:lang w:val="ru-RU"/>
        </w:rPr>
        <w:t xml:space="preserve">она о военных уголовных преступлениях недействительным из-за его обратной силы. Вичитр-Ватакарн служил секретарем </w:t>
      </w:r>
      <w:r w:rsidRPr="00A252A2">
        <w:rPr>
          <w:lang w:val="ru-RU"/>
        </w:rPr>
        <w:softHyphen/>
        <w:t>парижской миссии в 1920-х годах, став близким другом Приди и Пибула, но его не приняли в Народную партию. Впервые он присоединился к правител</w:t>
      </w:r>
      <w:r w:rsidRPr="00A252A2">
        <w:rPr>
          <w:lang w:val="ru-RU"/>
        </w:rPr>
        <w:t>ьству Бхахола в августе 1937 года и с тех пор оставался в кабинете. Когда разразилась война на Тихом океане, Вичитр-Ватакарн был заместителем министра иностранных дел, но позже, в июне 1942 года, он стал министром иностранных дел. В сентябре 1943 года он с</w:t>
      </w:r>
      <w:r w:rsidRPr="00A252A2">
        <w:rPr>
          <w:lang w:val="ru-RU"/>
        </w:rPr>
        <w:t xml:space="preserve">менил Дирека Джаянаму на посту посла Таиланда в Токио и оставался на этой должности до окончания войны, когда он был арестован. Вичитр-Ватакарн снова появился в общественной жизни в 1950-х годах в качестве члена кабинета министров и посла. В начале 1960-х </w:t>
      </w:r>
      <w:r w:rsidRPr="00A252A2">
        <w:rPr>
          <w:lang w:val="ru-RU"/>
        </w:rPr>
        <w:t>годов, перед своей смертью, он служил «мозговым центром» покойного премьер-министра Сарита Танарата. Разносторонний человек, он сделал яркую карьеру дипломата, историка, писателя и даже композитора.</w:t>
      </w:r>
    </w:p>
    <w:p w:rsidR="00DF5089" w:rsidRDefault="002B0CEB">
      <w:pPr>
        <w:pStyle w:val="1"/>
        <w:ind w:firstLine="600"/>
        <w:jc w:val="both"/>
      </w:pPr>
      <w:r w:rsidRPr="00A252A2">
        <w:rPr>
          <w:lang w:val="ru-RU"/>
        </w:rPr>
        <w:t>Аргумент Вичитр-Ватакарна заключался в том, что объявление войны было обязательным. Начнем с того, что события 8 декабря ясно показали, что нейтралитет Таиланда был лишь мечтой. Вооруженные силы Таиланда были ослаблены в результате конфликта в Индокитае го</w:t>
      </w:r>
      <w:r w:rsidRPr="00A252A2">
        <w:rPr>
          <w:lang w:val="ru-RU"/>
        </w:rPr>
        <w:t>дом ранее, и пополнить их силы не было никакой возможности. Вооруженное сопротивление без достаточной силы означало катастрофу не обязательно со стороны правительства, которое могло найти себе новое место в изгнании, но со стороны народа, которому пришлось</w:t>
      </w:r>
      <w:r w:rsidRPr="00A252A2">
        <w:rPr>
          <w:lang w:val="ru-RU"/>
        </w:rPr>
        <w:t xml:space="preserve"> бы страдать от безжалостного обращения японцев в дополнение к материальному уничтожению. Вичитр-Ватакарн подчеркнул, что никто из министров кабинета не был доволен решением вступить в военное сотрудничество с Японией, но понимали, что выбора нет. Он назва</w:t>
      </w:r>
      <w:r w:rsidRPr="00A252A2">
        <w:rPr>
          <w:lang w:val="ru-RU"/>
        </w:rPr>
        <w:t>л причиной подписания договора с Японией перед Изумрудным Буддой то, что японцы всегда называли себя буддистами, поэтому выбор такого священного места должен был заставить их сдержать свое слово. Вичитр-Ватакарн признал, что мнения японцев по поводу объявл</w:t>
      </w:r>
      <w:r w:rsidRPr="00A252A2">
        <w:rPr>
          <w:lang w:val="ru-RU"/>
        </w:rPr>
        <w:t xml:space="preserve">ения тайцами войны союзникам разделились. Но правительство Таиланда сочло необходимым объявить войну на том основании, что оно может содержать действующую армию и может забрать имущество граждан </w:t>
      </w:r>
      <w:r w:rsidRPr="00A252A2">
        <w:rPr>
          <w:lang w:val="ru-RU"/>
        </w:rPr>
        <w:lastRenderedPageBreak/>
        <w:t>союзников, которое будет возвращено владельцам после войны, н</w:t>
      </w:r>
      <w:r w:rsidRPr="00A252A2">
        <w:rPr>
          <w:lang w:val="ru-RU"/>
        </w:rPr>
        <w:t xml:space="preserve">езависимо от того, какая сторона победила. Кроме того, объявление войны позволило тайскому правительству взять на себя опеку над воюющими подданными и обеспечить им надлежащее обращение </w:t>
      </w:r>
      <w:r w:rsidRPr="00A252A2">
        <w:rPr>
          <w:lang w:val="ru-RU"/>
        </w:rPr>
        <w:softHyphen/>
        <w:t>, а тайским студентам также мог быть предоставлен обмен в США и Велик</w:t>
      </w:r>
      <w:r w:rsidRPr="00A252A2">
        <w:rPr>
          <w:lang w:val="ru-RU"/>
        </w:rPr>
        <w:t>обритании (были в то время около 60 тайцев в Великобритании и около 100 в США).</w:t>
      </w:r>
    </w:p>
    <w:p w:rsidR="00DF5089" w:rsidRDefault="002B0CEB">
      <w:pPr>
        <w:pStyle w:val="1"/>
        <w:ind w:firstLine="600"/>
        <w:jc w:val="both"/>
      </w:pPr>
      <w:r w:rsidRPr="00A252A2">
        <w:rPr>
          <w:lang w:val="ru-RU"/>
        </w:rPr>
        <w:t xml:space="preserve">Во время японского вторжения 8 декабря 1941 г. г-н Сени Прамой был тайским министром в Вашингтоне. Сын бывшего начальника полиции Его Высочества принца Камропа во время режима </w:t>
      </w:r>
      <w:r w:rsidRPr="00A252A2">
        <w:rPr>
          <w:lang w:val="ru-RU"/>
        </w:rPr>
        <w:t xml:space="preserve">абсолютной монархии, Сени был выпускником Оксфорда и адвокатом. После службы в качестве а. судить в течение примерно десяти лет, он был выбран Пибулом в качестве представителя своей страны в Соединенных Штатах. Получив телеграмму из </w:t>
      </w:r>
      <w:r w:rsidRPr="00A252A2">
        <w:rPr>
          <w:lang w:val="ru-RU"/>
        </w:rPr>
        <w:softHyphen/>
        <w:t>Бангкока, уведомляющую</w:t>
      </w:r>
      <w:r w:rsidRPr="00A252A2">
        <w:rPr>
          <w:lang w:val="ru-RU"/>
        </w:rPr>
        <w:t xml:space="preserve"> его о том, что правительство уступило требованию Японии, тридцатишестилетний дипломат решил, что останется в Соединенных Штатах и откажется признать пакт Бангкока с Японией. Другими словами, тайская миссия будет продолжать сопротивляться японской агрессии</w:t>
      </w:r>
      <w:r w:rsidRPr="00A252A2">
        <w:rPr>
          <w:lang w:val="ru-RU"/>
        </w:rPr>
        <w:t xml:space="preserve"> </w:t>
      </w:r>
      <w:r w:rsidRPr="00A252A2">
        <w:rPr>
          <w:lang w:val="ru-RU"/>
        </w:rPr>
        <w:softHyphen/>
        <w:t>в соответствии с Законом об обязанностях тайского народа во время войны 1941 года. Позже, когда Таиланд объявил войну Соединенным Штатам, Бангкок поручил тайскому министру доставить декларацию война американскому правительству. По этому поводу Сени напом</w:t>
      </w:r>
      <w:r w:rsidRPr="00A252A2">
        <w:rPr>
          <w:lang w:val="ru-RU"/>
        </w:rPr>
        <w:t xml:space="preserve">нил, что «я пошел в государственный департамент с копией телеграммы, которую я получил из </w:t>
      </w:r>
      <w:r w:rsidRPr="00A252A2">
        <w:rPr>
          <w:lang w:val="ru-RU"/>
        </w:rPr>
        <w:softHyphen/>
        <w:t>Бангкока, и сообщил им, что я не могу представлять Таиланд в объявлении войны Соединенным Штатам, потому что в этом нет никакой причинно-следственной связи. . Наобор</w:t>
      </w:r>
      <w:r w:rsidRPr="00A252A2">
        <w:rPr>
          <w:lang w:val="ru-RU"/>
        </w:rPr>
        <w:t>от, мы были хорошими друзьями более века. Государственный департамент Соединенных Штатов также занял нетрадиционную позицию, заявив, что, если министр Таиланда откажется объявить войну, Соединенные Штаты также откажутся признать состояние войны между двумя</w:t>
      </w:r>
      <w:r w:rsidRPr="00A252A2">
        <w:rPr>
          <w:lang w:val="ru-RU"/>
        </w:rPr>
        <w:t xml:space="preserve"> странами». Сени Прамодж рассказал о своем военном опыте в выступлении в Чулалонгкорнском университете 17 августа 1946 года.</w:t>
      </w:r>
    </w:p>
    <w:p w:rsidR="00DF5089" w:rsidRDefault="002B0CEB">
      <w:pPr>
        <w:pStyle w:val="1"/>
        <w:ind w:firstLine="600"/>
        <w:jc w:val="both"/>
      </w:pPr>
      <w:r w:rsidRPr="00A252A2">
        <w:rPr>
          <w:lang w:val="ru-RU"/>
        </w:rPr>
        <w:t xml:space="preserve">Способность Сени сохранить статус тайской миссии в Вашингтоне была большим вкладом в дело движения за свободный Таиланд </w:t>
      </w:r>
      <w:r w:rsidRPr="00A252A2">
        <w:rPr>
          <w:lang w:val="ru-RU"/>
        </w:rPr>
        <w:softHyphen/>
        <w:t>как в Таил</w:t>
      </w:r>
      <w:r w:rsidRPr="00A252A2">
        <w:rPr>
          <w:lang w:val="ru-RU"/>
        </w:rPr>
        <w:t xml:space="preserve">анде, так и за его пределами. В Соединенных Штатах движение «Свободный Таиланд» под руководством Сени организовало деятельность по трем основным направлениям; а именно </w:t>
      </w:r>
      <w:r w:rsidRPr="00A252A2">
        <w:rPr>
          <w:lang w:val="ru-RU"/>
        </w:rPr>
        <w:lastRenderedPageBreak/>
        <w:t xml:space="preserve">пропагандистские работы, особенно посредством радиовещания, транслируемого в Таиланд на </w:t>
      </w:r>
      <w:r w:rsidRPr="00A252A2">
        <w:rPr>
          <w:lang w:val="ru-RU"/>
        </w:rPr>
        <w:t>тайском языке; военные добровольцы со стороны тайских студентов, отказавшихся вернуться домой; и призывая тайский народ сопротивляться японцам. Сам Сени путешествовал по Соединенным Штатам, выступая с докладами о Таиланде, чтобы добиться понимания и сочувс</w:t>
      </w:r>
      <w:r w:rsidRPr="00A252A2">
        <w:rPr>
          <w:lang w:val="ru-RU"/>
        </w:rPr>
        <w:t>твия американской общественности. Движение «Свободный Тайланд» в Америке имело в своем распоряжении пару миллионов долларов, депонированных в Национальном городском банке Нью-Йорка, плюс золотой запас на сумму около девяти миллионов долларов, из которых ок</w:t>
      </w:r>
      <w:r w:rsidRPr="00A252A2">
        <w:rPr>
          <w:lang w:val="ru-RU"/>
        </w:rPr>
        <w:t>оло одного миллиона долларов было потрачено на все цели в годы войны. Главная проблема Сени Прамоя заключалась в том, как связаться с людьми в Таиланде, разделяющими ту же точку зрения. Как «аутсайдер», физически и политически, он не имел возможности судит</w:t>
      </w:r>
      <w:r w:rsidRPr="00A252A2">
        <w:rPr>
          <w:lang w:val="ru-RU"/>
        </w:rPr>
        <w:t xml:space="preserve">ь </w:t>
      </w:r>
      <w:r w:rsidRPr="00A252A2">
        <w:rPr>
          <w:lang w:val="ru-RU"/>
        </w:rPr>
        <w:softHyphen/>
        <w:t>ни о внутриполитической тенденции, ни о политических пристрастиях ведущих общественных деятелей Бангкока. Он только надеялся, что должны быть люди, которые выступают против текущего курса правительства. Но кто? В августе 1942 года произошел обмен персон</w:t>
      </w:r>
      <w:r w:rsidRPr="00A252A2">
        <w:rPr>
          <w:lang w:val="ru-RU"/>
        </w:rPr>
        <w:t>алом между Таиландом и США и Великобританией. Было несколько студентов, в том числе двое детей премьер-министра Пибул-Сонгграма, уезжающих из Соединенных Штатов на родину. Но Сени счел слишком рискованным включать некоторых из своих людей в группу по обмен</w:t>
      </w:r>
      <w:r w:rsidRPr="00A252A2">
        <w:rPr>
          <w:lang w:val="ru-RU"/>
        </w:rPr>
        <w:t>у, а также просить кого-либо из возвращающихся студентов связаться с теми, кто принимал активное участие в деятельности сопротивления в Таиланде.</w:t>
      </w:r>
    </w:p>
    <w:p w:rsidR="00DF5089" w:rsidRDefault="002B0CEB">
      <w:pPr>
        <w:pStyle w:val="1"/>
        <w:ind w:firstLine="620"/>
        <w:jc w:val="both"/>
      </w:pPr>
      <w:r w:rsidRPr="00A252A2">
        <w:rPr>
          <w:lang w:val="ru-RU"/>
        </w:rPr>
        <w:t xml:space="preserve">Трансляция Сени Прамоджа о его независимой позиции после </w:t>
      </w:r>
      <w:r w:rsidRPr="00A252A2">
        <w:rPr>
          <w:lang w:val="ru-RU"/>
        </w:rPr>
        <w:softHyphen/>
        <w:t>объявления войны и о его организации движения «Свобо</w:t>
      </w:r>
      <w:r w:rsidRPr="00A252A2">
        <w:rPr>
          <w:lang w:val="ru-RU"/>
        </w:rPr>
        <w:t xml:space="preserve">дный Тайланд», которая была признана и поддержана правительством США, была встречена Приди Баномьонгом в Бангкоке с большим удовольствием. В то время как Сени желал установить контакт с тем же движением на тайской </w:t>
      </w:r>
      <w:r w:rsidRPr="00A252A2">
        <w:rPr>
          <w:lang w:val="ru-RU"/>
        </w:rPr>
        <w:softHyphen/>
        <w:t>земле, Приди с таким же энтузиазмом стрем</w:t>
      </w:r>
      <w:r w:rsidRPr="00A252A2">
        <w:rPr>
          <w:lang w:val="ru-RU"/>
        </w:rPr>
        <w:t>ился связаться с движением в Соединенных Штатах. Оба мужчины ясно видели необходимость контактов между внутренним и внешним миром, чтобы общее движение сопротивления «Свободные тайцы» могло стать эффективным. Приди потерпел неудачу в своей попытке отправит</w:t>
      </w:r>
      <w:r w:rsidRPr="00A252A2">
        <w:rPr>
          <w:lang w:val="ru-RU"/>
        </w:rPr>
        <w:t>ь своих людей на контакт с внешним миром.</w:t>
      </w:r>
    </w:p>
    <w:p w:rsidR="00DF5089" w:rsidRDefault="002B0CEB">
      <w:pPr>
        <w:pStyle w:val="1"/>
        <w:ind w:firstLine="620"/>
        <w:jc w:val="both"/>
        <w:sectPr w:rsidR="00DF5089">
          <w:headerReference w:type="even" r:id="rId225"/>
          <w:headerReference w:type="default" r:id="rId226"/>
          <w:headerReference w:type="first" r:id="rId227"/>
          <w:pgSz w:w="8400" w:h="11900"/>
          <w:pgMar w:top="1172" w:right="1208" w:bottom="993" w:left="1313" w:header="0" w:footer="3" w:gutter="0"/>
          <w:cols w:space="720"/>
          <w:noEndnote/>
          <w:titlePg/>
          <w:docGrid w:linePitch="360"/>
        </w:sectPr>
      </w:pPr>
      <w:r w:rsidRPr="00A252A2">
        <w:rPr>
          <w:lang w:val="ru-RU"/>
        </w:rPr>
        <w:lastRenderedPageBreak/>
        <w:t xml:space="preserve">Только в начале 1943 года Приди нашел возможность послать </w:t>
      </w:r>
      <w:r w:rsidRPr="00A252A2">
        <w:rPr>
          <w:lang w:val="ru-RU"/>
        </w:rPr>
        <w:softHyphen/>
        <w:t>курьера в Китай через Индокитай, а также нашел очень подходящего человека, который вызвался рискнуть своей жизнью, выпол</w:t>
      </w:r>
      <w:r w:rsidRPr="00A252A2">
        <w:rPr>
          <w:lang w:val="ru-RU"/>
        </w:rPr>
        <w:t xml:space="preserve">няя задание. Этим человеком был Чамкад Баланкура, выпускник Оксфорда по программе «Великие современники», который был уволен с государственной службы из-за своих антиправительственных выступлений по </w:t>
      </w:r>
      <w:r w:rsidRPr="00A252A2">
        <w:rPr>
          <w:lang w:val="ru-RU"/>
        </w:rPr>
        <w:softHyphen/>
        <w:t>радио. Еще со студенческих лет в Англии Чамкад был катег</w:t>
      </w:r>
      <w:r w:rsidRPr="00A252A2">
        <w:rPr>
          <w:lang w:val="ru-RU"/>
        </w:rPr>
        <w:t>орически против диктаторской позиции Пибул-Сонгграма. После событий 8 декабря 1941 года он вместе с несколькими близкими друзьями, в основном членами парламента с Северо-Востока, включая Тианга Сирикана, Тонг-ина Бхурибхата, Тавила Удола и Чамлонга Даунреа</w:t>
      </w:r>
      <w:r w:rsidRPr="00A252A2">
        <w:rPr>
          <w:lang w:val="ru-RU"/>
        </w:rPr>
        <w:t xml:space="preserve">нга, решил сопротивляться японцам, а также отстранить Пибул-Сонгграма от власти. Для Чамкада и его друзей Пибул отождествлялся с японским милитаризмом, который был всем, что было против свободы, демократии и </w:t>
      </w:r>
      <w:r w:rsidRPr="00A252A2">
        <w:rPr>
          <w:lang w:val="ru-RU"/>
        </w:rPr>
        <w:softHyphen/>
        <w:t>суверенитета тайского народа. «Я был уверен, чт</w:t>
      </w:r>
      <w:r w:rsidRPr="00A252A2">
        <w:rPr>
          <w:lang w:val="ru-RU"/>
        </w:rPr>
        <w:t>о должен быть кто-то из высокопоставленных лиц, разделяющий наши мысли. Если бы мы могли объединить усилия, то можно было бы чего-то добиться. Я огляделся в поисках лидерства и нашел его только в одном человеке — профессоре Приди Баномёнге. Поэтому я отпра</w:t>
      </w:r>
      <w:r w:rsidRPr="00A252A2">
        <w:rPr>
          <w:lang w:val="ru-RU"/>
        </w:rPr>
        <w:t>вился прямо к нему», — писал оксфордский профессор в своих мемуарах, опубликованных</w:t>
      </w:r>
    </w:p>
    <w:p w:rsidR="00DF5089" w:rsidRDefault="002B0CEB">
      <w:pPr>
        <w:pStyle w:val="1"/>
        <w:ind w:firstLine="0"/>
        <w:jc w:val="both"/>
      </w:pPr>
      <w:r w:rsidRPr="00A252A2">
        <w:rPr>
          <w:lang w:val="ru-RU"/>
        </w:rPr>
        <w:t>после его безвременной кончины в Чунцине, столице военного времени Китая.</w:t>
      </w:r>
    </w:p>
    <w:p w:rsidR="00DF5089" w:rsidRDefault="002B0CEB">
      <w:pPr>
        <w:pStyle w:val="1"/>
        <w:ind w:firstLine="660"/>
        <w:jc w:val="both"/>
      </w:pPr>
      <w:r w:rsidRPr="00A252A2">
        <w:rPr>
          <w:lang w:val="ru-RU"/>
        </w:rPr>
        <w:t>17 февраля 1943 года регент Приди поручил Чамкаду подготовиться к его долгому путешествию через Ин</w:t>
      </w:r>
      <w:r w:rsidRPr="00A252A2">
        <w:rPr>
          <w:lang w:val="ru-RU"/>
        </w:rPr>
        <w:t xml:space="preserve">докитай в южный Китай. Оказавшись за пределами Таиланда, Чамкад должен был направить телеграммы генералиссимусу Чан Кай-ши, доктору Т. В. Суну, министру иностранных дел Китая, и г-ну Сени Прамоджу с просьбой отправить его в Чунцин. По прибытии в Чунцин он </w:t>
      </w:r>
      <w:r w:rsidRPr="00A252A2">
        <w:rPr>
          <w:lang w:val="ru-RU"/>
        </w:rPr>
        <w:t>должен был связаться с американским посольством и отправить телеграмму Сени Прамой в Вашингтон, приглашая его и Уиллиса Пека, последнего американского министра в Бангкоке, вместе с Долбере, бывшим американским советником министерства иностранных дел Таилан</w:t>
      </w:r>
      <w:r w:rsidRPr="00A252A2">
        <w:rPr>
          <w:lang w:val="ru-RU"/>
        </w:rPr>
        <w:t>да, встретиться с ним в Лондоне. Кроме того, посольство Соединенных Штатов должно также направить еще одну телеграмму сэру Джосайе Кросби, бывшему британскому министру, и У.А.М. Доллу, бывшему британскому финансовому советнику, которые в то время находилис</w:t>
      </w:r>
      <w:r w:rsidRPr="00A252A2">
        <w:rPr>
          <w:lang w:val="ru-RU"/>
        </w:rPr>
        <w:t xml:space="preserve">ь в </w:t>
      </w:r>
      <w:r w:rsidRPr="00A252A2">
        <w:rPr>
          <w:lang w:val="ru-RU"/>
        </w:rPr>
        <w:lastRenderedPageBreak/>
        <w:t>Лондоне, для встречи с Чамкадом, который направлялся туда из Чунцина.</w:t>
      </w:r>
    </w:p>
    <w:p w:rsidR="00DF5089" w:rsidRDefault="002B0CEB">
      <w:pPr>
        <w:pStyle w:val="1"/>
        <w:ind w:firstLine="660"/>
        <w:jc w:val="both"/>
      </w:pPr>
      <w:r w:rsidRPr="00A252A2">
        <w:rPr>
          <w:lang w:val="ru-RU"/>
        </w:rPr>
        <w:t>Задача, поставленная доктором Приди, заключалась в том, чтобы Чамкад провел переговоры с британским и американским правительствами по следующим вопросам:</w:t>
      </w:r>
    </w:p>
    <w:p w:rsidR="00DF5089" w:rsidRDefault="002B0CEB">
      <w:pPr>
        <w:pStyle w:val="1"/>
        <w:numPr>
          <w:ilvl w:val="0"/>
          <w:numId w:val="11"/>
        </w:numPr>
        <w:tabs>
          <w:tab w:val="left" w:pos="889"/>
        </w:tabs>
        <w:ind w:firstLine="660"/>
        <w:jc w:val="both"/>
      </w:pPr>
      <w:r w:rsidRPr="00A252A2">
        <w:rPr>
          <w:lang w:val="ru-RU"/>
        </w:rPr>
        <w:t>Уточнив, что объявление войн</w:t>
      </w:r>
      <w:r w:rsidRPr="00A252A2">
        <w:rPr>
          <w:lang w:val="ru-RU"/>
        </w:rPr>
        <w:t>ы от 25 января 1942 г. недействительно, поскольку Приди, как член регентского совета, не утвердил и не подписал его;</w:t>
      </w:r>
    </w:p>
    <w:p w:rsidR="00DF5089" w:rsidRDefault="002B0CEB">
      <w:pPr>
        <w:pStyle w:val="1"/>
        <w:numPr>
          <w:ilvl w:val="0"/>
          <w:numId w:val="11"/>
        </w:numPr>
        <w:tabs>
          <w:tab w:val="left" w:pos="898"/>
        </w:tabs>
        <w:ind w:firstLine="660"/>
        <w:jc w:val="both"/>
      </w:pPr>
      <w:r w:rsidRPr="00A252A2">
        <w:rPr>
          <w:lang w:val="ru-RU"/>
        </w:rPr>
        <w:t>Поскольку объявление войны было недействительным, договоры между Таиландом, Великобританией и США, заключенные до 8 декабря 1941 г., остава</w:t>
      </w:r>
      <w:r w:rsidRPr="00A252A2">
        <w:rPr>
          <w:lang w:val="ru-RU"/>
        </w:rPr>
        <w:t>лись в силе. Но поскольку Таиланд находился под японской оккупацией, правительство в изгнании было создано в Индии Приди Баномьонгом в качестве представителя короля вместе с министрами кабинета, членами парламента, а также высокопоставленными правительстве</w:t>
      </w:r>
      <w:r w:rsidRPr="00A252A2">
        <w:rPr>
          <w:lang w:val="ru-RU"/>
        </w:rPr>
        <w:t>нными чиновниками. Чамкад должен был просить британское и американское правительства признать тайское правительство в изгнании;</w:t>
      </w:r>
    </w:p>
    <w:p w:rsidR="00DF5089" w:rsidRDefault="002B0CEB">
      <w:pPr>
        <w:pStyle w:val="1"/>
        <w:numPr>
          <w:ilvl w:val="0"/>
          <w:numId w:val="11"/>
        </w:numPr>
        <w:tabs>
          <w:tab w:val="left" w:pos="903"/>
        </w:tabs>
        <w:ind w:firstLine="660"/>
        <w:jc w:val="both"/>
      </w:pPr>
      <w:r w:rsidRPr="00A252A2">
        <w:rPr>
          <w:lang w:val="ru-RU"/>
        </w:rPr>
        <w:t>Поскольку тайское правительство в изгнании будет создано в Индии, а затем на британской территории, от британского правительства</w:t>
      </w:r>
      <w:r w:rsidRPr="00A252A2">
        <w:rPr>
          <w:lang w:val="ru-RU"/>
        </w:rPr>
        <w:t xml:space="preserve"> потребовали, чтобы оно оказало гостеприимство и почести, как это было сделано с другими правительствами в изгнании; а также</w:t>
      </w:r>
    </w:p>
    <w:p w:rsidR="00DF5089" w:rsidRDefault="002B0CEB">
      <w:pPr>
        <w:pStyle w:val="1"/>
        <w:numPr>
          <w:ilvl w:val="0"/>
          <w:numId w:val="11"/>
        </w:numPr>
        <w:tabs>
          <w:tab w:val="left" w:pos="903"/>
        </w:tabs>
        <w:ind w:firstLine="660"/>
        <w:jc w:val="both"/>
      </w:pPr>
      <w:r w:rsidRPr="00A252A2">
        <w:rPr>
          <w:lang w:val="ru-RU"/>
        </w:rPr>
        <w:t xml:space="preserve">Чамкад должен был просить британское и американское правительства </w:t>
      </w:r>
      <w:r w:rsidRPr="00A252A2">
        <w:rPr>
          <w:lang w:val="ru-RU"/>
        </w:rPr>
        <w:softHyphen/>
        <w:t xml:space="preserve">высвободить активы правительства Таиланда в своих странах </w:t>
      </w:r>
      <w:r w:rsidRPr="00A252A2">
        <w:rPr>
          <w:lang w:val="ru-RU"/>
        </w:rPr>
        <w:softHyphen/>
        <w:t xml:space="preserve">. </w:t>
      </w:r>
      <w:r>
        <w:rPr>
          <w:lang w:val="en-US"/>
        </w:rPr>
        <w:t>Эти</w:t>
      </w:r>
      <w:r>
        <w:rPr>
          <w:lang w:val="en-US"/>
        </w:rPr>
        <w:t xml:space="preserve"> активы будут использоваться при ведении войны против Японии.</w:t>
      </w:r>
    </w:p>
    <w:p w:rsidR="00DF5089" w:rsidRDefault="002B0CEB">
      <w:pPr>
        <w:pStyle w:val="1"/>
        <w:ind w:firstLine="660"/>
        <w:jc w:val="both"/>
      </w:pPr>
      <w:r w:rsidRPr="00A252A2">
        <w:rPr>
          <w:lang w:val="ru-RU"/>
        </w:rPr>
        <w:t>Чамкад покинул Бангкок 28 февраля 1943 года со своим переводчиком Фейсалом Тракулли. «Для страны и для человечества, Чамкад, — сказал Приди молодому патриоту, — если повезет, мы снова встретимся</w:t>
      </w:r>
      <w:r w:rsidRPr="00A252A2">
        <w:rPr>
          <w:lang w:val="ru-RU"/>
        </w:rPr>
        <w:t xml:space="preserve"> через сорок пять дней; в противном случае в течение двух лет; иначе мы будем жертвовать своими жизнями за страну».</w:t>
      </w:r>
    </w:p>
    <w:p w:rsidR="00DF5089" w:rsidRDefault="002B0CEB">
      <w:pPr>
        <w:pStyle w:val="1"/>
        <w:ind w:firstLine="620"/>
        <w:jc w:val="both"/>
      </w:pPr>
      <w:r w:rsidRPr="00A252A2">
        <w:rPr>
          <w:lang w:val="ru-RU"/>
        </w:rPr>
        <w:t>После долгого и опасного путешествия Чамкад и Фейсал наконец прибыли в Чунцин 21 апреля 1943 года. Ему не удавалось установить контакт с Сен</w:t>
      </w:r>
      <w:r w:rsidRPr="00A252A2">
        <w:rPr>
          <w:lang w:val="ru-RU"/>
        </w:rPr>
        <w:t xml:space="preserve">и Прамой в течение многих месяцев, пока, наконец, он не получил телеграмму Сени, в которой говорилось, что министр будет рад встретиться с ним, и делая все </w:t>
      </w:r>
      <w:r w:rsidRPr="00A252A2">
        <w:rPr>
          <w:lang w:val="ru-RU"/>
        </w:rPr>
        <w:softHyphen/>
        <w:t>возможное, чтобы облегчить поездку Чамкада в Вашингтон. Тем временем у него была возможность встрет</w:t>
      </w:r>
      <w:r w:rsidRPr="00A252A2">
        <w:rPr>
          <w:lang w:val="ru-RU"/>
        </w:rPr>
        <w:t xml:space="preserve">иться с генералиссимусом. Чан Кай-ши сказал ему, что его </w:t>
      </w:r>
      <w:r w:rsidRPr="00A252A2">
        <w:rPr>
          <w:lang w:val="ru-RU"/>
        </w:rPr>
        <w:lastRenderedPageBreak/>
        <w:t>правительство готово проигнорировать тайско-японский пакт о военном сотрудничестве, и пообещал помочь Таиланду восстановить свой суверенитет. Китайский лидер также заявил, что санкционирует установле</w:t>
      </w:r>
      <w:r w:rsidRPr="00A252A2">
        <w:rPr>
          <w:lang w:val="ru-RU"/>
        </w:rPr>
        <w:t>ние неофициальных контактов с Таиландом, которые, по сути, уже начались. Наконец, он был рад организовать отъезд Чамкада в Вашингтон при условии, что Сени сделает такую просьбу. Опять же, его поездка в Вашингтон была отложена из-за некоторой путаницы в отн</w:t>
      </w:r>
      <w:r w:rsidRPr="00A252A2">
        <w:rPr>
          <w:lang w:val="ru-RU"/>
        </w:rPr>
        <w:t>ошении китайцев.</w:t>
      </w:r>
    </w:p>
    <w:p w:rsidR="00DF5089" w:rsidRDefault="002B0CEB">
      <w:pPr>
        <w:pStyle w:val="1"/>
        <w:ind w:firstLine="620"/>
        <w:jc w:val="both"/>
      </w:pPr>
      <w:r w:rsidRPr="00A252A2">
        <w:rPr>
          <w:lang w:val="ru-RU"/>
        </w:rPr>
        <w:t>5 августа 1943 года, ожидая своей поездки в Вашингтон, Чамкад встретил подполковника принца Суфасавата, ведущего члена группы «Свободный тай» в Англии, которому удалось прилететь в Чунцин из Индии. Целью поездки принца Суфасавата было полу</w:t>
      </w:r>
      <w:r w:rsidRPr="00A252A2">
        <w:rPr>
          <w:lang w:val="ru-RU"/>
        </w:rPr>
        <w:t>чение информации о Таиланде, находящемся под японской оккупацией.</w:t>
      </w:r>
    </w:p>
    <w:p w:rsidR="00DF5089" w:rsidRDefault="002B0CEB">
      <w:pPr>
        <w:pStyle w:val="1"/>
        <w:ind w:firstLine="620"/>
        <w:jc w:val="both"/>
      </w:pPr>
      <w:r w:rsidRPr="00A252A2">
        <w:rPr>
          <w:lang w:val="ru-RU"/>
        </w:rPr>
        <w:t xml:space="preserve">В отличие от Соединенных Штатов, у группы «Свободный тай» в Англии не было официального лидера. После того, как Таиланд объявил войну Великобритании, тайский министр в Лондоне был отозван в </w:t>
      </w:r>
      <w:r w:rsidRPr="00A252A2">
        <w:rPr>
          <w:lang w:val="ru-RU"/>
        </w:rPr>
        <w:t>Бангкок, оставив только официальных лиц миссии и около пятидесяти студентов, которые решили остаться в Англии. Один из студентов Кембриджа написал Сени Прамой в Вашингтон, прося его приехать в Англию с целью организации группы «Свободный Тайланд» и отвезти</w:t>
      </w:r>
      <w:r w:rsidRPr="00A252A2">
        <w:rPr>
          <w:lang w:val="ru-RU"/>
        </w:rPr>
        <w:t xml:space="preserve"> их в Америку. Сени отправил одного из своих людей из вашингтонской миссии, Мани Санасена, в Лондон по запросу. Именно при Мани Санасене члены тайской общины получили возможность подать заявку на членство в движении «Свободный тайский». Пятьдесят четыре му</w:t>
      </w:r>
      <w:r w:rsidRPr="00A252A2">
        <w:rPr>
          <w:lang w:val="ru-RU"/>
        </w:rPr>
        <w:t>жчины и женщины подали заявки на членство, в том числе бывшая королева Рамбхай, супруга короля Прачатипока. Те, кто поступил на службу в британскую армию, прошли базовую подготовку, а затем были отправлены в Индию для специальной подготовки.</w:t>
      </w:r>
    </w:p>
    <w:p w:rsidR="00DF5089" w:rsidRDefault="002B0CEB">
      <w:pPr>
        <w:pStyle w:val="1"/>
        <w:ind w:firstLine="620"/>
        <w:jc w:val="both"/>
      </w:pPr>
      <w:r w:rsidRPr="00A252A2">
        <w:rPr>
          <w:lang w:val="ru-RU"/>
        </w:rPr>
        <w:t>Принц Суфасава</w:t>
      </w:r>
      <w:r w:rsidRPr="00A252A2">
        <w:rPr>
          <w:lang w:val="ru-RU"/>
        </w:rPr>
        <w:t xml:space="preserve">т, бывший армейский офицер, получивший образование в Англии, был сыном Его Королевского Высочества принца Саватсофона и братом королевы Рамбхай. Во время революции 24 июня он служил командиром королевской гвардии, а позже попал в политические неприятности </w:t>
      </w:r>
      <w:r w:rsidRPr="00A252A2">
        <w:rPr>
          <w:lang w:val="ru-RU"/>
        </w:rPr>
        <w:t xml:space="preserve">в связи с Боворадейским восстанием. Только из- </w:t>
      </w:r>
      <w:r w:rsidRPr="00A252A2">
        <w:rPr>
          <w:lang w:val="ru-RU"/>
        </w:rPr>
        <w:softHyphen/>
        <w:t>за сильного давления короля Пра Чатипока его не привлекли к уголовной ответственности в специальном суде, и ему разрешили покинуть страну. Естественно, Суфасават не был в хороших отношениях с правительством Н</w:t>
      </w:r>
      <w:r w:rsidRPr="00A252A2">
        <w:rPr>
          <w:lang w:val="ru-RU"/>
        </w:rPr>
        <w:t>ародной партии.</w:t>
      </w:r>
    </w:p>
    <w:p w:rsidR="00DF5089" w:rsidRDefault="002B0CEB">
      <w:pPr>
        <w:pStyle w:val="1"/>
        <w:ind w:firstLine="620"/>
        <w:jc w:val="both"/>
      </w:pPr>
      <w:r w:rsidRPr="00A252A2">
        <w:rPr>
          <w:lang w:val="ru-RU"/>
        </w:rPr>
        <w:lastRenderedPageBreak/>
        <w:t>Узнав, что Чамкад скрылся из Таиланда как представитель движения сопротивления в стране, принц Суфасават решил встретиться с ним. Подобно Сени в Вашингтоне, принц рассчитывал на коллаборационистов внутри страны как на главную силу всего дви</w:t>
      </w:r>
      <w:r w:rsidRPr="00A252A2">
        <w:rPr>
          <w:lang w:val="ru-RU"/>
        </w:rPr>
        <w:t>жения «Свободный Таиланд». Кроме того, при их сотрудничестве его небольшая группа могла проводить разведывательные операции снаружи, которые были эффективными и полезными для ведения войны союзниками в этом районе.</w:t>
      </w:r>
    </w:p>
    <w:p w:rsidR="00DF5089" w:rsidRDefault="002B0CEB">
      <w:pPr>
        <w:pStyle w:val="1"/>
        <w:ind w:firstLine="620"/>
        <w:jc w:val="both"/>
      </w:pPr>
      <w:r w:rsidRPr="00A252A2">
        <w:rPr>
          <w:lang w:val="ru-RU"/>
        </w:rPr>
        <w:t xml:space="preserve">Встретившись с Чамкадом в Чунцине, принц </w:t>
      </w:r>
      <w:r w:rsidRPr="00A252A2">
        <w:rPr>
          <w:lang w:val="ru-RU"/>
        </w:rPr>
        <w:t>Суфасават узнал все о движении сопротивления под руководством Приди Баномёнга. «Я очень рад узнать об этом, — сказал князь Чамкаду. «На самом деле, я надеялся, что доктор Приди будет думать в этом направлении. Хотя я сам член королевской семьи, я действите</w:t>
      </w:r>
      <w:r w:rsidRPr="00A252A2">
        <w:rPr>
          <w:lang w:val="ru-RU"/>
        </w:rPr>
        <w:t>льно твердо верю в демократию. Поэтому я с уважением отношусь к работам доктора Приди. Он является подходящим человеком, которого следует избрать для руководства этой великой задачей нашего национального освобождения. В первые дни могло быть некоторое недо</w:t>
      </w:r>
      <w:r w:rsidRPr="00A252A2">
        <w:rPr>
          <w:lang w:val="ru-RU"/>
        </w:rPr>
        <w:t xml:space="preserve">понимание между членами королевской семьи и Доктором, который был членом Народной партии. Но в настоящее время между нами больше нет неприязни, потому что жизнь и работа доктора Приди более всего доказали, что он </w:t>
      </w:r>
      <w:r w:rsidRPr="00A252A2">
        <w:rPr>
          <w:i/>
          <w:iCs/>
          <w:lang w:val="ru-RU"/>
        </w:rPr>
        <w:t xml:space="preserve">настоящий </w:t>
      </w:r>
      <w:r w:rsidRPr="00A252A2">
        <w:rPr>
          <w:lang w:val="ru-RU"/>
        </w:rPr>
        <w:t>патриот...»</w:t>
      </w:r>
    </w:p>
    <w:p w:rsidR="00DF5089" w:rsidRDefault="002B0CEB">
      <w:pPr>
        <w:pStyle w:val="1"/>
        <w:ind w:firstLine="620"/>
        <w:jc w:val="both"/>
      </w:pPr>
      <w:r w:rsidRPr="00A252A2">
        <w:rPr>
          <w:lang w:val="ru-RU"/>
        </w:rPr>
        <w:t xml:space="preserve">Принц Суфасават пообещал перед отъездом из династии Чанг </w:t>
      </w:r>
      <w:r w:rsidRPr="00A252A2">
        <w:rPr>
          <w:lang w:val="ru-RU"/>
        </w:rPr>
        <w:softHyphen/>
        <w:t>, что он проведет переговоры с британцами и добьется их признания движения «Свободный Таиланд» внутри страны. Принц также подчеркнул, что все они должны приложить совместные усилия как внутри, так и</w:t>
      </w:r>
      <w:r w:rsidRPr="00A252A2">
        <w:rPr>
          <w:lang w:val="ru-RU"/>
        </w:rPr>
        <w:t xml:space="preserve"> за пределами Таиланда. Пока принц Суфасават был в Чунцине, принц и Чамкад также встретились там с британским послом, который также пообещал, что сообщит обо всем этом своему правительству.</w:t>
      </w:r>
    </w:p>
    <w:p w:rsidR="00DF5089" w:rsidRDefault="002B0CEB">
      <w:pPr>
        <w:pStyle w:val="1"/>
        <w:ind w:firstLine="620"/>
        <w:jc w:val="both"/>
      </w:pPr>
      <w:r w:rsidRPr="00A252A2">
        <w:rPr>
          <w:lang w:val="ru-RU"/>
        </w:rPr>
        <w:t xml:space="preserve">В Бангкоке, за две недели до отъезда Чамкада к </w:t>
      </w:r>
      <w:r w:rsidRPr="00A252A2">
        <w:rPr>
          <w:lang w:val="ru-RU"/>
        </w:rPr>
        <w:softHyphen/>
        <w:t>королю Чангу, прои</w:t>
      </w:r>
      <w:r w:rsidRPr="00A252A2">
        <w:rPr>
          <w:lang w:val="ru-RU"/>
        </w:rPr>
        <w:t xml:space="preserve">зошел политический инцидент, который, хотя и был относительно незначительным </w:t>
      </w:r>
      <w:r w:rsidRPr="00A252A2">
        <w:rPr>
          <w:lang w:val="ru-RU"/>
        </w:rPr>
        <w:softHyphen/>
        <w:t xml:space="preserve">, в некоторой степени отрицательно сказался на политическом руководстве Пибул-Сонгграма </w:t>
      </w:r>
      <w:r w:rsidRPr="00A252A2">
        <w:rPr>
          <w:lang w:val="ru-RU"/>
        </w:rPr>
        <w:softHyphen/>
        <w:t xml:space="preserve">. 12 февраля 1943 года премьер-министр, вероятно, по личным причинам, подал в регентский </w:t>
      </w:r>
      <w:r w:rsidRPr="00A252A2">
        <w:rPr>
          <w:lang w:val="ru-RU"/>
        </w:rPr>
        <w:t xml:space="preserve">совет прошение об отставке. Поступая так, Пибул, возможно, предвидел либо отказ принять его отставку со стороны регентского совета, либо согласие с его повторным назначением. Считается, что фельдмаршал, в </w:t>
      </w:r>
      <w:r w:rsidRPr="00A252A2">
        <w:rPr>
          <w:lang w:val="ru-RU"/>
        </w:rPr>
        <w:lastRenderedPageBreak/>
        <w:t>том числе и по личным причинам, поступал именно так</w:t>
      </w:r>
      <w:r w:rsidRPr="00A252A2">
        <w:rPr>
          <w:lang w:val="ru-RU"/>
        </w:rPr>
        <w:t xml:space="preserve"> и раньше, но принц Атит всегда возвращал прошение об отставке, не предпринимая никаких действий. В этом случае принц Атит передал на </w:t>
      </w:r>
      <w:r w:rsidRPr="00A252A2">
        <w:rPr>
          <w:lang w:val="ru-RU"/>
        </w:rPr>
        <w:softHyphen/>
        <w:t>рассмотрение Приди заявление Пибула об отставке, предположительно полагая, что Пибул действительно хотел уйти в отставку,</w:t>
      </w:r>
      <w:r w:rsidRPr="00A252A2">
        <w:rPr>
          <w:lang w:val="ru-RU"/>
        </w:rPr>
        <w:t xml:space="preserve"> чтобы перетасовать свой кабинет, и он не смог найти объяснения премьер-министра. Приди счел отставку конституционно </w:t>
      </w:r>
      <w:r w:rsidRPr="00A252A2">
        <w:rPr>
          <w:lang w:val="ru-RU"/>
        </w:rPr>
        <w:softHyphen/>
        <w:t xml:space="preserve">законной и поэтому рекомендовал регентскому совету одобрить ее соответствующим образом. Тави Буньякату, </w:t>
      </w:r>
      <w:r w:rsidRPr="00A252A2">
        <w:rPr>
          <w:lang w:val="ru-RU"/>
        </w:rPr>
        <w:softHyphen/>
        <w:t>генеральный секретарь кабинета ми</w:t>
      </w:r>
      <w:r w:rsidRPr="00A252A2">
        <w:rPr>
          <w:lang w:val="ru-RU"/>
        </w:rPr>
        <w:t>нистров и член кабинета министров, выполнил свои обычные обязанности, запустив на следующий день сообщение об отставке премьер-министра по радио Таиланда.</w:t>
      </w:r>
    </w:p>
    <w:p w:rsidR="00DF5089" w:rsidRDefault="002B0CEB">
      <w:pPr>
        <w:pStyle w:val="1"/>
        <w:ind w:firstLine="620"/>
        <w:jc w:val="both"/>
      </w:pPr>
      <w:r w:rsidRPr="00A252A2">
        <w:rPr>
          <w:lang w:val="ru-RU"/>
        </w:rPr>
        <w:t>Многим показали заявление Пибула об отставке, в том числе майору Квуанг Абхайвонгу и генералу Адул-Де</w:t>
      </w:r>
      <w:r w:rsidRPr="00A252A2">
        <w:rPr>
          <w:lang w:val="ru-RU"/>
        </w:rPr>
        <w:t>йчарасу. Квуанг вспомнил, что принц Атит послал за ним и показал ему письмо Пибула перед Адулом. Когда его спросили, что делать, Квуан ответил: «Что делать? Ваше Высочество принимает это? Если да, то это конец». Адул-Дейчарас напомнил, что Пибуль в своем з</w:t>
      </w:r>
      <w:r w:rsidRPr="00A252A2">
        <w:rPr>
          <w:lang w:val="ru-RU"/>
        </w:rPr>
        <w:t>аявлении об отставке звучал искренне. Фельдмаршал даже рекомендовал генералу Фром-Йоти, тогдашнему министру внутренних дел, сменить его на посту премьер-министра. Когда Адул встретился с Пибулем в тот день в частной резиденции последнего на окраине Бангкок</w:t>
      </w:r>
      <w:r w:rsidRPr="00A252A2">
        <w:rPr>
          <w:lang w:val="ru-RU"/>
        </w:rPr>
        <w:t>а, премьер-министр сказал ему, что, похоже, некоторые люди действительно хотят, чтобы он ушел в отставку, поэтому он собирается остаться. На следующее утро Радио Таиланда снова выпустило эфир, исправляя ошибку. В нем говорилось, что фельдмаршал Пибул-Сонгг</w:t>
      </w:r>
      <w:r w:rsidRPr="00A252A2">
        <w:rPr>
          <w:lang w:val="ru-RU"/>
        </w:rPr>
        <w:t>рам не ушел в отставку и по-прежнему остается премьер-министром. В сюжете говорится, что Пибулу удалось вернуть заявление об увольнении и приказать некоторым офицерам организовать эфир с исправлением ошибок. В результате этого инцидента 25 февраля два мини</w:t>
      </w:r>
      <w:r w:rsidRPr="00A252A2">
        <w:rPr>
          <w:lang w:val="ru-RU"/>
        </w:rPr>
        <w:t>стра, оба вскоре ставшие премьер-министрами Таиланда, ушли в отставку; один из них - Квуанг Абхайвонг, а другой - Тави Буньякату.</w:t>
      </w:r>
    </w:p>
    <w:p w:rsidR="00DF5089" w:rsidRDefault="002B0CEB">
      <w:pPr>
        <w:pStyle w:val="1"/>
        <w:ind w:firstLine="620"/>
        <w:jc w:val="both"/>
      </w:pPr>
      <w:r w:rsidRPr="00A252A2">
        <w:rPr>
          <w:lang w:val="ru-RU"/>
        </w:rPr>
        <w:t>«После этого фельдмаршал созвал заседание кабинета, — вспоминал Квуанг Абхайвонг, — меня тоже уведомили, но я не обратил на эт</w:t>
      </w:r>
      <w:r w:rsidRPr="00A252A2">
        <w:rPr>
          <w:lang w:val="ru-RU"/>
        </w:rPr>
        <w:t xml:space="preserve">о внимания. Затем премьер-министр попросил доктора Дежа Снидвонга позвонить мне, и доктор Деж настоял, чтобы я приехал. Когда я пришел туда, фельдмаршал выглядел рассерженным. Он спросил меня, </w:t>
      </w:r>
      <w:r w:rsidRPr="00A252A2">
        <w:rPr>
          <w:lang w:val="ru-RU"/>
        </w:rPr>
        <w:lastRenderedPageBreak/>
        <w:t>почему я отказался присутствовать на собрании. Я сказал, почему</w:t>
      </w:r>
      <w:r w:rsidRPr="00A252A2">
        <w:rPr>
          <w:lang w:val="ru-RU"/>
        </w:rPr>
        <w:t xml:space="preserve"> я должен. Правительство ушло в отставку, поэтому заседания кабинета быть не должно. Фельдмаршал спросил меня, откуда я узнал о его отставке. Я сказал, что принц Атит показал мне свое заявление об отставке, и я предположил, что вопрос должен быть должным о</w:t>
      </w:r>
      <w:r w:rsidRPr="00A252A2">
        <w:rPr>
          <w:lang w:val="ru-RU"/>
        </w:rPr>
        <w:t xml:space="preserve">бразом урегулирован, прежде чем мы сможем продолжить. Пибул рассердился и сказал мне, что не хочет, чтобы я с ним работала. Я ответил, что никогда не просил о работе, но это он предложил мне присоединиться к нему. Тогда я сказал: «Хорошо, я увольняюсь». Я </w:t>
      </w:r>
      <w:r w:rsidRPr="00A252A2">
        <w:rPr>
          <w:lang w:val="ru-RU"/>
        </w:rPr>
        <w:t>написал заявление об увольнении, вручил ему и вышел». После этого Квуанг и Тави уехали из Бангкока на отдых в Хуа Хин.</w:t>
      </w:r>
    </w:p>
    <w:p w:rsidR="00DF5089" w:rsidRDefault="002B0CEB">
      <w:pPr>
        <w:pStyle w:val="1"/>
        <w:ind w:firstLine="600"/>
        <w:jc w:val="both"/>
      </w:pPr>
      <w:r w:rsidRPr="00A252A2">
        <w:rPr>
          <w:lang w:val="ru-RU"/>
        </w:rPr>
        <w:t>Тави Буньякату записал дальнейшее развитие событий: «Однажды вечером, когда я отдыхал в Хуахине после моей отставки, доктор Приди Баномьонг попросил меня прийти в его бунгало во дворце Клай Кангвон. Пока мы были одни, Приди спросил меня, могу ли я присоеди</w:t>
      </w:r>
      <w:r w:rsidRPr="00A252A2">
        <w:rPr>
          <w:lang w:val="ru-RU"/>
        </w:rPr>
        <w:t>ниться к нему в работе движения «Свободный Тайланд». Он сказал мне, что начал устанавливать контакты с британцами и американцами, посылая своих людей на встречу с представителями движения за пределами страны, одним из которых был Чамкад Баланкура, предполо</w:t>
      </w:r>
      <w:r w:rsidRPr="00A252A2">
        <w:rPr>
          <w:lang w:val="ru-RU"/>
        </w:rPr>
        <w:t>жительно погибший в пути. Приди объяснил, что было сочтено целесообразным сформировать правительство в изгнании, как это сделал Шарль де Голль для Франции. Он сказал, что найдет пути и средства, чтобы избрать меня спикером палаты, чтобы он, как представите</w:t>
      </w:r>
      <w:r w:rsidRPr="00A252A2">
        <w:rPr>
          <w:lang w:val="ru-RU"/>
        </w:rPr>
        <w:t>ль короля, я как спикер национального собрания и Кри Деджативонг, министр кабинета, могли покинуть страну, чтобы сформировать правительство в изгнании, которое было конституционно законны. Приди и я обменивались мнениями, пока не пришли к соглашению». 26 и</w:t>
      </w:r>
      <w:r w:rsidRPr="00A252A2">
        <w:rPr>
          <w:lang w:val="ru-RU"/>
        </w:rPr>
        <w:t>юня 1943 года национальное собрание избрало спикера палаты представителей Тави и заместителя спикера палаты Куана, но премьер-министр отказался подписать указ о назначении, поэтому назначений не было. 2 июля национальное собрание снова избрало Квуана замес</w:t>
      </w:r>
      <w:r w:rsidRPr="00A252A2">
        <w:rPr>
          <w:lang w:val="ru-RU"/>
        </w:rPr>
        <w:t>тителем спикера палаты представителей. Точно так же назначение так и не было произведено из-за противодействия этому Пибула.</w:t>
      </w:r>
    </w:p>
    <w:p w:rsidR="00DF5089" w:rsidRDefault="002B0CEB">
      <w:pPr>
        <w:pStyle w:val="1"/>
        <w:ind w:firstLine="600"/>
        <w:jc w:val="both"/>
      </w:pPr>
      <w:r w:rsidRPr="00A252A2">
        <w:rPr>
          <w:lang w:val="ru-RU"/>
        </w:rPr>
        <w:t>В то время Приди был обеспокоен миссией Чамкада, которая, за исключением известия о его прибытии в Чунцин 21 апреля, хранила молчан</w:t>
      </w:r>
      <w:r w:rsidRPr="00A252A2">
        <w:rPr>
          <w:lang w:val="ru-RU"/>
        </w:rPr>
        <w:t xml:space="preserve">ие. Поэтому лидер «Свободного Таиланда» решил направить еще </w:t>
      </w:r>
      <w:r w:rsidRPr="00A252A2">
        <w:rPr>
          <w:lang w:val="ru-RU"/>
        </w:rPr>
        <w:lastRenderedPageBreak/>
        <w:t>одну миссию во главе с одним из своих близких соратников по революции 24 июня Сангуаном Тулалаком, который благополучно прибыл в Чунцин в августе 1943 года. это вновь подтвердило существование дви</w:t>
      </w:r>
      <w:r w:rsidRPr="00A252A2">
        <w:rPr>
          <w:lang w:val="ru-RU"/>
        </w:rPr>
        <w:t>жения сопротивления в Таиланде под руководством Приди Баномёнга. Чамкад с большим удовольствием узнал от Сангуана, что движение к настоящему времени расширилось и его влияние проникло как в парламент, так и в кабинет министров. 11 сентября и Сангуан, и Чам</w:t>
      </w:r>
      <w:r w:rsidRPr="00A252A2">
        <w:rPr>
          <w:lang w:val="ru-RU"/>
        </w:rPr>
        <w:t>кад встретились с военачальником движения «Свободный тай» в Америке, прилетевшим в Чунцин. Это был подполковник Каб Кунджара, военный атташе Таиланда в Вашингтоне.</w:t>
      </w:r>
    </w:p>
    <w:p w:rsidR="00DF5089" w:rsidRDefault="002B0CEB">
      <w:pPr>
        <w:pStyle w:val="1"/>
        <w:ind w:firstLine="620"/>
        <w:jc w:val="both"/>
      </w:pPr>
      <w:r w:rsidRPr="00A252A2">
        <w:rPr>
          <w:lang w:val="ru-RU"/>
        </w:rPr>
        <w:t>Полковник Каб, как и полковник Суфасават, был кадровым офицером. Хотя он был одним из ученик</w:t>
      </w:r>
      <w:r w:rsidRPr="00A252A2">
        <w:rPr>
          <w:lang w:val="ru-RU"/>
        </w:rPr>
        <w:t xml:space="preserve">ов Пибула, который был отправлен на пост в Вашингтон по личному выбору Пибула, Каб предвидел необходимость тесного сотрудничества тайских патриотов с союзниками, чтобы сохранить независимость своей страны после окончания войны. Взяв </w:t>
      </w:r>
      <w:r w:rsidRPr="00A252A2">
        <w:rPr>
          <w:lang w:val="ru-RU"/>
        </w:rPr>
        <w:softHyphen/>
        <w:t>на себя руководство мо</w:t>
      </w:r>
      <w:r w:rsidRPr="00A252A2">
        <w:rPr>
          <w:lang w:val="ru-RU"/>
        </w:rPr>
        <w:t>лодыми тайскими мужчинами, добровольно вступившими в армию США и прошедшими подготовку как в разведывательной работе, так и в партизанской войне, полковник Каб прибыл в Китай, готовясь для себя и своих людей проникнуть в страну. После долгой задержки, отча</w:t>
      </w:r>
      <w:r w:rsidRPr="00A252A2">
        <w:rPr>
          <w:lang w:val="ru-RU"/>
        </w:rPr>
        <w:t>сти вызванной подозрением китайцев в отношении плана Каба, молодые «свободные тайцы» под командованием полковника Каба начали свое путешествие в Таиланд в конце февраля 1944 года.</w:t>
      </w:r>
    </w:p>
    <w:p w:rsidR="00DF5089" w:rsidRDefault="002B0CEB">
      <w:pPr>
        <w:pStyle w:val="1"/>
        <w:ind w:firstLine="620"/>
        <w:jc w:val="both"/>
      </w:pPr>
      <w:r w:rsidRPr="00A252A2">
        <w:rPr>
          <w:lang w:val="ru-RU"/>
        </w:rPr>
        <w:t>Встреча Чамкада, Сангуана и Каба с китайскими и американскими представителям</w:t>
      </w:r>
      <w:r w:rsidRPr="00A252A2">
        <w:rPr>
          <w:lang w:val="ru-RU"/>
        </w:rPr>
        <w:t>и в Чунцине в сентябре 1943 года привела к конкретному соглашению по многим пунктам, одним из которых была запланированная отправка гидросамолета для вывоза Приди и его группы сопротивления из Таиланда. в октябре того же года. Именно на этой встрече америк</w:t>
      </w:r>
      <w:r w:rsidRPr="00A252A2">
        <w:rPr>
          <w:lang w:val="ru-RU"/>
        </w:rPr>
        <w:t xml:space="preserve">анцы согласились поставлять оружие движению внутри Таиланда, а китайцы были готовы помочь в создании хорошо оснащенной дивизии Свободной тайской армии недалеко от китайско-тайской границы. Было также условлено, что Чамкад и Сангуан отправятся на встречу с </w:t>
      </w:r>
      <w:r w:rsidRPr="00A252A2">
        <w:rPr>
          <w:lang w:val="ru-RU"/>
        </w:rPr>
        <w:t xml:space="preserve">Сени в Вашингтон, а другие </w:t>
      </w:r>
      <w:r w:rsidRPr="00A252A2">
        <w:rPr>
          <w:lang w:val="ru-RU"/>
        </w:rPr>
        <w:softHyphen/>
        <w:t>члены миссии Сангуана будут ждать дальнейших указаний в Китае.</w:t>
      </w:r>
    </w:p>
    <w:p w:rsidR="00DF5089" w:rsidRDefault="002B0CEB">
      <w:pPr>
        <w:pStyle w:val="1"/>
        <w:ind w:firstLine="620"/>
        <w:jc w:val="both"/>
      </w:pPr>
      <w:r w:rsidRPr="00A252A2">
        <w:rPr>
          <w:lang w:val="ru-RU"/>
        </w:rPr>
        <w:t xml:space="preserve">Чамкад так и не смог поехать в Америку. Его хроническая болезнь, вызванная лишениями во время его долгого пути из Бангкока и антисанитарными условиями, в которых он </w:t>
      </w:r>
      <w:r w:rsidRPr="00A252A2">
        <w:rPr>
          <w:lang w:val="ru-RU"/>
        </w:rPr>
        <w:t xml:space="preserve">был вынужден жить в </w:t>
      </w:r>
      <w:r w:rsidRPr="00A252A2">
        <w:rPr>
          <w:lang w:val="ru-RU"/>
        </w:rPr>
        <w:lastRenderedPageBreak/>
        <w:t xml:space="preserve">течение нескольких месяцев в Чунцине, истощала его физические силы. Китайцы, казалось, оказали ему наилучшую медицинскую помощь, насколько могли. Но было слишком поздно. Молодой тайский патриот не мог больше терпеть жизнь. Он скончался </w:t>
      </w:r>
      <w:r w:rsidRPr="00A252A2">
        <w:rPr>
          <w:lang w:val="ru-RU"/>
        </w:rPr>
        <w:t xml:space="preserve">в китайской столице военного времени 7 октября 1943 года. Сангуан организовал его кремацию в маленьком буддийском храме в Чун-Кинге </w:t>
      </w:r>
      <w:r w:rsidRPr="00A252A2">
        <w:rPr>
          <w:lang w:val="ru-RU"/>
        </w:rPr>
        <w:softHyphen/>
        <w:t xml:space="preserve">. Затем он упаковал останки Чамкада и уехал в Соединенные Штаты. После войны, в знак признательности за его патриотическую </w:t>
      </w:r>
      <w:r w:rsidRPr="00A252A2">
        <w:rPr>
          <w:lang w:val="ru-RU"/>
        </w:rPr>
        <w:t>жертву, Чамкад Баланкура стал национальным героем и посмертно стал майором тайской армии.</w:t>
      </w:r>
    </w:p>
    <w:p w:rsidR="00DF5089" w:rsidRDefault="002B0CEB">
      <w:pPr>
        <w:pStyle w:val="1"/>
        <w:ind w:firstLine="660"/>
        <w:jc w:val="both"/>
      </w:pPr>
      <w:r w:rsidRPr="00A252A2">
        <w:rPr>
          <w:lang w:val="ru-RU"/>
        </w:rPr>
        <w:t>«Но работа Чамкада Баланкуры не умерла вместе с героем, — заявил Сени Прамодж из Чулалонгкорнского университета в 1946 году, — его мемуары и отчеты о движении сопроти</w:t>
      </w:r>
      <w:r w:rsidRPr="00A252A2">
        <w:rPr>
          <w:lang w:val="ru-RU"/>
        </w:rPr>
        <w:t xml:space="preserve">вления внутри страны произвели значительное </w:t>
      </w:r>
      <w:r w:rsidRPr="00A252A2">
        <w:rPr>
          <w:lang w:val="ru-RU"/>
        </w:rPr>
        <w:softHyphen/>
        <w:t>впечатление на государственный департамент Соединенных Штатов. Это означало, что наши люди теперь могли войти в Таиланд и безопасно действовать там при сотрудничестве с внутренним движением сопротивления. Фактич</w:t>
      </w:r>
      <w:r w:rsidRPr="00A252A2">
        <w:rPr>
          <w:lang w:val="ru-RU"/>
        </w:rPr>
        <w:t>ески, работа Чамкада пролила свет на Вашингтон...»</w:t>
      </w:r>
    </w:p>
    <w:p w:rsidR="00DF5089" w:rsidRDefault="002B0CEB">
      <w:pPr>
        <w:pStyle w:val="1"/>
        <w:ind w:firstLine="660"/>
        <w:jc w:val="both"/>
      </w:pPr>
      <w:r w:rsidRPr="00A252A2">
        <w:rPr>
          <w:lang w:val="ru-RU"/>
        </w:rPr>
        <w:t>Прибытие Сангуана Тулалака в Вашингтон в конце 1943 г. сделало возможным конкретное сотрудничество между движением сопротивления внутри Таиланда и движением за свободу Таиланда за границей. Соединенные Шта</w:t>
      </w:r>
      <w:r w:rsidRPr="00A252A2">
        <w:rPr>
          <w:lang w:val="ru-RU"/>
        </w:rPr>
        <w:t>ты открыто поддерживали работу движения «Свободный Таиланд», хотя британцы оставались сдержанными в своем признании усилий движения. Поэтому Сангуана отправили работать с американцами в Канди, Шри-Ланка. По пути в Индию Сангуан получил свидание с бывшей ко</w:t>
      </w:r>
      <w:r w:rsidRPr="00A252A2">
        <w:rPr>
          <w:lang w:val="ru-RU"/>
        </w:rPr>
        <w:t>ролевой Рамбхай и встретился там с ведущими членами Свободного Таиланда, включая полковника принца Суфасавата.</w:t>
      </w:r>
    </w:p>
    <w:p w:rsidR="00DF5089" w:rsidRDefault="002B0CEB">
      <w:pPr>
        <w:pStyle w:val="1"/>
        <w:ind w:firstLine="660"/>
        <w:jc w:val="both"/>
      </w:pPr>
      <w:r w:rsidRPr="00A252A2">
        <w:rPr>
          <w:lang w:val="ru-RU"/>
        </w:rPr>
        <w:t>Пока Суфасават был в Чунцине, британцы разрешили ему отправить людей из Юньнани в Бангкок с письмом британской армии к Приди, прося его подготови</w:t>
      </w:r>
      <w:r w:rsidRPr="00A252A2">
        <w:rPr>
          <w:lang w:val="ru-RU"/>
        </w:rPr>
        <w:t>ться к прибытию первой группы тайских разведывательных подразделений, так называемых «белых слонов». упоминается. Эта группа должна была прийти в Таиланд на подводной лодке, которая должна была появиться где-то на западном побережье в декабре 1943 года. По</w:t>
      </w:r>
      <w:r w:rsidRPr="00A252A2">
        <w:rPr>
          <w:lang w:val="ru-RU"/>
        </w:rPr>
        <w:t xml:space="preserve">дводная лодка вышла из Коломбо к месту встречи в назначенный день, держась на расстоянии 4-5 миль от берега. Она ждала там около недели, но никаких признаков контакта со стороны </w:t>
      </w:r>
      <w:r w:rsidRPr="00A252A2">
        <w:rPr>
          <w:lang w:val="ru-RU"/>
        </w:rPr>
        <w:lastRenderedPageBreak/>
        <w:t>группы Приди не наблюдалось. Позже стало известно, что посыльный из Юньнани пр</w:t>
      </w:r>
      <w:r w:rsidRPr="00A252A2">
        <w:rPr>
          <w:lang w:val="ru-RU"/>
        </w:rPr>
        <w:t>ибыл в Бангкок только после июня 1944 года. На этой подводной лодке находились трое молодых тайцев в британской офицерской форме, один из которых, майор Пуэй Унгпакорн, впоследствии ставший самым влиятельным лицом Таиланда. выдающийся экономист и педагог.</w:t>
      </w:r>
    </w:p>
    <w:p w:rsidR="00DF5089" w:rsidRDefault="002B0CEB">
      <w:pPr>
        <w:pStyle w:val="1"/>
        <w:ind w:firstLine="660"/>
        <w:jc w:val="both"/>
      </w:pPr>
      <w:r w:rsidRPr="00A252A2">
        <w:rPr>
          <w:lang w:val="ru-RU"/>
        </w:rPr>
        <w:t xml:space="preserve">«Инцидент с отставкой» определенно оказал негативное влияние на отношения Пибул-Приди. По понятным причинам фельдмаршал подозревал, что Приди оказал влияние на безоговорочное принятие его отставки регентским советом. Пибул, однако, не оказывал ни прямого, </w:t>
      </w:r>
      <w:r w:rsidRPr="00A252A2">
        <w:rPr>
          <w:lang w:val="ru-RU"/>
        </w:rPr>
        <w:t xml:space="preserve">ни косвенного давления на Приди, но некоторые из его помощников предпочитали запугивать принца Атита, президента регентского совета </w:t>
      </w:r>
      <w:r w:rsidRPr="00A252A2">
        <w:rPr>
          <w:lang w:val="ru-RU"/>
        </w:rPr>
        <w:softHyphen/>
        <w:t>. В своих показаниях, данных следственной комиссии по военным уголовным делам после войны, принц вспомнил, что ему много ра</w:t>
      </w:r>
      <w:r w:rsidRPr="00A252A2">
        <w:rPr>
          <w:lang w:val="ru-RU"/>
        </w:rPr>
        <w:t>з звонили военные помощники Пибуля, предупреждая его о серьезных последствиях, если вместо премьер-министра Пибула будет выбран не тот человек. Принц Атит испугался угрозы и приехал, чтобы остаться со своим коллегой-регентом в официальной резиденции послед</w:t>
      </w:r>
      <w:r w:rsidRPr="00A252A2">
        <w:rPr>
          <w:lang w:val="ru-RU"/>
        </w:rPr>
        <w:t>него. Пибул послал за ним на следующее утро, но принц Атит, понимая, что его положение в качестве президента регентского совета намного выше, чем у премьер-министра и верховного главнокомандующего, отказался подчиниться. На этом «инцидент» остановился.</w:t>
      </w:r>
    </w:p>
    <w:p w:rsidR="00DF5089" w:rsidRDefault="002B0CEB">
      <w:pPr>
        <w:pStyle w:val="1"/>
        <w:ind w:firstLine="620"/>
        <w:jc w:val="both"/>
      </w:pPr>
      <w:r w:rsidRPr="00A252A2">
        <w:rPr>
          <w:lang w:val="ru-RU"/>
        </w:rPr>
        <w:t>При</w:t>
      </w:r>
      <w:r w:rsidRPr="00A252A2">
        <w:rPr>
          <w:lang w:val="ru-RU"/>
        </w:rPr>
        <w:t xml:space="preserve">нц Атит и его жена Мом Кобкео, бывшая фрейлиной королевы Рамбхай, были в близких отношениях с фельдмаршалом Пибул-Сонгграмом. «И принц Атит, и мама Кобкео увлекались спортом, но я не был так силен в этой области. Поэтому я не так часто присоединялся к ним </w:t>
      </w:r>
      <w:r w:rsidRPr="00A252A2">
        <w:rPr>
          <w:lang w:val="ru-RU"/>
        </w:rPr>
        <w:t>в спортивных мероприятиях», — писал Приди в своей книге «Королевская семья во Второй мировой войне», опубликованной в 1972 году. «Иногда они просили меня сыграть с ними в бадминтон. Но фельдмаршал Пибуль был спортсменом, поэтому их совместные занятия спорт</w:t>
      </w:r>
      <w:r w:rsidRPr="00A252A2">
        <w:rPr>
          <w:lang w:val="ru-RU"/>
        </w:rPr>
        <w:t>ом способствовали укреплению их близких отношений и взаимной симпатии». «Примерно в июле 1943 года, — писал Приди, — принц Атит отправился в отпуск в Хуахин и попросил меня присоединиться к нему в поездке. В то время появились новости о том, что король Ита</w:t>
      </w:r>
      <w:r w:rsidRPr="00A252A2">
        <w:rPr>
          <w:lang w:val="ru-RU"/>
        </w:rPr>
        <w:t xml:space="preserve">лии Виктор Эммануил предпринял действия против Муссолини, который привел страну к поражению и катастрофе. </w:t>
      </w:r>
      <w:r w:rsidRPr="00A252A2">
        <w:rPr>
          <w:lang w:val="ru-RU"/>
        </w:rPr>
        <w:lastRenderedPageBreak/>
        <w:t>Арестовав дуче, король назначил фельдмаршала Бадольо сформировать новое правительство. У нас с Прайном Атитом была непринужденная беседа об этом событ</w:t>
      </w:r>
      <w:r w:rsidRPr="00A252A2">
        <w:rPr>
          <w:lang w:val="ru-RU"/>
        </w:rPr>
        <w:t>ии, и он сказал, что никто в Таиланде не посмеет сделать нечто подобное. Я в шутку сказал ему, что должен найтись такой старик, как Бадольо, и далее сказал ему, что по пути в Хуа Хин я видел стоящего на станции генерала Вичитвонг-Вутикраи, возраст которого</w:t>
      </w:r>
      <w:r w:rsidRPr="00A252A2">
        <w:rPr>
          <w:lang w:val="ru-RU"/>
        </w:rPr>
        <w:t xml:space="preserve"> был примерно того же возраста, что и Бадольо, и, возможно, он мог бы это сделать. Потом мы оба рассмеялись шутке.</w:t>
      </w:r>
    </w:p>
    <w:p w:rsidR="00DF5089" w:rsidRDefault="002B0CEB">
      <w:pPr>
        <w:pStyle w:val="1"/>
        <w:ind w:firstLine="620"/>
        <w:jc w:val="both"/>
        <w:sectPr w:rsidR="00DF5089">
          <w:headerReference w:type="even" r:id="rId228"/>
          <w:headerReference w:type="default" r:id="rId229"/>
          <w:type w:val="continuous"/>
          <w:pgSz w:w="8400" w:h="11900"/>
          <w:pgMar w:top="1172" w:right="1208" w:bottom="993" w:left="1313" w:header="0" w:footer="3" w:gutter="0"/>
          <w:cols w:space="720"/>
          <w:noEndnote/>
          <w:docGrid w:linePitch="360"/>
        </w:sectPr>
      </w:pPr>
      <w:r w:rsidRPr="00A252A2">
        <w:rPr>
          <w:lang w:val="ru-RU"/>
        </w:rPr>
        <w:t>«На следующий день после того, как мы вернулись из Хуа Хина, — продолжал Приди, — Чалео Пратумрос (королевский секретарь) поспешил ко мне и сообщил, что фельдмаршал Пибул созвал срочное собрание промоутеров 24 ию</w:t>
      </w:r>
      <w:r w:rsidRPr="00A252A2">
        <w:rPr>
          <w:lang w:val="ru-RU"/>
        </w:rPr>
        <w:t>ня и проинформировал На встрече принц Атит сообщил, что я планирую арестовать премьер-министра так же, как был арестован Муссолини, поручив это генералу Вичитвонгу. Пибуль попросил собрание осудить мой, казалось бы, предательский поступок. Собрание, однако</w:t>
      </w:r>
      <w:r w:rsidRPr="00A252A2">
        <w:rPr>
          <w:lang w:val="ru-RU"/>
        </w:rPr>
        <w:t>, придерживалось мнения, что слова принца Атита должны</w:t>
      </w:r>
    </w:p>
    <w:p w:rsidR="00DF5089" w:rsidRDefault="002B0CEB">
      <w:pPr>
        <w:pStyle w:val="1"/>
        <w:spacing w:line="295" w:lineRule="auto"/>
        <w:ind w:firstLine="740"/>
        <w:jc w:val="both"/>
      </w:pPr>
      <w:r w:rsidRPr="00A252A2">
        <w:rPr>
          <w:lang w:val="ru-RU"/>
        </w:rPr>
        <w:lastRenderedPageBreak/>
        <w:t xml:space="preserve">• 184 • </w:t>
      </w:r>
      <w:r w:rsidRPr="00A252A2">
        <w:rPr>
          <w:rFonts w:ascii="Arial" w:eastAsia="Arial" w:hAnsi="Arial" w:cs="Arial"/>
          <w:sz w:val="14"/>
          <w:szCs w:val="14"/>
          <w:lang w:val="ru-RU"/>
        </w:rPr>
        <w:t xml:space="preserve">Приди Баномёнг и создание современной истории Таиланда </w:t>
      </w:r>
      <w:r w:rsidRPr="00A252A2">
        <w:rPr>
          <w:lang w:val="ru-RU"/>
        </w:rPr>
        <w:t>нельзя воспринимать как должное, и для допроса меня была назначена комиссия. Когда мне об этом сообщили, члены следственной комиссии уже н</w:t>
      </w:r>
      <w:r w:rsidRPr="00A252A2">
        <w:rPr>
          <w:lang w:val="ru-RU"/>
        </w:rPr>
        <w:t>аправлялись ко мне. Я помню, что там было три члена, включая адмирала Синдху-Сонгграмчай и полковника Чавенгсак-Сонгграма. Я сказал им правду, подчеркнув, что то, что я сказал, было шутливым ответом на первоначальное упоминание принцем Атитом итальянской и</w:t>
      </w:r>
      <w:r w:rsidRPr="00A252A2">
        <w:rPr>
          <w:lang w:val="ru-RU"/>
        </w:rPr>
        <w:t xml:space="preserve">стории. Я также сказал им, что, если бы я действительно планировал арестовать фельдмаршала Пибуля, я не стал бы раскрывать свой план принцу Атиту, потому что у меня все еще есть друзья, заслуживающие большего доверия, чем он. Кроме того, генерал Вичитвонг </w:t>
      </w:r>
      <w:r w:rsidRPr="00A252A2">
        <w:rPr>
          <w:lang w:val="ru-RU"/>
        </w:rPr>
        <w:t>был стар, так что не было смысла использовать его для этой задачи. Следственная комиссия вернулась, чтобы сообщить фельдмаршалу, что он получил бессмысленный отчет от принца Атита, и поэтому обвинение было отложено. С тех пор принц Атит казался мне несколь</w:t>
      </w:r>
      <w:r w:rsidRPr="00A252A2">
        <w:rPr>
          <w:lang w:val="ru-RU"/>
        </w:rPr>
        <w:t>ко другим, и я тоже стал осторожнее в разговоре с ним. После войны, в то время как он был в тяжелой болезни, за несколько дней до его смерти князь послал за мной. У своей постели он попросил меня простить его за все неподобающее, что он сделал со мной в пр</w:t>
      </w:r>
      <w:r w:rsidRPr="00A252A2">
        <w:rPr>
          <w:lang w:val="ru-RU"/>
        </w:rPr>
        <w:t>ошлом. Я сказал умирающему принцу, что сделал это, и умолял его поразмышлять о доброте Владыки Будды, освободив его ум от всех забот. Позже он умер спокойно. Я никогда не делал ничего в отместку, что могло бы задеть его чувства. Он знал тогда и должен знат</w:t>
      </w:r>
      <w:r w:rsidRPr="00A252A2">
        <w:rPr>
          <w:lang w:val="ru-RU"/>
        </w:rPr>
        <w:t>ь сейчас».</w:t>
      </w:r>
    </w:p>
    <w:p w:rsidR="00DF5089" w:rsidRDefault="002B0CEB">
      <w:pPr>
        <w:pStyle w:val="1"/>
        <w:spacing w:line="295" w:lineRule="auto"/>
        <w:ind w:firstLine="660"/>
        <w:jc w:val="both"/>
        <w:sectPr w:rsidR="00DF5089">
          <w:headerReference w:type="even" r:id="rId230"/>
          <w:headerReference w:type="default" r:id="rId231"/>
          <w:pgSz w:w="8400" w:h="11900"/>
          <w:pgMar w:top="719" w:right="1250" w:bottom="719" w:left="1274" w:header="291" w:footer="291" w:gutter="0"/>
          <w:pgNumType w:start="208"/>
          <w:cols w:space="720"/>
          <w:noEndnote/>
          <w:docGrid w:linePitch="360"/>
        </w:sectPr>
      </w:pPr>
      <w:r w:rsidRPr="00A252A2">
        <w:rPr>
          <w:lang w:val="ru-RU"/>
        </w:rPr>
        <w:t xml:space="preserve">Через три месяца после провала миссии подводной лодки была предпринята еще одна попытка послать ту же группу офицеров «белых слонов» для установления сети связи в Таиланде для </w:t>
      </w:r>
      <w:r w:rsidRPr="00A252A2">
        <w:rPr>
          <w:lang w:val="ru-RU"/>
        </w:rPr>
        <w:softHyphen/>
      </w:r>
      <w:r w:rsidRPr="00A252A2">
        <w:rPr>
          <w:lang w:val="ru-RU"/>
        </w:rPr>
        <w:t xml:space="preserve">разведывательных донесений, которые были нужны союзному командованию в Юго-Восточной Азии. В середине марта 1944 года трое молодых людей, Пуэй Унгпакорн, Пратан Премкамол и Прем Бури, все британские офицеры под командованием принца Суфасавата, спрыгнули с </w:t>
      </w:r>
      <w:r w:rsidRPr="00A252A2">
        <w:rPr>
          <w:lang w:val="ru-RU"/>
        </w:rPr>
        <w:t xml:space="preserve">парашютом в центральный Таиланд. Вместе с ними было оборудование для радиопередачи и другие припасы. Но самое </w:t>
      </w:r>
      <w:r w:rsidRPr="00A252A2">
        <w:rPr>
          <w:lang w:val="ru-RU"/>
        </w:rPr>
        <w:softHyphen/>
        <w:t xml:space="preserve">главное, было письмо от адмирала лорда Луиса Маунтбеттена, верховного главнокомандующего союзными войсками в Юго-Восточной Азии, «Рут» или Приди </w:t>
      </w:r>
      <w:r w:rsidRPr="00A252A2">
        <w:rPr>
          <w:lang w:val="ru-RU"/>
        </w:rPr>
        <w:t>Баномьонгу, в котором последний признавался лидером движения «Свободный Тайланд». Трое мужчин были арестованы тайскими властями при приземлении и взяты под стражу в полицейском управлении в Бангкоке. Позднее практически все офицеры «</w:t>
      </w:r>
      <w:r>
        <w:rPr>
          <w:lang w:val="en-US"/>
        </w:rPr>
        <w:t>Free</w:t>
      </w:r>
      <w:r w:rsidRPr="00A252A2">
        <w:rPr>
          <w:lang w:val="ru-RU"/>
        </w:rPr>
        <w:t xml:space="preserve"> </w:t>
      </w:r>
      <w:r>
        <w:rPr>
          <w:lang w:val="en-US"/>
        </w:rPr>
        <w:t>Thai</w:t>
      </w:r>
      <w:r w:rsidRPr="00A252A2">
        <w:rPr>
          <w:lang w:val="ru-RU"/>
        </w:rPr>
        <w:t>», как из брит</w:t>
      </w:r>
      <w:r w:rsidRPr="00A252A2">
        <w:rPr>
          <w:lang w:val="ru-RU"/>
        </w:rPr>
        <w:t>анской «</w:t>
      </w:r>
      <w:r>
        <w:rPr>
          <w:lang w:val="en-US"/>
        </w:rPr>
        <w:t>Force</w:t>
      </w:r>
      <w:r w:rsidRPr="00A252A2">
        <w:rPr>
          <w:lang w:val="ru-RU"/>
        </w:rPr>
        <w:t xml:space="preserve"> 136», так и из американской «</w:t>
      </w:r>
      <w:r>
        <w:rPr>
          <w:lang w:val="en-US"/>
        </w:rPr>
        <w:t>OSS</w:t>
      </w:r>
      <w:r w:rsidRPr="00A252A2">
        <w:rPr>
          <w:lang w:val="ru-RU"/>
        </w:rPr>
        <w:t xml:space="preserve">», проникшие </w:t>
      </w:r>
      <w:r w:rsidRPr="00A252A2">
        <w:rPr>
          <w:lang w:val="ru-RU"/>
        </w:rPr>
        <w:lastRenderedPageBreak/>
        <w:t>в страну по суше, морю и воздуху, были взяты под стражу таиландской полицией и</w:t>
      </w:r>
    </w:p>
    <w:p w:rsidR="00DF5089" w:rsidRDefault="002B0CEB">
      <w:pPr>
        <w:pStyle w:val="1"/>
        <w:spacing w:before="160"/>
        <w:ind w:firstLine="0"/>
        <w:jc w:val="both"/>
      </w:pPr>
      <w:r w:rsidRPr="00A252A2">
        <w:rPr>
          <w:lang w:val="ru-RU"/>
        </w:rPr>
        <w:lastRenderedPageBreak/>
        <w:t>были допрошены совместно японскими и тайскими властями. Им разрешили использовать свое оборудование связи, а некоторых</w:t>
      </w:r>
      <w:r w:rsidRPr="00A252A2">
        <w:rPr>
          <w:lang w:val="ru-RU"/>
        </w:rPr>
        <w:t xml:space="preserve"> отправили в качестве инструкторов в различные отряды сопротивления по всей стране. С этого времени были установлены прямые контакты между союзным верховным командованием в Канди, Цейлон, и штабом движения «Свободный Тайланд» в Бангкоке, другими словами, м</w:t>
      </w:r>
      <w:r w:rsidRPr="00A252A2">
        <w:rPr>
          <w:lang w:val="ru-RU"/>
        </w:rPr>
        <w:t xml:space="preserve">ежду адмиралом Маунт </w:t>
      </w:r>
      <w:r w:rsidRPr="00A252A2">
        <w:rPr>
          <w:lang w:val="ru-RU"/>
        </w:rPr>
        <w:softHyphen/>
        <w:t>Баттеном и «Рут».</w:t>
      </w:r>
    </w:p>
    <w:p w:rsidR="00DF5089" w:rsidRDefault="002B0CEB">
      <w:pPr>
        <w:pStyle w:val="1"/>
        <w:ind w:firstLine="620"/>
        <w:jc w:val="both"/>
      </w:pPr>
      <w:r w:rsidRPr="00A252A2">
        <w:rPr>
          <w:lang w:val="ru-RU"/>
        </w:rPr>
        <w:t>Причина, по которой тайская полиция помогала и защищала работу тайских офицеров, а позднее также и британских и американских офицеров, проникших в Таиланд, заключалась в том, что генерал Адул-Дейчарас, начальник тайской полиции, теперь стал лидер Свободног</w:t>
      </w:r>
      <w:r w:rsidRPr="00A252A2">
        <w:rPr>
          <w:lang w:val="ru-RU"/>
        </w:rPr>
        <w:t>о тайского движения в стране. Несмотря на то, что Адул был близким другом Пибула, он ясно видел лучший способ избавить Таиланд от неприятностей. По его мнению, интересы нации превыше всего. Благодаря его полному сотрудничеству работа движения «Свободный Та</w:t>
      </w:r>
      <w:r w:rsidRPr="00A252A2">
        <w:rPr>
          <w:lang w:val="ru-RU"/>
        </w:rPr>
        <w:t xml:space="preserve">иланд» под руководством Приди </w:t>
      </w:r>
      <w:r w:rsidRPr="00A252A2">
        <w:rPr>
          <w:lang w:val="ru-RU"/>
        </w:rPr>
        <w:softHyphen/>
        <w:t>смогла добиться удовлетворительного прогресса. Движению удалось завербовать многих сторонников и сотрудников из официальных рядов и рядов, среди которых были капитан Субха-Чаласаи, генерал Синад-Йотарак и адмирал Сангворн-Юта</w:t>
      </w:r>
      <w:r w:rsidRPr="00A252A2">
        <w:rPr>
          <w:lang w:val="ru-RU"/>
        </w:rPr>
        <w:t>кит.</w:t>
      </w:r>
    </w:p>
    <w:p w:rsidR="00DF5089" w:rsidRDefault="002B0CEB">
      <w:pPr>
        <w:pStyle w:val="1"/>
        <w:ind w:firstLine="620"/>
        <w:jc w:val="both"/>
      </w:pPr>
      <w:r w:rsidRPr="00A252A2">
        <w:rPr>
          <w:lang w:val="ru-RU"/>
        </w:rPr>
        <w:t xml:space="preserve">Тем временем фельдмаршал Пибул-Сонгграм и </w:t>
      </w:r>
      <w:r w:rsidRPr="00A252A2">
        <w:rPr>
          <w:lang w:val="ru-RU"/>
        </w:rPr>
        <w:softHyphen/>
        <w:t>правительство очень быстро теряли свою популярность. По мере того как война продолжалась, Пибул становился более произвольным как в принятии решений, так и в действиях. Он попал в окружение льстивых людей и и</w:t>
      </w:r>
      <w:r w:rsidRPr="00A252A2">
        <w:rPr>
          <w:lang w:val="ru-RU"/>
        </w:rPr>
        <w:t xml:space="preserve">золировался от своих бывших коллег. Премьер-министр был чувствителен к критике </w:t>
      </w:r>
      <w:r w:rsidRPr="00A252A2">
        <w:rPr>
          <w:lang w:val="ru-RU"/>
        </w:rPr>
        <w:softHyphen/>
        <w:t>и подозрительно относился к заговорам. В результате общественность начала терять к нему доверие, а также стала ставить под сомнение его военную политику. Затем встал вопрос о н</w:t>
      </w:r>
      <w:r w:rsidRPr="00A252A2">
        <w:rPr>
          <w:lang w:val="ru-RU"/>
        </w:rPr>
        <w:t>овой столице, Печабуне, строительство которой приказал Пибул, чтобы туда было переведено управление страной. Поскольку Печабун в то время был районом, зараженным малярией, и в нем все еще не было современных удобств для жизни, поспешные строительные работы</w:t>
      </w:r>
      <w:r w:rsidRPr="00A252A2">
        <w:rPr>
          <w:lang w:val="ru-RU"/>
        </w:rPr>
        <w:t xml:space="preserve"> создавали трудности, превышающие нормальную выносливость со стороны задействованных чиновников и тайских рабочих.</w:t>
      </w:r>
    </w:p>
    <w:p w:rsidR="00DF5089" w:rsidRDefault="002B0CEB">
      <w:pPr>
        <w:pStyle w:val="1"/>
        <w:ind w:firstLine="620"/>
        <w:jc w:val="both"/>
        <w:sectPr w:rsidR="00DF5089">
          <w:headerReference w:type="even" r:id="rId232"/>
          <w:headerReference w:type="default" r:id="rId233"/>
          <w:pgSz w:w="8400" w:h="11900"/>
          <w:pgMar w:top="863" w:right="1198" w:bottom="828" w:left="1340" w:header="0" w:footer="400" w:gutter="0"/>
          <w:pgNumType w:start="185"/>
          <w:cols w:space="720"/>
          <w:noEndnote/>
          <w:docGrid w:linePitch="360"/>
        </w:sectPr>
      </w:pPr>
      <w:r w:rsidRPr="00A252A2">
        <w:rPr>
          <w:lang w:val="ru-RU"/>
        </w:rPr>
        <w:t>20 и 22 июля 1944 г. национальное собрание тайным голосованием отклонило законопроект о создании Печабуна в качестве новой столицы и законопроект о создании буддийской территории. Первой реакцией Пибула на это было роспуск парла</w:t>
      </w:r>
      <w:r w:rsidRPr="00A252A2">
        <w:rPr>
          <w:lang w:val="ru-RU"/>
        </w:rPr>
        <w:t xml:space="preserve">мента. Адул и Дирек </w:t>
      </w:r>
      <w:r w:rsidRPr="00A252A2">
        <w:rPr>
          <w:lang w:val="ru-RU"/>
        </w:rPr>
        <w:lastRenderedPageBreak/>
        <w:t>Джаянама, вернувшиеся в Бангкок в качестве министра иностранных дел, консультировали Приди по вопросам конституционного права.</w:t>
      </w:r>
    </w:p>
    <w:p w:rsidR="00DF5089" w:rsidRDefault="002B0CEB">
      <w:pPr>
        <w:pStyle w:val="1"/>
        <w:spacing w:line="353" w:lineRule="auto"/>
        <w:ind w:firstLine="700"/>
        <w:jc w:val="both"/>
      </w:pPr>
      <w:r w:rsidRPr="00A252A2">
        <w:rPr>
          <w:lang w:val="ru-RU"/>
        </w:rPr>
        <w:lastRenderedPageBreak/>
        <w:t xml:space="preserve">последствий </w:t>
      </w:r>
      <w:r w:rsidRPr="00A252A2">
        <w:rPr>
          <w:rFonts w:ascii="Arial" w:eastAsia="Arial" w:hAnsi="Arial" w:cs="Arial"/>
          <w:sz w:val="14"/>
          <w:szCs w:val="14"/>
          <w:lang w:val="ru-RU"/>
        </w:rPr>
        <w:t xml:space="preserve">современной истории Таиланда . </w:t>
      </w:r>
      <w:r w:rsidRPr="00A252A2">
        <w:rPr>
          <w:lang w:val="ru-RU"/>
        </w:rPr>
        <w:t>Приди сообщил, что правительство Бхахола, потерпев аналогичное пор</w:t>
      </w:r>
      <w:r w:rsidRPr="00A252A2">
        <w:rPr>
          <w:lang w:val="ru-RU"/>
        </w:rPr>
        <w:t xml:space="preserve">ажение в 1934 году, решило уйти в отставку, поэтому эту демократическую практику следует продолжить. В результате большинство кабинета министров </w:t>
      </w:r>
      <w:r w:rsidRPr="00A252A2">
        <w:rPr>
          <w:lang w:val="ru-RU"/>
        </w:rPr>
        <w:softHyphen/>
        <w:t>решило, что правительство должно уйти в отставку. Фельдмаршал Пибул-Сонгграм подал в отставку 24 июля 1944 г.</w:t>
      </w:r>
    </w:p>
    <w:p w:rsidR="00DF5089" w:rsidRDefault="002B0CEB">
      <w:pPr>
        <w:pStyle w:val="1"/>
        <w:ind w:firstLine="600"/>
        <w:jc w:val="both"/>
      </w:pPr>
      <w:r w:rsidRPr="00A252A2">
        <w:rPr>
          <w:lang w:val="ru-RU"/>
        </w:rPr>
        <w:t>Предвидя возможность того, что совет регентства может отклонить его отставку или принять ее, но повторно назначить его, Пибул был разочарован, узнав, что все пойдет не так, как он ожидал. Принц Атит, получив отставку Пибула, не сразу одобрил ее, а попросил</w:t>
      </w:r>
      <w:r w:rsidRPr="00A252A2">
        <w:rPr>
          <w:lang w:val="ru-RU"/>
        </w:rPr>
        <w:t xml:space="preserve"> спикера палаты сначала озвучить среди членов парламента, кто будет следующим премьер-министром. Когда ведущие депутаты проконсультировались в частном порядке относительно подходящего выбора нового премьер-министра, Приди предложил генерала Бхахола. Поэтом</w:t>
      </w:r>
      <w:r w:rsidRPr="00A252A2">
        <w:rPr>
          <w:lang w:val="ru-RU"/>
        </w:rPr>
        <w:t>у спикер палаты при поддержке большинства палаты рекомендовал регентскому совету попросить старожила Бхахола сформировать новое правительство. Квуанг Абхайвонг, избранный заместителем спикера палаты представителей 29 июня того же года, вспоминал о своем оп</w:t>
      </w:r>
      <w:r w:rsidRPr="00A252A2">
        <w:rPr>
          <w:lang w:val="ru-RU"/>
        </w:rPr>
        <w:t>ыте следующим образом:</w:t>
      </w:r>
    </w:p>
    <w:p w:rsidR="00DF5089" w:rsidRDefault="002B0CEB">
      <w:pPr>
        <w:pStyle w:val="1"/>
        <w:ind w:firstLine="600"/>
        <w:jc w:val="both"/>
      </w:pPr>
      <w:r w:rsidRPr="00A252A2">
        <w:rPr>
          <w:lang w:val="ru-RU"/>
        </w:rPr>
        <w:t>«Национальное собрание собралось, чтобы определить нового премьер-министра, за которого генерал Бхахол заочно получил наибольшее количество голосов. Стало известно, что после встречи некоторые из людей Пибуля пошли к генералу наедине</w:t>
      </w:r>
      <w:r w:rsidRPr="00A252A2">
        <w:rPr>
          <w:lang w:val="ru-RU"/>
        </w:rPr>
        <w:t>. Тем временем спикер палаты доложил о результатах прослушивания президенту регентского совета. Принц Атит послал за генералом Бхахолом, спикером палаты представителей и мной в качестве заместителя спикера палаты и спросил Бхахола, примет ли он на себя обя</w:t>
      </w:r>
      <w:r w:rsidRPr="00A252A2">
        <w:rPr>
          <w:lang w:val="ru-RU"/>
        </w:rPr>
        <w:t xml:space="preserve">занности по формированию нового правительства. Генерал отказался. Я попытался поймать его взгляд, чтобы дать ему сигнал, что он должен принять, но генерал так и не поймал мой взгляд. Поэтому принц Атит повернулся ко мне и спросил, что нам делать дальше. Я </w:t>
      </w:r>
      <w:r w:rsidRPr="00A252A2">
        <w:rPr>
          <w:lang w:val="ru-RU"/>
        </w:rPr>
        <w:t>сказал ему, что мы должны снова дать голос Национальному собранию».</w:t>
      </w:r>
    </w:p>
    <w:p w:rsidR="00DF5089" w:rsidRDefault="002B0CEB">
      <w:pPr>
        <w:pStyle w:val="1"/>
        <w:ind w:firstLine="600"/>
        <w:jc w:val="both"/>
        <w:sectPr w:rsidR="00DF5089">
          <w:headerReference w:type="even" r:id="rId234"/>
          <w:headerReference w:type="default" r:id="rId235"/>
          <w:pgSz w:w="8400" w:h="11900"/>
          <w:pgMar w:top="863" w:right="1198" w:bottom="828" w:left="1340" w:header="435" w:footer="400" w:gutter="0"/>
          <w:pgNumType w:start="210"/>
          <w:cols w:space="720"/>
          <w:noEndnote/>
          <w:docGrid w:linePitch="360"/>
        </w:sectPr>
      </w:pPr>
      <w:r w:rsidRPr="00A252A2">
        <w:rPr>
          <w:lang w:val="ru-RU"/>
        </w:rPr>
        <w:t>У Приди была следующая история, продолжающая то, что оставил Квуанг: «Поэтому члены парламента, которые присоединились ко мне в движении «Свободный Таиланд», п</w:t>
      </w:r>
      <w:r w:rsidRPr="00A252A2">
        <w:rPr>
          <w:lang w:val="ru-RU"/>
        </w:rPr>
        <w:t xml:space="preserve">ришли посоветоваться со мной, чтобы узнать, кто будет подходящим выбором в контексте нашей работы. Большинство из них предпочло Тави Буньякату, человека, </w:t>
      </w:r>
      <w:r w:rsidRPr="00A252A2">
        <w:rPr>
          <w:lang w:val="ru-RU"/>
        </w:rPr>
        <w:lastRenderedPageBreak/>
        <w:t>которого они когда-то избрали спикером палаты представителей, хотя его назначение на эту должность так</w:t>
      </w:r>
      <w:r w:rsidRPr="00A252A2">
        <w:rPr>
          <w:lang w:val="ru-RU"/>
        </w:rPr>
        <w:t xml:space="preserve"> и не вступило в силу из-за отказа Пибула на основании его честности и способностей, а также его высокого положения в народном собрании. Партия. Тави вступил в партию, когда был студентом в Париже в 1927 году. Беда была в том, что Тави был слишком прямолин</w:t>
      </w:r>
      <w:r w:rsidRPr="00A252A2">
        <w:rPr>
          <w:lang w:val="ru-RU"/>
        </w:rPr>
        <w:t>ейным.</w:t>
      </w:r>
      <w:r w:rsidRPr="00A252A2">
        <w:rPr>
          <w:lang w:val="ru-RU"/>
        </w:rPr>
        <w:softHyphen/>
      </w:r>
    </w:p>
    <w:p w:rsidR="00DF5089" w:rsidRDefault="002B0CEB">
      <w:pPr>
        <w:pStyle w:val="1"/>
        <w:ind w:firstLine="0"/>
        <w:jc w:val="both"/>
      </w:pPr>
      <w:r w:rsidRPr="00A252A2">
        <w:rPr>
          <w:lang w:val="ru-RU"/>
        </w:rPr>
        <w:lastRenderedPageBreak/>
        <w:t>вперед в своей речи, поэтому ему будет трудно «помириться» с японцами. Поэтому было решено, что мы должны обратиться к Квуану, чтобы узнать, сможет ли он справиться с японцами. После этого я послал за Квуангом Абхайвонгом».</w:t>
      </w:r>
    </w:p>
    <w:p w:rsidR="00DF5089" w:rsidRDefault="002B0CEB">
      <w:pPr>
        <w:pStyle w:val="1"/>
        <w:spacing w:line="290" w:lineRule="auto"/>
        <w:ind w:firstLine="620"/>
        <w:jc w:val="both"/>
      </w:pPr>
      <w:r w:rsidRPr="00A252A2">
        <w:rPr>
          <w:rFonts w:ascii="Arial" w:eastAsia="Arial" w:hAnsi="Arial" w:cs="Arial"/>
          <w:b/>
          <w:bCs/>
          <w:sz w:val="16"/>
          <w:szCs w:val="16"/>
          <w:lang w:val="ru-RU"/>
        </w:rPr>
        <w:t xml:space="preserve">«Я </w:t>
      </w:r>
      <w:r w:rsidRPr="00A252A2">
        <w:rPr>
          <w:lang w:val="ru-RU"/>
        </w:rPr>
        <w:t>заболел тонзиллитом, когда доктор Приди позвонил мне из своей резиденции и попросил приехать», — вспоминал покойный премьер-министр. «Я спросил его, есть ли что-нибудь важное, иначе я хотел бы остаться дома из-за болезни. Он сказал, что это важно, и я поше</w:t>
      </w:r>
      <w:r w:rsidRPr="00A252A2">
        <w:rPr>
          <w:lang w:val="ru-RU"/>
        </w:rPr>
        <w:t>л к нему. По прибытии в свою резиденцию Приди вышел в своем любимом повседневном платье с куском ткани на талии в качестве ремня. Он сказал мне, что парламент избрал меня премьер-министром и настаивал на том, чтобы я принял этот пост ради блага страны. Я б</w:t>
      </w:r>
      <w:r w:rsidRPr="00A252A2">
        <w:rPr>
          <w:lang w:val="ru-RU"/>
        </w:rPr>
        <w:t>ыл удивлен, не зная, как они сыграли в эту игру, чтобы ответственность легла на меня. Я знал только, что никто не был готов принять это. Боже мой! ... все боялись Пибуля. Поскольку я инстинктивно принял вызов, я сказал Приди, что если никто не согласится н</w:t>
      </w:r>
      <w:r w:rsidRPr="00A252A2">
        <w:rPr>
          <w:lang w:val="ru-RU"/>
        </w:rPr>
        <w:t>а эту работу, то я возьмусь за нее».</w:t>
      </w:r>
    </w:p>
    <w:p w:rsidR="00DF5089" w:rsidRDefault="002B0CEB">
      <w:pPr>
        <w:pStyle w:val="1"/>
        <w:ind w:firstLine="620"/>
        <w:jc w:val="both"/>
      </w:pPr>
      <w:r w:rsidRPr="00A252A2">
        <w:rPr>
          <w:lang w:val="ru-RU"/>
        </w:rPr>
        <w:t>После того, как Квуанг согласился принять пост премьер-министра, спикер палаты представил свою рекомендацию регентскому совету. Принц Атит по-прежнему сопротивлялся, просил сначала ознакомиться с политикой нового правит</w:t>
      </w:r>
      <w:r w:rsidRPr="00A252A2">
        <w:rPr>
          <w:lang w:val="ru-RU"/>
        </w:rPr>
        <w:t>ельства, а также с именами нового кабинета. Квуанг и Приди утверждали, что сначала должно быть произведено назначение, а затем могут быть представлены политика и кабинет. Позже стало известно, что нерешительность принца Атита была вызвана его опасениями по</w:t>
      </w:r>
      <w:r w:rsidRPr="00A252A2">
        <w:rPr>
          <w:lang w:val="ru-RU"/>
        </w:rPr>
        <w:t xml:space="preserve"> поводу Пибула.</w:t>
      </w:r>
    </w:p>
    <w:p w:rsidR="00DF5089" w:rsidRDefault="002B0CEB">
      <w:pPr>
        <w:pStyle w:val="1"/>
        <w:ind w:firstLine="620"/>
        <w:jc w:val="both"/>
      </w:pPr>
      <w:r w:rsidRPr="00A252A2">
        <w:rPr>
          <w:lang w:val="ru-RU"/>
        </w:rPr>
        <w:t xml:space="preserve">В это время японцы, узнавшие об изменениях в тайском правительстве, пришли к доктору Приди Баномьонгу и очень вежливо спросили у последнего, что он думает о назначении нового премьер-министра. Приди сказал им, что смена правительства будет </w:t>
      </w:r>
      <w:r w:rsidRPr="00A252A2">
        <w:rPr>
          <w:lang w:val="ru-RU"/>
        </w:rPr>
        <w:t>происходить в соответствии с конституцией, и попросил японцев рассматривать это как внутреннее дело Таиланда. Он добавил, что невмешательство Японии в этот вопрос сделало бы ей честь в глазах тайского народа. Японцы заявили, что Япония не будет вмешиваться</w:t>
      </w:r>
      <w:r w:rsidRPr="00A252A2">
        <w:rPr>
          <w:lang w:val="ru-RU"/>
        </w:rPr>
        <w:t>, но хотели бы попросить нового премьер-министра продолжить сотрудничество с Японией. Приди также спросили о Куанге, новом премьер-министре, которого японцы почти не знали. Приди заверил их, что Куан хороший и жизнерадостный человек, и надеется, что они см</w:t>
      </w:r>
      <w:r w:rsidRPr="00A252A2">
        <w:rPr>
          <w:lang w:val="ru-RU"/>
        </w:rPr>
        <w:t>огут с ним хорошо поладить.</w:t>
      </w:r>
    </w:p>
    <w:p w:rsidR="00DF5089" w:rsidRDefault="002B0CEB">
      <w:pPr>
        <w:pStyle w:val="1"/>
        <w:ind w:firstLine="620"/>
        <w:jc w:val="both"/>
        <w:sectPr w:rsidR="00DF5089">
          <w:headerReference w:type="even" r:id="rId236"/>
          <w:headerReference w:type="default" r:id="rId237"/>
          <w:pgSz w:w="8400" w:h="11900"/>
          <w:pgMar w:top="863" w:right="1198" w:bottom="828" w:left="1340" w:header="0" w:footer="400" w:gutter="0"/>
          <w:pgNumType w:start="187"/>
          <w:cols w:space="720"/>
          <w:noEndnote/>
          <w:docGrid w:linePitch="360"/>
        </w:sectPr>
      </w:pPr>
      <w:r w:rsidRPr="00A252A2">
        <w:rPr>
          <w:lang w:val="ru-RU"/>
        </w:rPr>
        <w:t xml:space="preserve">В своих мемуарах адмирал Сангворн-Ютакит, тогдашний </w:t>
      </w:r>
      <w:r w:rsidRPr="00A252A2">
        <w:rPr>
          <w:lang w:val="ru-RU"/>
        </w:rPr>
        <w:lastRenderedPageBreak/>
        <w:t>заместитель министра</w:t>
      </w:r>
    </w:p>
    <w:p w:rsidR="00DF5089" w:rsidRDefault="002B0CEB">
      <w:pPr>
        <w:pStyle w:val="1"/>
        <w:spacing w:line="298" w:lineRule="auto"/>
        <w:ind w:firstLine="740"/>
        <w:jc w:val="both"/>
      </w:pPr>
      <w:r w:rsidRPr="00A252A2">
        <w:rPr>
          <w:rFonts w:ascii="Arial" w:eastAsia="Arial" w:hAnsi="Arial" w:cs="Arial"/>
          <w:sz w:val="14"/>
          <w:szCs w:val="14"/>
          <w:lang w:val="ru-RU"/>
        </w:rPr>
        <w:lastRenderedPageBreak/>
        <w:t xml:space="preserve">• 188 • Приди Баномйонг и создание современной истории Таиланда </w:t>
      </w:r>
      <w:r w:rsidRPr="00A252A2">
        <w:rPr>
          <w:lang w:val="ru-RU"/>
        </w:rPr>
        <w:t>внутренних дел, напоминал сцену на последнем заседании кабинета министров под председательством фельдмаршала Пибул-Сонг</w:t>
      </w:r>
      <w:r w:rsidRPr="00A252A2">
        <w:rPr>
          <w:lang w:val="ru-RU"/>
        </w:rPr>
        <w:t xml:space="preserve">грама. «Наш конец был тогда очень близок, — писал Сангворн, — за исключением Адул-Дейчараса и Синдху-Сонгграмчая, все министры кабинета присутствовали с премьер-министром во главе стола. Секретарь генерал Чай Пратепасен на некоторое время покинул собрание </w:t>
      </w:r>
      <w:r w:rsidRPr="00A252A2">
        <w:rPr>
          <w:lang w:val="ru-RU"/>
        </w:rPr>
        <w:t xml:space="preserve">и вернулся с информацией о том, что в парламенте идут </w:t>
      </w:r>
      <w:r w:rsidRPr="00A252A2">
        <w:rPr>
          <w:lang w:val="ru-RU"/>
        </w:rPr>
        <w:softHyphen/>
        <w:t>жаркие дебаты, и только Пора Самахарн и Тамронг-Навасават защищают правительство. В его руке было письмо, которое он вручил премьер-министру. Лицо генерала Чая было бледным. Прочитав его, премьер-минис</w:t>
      </w:r>
      <w:r w:rsidRPr="00A252A2">
        <w:rPr>
          <w:lang w:val="ru-RU"/>
        </w:rPr>
        <w:t>тр передал его, пока он не попал ко мне. Это было письмо командующего японской армией, в котором правительство просило действовать в соответствии с конституцией, иначе японцы предпримут любые действия, которые сочтут нужным. Я очень хорошо понял смысл. В э</w:t>
      </w:r>
      <w:r w:rsidRPr="00A252A2">
        <w:rPr>
          <w:lang w:val="ru-RU"/>
        </w:rPr>
        <w:t>то время министры один за другим покидали зал. Фельдмаршал Пибул присел рядом со мной и в отчаянии сказал мне: «Что мы можем сделать, адмирал? На моей стороне никого не осталось. Через мгновение вошел главнокомандующий ВВС, и я услышал, как он сказал: «Есл</w:t>
      </w:r>
      <w:r w:rsidRPr="00A252A2">
        <w:rPr>
          <w:lang w:val="ru-RU"/>
        </w:rPr>
        <w:t>и ВВС могут что-то сделать, пожалуйста, дайте нам знать». Вскоре вошли также принц Атит и капитан Ютасарт, и премьер-министр повернулся, чтобы сказать им несколько слов. В этот момент появилась его жена в спортивном костюме. Премьер-министр сразу сказал ей</w:t>
      </w:r>
      <w:r w:rsidRPr="00A252A2">
        <w:rPr>
          <w:lang w:val="ru-RU"/>
        </w:rPr>
        <w:t>: «Подготовьте, пожалуйста, машину, я уезжаю в Лопбури». Затем я попрощался». Принц Атит наконец подал в отставку. По словам Приди, у принца сложилось впечатление, что правительство Куана не может просуществовать очень долго. Рано или поздно фельдмаршал Пи</w:t>
      </w:r>
      <w:r w:rsidRPr="00A252A2">
        <w:rPr>
          <w:lang w:val="ru-RU"/>
        </w:rPr>
        <w:t>бул вернется. Затем Приди будет изгнан, а принц вернется в регентский совет.</w:t>
      </w:r>
    </w:p>
    <w:p w:rsidR="00DF5089" w:rsidRDefault="002B0CEB">
      <w:pPr>
        <w:pStyle w:val="1"/>
        <w:spacing w:line="295" w:lineRule="auto"/>
        <w:ind w:firstLine="660"/>
        <w:jc w:val="both"/>
      </w:pPr>
      <w:r w:rsidRPr="00A252A2">
        <w:rPr>
          <w:lang w:val="ru-RU"/>
        </w:rPr>
        <w:t>1 августа 1944 года парламент собрался, чтобы принять к сведению отставку принца Атита, и обсудил вопрос о регентском совете. После обсуждения национальное собрание приняло резолю</w:t>
      </w:r>
      <w:r w:rsidRPr="00A252A2">
        <w:rPr>
          <w:lang w:val="ru-RU"/>
        </w:rPr>
        <w:t>цию, согласно которой с этого дня доктор Приди Баномьонг должен был стать единственным регентом королевства.</w:t>
      </w:r>
    </w:p>
    <w:p w:rsidR="00DF5089" w:rsidRDefault="002B0CEB">
      <w:pPr>
        <w:pStyle w:val="1"/>
        <w:spacing w:line="295" w:lineRule="auto"/>
        <w:ind w:firstLine="660"/>
        <w:jc w:val="both"/>
        <w:sectPr w:rsidR="00DF5089">
          <w:headerReference w:type="even" r:id="rId238"/>
          <w:headerReference w:type="default" r:id="rId239"/>
          <w:pgSz w:w="8400" w:h="11900"/>
          <w:pgMar w:top="863" w:right="1198" w:bottom="828" w:left="1340" w:header="435" w:footer="400" w:gutter="0"/>
          <w:pgNumType w:start="212"/>
          <w:cols w:space="720"/>
          <w:noEndnote/>
          <w:docGrid w:linePitch="360"/>
        </w:sectPr>
      </w:pPr>
      <w:r w:rsidRPr="00A252A2">
        <w:rPr>
          <w:lang w:val="ru-RU"/>
        </w:rPr>
        <w:t xml:space="preserve">В сорок четыре года человек, посвятивший всю свою карьеру нации и прогрессивному развитию ее основных </w:t>
      </w:r>
      <w:r w:rsidRPr="00A252A2">
        <w:rPr>
          <w:lang w:val="ru-RU"/>
        </w:rPr>
        <w:softHyphen/>
        <w:t>институтов, теп</w:t>
      </w:r>
      <w:r w:rsidRPr="00A252A2">
        <w:rPr>
          <w:lang w:val="ru-RU"/>
        </w:rPr>
        <w:t xml:space="preserve">ерь достиг зенита власти. В то же время на его плечах лежала самая тяжелая и решающая ответственность, которую когда-либо несли немногие </w:t>
      </w:r>
      <w:r w:rsidRPr="00A252A2">
        <w:rPr>
          <w:lang w:val="ru-RU"/>
        </w:rPr>
        <w:lastRenderedPageBreak/>
        <w:t xml:space="preserve">мужчины в истории Таиланда. Это была обязанность вывести </w:t>
      </w:r>
      <w:r w:rsidRPr="00A252A2">
        <w:rPr>
          <w:lang w:val="ru-RU"/>
        </w:rPr>
        <w:softHyphen/>
        <w:t>свой народ из войны с достоинством, честью и суверенитетом.</w:t>
      </w:r>
    </w:p>
    <w:p w:rsidR="00DF5089" w:rsidRDefault="002B0CEB">
      <w:pPr>
        <w:pStyle w:val="26"/>
        <w:keepNext/>
        <w:keepLines/>
        <w:spacing w:before="2520" w:line="276" w:lineRule="auto"/>
      </w:pPr>
      <w:r w:rsidRPr="00A252A2">
        <w:rPr>
          <w:lang w:val="ru-RU"/>
        </w:rPr>
        <w:lastRenderedPageBreak/>
        <w:t>Г</w:t>
      </w:r>
      <w:r w:rsidRPr="00A252A2">
        <w:rPr>
          <w:lang w:val="ru-RU"/>
        </w:rPr>
        <w:t>ЛАВА 13</w:t>
      </w:r>
    </w:p>
    <w:p w:rsidR="00DF5089" w:rsidRDefault="002B0CEB">
      <w:pPr>
        <w:pStyle w:val="20"/>
        <w:keepNext/>
        <w:keepLines/>
        <w:spacing w:after="540" w:line="216" w:lineRule="auto"/>
        <w:jc w:val="both"/>
      </w:pPr>
      <w:bookmarkStart w:id="22" w:name="bookmark54"/>
      <w:r w:rsidRPr="00A252A2">
        <w:rPr>
          <w:u w:val="single"/>
          <w:lang w:val="ru-RU"/>
        </w:rPr>
        <w:t>В ЗЕНИТЕ ПОЛИТИЧЕСКОЙ ВЛАСТИ</w:t>
      </w:r>
      <w:bookmarkEnd w:id="22"/>
    </w:p>
    <w:p w:rsidR="00DF5089" w:rsidRDefault="002B0CEB">
      <w:pPr>
        <w:pStyle w:val="1"/>
        <w:ind w:firstLine="620"/>
        <w:jc w:val="both"/>
      </w:pPr>
      <w:r w:rsidRPr="00A252A2">
        <w:rPr>
          <w:lang w:val="ru-RU"/>
        </w:rPr>
        <w:t>Если 1 августа 1944 года стало поворотным моментом в современной политической истории Таиланда, то это был также и один из самых лихорадочных дней в политической карьере Приди Банорньонга.</w:t>
      </w:r>
    </w:p>
    <w:p w:rsidR="00DF5089" w:rsidRDefault="002B0CEB">
      <w:pPr>
        <w:pStyle w:val="1"/>
        <w:ind w:firstLine="620"/>
        <w:jc w:val="both"/>
      </w:pPr>
      <w:r w:rsidRPr="00A252A2">
        <w:rPr>
          <w:lang w:val="ru-RU"/>
        </w:rPr>
        <w:t>Сразу после того, как национальное собрание приняло резолюцию о назначении его единственным представителем короля, Приди вызвал спикера палаты в свою официальную резиденцию и посоветовал без промедления назначить Квуанга Абхайвонга премьер-министром. Поско</w:t>
      </w:r>
      <w:r w:rsidRPr="00A252A2">
        <w:rPr>
          <w:lang w:val="ru-RU"/>
        </w:rPr>
        <w:t xml:space="preserve">льку парламент уже одобрил Куанга, а сам Куанг согласился взять на себя эту ответственность </w:t>
      </w:r>
      <w:r w:rsidRPr="00A252A2">
        <w:rPr>
          <w:lang w:val="ru-RU"/>
        </w:rPr>
        <w:softHyphen/>
        <w:t>, в тот же день регент от имени Его Величества короля назначил нового премьер-министра, а спикер палаты Пья Манавараджсеви скрепил подписью королевский указ.</w:t>
      </w:r>
    </w:p>
    <w:p w:rsidR="00DF5089" w:rsidRDefault="002B0CEB">
      <w:pPr>
        <w:pStyle w:val="1"/>
        <w:ind w:firstLine="620"/>
        <w:jc w:val="both"/>
        <w:sectPr w:rsidR="00DF5089">
          <w:pgSz w:w="8400" w:h="11900"/>
          <w:pgMar w:top="1238" w:right="1240" w:bottom="938" w:left="1298" w:header="810" w:footer="510" w:gutter="0"/>
          <w:cols w:space="720"/>
          <w:noEndnote/>
          <w:docGrid w:linePitch="360"/>
        </w:sectPr>
      </w:pPr>
      <w:r w:rsidRPr="00A252A2">
        <w:rPr>
          <w:lang w:val="ru-RU"/>
        </w:rPr>
        <w:t>В состав кабинета Квуанга Абхайвонга из девятнадцати человек входили адмирал Синдху-Сонгграмчай, главнокомандующий Королевским флотом Таиланда, в качестве министра обороны и министра сельского хозяйства; Чао Пхья Шри Дхармматибес в ка</w:t>
      </w:r>
      <w:r w:rsidRPr="00A252A2">
        <w:rPr>
          <w:lang w:val="ru-RU"/>
        </w:rPr>
        <w:t xml:space="preserve">честве министра здравоохранения и министра юстиции; капитан Субха-Чаласаи, РТН в качестве министра внутренних дел; Тави Буньякату — министром </w:t>
      </w:r>
      <w:r w:rsidRPr="00A252A2">
        <w:rPr>
          <w:lang w:val="ru-RU"/>
        </w:rPr>
        <w:softHyphen/>
        <w:t>образования; д-р Дей Снидвонг в качестве министра торговли; Шрисена-Сомбатисири, бывший посол Таиланда в Токио, в</w:t>
      </w:r>
      <w:r w:rsidRPr="00A252A2">
        <w:rPr>
          <w:lang w:val="ru-RU"/>
        </w:rPr>
        <w:t xml:space="preserve"> качестве министра иностранных дел; в то время как сам майор Квуанг взял на себя портфели финансов и связи. Кроме того, там было три </w:t>
      </w:r>
      <w:r w:rsidRPr="00A252A2">
        <w:rPr>
          <w:lang w:val="ru-RU"/>
        </w:rPr>
        <w:lastRenderedPageBreak/>
        <w:t>флотоводца, плюс генерал-лейтенант Синад-Йотарак и, что самое удивительное, генерал Бхахол, бывший премьер-министр. Что кас</w:t>
      </w:r>
      <w:r w:rsidRPr="00A252A2">
        <w:rPr>
          <w:lang w:val="ru-RU"/>
        </w:rPr>
        <w:t>ается Тави Буньякату, то, помимо своего образовательного портфолио, он также руководил канцелярией премьер-министра.</w:t>
      </w:r>
    </w:p>
    <w:p w:rsidR="00DF5089" w:rsidRDefault="002B0CEB">
      <w:pPr>
        <w:pStyle w:val="1"/>
        <w:ind w:firstLine="0"/>
        <w:jc w:val="both"/>
      </w:pPr>
      <w:r w:rsidRPr="00A252A2">
        <w:rPr>
          <w:lang w:val="ru-RU"/>
        </w:rPr>
        <w:lastRenderedPageBreak/>
        <w:t>одновременно выступая в качестве связующего звена между правительством и движением «Свободный Таиланд», а также связующим звеном между реге</w:t>
      </w:r>
      <w:r w:rsidRPr="00A252A2">
        <w:rPr>
          <w:lang w:val="ru-RU"/>
        </w:rPr>
        <w:t>нтом и правительством. Генерал Адул-Дейчарас не был включен в кабинет, но остался генеральным директором полицейского управления, а также неофициальным заместителем лидера движения «Свободный Тайланд».</w:t>
      </w:r>
    </w:p>
    <w:p w:rsidR="00DF5089" w:rsidRDefault="002B0CEB">
      <w:pPr>
        <w:pStyle w:val="1"/>
        <w:spacing w:line="290" w:lineRule="auto"/>
        <w:ind w:firstLine="600"/>
        <w:jc w:val="both"/>
      </w:pPr>
      <w:r w:rsidRPr="00A252A2">
        <w:rPr>
          <w:lang w:val="ru-RU"/>
        </w:rPr>
        <w:t xml:space="preserve">Самой насущной проблемой, с которой столкнулось новое </w:t>
      </w:r>
      <w:r w:rsidRPr="00A252A2">
        <w:rPr>
          <w:lang w:val="ru-RU"/>
        </w:rPr>
        <w:t>правительство, были позиция и отношение бывшего премьер-министра Пибул-Сонгграма. Во время встречи с принцем Атитом перед отставкой принца Квуанга предупредили, что войска Пибула могут двинуться вперед, чтобы свергнуть новое правительство. Квуанг сказал Ат</w:t>
      </w:r>
      <w:r w:rsidRPr="00A252A2">
        <w:rPr>
          <w:lang w:val="ru-RU"/>
        </w:rPr>
        <w:t>иту, что если это так, то его долг - дать отпор. После отставки фельдмаршал Пибул, по-прежнему являвшийся верховным главнокомандующим вооруженными силами, переехал в штаб своей армии в Лопбури. Распространялись слухи, что верховный главнокомандующий собира</w:t>
      </w:r>
      <w:r w:rsidRPr="00A252A2">
        <w:rPr>
          <w:lang w:val="ru-RU"/>
        </w:rPr>
        <w:t xml:space="preserve">ется вернуть утраченные политические позиции. Вероятно, </w:t>
      </w:r>
      <w:r w:rsidRPr="00A252A2">
        <w:rPr>
          <w:lang w:val="ru-RU"/>
        </w:rPr>
        <w:softHyphen/>
        <w:t>в слухах была доля правды. Хотя маловероятно, что сам Пибуль серьезно рассматривал такой неконституционный акт, у фельдмаршала была большая группа лояльных армейских офицеров, которые, возможно, могл</w:t>
      </w:r>
      <w:r w:rsidRPr="00A252A2">
        <w:rPr>
          <w:lang w:val="ru-RU"/>
        </w:rPr>
        <w:t>и задумать восстановить власть и престиж от имени своего лидера. Какова бы ни была правда, по совету Адула майор Квуанг Абхайвонг решил пойти и встретиться с фельдмаршалом в его штабе в Лопбури.</w:t>
      </w:r>
    </w:p>
    <w:p w:rsidR="00DF5089" w:rsidRDefault="002B0CEB">
      <w:pPr>
        <w:pStyle w:val="1"/>
        <w:spacing w:line="290" w:lineRule="auto"/>
        <w:ind w:firstLine="600"/>
        <w:jc w:val="both"/>
      </w:pPr>
      <w:r w:rsidRPr="00A252A2">
        <w:rPr>
          <w:lang w:val="ru-RU"/>
        </w:rPr>
        <w:t>Квуанг дважды встречался с Пибулем. Первая встреча показалась</w:t>
      </w:r>
      <w:r w:rsidRPr="00A252A2">
        <w:rPr>
          <w:lang w:val="ru-RU"/>
        </w:rPr>
        <w:t xml:space="preserve"> очень дружеской. Двое мужчин, которые были хорошими друзьями еще с парижских дней, поговорили наедине между собой в спальне фельдмаршала. Встреча была настолько дружеской, что «выйдя, я увидел несколько банок моих любимых сигарет </w:t>
      </w:r>
      <w:r>
        <w:rPr>
          <w:lang w:val="en-US"/>
        </w:rPr>
        <w:t>Goldflake</w:t>
      </w:r>
      <w:r w:rsidRPr="00A252A2">
        <w:rPr>
          <w:lang w:val="ru-RU"/>
        </w:rPr>
        <w:t xml:space="preserve"> и положил одну </w:t>
      </w:r>
      <w:r w:rsidRPr="00A252A2">
        <w:rPr>
          <w:lang w:val="ru-RU"/>
        </w:rPr>
        <w:t>в карман», — вспоминал майор Квуанг Абхайвонг. Увидев, что его преемник едет на утильной машине, Пибул предложил прислать взамен новую машину.</w:t>
      </w:r>
    </w:p>
    <w:p w:rsidR="00DF5089" w:rsidRDefault="002B0CEB">
      <w:pPr>
        <w:pStyle w:val="1"/>
        <w:spacing w:line="290" w:lineRule="auto"/>
        <w:ind w:firstLine="600"/>
        <w:jc w:val="both"/>
      </w:pPr>
      <w:r w:rsidRPr="00A252A2">
        <w:rPr>
          <w:lang w:val="ru-RU"/>
        </w:rPr>
        <w:t>Однако вторая встреча была не очень сердечной. Квуанг предложил фельдмаршалу отказаться от должности верховного г</w:t>
      </w:r>
      <w:r w:rsidRPr="00A252A2">
        <w:rPr>
          <w:lang w:val="ru-RU"/>
        </w:rPr>
        <w:t>лавнокомандующего из-за растущего подозрения японцев в отношении последнего. Пибул не был в восторге от этого предложения. Куанг вернулся в Бангкок и с согласия министра обороны Синдху-Сонгграмчай и начальника полиции Адул-Дейчараса предложил регенту Приди</w:t>
      </w:r>
      <w:r w:rsidRPr="00A252A2">
        <w:rPr>
          <w:lang w:val="ru-RU"/>
        </w:rPr>
        <w:t xml:space="preserve"> немедленно снять Пибула с поста верховного </w:t>
      </w:r>
      <w:r w:rsidRPr="00A252A2">
        <w:rPr>
          <w:lang w:val="ru-RU"/>
        </w:rPr>
        <w:lastRenderedPageBreak/>
        <w:t xml:space="preserve">главнокомандующего и </w:t>
      </w:r>
      <w:r w:rsidRPr="00A252A2">
        <w:rPr>
          <w:lang w:val="ru-RU"/>
        </w:rPr>
        <w:softHyphen/>
        <w:t>главнокомандующего армией. 24 августа по радио Таиланда были переданы три королевских прокламации. Первым было назначение фельдмаршала Пибул-Сонгграма «главным советником». Вторым было упраз</w:t>
      </w:r>
      <w:r w:rsidRPr="00A252A2">
        <w:rPr>
          <w:lang w:val="ru-RU"/>
        </w:rPr>
        <w:t xml:space="preserve">днение должностей «верховного главнокомандующего» и «заместителя верховного главнокомандующего» и назначение генерала Бхахол-Бхолпаюхасена главным полевым командиром и генерал-лейтенанта Синада-Йотарака заместителем командующего. Последним было назначение </w:t>
      </w:r>
      <w:r w:rsidRPr="00A252A2">
        <w:rPr>
          <w:lang w:val="ru-RU"/>
        </w:rPr>
        <w:t>Бхахола вместо Пибула на посту главнокомандующего тайской армией. В силу этих прокламаций фельдмаршал Пибул-Сонгграм был полностью лишен своей военной мощи.</w:t>
      </w:r>
    </w:p>
    <w:p w:rsidR="00DF5089" w:rsidRDefault="002B0CEB">
      <w:pPr>
        <w:pStyle w:val="1"/>
        <w:ind w:firstLine="620"/>
        <w:jc w:val="both"/>
      </w:pPr>
      <w:r w:rsidRPr="00A252A2">
        <w:rPr>
          <w:lang w:val="ru-RU"/>
        </w:rPr>
        <w:t>Прокламации, которые должны были привести к радикальным изменениям в военном командовании, были под</w:t>
      </w:r>
      <w:r w:rsidRPr="00A252A2">
        <w:rPr>
          <w:lang w:val="ru-RU"/>
        </w:rPr>
        <w:t xml:space="preserve">готовлены в условиях строжайшей секретности, о чем знали только регент Приди, подписавший их, премьер-министр Квуанг, </w:t>
      </w:r>
      <w:r w:rsidRPr="00A252A2">
        <w:rPr>
          <w:lang w:val="ru-RU"/>
        </w:rPr>
        <w:softHyphen/>
        <w:t xml:space="preserve">подписавший контраргумент, и Тави Буньякату, составивший их. Ночью 24 августа, готовясь к неожиданностям, Приди переехал, чтобы провести </w:t>
      </w:r>
      <w:r w:rsidRPr="00A252A2">
        <w:rPr>
          <w:lang w:val="ru-RU"/>
        </w:rPr>
        <w:t>ночь в университете Таммасат, в то время как Квуанг и Бхахол получили защиту военно-морского флота в военно-морском штабе через реку Чао Пхья. Бхахола, с которым в тот день произошел небольшой несчастный случай, перевезли через реку на машине скорой помощи</w:t>
      </w:r>
      <w:r w:rsidRPr="00A252A2">
        <w:rPr>
          <w:lang w:val="ru-RU"/>
        </w:rPr>
        <w:t xml:space="preserve">. Однако главный полевой командир созвал срочное совещание военачальников и высших офицеров в Бангкоке. На совещании заместитель начальника Синад-Йотарак попросил офицеров сохранять спокойствие и быть готовым выполнять приказы главного полевого командира, </w:t>
      </w:r>
      <w:r w:rsidRPr="00A252A2">
        <w:rPr>
          <w:lang w:val="ru-RU"/>
        </w:rPr>
        <w:t>который, несмотря на свои выдающиеся заслуги в прошлом, все еще вызывал уважение и повиновение у офицеров. Фельдмаршал Пибул-Сонгграм отнесся к неожиданным изменениям очень спокойно и с превосходным спортивным поведением. Он уехал из военного штаба в Лопбу</w:t>
      </w:r>
      <w:r w:rsidRPr="00A252A2">
        <w:rPr>
          <w:lang w:val="ru-RU"/>
        </w:rPr>
        <w:t xml:space="preserve">ри в свою частную резиденцию в сельской местности за пределами Бангкока и до конца войны оставался там совершенно неактивным в политике. Пибул, однако, оставался генеральным советником, престижной должностью без какой-либо ответственности </w:t>
      </w:r>
      <w:r w:rsidRPr="00A252A2">
        <w:rPr>
          <w:lang w:val="ru-RU"/>
        </w:rPr>
        <w:softHyphen/>
        <w:t>, с 24 августа 1</w:t>
      </w:r>
      <w:r w:rsidRPr="00A252A2">
        <w:rPr>
          <w:lang w:val="ru-RU"/>
        </w:rPr>
        <w:t>944 г. до ликвидации этой должности 13 сентября 1945 г.</w:t>
      </w:r>
    </w:p>
    <w:p w:rsidR="00DF5089" w:rsidRDefault="002B0CEB">
      <w:pPr>
        <w:pStyle w:val="1"/>
        <w:ind w:firstLine="620"/>
        <w:jc w:val="both"/>
        <w:sectPr w:rsidR="00DF5089">
          <w:headerReference w:type="even" r:id="rId240"/>
          <w:headerReference w:type="default" r:id="rId241"/>
          <w:headerReference w:type="first" r:id="rId242"/>
          <w:pgSz w:w="8400" w:h="11900"/>
          <w:pgMar w:top="1238" w:right="1240" w:bottom="938" w:left="1298" w:header="0" w:footer="3" w:gutter="0"/>
          <w:pgNumType w:start="190"/>
          <w:cols w:space="720"/>
          <w:noEndnote/>
          <w:titlePg/>
          <w:docGrid w:linePitch="360"/>
        </w:sectPr>
      </w:pPr>
      <w:r w:rsidRPr="00A252A2">
        <w:rPr>
          <w:lang w:val="ru-RU"/>
        </w:rPr>
        <w:t xml:space="preserve">Следующим шагом, предпринятым новым правительством после устранения военной власти Пибула, было предоставление амнистии всем политическим заключенным после восстания Боворадея в 1933 </w:t>
      </w:r>
      <w:r w:rsidRPr="00A252A2">
        <w:rPr>
          <w:lang w:val="ru-RU"/>
        </w:rPr>
        <w:lastRenderedPageBreak/>
        <w:t>году. Э</w:t>
      </w:r>
      <w:r w:rsidRPr="00A252A2">
        <w:rPr>
          <w:lang w:val="ru-RU"/>
        </w:rPr>
        <w:t xml:space="preserve">тот шаг был инициирован регентом Приди с целью достижения национального единства, а также в ответ на князя Предложение Суфасавата. Именно Тави Буньякату единолично способствовал этому праведному делу. Сначала он с помощью Приди получил согласие начальника </w:t>
      </w:r>
      <w:r w:rsidRPr="00A252A2">
        <w:rPr>
          <w:lang w:val="ru-RU"/>
        </w:rPr>
        <w:t>полиции Адул-Дейчараса, ответственного за аресты этих несчастных. После того, как Адул согласился с этим вопросом и официально предложил его</w:t>
      </w:r>
    </w:p>
    <w:p w:rsidR="00DF5089" w:rsidRDefault="002B0CEB">
      <w:pPr>
        <w:pStyle w:val="1"/>
        <w:spacing w:line="360" w:lineRule="auto"/>
        <w:ind w:firstLine="740"/>
        <w:jc w:val="both"/>
      </w:pPr>
      <w:r w:rsidRPr="00A252A2">
        <w:rPr>
          <w:rFonts w:ascii="Arial" w:eastAsia="Arial" w:hAnsi="Arial" w:cs="Arial"/>
          <w:sz w:val="14"/>
          <w:szCs w:val="14"/>
          <w:lang w:val="ru-RU"/>
        </w:rPr>
        <w:lastRenderedPageBreak/>
        <w:t xml:space="preserve">• 192 • Правительство Приди Баномён и создание современной истории Таиланда </w:t>
      </w:r>
      <w:r w:rsidRPr="00A252A2">
        <w:rPr>
          <w:lang w:val="ru-RU"/>
        </w:rPr>
        <w:t>, Тави разработал королевский указ об а</w:t>
      </w:r>
      <w:r w:rsidRPr="00A252A2">
        <w:rPr>
          <w:lang w:val="ru-RU"/>
        </w:rPr>
        <w:t xml:space="preserve">мнистии, который был подписан регентом Приди и скреплен подписью премьер-министра Квуанга 20 сентября 1944 года в ознаменование дня рождения короля </w:t>
      </w:r>
      <w:r w:rsidRPr="00A252A2">
        <w:rPr>
          <w:lang w:val="ru-RU"/>
        </w:rPr>
        <w:softHyphen/>
        <w:t>.</w:t>
      </w:r>
    </w:p>
    <w:p w:rsidR="00DF5089" w:rsidRDefault="002B0CEB">
      <w:pPr>
        <w:pStyle w:val="1"/>
        <w:ind w:firstLine="660"/>
        <w:jc w:val="both"/>
      </w:pPr>
      <w:r w:rsidRPr="00A252A2">
        <w:rPr>
          <w:lang w:val="ru-RU"/>
        </w:rPr>
        <w:t>После смены правительства операциям движения «Свободный Тайланд» стало намного легче. Около половины членов кабинета министров были ведущими членами движения, и сам премьер-министр согласился всячески поддерживать его работу, но не слишком глубоко в нее вм</w:t>
      </w:r>
      <w:r w:rsidRPr="00A252A2">
        <w:rPr>
          <w:lang w:val="ru-RU"/>
        </w:rPr>
        <w:t xml:space="preserve">ешивался. «Премьер-министр Квуанг Абхайвонг очень хорошо знал о наших операциях, — писал Тави Буньякату в ноябре 1967 года в предисловии к книгам «Жизнь генерала» и «Подпольная работа полковника Йоти», автобиографии </w:t>
      </w:r>
      <w:r w:rsidRPr="00A252A2">
        <w:rPr>
          <w:lang w:val="ru-RU"/>
        </w:rPr>
        <w:softHyphen/>
        <w:t>генерала Нетр Кемайотин. «Тем не менее,</w:t>
      </w:r>
      <w:r w:rsidRPr="00A252A2">
        <w:rPr>
          <w:lang w:val="ru-RU"/>
        </w:rPr>
        <w:t xml:space="preserve"> он просил, чтобы все, что я сочту нужным для восстановления суверенитета страны, я выполнил, не сообщая ему об этом слишком подробно. Премьер-министр сказал, что если бы он знал, это затруднило бы его отношения с японцами». В этих обстоятельствах у Тави б</w:t>
      </w:r>
      <w:r w:rsidRPr="00A252A2">
        <w:rPr>
          <w:lang w:val="ru-RU"/>
        </w:rPr>
        <w:t>ыла почти полная свобода действий в управлении делами «Свободного Тайланда». В период правления Квуанга в деятельности движения «Свободный Таиланд» приходилось беспокоиться только о японцах, в отличие от прежних времен, когда и Пибул, и японцы были одинако</w:t>
      </w:r>
      <w:r w:rsidRPr="00A252A2">
        <w:rPr>
          <w:lang w:val="ru-RU"/>
        </w:rPr>
        <w:t>во важными проблемами.</w:t>
      </w:r>
    </w:p>
    <w:p w:rsidR="00DF5089" w:rsidRDefault="002B0CEB">
      <w:pPr>
        <w:pStyle w:val="1"/>
        <w:ind w:firstLine="660"/>
        <w:jc w:val="both"/>
      </w:pPr>
      <w:r w:rsidRPr="00A252A2">
        <w:rPr>
          <w:lang w:val="ru-RU"/>
        </w:rPr>
        <w:t xml:space="preserve">Тот факт, что деятельность движения «Свободный Таиланд» противоречил политике правительства Пибул-Сонгграма, был явным. Цель движения </w:t>
      </w:r>
      <w:r w:rsidRPr="00A252A2">
        <w:rPr>
          <w:lang w:val="ru-RU"/>
        </w:rPr>
        <w:softHyphen/>
        <w:t>преследовала двойную цель: противостоять японской агрессии и, скорее, неявным образом, противодейс</w:t>
      </w:r>
      <w:r w:rsidRPr="00A252A2">
        <w:rPr>
          <w:lang w:val="ru-RU"/>
        </w:rPr>
        <w:t>твовать якобы диктаторскому режиму Пибул-Сонгграма. Тем не менее, если оставить в стороне внутренние политические конфликты и соперничество, конечные цели как Пибул-Сонгграма, так и движения «Свободный Таиланд» были идентичными, а именно сохранение независ</w:t>
      </w:r>
      <w:r w:rsidRPr="00A252A2">
        <w:rPr>
          <w:lang w:val="ru-RU"/>
        </w:rPr>
        <w:t>имости Таиланда. Разница была как в подходе, так и в стратегии.</w:t>
      </w:r>
    </w:p>
    <w:p w:rsidR="00DF5089" w:rsidRDefault="002B0CEB">
      <w:pPr>
        <w:pStyle w:val="1"/>
        <w:ind w:firstLine="660"/>
        <w:jc w:val="both"/>
        <w:sectPr w:rsidR="00DF5089">
          <w:headerReference w:type="even" r:id="rId243"/>
          <w:headerReference w:type="default" r:id="rId244"/>
          <w:pgSz w:w="8400" w:h="11900"/>
          <w:pgMar w:top="752" w:right="1209" w:bottom="744" w:left="1315" w:header="324" w:footer="316" w:gutter="0"/>
          <w:pgNumType w:start="216"/>
          <w:cols w:space="720"/>
          <w:noEndnote/>
          <w:docGrid w:linePitch="360"/>
        </w:sectPr>
      </w:pPr>
      <w:r w:rsidRPr="00A252A2">
        <w:rPr>
          <w:lang w:val="ru-RU"/>
        </w:rPr>
        <w:t>Фельдмаршал Пибул-Сонгграм описал свои усилия по сопротивлению японцам и предотвращению захвата страны Японией в письме от 8 сентября 1945 года, которое он написал</w:t>
      </w:r>
      <w:r w:rsidRPr="00A252A2">
        <w:rPr>
          <w:lang w:val="ru-RU"/>
        </w:rPr>
        <w:t xml:space="preserve"> в прессу через месяц после окончания войны. В этом письме Пибул подчеркивал, что он постоянно сопротивлялся Японии с 8 декабря 1941 года, пока не был освобожден от службы 24 августа 1944 года. «Но во время войны, когда японцы мощно присутствовали в Таилан</w:t>
      </w:r>
      <w:r w:rsidRPr="00A252A2">
        <w:rPr>
          <w:lang w:val="ru-RU"/>
        </w:rPr>
        <w:t>де, — писал Пибул, — мы могли бы</w:t>
      </w:r>
    </w:p>
    <w:p w:rsidR="00DF5089" w:rsidRDefault="002B0CEB">
      <w:pPr>
        <w:pStyle w:val="1"/>
        <w:ind w:firstLine="0"/>
        <w:jc w:val="both"/>
      </w:pPr>
      <w:r w:rsidRPr="00A252A2">
        <w:rPr>
          <w:lang w:val="ru-RU"/>
        </w:rPr>
        <w:lastRenderedPageBreak/>
        <w:t>никому не сообщать о наших операциях».</w:t>
      </w:r>
    </w:p>
    <w:p w:rsidR="00DF5089" w:rsidRDefault="002B0CEB">
      <w:pPr>
        <w:pStyle w:val="1"/>
        <w:ind w:firstLine="620"/>
        <w:jc w:val="both"/>
      </w:pPr>
      <w:r w:rsidRPr="00A252A2">
        <w:rPr>
          <w:lang w:val="ru-RU"/>
        </w:rPr>
        <w:t>В ответ на обвинение против него в том, что Таиланд вступил в военное сотрудничество с Японией, Пибул сказал: «На самом деле мы никогда не собирались этого делать. Нашим убеждением все</w:t>
      </w:r>
      <w:r w:rsidRPr="00A252A2">
        <w:rPr>
          <w:lang w:val="ru-RU"/>
        </w:rPr>
        <w:t>гда был мир, и мы никогда не хотели вступать в войну ни на чьей стороне, и мы знали свою силу... поэтому мы всегда старались держаться подальше от войны». Затем фельдмаршал рассказал историю о том, как японцы заставили его подписать военный пакт, а затем о</w:t>
      </w:r>
      <w:r w:rsidRPr="00A252A2">
        <w:rPr>
          <w:lang w:val="ru-RU"/>
        </w:rPr>
        <w:t>бъявить войну союзникам, угрожая разоружить тайскую армию, если их пожелания не будут немедленно выполнены.</w:t>
      </w:r>
    </w:p>
    <w:p w:rsidR="00DF5089" w:rsidRDefault="002B0CEB">
      <w:pPr>
        <w:pStyle w:val="1"/>
        <w:ind w:firstLine="620"/>
        <w:jc w:val="both"/>
      </w:pPr>
      <w:r w:rsidRPr="00A252A2">
        <w:rPr>
          <w:lang w:val="ru-RU"/>
        </w:rPr>
        <w:t>«Я решил, что мы должны выполнить их пожелания. Лучше проглотить наши слезы и нашу горечь и отомстить через некоторое время, помышляя о борьбе с ним</w:t>
      </w:r>
      <w:r w:rsidRPr="00A252A2">
        <w:rPr>
          <w:lang w:val="ru-RU"/>
        </w:rPr>
        <w:t>и, пока они не будут изгнаны из страны», — писал Пибул в том же письме.</w:t>
      </w:r>
    </w:p>
    <w:p w:rsidR="00DF5089" w:rsidRDefault="002B0CEB">
      <w:pPr>
        <w:pStyle w:val="1"/>
        <w:ind w:firstLine="620"/>
        <w:jc w:val="both"/>
      </w:pPr>
      <w:r w:rsidRPr="00A252A2">
        <w:rPr>
          <w:lang w:val="ru-RU"/>
        </w:rPr>
        <w:t>После объявления войны верховный главнокомандующий организовал северную армию и немедленно двинул ее на северные рубежи. Позже северная армия продвинулась в область Шан и заняла позици</w:t>
      </w:r>
      <w:r w:rsidRPr="00A252A2">
        <w:rPr>
          <w:lang w:val="ru-RU"/>
        </w:rPr>
        <w:t>и прямо напротив китайской провинции Юньнань. В середине 1943 года третья дивизия северной армии получила от верховного главнокомандующего указание выйти на контакт с китайской 93-й дивизией. Во время первой встречи с китайцами 5 февраля 1944 г. таиландска</w:t>
      </w:r>
      <w:r w:rsidRPr="00A252A2">
        <w:rPr>
          <w:lang w:val="ru-RU"/>
        </w:rPr>
        <w:t>я «делегация» сообщила им о плане тайской армии сотрудничать с союзными войсками в вытеснении японцев из Таиланда. Китайцев также попросили передать сообщение своим британским и американским союзникам.</w:t>
      </w:r>
    </w:p>
    <w:p w:rsidR="00DF5089" w:rsidRDefault="002B0CEB">
      <w:pPr>
        <w:pStyle w:val="1"/>
        <w:ind w:firstLine="620"/>
        <w:jc w:val="both"/>
      </w:pPr>
      <w:r w:rsidRPr="00A252A2">
        <w:rPr>
          <w:lang w:val="ru-RU"/>
        </w:rPr>
        <w:t>В то время в Чунцине находился полковник Каб Кунджара,</w:t>
      </w:r>
      <w:r w:rsidRPr="00A252A2">
        <w:rPr>
          <w:lang w:val="ru-RU"/>
        </w:rPr>
        <w:t xml:space="preserve"> военачальник движения «Свободный Тайланд» в США. Каб был проинформирован китайской военной разведкой о встрече командующего 93-й дивизией с тайскими офицерами в Чиенглау. Каб с готовностью узнал имя одного тайского офицера, который был его бывшим студенто</w:t>
      </w:r>
      <w:r w:rsidRPr="00A252A2">
        <w:rPr>
          <w:lang w:val="ru-RU"/>
        </w:rPr>
        <w:t>м армейского штабного колледжа. Поэтому он написал полковнику Савеангу Табпасуте, выразив желание встретиться с ним на следующей встрече. Письмо Каба было доставлено генералу Хан-Сонгграму, командующему третьей дивизией, который передал его генералу Вичит-</w:t>
      </w:r>
      <w:r w:rsidRPr="00A252A2">
        <w:rPr>
          <w:lang w:val="ru-RU"/>
        </w:rPr>
        <w:t>Сонгграму, начальнику штаба полевой армии. Наконец дошло до верховного главнокомандующего. Китайцы договорились о следующей встрече 2 апреля 1944 года.</w:t>
      </w:r>
    </w:p>
    <w:p w:rsidR="00DF5089" w:rsidRDefault="002B0CEB">
      <w:pPr>
        <w:pStyle w:val="1"/>
        <w:ind w:firstLine="620"/>
        <w:jc w:val="both"/>
      </w:pPr>
      <w:r w:rsidRPr="00A252A2">
        <w:rPr>
          <w:lang w:val="ru-RU"/>
        </w:rPr>
        <w:lastRenderedPageBreak/>
        <w:t>«Однажды вечером в конце марта 1944 года генерал-лейтенант Вичит-Сонгграм вызвал меня. Мы оба тогда бази</w:t>
      </w:r>
      <w:r w:rsidRPr="00A252A2">
        <w:rPr>
          <w:lang w:val="ru-RU"/>
        </w:rPr>
        <w:t>ровались в Петчабуне, — писал генерал Нетр Кемайотин, в то время полковник, отвечавший за планирование операций, — генерал сказал мне, что китайцы договорились о встрече, поэтому я должен пойти к генералу Хан-Сонгграму. в штате Шан до конца месяца. Был орг</w:t>
      </w:r>
      <w:r w:rsidRPr="00A252A2">
        <w:rPr>
          <w:lang w:val="ru-RU"/>
        </w:rPr>
        <w:t>анизован самолет, чтобы доставить меня туда утром».</w:t>
      </w:r>
    </w:p>
    <w:p w:rsidR="00DF5089" w:rsidRDefault="002B0CEB">
      <w:pPr>
        <w:pStyle w:val="1"/>
        <w:ind w:firstLine="680"/>
        <w:jc w:val="both"/>
      </w:pPr>
      <w:r w:rsidRPr="00A252A2">
        <w:rPr>
          <w:lang w:val="ru-RU"/>
        </w:rPr>
        <w:t>Тридцатипятилетний полковник окончил Королевский военный колледж в Бангкоке. Как и его верховный главнокомандующий, который был на двенадцать лет старше его, после окончания с отличием в классе армейского</w:t>
      </w:r>
      <w:r w:rsidRPr="00A252A2">
        <w:rPr>
          <w:lang w:val="ru-RU"/>
        </w:rPr>
        <w:t xml:space="preserve"> штабного училища, Нетр получил стипендию для продолжения учебы за границей в 1935 году. Он провел четыре с половиной года во Франции и окончил Военную академию. Штабной колледж французской армии. Он вернулся домой в 1939 году. Когда началась война, он был</w:t>
      </w:r>
      <w:r w:rsidRPr="00A252A2">
        <w:rPr>
          <w:lang w:val="ru-RU"/>
        </w:rPr>
        <w:t xml:space="preserve"> одним из быстрорастущих штабных офицеров тайской армии. Позже ему суждено было стать самым молодым генералом, а вскоре и начальником штаба армии. Когда один из его бывших сокурсников по королевскому военному колледжу, Сарит Танарат, стал фельдмаршалом, ве</w:t>
      </w:r>
      <w:r w:rsidRPr="00A252A2">
        <w:rPr>
          <w:lang w:val="ru-RU"/>
        </w:rPr>
        <w:t xml:space="preserve">рховным главнокомандующим </w:t>
      </w:r>
      <w:r w:rsidRPr="00A252A2">
        <w:rPr>
          <w:lang w:val="ru-RU"/>
        </w:rPr>
        <w:softHyphen/>
        <w:t xml:space="preserve">и премьер-министром в 1960-х годах, генерал Нетр работал </w:t>
      </w:r>
      <w:r w:rsidRPr="00A252A2">
        <w:rPr>
          <w:lang w:val="ru-RU"/>
        </w:rPr>
        <w:softHyphen/>
        <w:t>заместителем секретаря в канцелярии премьер-министра и одним из советников Сарита.</w:t>
      </w:r>
    </w:p>
    <w:p w:rsidR="00DF5089" w:rsidRDefault="002B0CEB">
      <w:pPr>
        <w:pStyle w:val="1"/>
        <w:ind w:firstLine="680"/>
        <w:jc w:val="both"/>
      </w:pPr>
      <w:r w:rsidRPr="00A252A2">
        <w:rPr>
          <w:lang w:val="ru-RU"/>
        </w:rPr>
        <w:t>«Полковник Йоти» или Нетр Кемайотин присоединился к генералу Хан-Сонгграму и четырем дру</w:t>
      </w:r>
      <w:r w:rsidRPr="00A252A2">
        <w:rPr>
          <w:lang w:val="ru-RU"/>
        </w:rPr>
        <w:t>гим штабным офицерам, включая одного из офицеров полиции Адула, в штабе третьей дивизии в штате Шан, и 2 апреля 1944 года «тайская делегация», едущая верхом, пересекли реку Лум напротив Чьенглау в Китай. Генерал Лю Ви Энг, командующий 93-й китайской дивизи</w:t>
      </w:r>
      <w:r w:rsidRPr="00A252A2">
        <w:rPr>
          <w:lang w:val="ru-RU"/>
        </w:rPr>
        <w:t>ей, и его штаб уже ждали. Нетр был немного разочарован, когда не увидел ни полковника Каба, ни других тайских офицеров в составе китайской делегации. В ответ на тайский запрос о Кабе генерал Лю объяснил, что Каб прибыл в Чунцин с восемью другими тайскими о</w:t>
      </w:r>
      <w:r w:rsidRPr="00A252A2">
        <w:rPr>
          <w:lang w:val="ru-RU"/>
        </w:rPr>
        <w:t>фицерами. Полковник изначально собирался пойти с ним, но какие-то дела в Чунцине помешали ему это сделать. У тайских офицеров возникло подозрение, что, возможно, китайцы не хотели, чтобы тайцы встречались с тайцами на этом этапе.</w:t>
      </w:r>
    </w:p>
    <w:p w:rsidR="00DF5089" w:rsidRDefault="002B0CEB">
      <w:pPr>
        <w:pStyle w:val="1"/>
        <w:ind w:firstLine="680"/>
        <w:jc w:val="both"/>
      </w:pPr>
      <w:r w:rsidRPr="00A252A2">
        <w:rPr>
          <w:lang w:val="ru-RU"/>
        </w:rPr>
        <w:t xml:space="preserve">По словам генерала Нетра, </w:t>
      </w:r>
      <w:r w:rsidRPr="00A252A2">
        <w:rPr>
          <w:lang w:val="ru-RU"/>
        </w:rPr>
        <w:t xml:space="preserve">между сторонами состоялся откровенный и дружеский разговор. Делегация Таиланда объяснила </w:t>
      </w:r>
      <w:r w:rsidRPr="00A252A2">
        <w:rPr>
          <w:lang w:val="ru-RU"/>
        </w:rPr>
        <w:lastRenderedPageBreak/>
        <w:t xml:space="preserve">необходимость сотрудничества своего правительства с японцами, а китайцы выразили свое понимание и сочувствие. Поэтому тайская делегация </w:t>
      </w:r>
      <w:r w:rsidRPr="00A252A2">
        <w:rPr>
          <w:lang w:val="ru-RU"/>
        </w:rPr>
        <w:softHyphen/>
        <w:t>попросила китайцев передать эт</w:t>
      </w:r>
      <w:r w:rsidRPr="00A252A2">
        <w:rPr>
          <w:lang w:val="ru-RU"/>
        </w:rPr>
        <w:t>о понимание британским и американским союзникам, а также членам движения «Свободный Таиланд» за границей. Они обменялись мнениями о системе связи между двумя сторонами, о военных позициях вдоль границ и по другим военным вопросам. Затем они подошли к страт</w:t>
      </w:r>
      <w:r w:rsidRPr="00A252A2">
        <w:rPr>
          <w:lang w:val="ru-RU"/>
        </w:rPr>
        <w:t>егическому вопросу, а именно к совместным усилиям тайской армии и союзных войск по вытеснению японцев из Таиланда.</w:t>
      </w:r>
    </w:p>
    <w:p w:rsidR="00DF5089" w:rsidRDefault="002B0CEB">
      <w:pPr>
        <w:pStyle w:val="1"/>
        <w:ind w:firstLine="620"/>
        <w:jc w:val="both"/>
      </w:pPr>
      <w:r w:rsidRPr="00A252A2">
        <w:rPr>
          <w:lang w:val="ru-RU"/>
        </w:rPr>
        <w:t>Китайцы сообщили, что союзники готовили наступление с десятью китайскими дивизиями, направлявшимися из северной Бирмы, чтобы присоединиться к</w:t>
      </w:r>
      <w:r w:rsidRPr="00A252A2">
        <w:rPr>
          <w:lang w:val="ru-RU"/>
        </w:rPr>
        <w:t xml:space="preserve"> британским войскам, наступающим из Индии. Также шла подготовка к высадке в Малайе. Также будет совершено нападение на японские войска в Таиланде, в котором Китай будет сотрудничать с тайской армией. Китайцы сказали, что сообщат тайцам, когда начнется опер</w:t>
      </w:r>
      <w:r w:rsidRPr="00A252A2">
        <w:rPr>
          <w:lang w:val="ru-RU"/>
        </w:rPr>
        <w:t>ация. Генерал Лю Ви Энг получил в подарок от Пибул-Сонгграма охотничье ружье, которое Нетр привез из Петчабуна. После этого Нетр поспешил обратно в Петчабун, а через несколько дней вместе с генералом Вичит-Сонгграмом прибыл в Бангкок, чтобы доложить Пибул-</w:t>
      </w:r>
      <w:r w:rsidRPr="00A252A2">
        <w:rPr>
          <w:lang w:val="ru-RU"/>
        </w:rPr>
        <w:t>Сонгграму, который был очень доволен отчетом.</w:t>
      </w:r>
    </w:p>
    <w:p w:rsidR="00DF5089" w:rsidRDefault="002B0CEB">
      <w:pPr>
        <w:pStyle w:val="1"/>
        <w:ind w:firstLine="620"/>
        <w:jc w:val="both"/>
      </w:pPr>
      <w:r w:rsidRPr="00A252A2">
        <w:rPr>
          <w:lang w:val="ru-RU"/>
        </w:rPr>
        <w:t>Примерно через месяц после этого начальник штаба сообщил Нетру, что верховный главнокомандующий хочет послать штабного офицера для связи со штабом союзников в китайской столице. Вичит-Сонгграм также сообщил, чт</w:t>
      </w:r>
      <w:r w:rsidRPr="00A252A2">
        <w:rPr>
          <w:lang w:val="ru-RU"/>
        </w:rPr>
        <w:t xml:space="preserve">о по приглашению Чан Кай-ши таиландская </w:t>
      </w:r>
      <w:r w:rsidRPr="00A252A2">
        <w:rPr>
          <w:lang w:val="ru-RU"/>
        </w:rPr>
        <w:softHyphen/>
        <w:t>земля собиралась направить в Чунцин полноценную делегацию, которая могла бы состоять из генерала Адул-Дейчараса в качестве лидера, генерала Прайуна Бхаморнмонтри в качестве представителя правительства, генерала Хан-</w:t>
      </w:r>
      <w:r w:rsidRPr="00A252A2">
        <w:rPr>
          <w:lang w:val="ru-RU"/>
        </w:rPr>
        <w:t>Сонг- грамм и сам Нетр в качестве военных представителей. Однако новая миссия так и не была назначена, а предложение о сотрудничестве с китайцами было отменено, когда в июле того же года правительство Пибуля ушло в отставку.</w:t>
      </w:r>
    </w:p>
    <w:p w:rsidR="00DF5089" w:rsidRDefault="002B0CEB">
      <w:pPr>
        <w:pStyle w:val="1"/>
        <w:ind w:firstLine="620"/>
        <w:jc w:val="both"/>
      </w:pPr>
      <w:r w:rsidRPr="00A252A2">
        <w:rPr>
          <w:lang w:val="ru-RU"/>
        </w:rPr>
        <w:t>Не подвергая сомнению тот факт,</w:t>
      </w:r>
      <w:r w:rsidRPr="00A252A2">
        <w:rPr>
          <w:lang w:val="ru-RU"/>
        </w:rPr>
        <w:t xml:space="preserve"> что фельдмаршал Пибул- </w:t>
      </w:r>
      <w:r w:rsidRPr="00A252A2">
        <w:rPr>
          <w:lang w:val="ru-RU"/>
        </w:rPr>
        <w:softHyphen/>
        <w:t>Сонграм действительно вступил в контакт с китайцами, Приди Баномьонг, тем не менее, скептически относится к личным мотивам верховного главнокомандующего, стоящим за этим шагом. В заявлении, поданном в суд по иску о клевете в 1978 г</w:t>
      </w:r>
      <w:r w:rsidRPr="00A252A2">
        <w:rPr>
          <w:lang w:val="ru-RU"/>
        </w:rPr>
        <w:t xml:space="preserve">оду, через тридцать четыре года после того, как произошло это событие, доктор Приди напомнил, что в </w:t>
      </w:r>
      <w:r w:rsidRPr="00A252A2">
        <w:rPr>
          <w:lang w:val="ru-RU"/>
        </w:rPr>
        <w:lastRenderedPageBreak/>
        <w:t>начале 1944 года, когда Пибул приказал своим офицерам связаться с китайцами, итоги Второй мировой войны уже были известны. стать уверенным. Италия капитулир</w:t>
      </w:r>
      <w:r w:rsidRPr="00A252A2">
        <w:rPr>
          <w:lang w:val="ru-RU"/>
        </w:rPr>
        <w:t>овала, а немецкие войска отступали с советского фронта. На Тихоокеанском театре Япония терпела одно за другим поражения в сухопутных, морских и воздушных боях. Именно в это время средства массовой информации союзников, особенно радиовещание, начали угрожат</w:t>
      </w:r>
      <w:r w:rsidRPr="00A252A2">
        <w:rPr>
          <w:lang w:val="ru-RU"/>
        </w:rPr>
        <w:t>ь и обвинять фельдмаршала Пибуля в военном преступнике. Приди также задался вопросом, согласится ли Чан Кай-ши с предложением Пибула о сотрудничестве в борьбе с японцами на данном этапе. Во-первых, Таиланд не находился под территориальной юрисдикцией генер</w:t>
      </w:r>
      <w:r w:rsidRPr="00A252A2">
        <w:rPr>
          <w:lang w:val="ru-RU"/>
        </w:rPr>
        <w:t>алиссимуса по соглашению союзников, а во-вторых, вряд ли Чан Кай-ши мог так легко забыть личное послание Пибуля, переданное по радио Таиланда в период с 25 по 31 декабря 1942 г. , убедив генералиссимуса уступить японцам и сотрудничать с ними в войне против</w:t>
      </w:r>
      <w:r w:rsidRPr="00A252A2">
        <w:rPr>
          <w:lang w:val="ru-RU"/>
        </w:rPr>
        <w:t xml:space="preserve"> союзников.</w:t>
      </w:r>
    </w:p>
    <w:p w:rsidR="00DF5089" w:rsidRDefault="002B0CEB">
      <w:pPr>
        <w:pStyle w:val="1"/>
        <w:ind w:firstLine="620"/>
        <w:jc w:val="both"/>
      </w:pPr>
      <w:r w:rsidRPr="00A252A2">
        <w:rPr>
          <w:lang w:val="ru-RU"/>
        </w:rPr>
        <w:t>Приди также напомнил, что в апреле 1944 года генерал Адул сообщил своим коллегам по движению «Свободный Таиланд», включая Тави Буньякату, Дирека Джаянама и себя, что фельдмаршал Пибул небрежно спросил начальника полиции, может ли он совершить п</w:t>
      </w:r>
      <w:r w:rsidRPr="00A252A2">
        <w:rPr>
          <w:lang w:val="ru-RU"/>
        </w:rPr>
        <w:t xml:space="preserve">оездку, чтобы встретиться с Чан Кайши в Чунцине. , и предложить Таиланду сотрудничество с Китаем в борьбе с Японией. Адул сказал, что он сказал Пибулу, что уже слишком поздно для такого предложения, потому что война уже повернула свой ход против Оси как в </w:t>
      </w:r>
      <w:r w:rsidRPr="00A252A2">
        <w:rPr>
          <w:lang w:val="ru-RU"/>
        </w:rPr>
        <w:t xml:space="preserve">Европе, так и в Азии. Адул также не был уверен, поверит ли Чан Кай-ши в искренность Пибуля. Фельдмаршал велел Адулю убедить Чанга, что все, что он сделал в отношении сотрудничества с японцами, было всего лишь уловкой. Адул возразил, сказав, что если можно </w:t>
      </w:r>
      <w:r w:rsidRPr="00A252A2">
        <w:rPr>
          <w:lang w:val="ru-RU"/>
        </w:rPr>
        <w:t>разыгрывать уловки против Японии, то их можно разыграть и против Чанга. Наконец, генерал Адуль-Дейчарас отказался представлять Пибуля на переговорах с китайцами, предложив ему найти другого офицера, более способного убедить генералиссимуса. Адул по тому же</w:t>
      </w:r>
      <w:r w:rsidRPr="00A252A2">
        <w:rPr>
          <w:lang w:val="ru-RU"/>
        </w:rPr>
        <w:t xml:space="preserve"> поводу также напомнил Пибулу, что ему не следует пытаться разбудить «спящего гиганта», потому что, как только «гигант» проснется, он может спуститься в Таиланд, что было еще хуже, чем японская оккупация.</w:t>
      </w:r>
    </w:p>
    <w:p w:rsidR="00DF5089" w:rsidRDefault="002B0CEB">
      <w:pPr>
        <w:pStyle w:val="1"/>
        <w:ind w:firstLine="620"/>
        <w:jc w:val="both"/>
      </w:pPr>
      <w:r w:rsidRPr="00A252A2">
        <w:rPr>
          <w:lang w:val="ru-RU"/>
        </w:rPr>
        <w:t>В заявлении, поданном в суд по иску о клевете, Прид</w:t>
      </w:r>
      <w:r w:rsidRPr="00A252A2">
        <w:rPr>
          <w:lang w:val="ru-RU"/>
        </w:rPr>
        <w:t xml:space="preserve">и </w:t>
      </w:r>
      <w:r w:rsidRPr="00A252A2">
        <w:rPr>
          <w:lang w:val="ru-RU"/>
        </w:rPr>
        <w:softHyphen/>
        <w:t xml:space="preserve">подчеркнул, что цель движения «Свободный Таиланд» при установлении контактов с правительствами США, Великобритании, Китая и </w:t>
      </w:r>
      <w:r w:rsidRPr="00A252A2">
        <w:rPr>
          <w:lang w:val="ru-RU"/>
        </w:rPr>
        <w:lastRenderedPageBreak/>
        <w:t>Советского Союза состояла в том, чтобы заставить эти правительства признать, что объявление войны Англии и США, а также ведение в</w:t>
      </w:r>
      <w:r w:rsidRPr="00A252A2">
        <w:rPr>
          <w:lang w:val="ru-RU"/>
        </w:rPr>
        <w:t>ооруженных столкновений вдоль китайской границы в начале войны не были осуществлены в соответствии с желанием тайского народа. Это были произвольные действия со стороны правительства Пибуля. Следовательно, эти страны не должны воспринимать Таиланд как враг</w:t>
      </w:r>
      <w:r w:rsidRPr="00A252A2">
        <w:rPr>
          <w:lang w:val="ru-RU"/>
        </w:rPr>
        <w:t xml:space="preserve">а и не должны относиться к нему как к побежденной стране после того, как союзники выиграли войну. «Сопротивление или движение «Свободный Таиланд» не стали бы просить китайское </w:t>
      </w:r>
      <w:r w:rsidRPr="00A252A2">
        <w:rPr>
          <w:lang w:val="ru-RU"/>
        </w:rPr>
        <w:softHyphen/>
        <w:t>правительство о военном сотрудничестве с ним в борьбе против Японии, — заявил П</w:t>
      </w:r>
      <w:r w:rsidRPr="00A252A2">
        <w:rPr>
          <w:lang w:val="ru-RU"/>
        </w:rPr>
        <w:t>риди, — потому что, если бы мы это сделали, огромные китайские армии хлынули бы в Таиланд, и это было бы очень трудно их вывезти после войны. Таким образом, ситуация была бы гораздо более катастрофической для Таиланда, чем присутствие нескольких сотен тыся</w:t>
      </w:r>
      <w:r w:rsidRPr="00A252A2">
        <w:rPr>
          <w:lang w:val="ru-RU"/>
        </w:rPr>
        <w:t>ч японских солдат». Приди также сообщил, что во время капитуляции Японии в августе 1945 года, прежде чем армии Чан Кай-ши двинулись для разоружения японских войск до 16-й параллели на тайских территориях, он отправил американскому правительству срочную тел</w:t>
      </w:r>
      <w:r w:rsidRPr="00A252A2">
        <w:rPr>
          <w:lang w:val="ru-RU"/>
        </w:rPr>
        <w:t>еграмму, в которой сообщал им, что если бы китайцы продвинулись в северную часть Таиланда, это имело бы тяжелые последствия. Президент Трумэн незамедлительно отреагировал на информацию Приди, приказав всем японским войскам в Таиланде сдаться лорду Маунтбэт</w:t>
      </w:r>
      <w:r w:rsidRPr="00A252A2">
        <w:rPr>
          <w:lang w:val="ru-RU"/>
        </w:rPr>
        <w:t>тену, верховному главнокомандующему союзников в Юго-Восточной Азии.</w:t>
      </w:r>
    </w:p>
    <w:p w:rsidR="00DF5089" w:rsidRDefault="002B0CEB">
      <w:pPr>
        <w:pStyle w:val="1"/>
        <w:ind w:firstLine="600"/>
        <w:jc w:val="both"/>
      </w:pPr>
      <w:r w:rsidRPr="00A252A2">
        <w:rPr>
          <w:lang w:val="ru-RU"/>
        </w:rPr>
        <w:t>С августа 1944 года движение «Свободный Таиланд» начало быстро продвигаться к своей цели. В течение последнего года войны и американское УСС под командованием генерала Донована, и британск</w:t>
      </w:r>
      <w:r w:rsidRPr="00A252A2">
        <w:rPr>
          <w:lang w:val="ru-RU"/>
        </w:rPr>
        <w:t xml:space="preserve">ие силы 136 под командованием бригадного генерала «Гектера» Джекса создали свои разведывательные подразделения в Бангкоке в сотрудничестве с членами «Свободного Таиланда». Радиосвязь с Канди, штаб-квартирой лорда Маунтбеттена, поддерживалась на постоянной </w:t>
      </w:r>
      <w:r w:rsidRPr="00A252A2">
        <w:rPr>
          <w:lang w:val="ru-RU"/>
        </w:rPr>
        <w:t xml:space="preserve">основе. По всей стране было тайно создано несколько дивизий </w:t>
      </w:r>
      <w:r>
        <w:rPr>
          <w:lang w:val="en-US"/>
        </w:rPr>
        <w:t>Free</w:t>
      </w:r>
      <w:r w:rsidRPr="00A252A2">
        <w:rPr>
          <w:lang w:val="ru-RU"/>
        </w:rPr>
        <w:t xml:space="preserve"> </w:t>
      </w:r>
      <w:r>
        <w:rPr>
          <w:lang w:val="en-US"/>
        </w:rPr>
        <w:t>Thai</w:t>
      </w:r>
      <w:r w:rsidRPr="00A252A2">
        <w:rPr>
          <w:lang w:val="ru-RU"/>
        </w:rPr>
        <w:t>, которые обучались британскими или американскими офицерами, а также их тайскими коллегами. Партизанские отряды были оснащены современным оружием, поставленным союзниками. Все боевые силы</w:t>
      </w:r>
      <w:r w:rsidRPr="00A252A2">
        <w:rPr>
          <w:lang w:val="ru-RU"/>
        </w:rPr>
        <w:t xml:space="preserve"> Свободного Таиланда были переданы в ведение Тави Буньякату.</w:t>
      </w:r>
    </w:p>
    <w:p w:rsidR="00DF5089" w:rsidRDefault="002B0CEB">
      <w:pPr>
        <w:pStyle w:val="1"/>
        <w:ind w:firstLine="600"/>
        <w:jc w:val="both"/>
      </w:pPr>
      <w:r w:rsidRPr="00A252A2">
        <w:rPr>
          <w:lang w:val="ru-RU"/>
        </w:rPr>
        <w:t xml:space="preserve">Также в то время движение «Свободный Тайланд» получило полное содействие от тайцев из всех слоев общества, хотя немногие из </w:t>
      </w:r>
      <w:r w:rsidRPr="00A252A2">
        <w:rPr>
          <w:lang w:val="ru-RU"/>
        </w:rPr>
        <w:lastRenderedPageBreak/>
        <w:t>них точно знали план операций, частью которого были их службы. Студенты</w:t>
      </w:r>
      <w:r w:rsidRPr="00A252A2">
        <w:rPr>
          <w:lang w:val="ru-RU"/>
        </w:rPr>
        <w:t xml:space="preserve"> университетов, школьные учителя, губернские </w:t>
      </w:r>
      <w:r w:rsidRPr="00A252A2">
        <w:rPr>
          <w:lang w:val="ru-RU"/>
        </w:rPr>
        <w:softHyphen/>
        <w:t xml:space="preserve">губернаторы, уездные чиновники, коммерсанты, даже сельские старосты прямо или косвенно оказывали свои услуги делу движения в том или ином качестве. Они знали только одно, то есть выполняли свой долг патриотов. </w:t>
      </w:r>
      <w:r w:rsidRPr="00A252A2">
        <w:rPr>
          <w:lang w:val="ru-RU"/>
        </w:rPr>
        <w:t>Эти люди никогда не знали, кто их лидеры, но они были готовы выполнять приказы быстро и бесстрашно.</w:t>
      </w:r>
    </w:p>
    <w:p w:rsidR="00DF5089" w:rsidRDefault="002B0CEB">
      <w:pPr>
        <w:pStyle w:val="1"/>
        <w:ind w:firstLine="600"/>
        <w:jc w:val="both"/>
        <w:sectPr w:rsidR="00DF5089">
          <w:headerReference w:type="even" r:id="rId245"/>
          <w:headerReference w:type="default" r:id="rId246"/>
          <w:pgSz w:w="8400" w:h="11900"/>
          <w:pgMar w:top="1218" w:right="1219" w:bottom="966" w:left="1276" w:header="0" w:footer="3" w:gutter="0"/>
          <w:pgNumType w:start="193"/>
          <w:cols w:space="720"/>
          <w:noEndnote/>
          <w:docGrid w:linePitch="360"/>
        </w:sectPr>
      </w:pPr>
      <w:r w:rsidRPr="00A252A2">
        <w:rPr>
          <w:lang w:val="ru-RU"/>
        </w:rPr>
        <w:t>Среди высокопоставленных военнослужащих генерал Синад-Йотарак,</w:t>
      </w:r>
    </w:p>
    <w:p w:rsidR="00DF5089" w:rsidRDefault="002B0CEB">
      <w:pPr>
        <w:pStyle w:val="1"/>
        <w:spacing w:line="300" w:lineRule="auto"/>
        <w:ind w:firstLine="740"/>
        <w:jc w:val="both"/>
      </w:pPr>
      <w:r w:rsidRPr="00A252A2">
        <w:rPr>
          <w:rFonts w:ascii="Arial" w:eastAsia="Arial" w:hAnsi="Arial" w:cs="Arial"/>
          <w:sz w:val="14"/>
          <w:szCs w:val="14"/>
          <w:lang w:val="ru-RU"/>
        </w:rPr>
        <w:lastRenderedPageBreak/>
        <w:t xml:space="preserve">• 198 • Приди Баномьонг и создание современной истории Таиланда </w:t>
      </w:r>
      <w:r w:rsidRPr="00A252A2">
        <w:rPr>
          <w:lang w:val="ru-RU"/>
        </w:rPr>
        <w:t xml:space="preserve">заместитель главного полевого командира, исполнявший обязанности своего начальника, генерала </w:t>
      </w:r>
      <w:r w:rsidRPr="00A252A2">
        <w:rPr>
          <w:lang w:val="ru-RU"/>
        </w:rPr>
        <w:t>Бхахола, был ключевой фигурой. Под кодовым именем «Джампа» Синад был координатором между вооруженными силами Таиланда и движением «Свободный Таиланд». Он также отобрал офицеров для помощи в проведении мероприятий, требующих военного персонала. Штаб-квартир</w:t>
      </w:r>
      <w:r w:rsidRPr="00A252A2">
        <w:rPr>
          <w:lang w:val="ru-RU"/>
        </w:rPr>
        <w:t>а генерала Синада располагалась на территории дворца Читлада. Помимо Синада важную роль военного координатора играл начальник штаба армии генерал Чат-Накроб. Поскольку большинство высокопоставленных армейских офицеров были близкими соратниками фельдмаршала</w:t>
      </w:r>
      <w:r w:rsidRPr="00A252A2">
        <w:rPr>
          <w:lang w:val="ru-RU"/>
        </w:rPr>
        <w:t xml:space="preserve"> Пибула, их вербовка в движение «Свободный Таиланд» должна была быть особенно избирательной. Ситуация была совершенно иной для военно-морского флота, где многие командиры его частей стали активными участниками движения «Свободный Таиланд», в том числе адми</w:t>
      </w:r>
      <w:r w:rsidRPr="00A252A2">
        <w:rPr>
          <w:lang w:val="ru-RU"/>
        </w:rPr>
        <w:t>рал Нава-Вичит, командующий тайским флотом, и многие его заместители и подчиненные, самым смелым из которых был адмирал. Сангвом-Ютакит, который был одним из ведущих членов движения.</w:t>
      </w:r>
    </w:p>
    <w:p w:rsidR="00DF5089" w:rsidRDefault="002B0CEB">
      <w:pPr>
        <w:pStyle w:val="1"/>
        <w:spacing w:line="295" w:lineRule="auto"/>
        <w:ind w:firstLine="660"/>
        <w:jc w:val="both"/>
        <w:sectPr w:rsidR="00DF5089">
          <w:headerReference w:type="even" r:id="rId247"/>
          <w:headerReference w:type="default" r:id="rId248"/>
          <w:pgSz w:w="8400" w:h="11900"/>
          <w:pgMar w:top="709" w:right="1186" w:bottom="709" w:left="1344" w:header="281" w:footer="281" w:gutter="0"/>
          <w:pgNumType w:start="222"/>
          <w:cols w:space="720"/>
          <w:noEndnote/>
          <w:docGrid w:linePitch="360"/>
        </w:sectPr>
      </w:pPr>
      <w:r w:rsidRPr="00A252A2">
        <w:rPr>
          <w:lang w:val="ru-RU"/>
        </w:rPr>
        <w:t>Сангворн-Ютакит был старшим лейтенантом военно-морского флота, когда присоединился к революции 24 июня. Человек исключительного мужества и высокой честности, он всегда был готов оказать свои услуги своим коллегам, чем мог. Во время восстания Боворадей в 19</w:t>
      </w:r>
      <w:r w:rsidRPr="00A252A2">
        <w:rPr>
          <w:lang w:val="ru-RU"/>
        </w:rPr>
        <w:t>33 году Сангворн был единственным флотоводцем, открыто заявившим о своей поддержке правительства Бхахола. В 1936-38 годах Сангворн находился в Японии, руководя строительством «Шри Аюдхья», 2200-тонной канонерской лодки, гордости современного тайского флота</w:t>
      </w:r>
      <w:r w:rsidRPr="00A252A2">
        <w:rPr>
          <w:lang w:val="ru-RU"/>
        </w:rPr>
        <w:t>. В 1938 году лейтенант Сангворн-Ютакит, недавно назначенный капитаном «Шри Аюдхья», отплыл домой на первом тайском военном корабле с четырьмя 8-дюймовыми орудиями. В декабре того же года он был назначен представлять промоутеров 24 июня на флоте, чтобы соо</w:t>
      </w:r>
      <w:r w:rsidRPr="00A252A2">
        <w:rPr>
          <w:lang w:val="ru-RU"/>
        </w:rPr>
        <w:t xml:space="preserve">бщить регентскому совету об их желании заменить Бхахола Пибулом на посту премьер-министра. Когда Пибул сформировал свое первое правительство, Сангворн-Ютакит был назначен министром без портфеля, но покинул кабинет в результате перестановок после японского </w:t>
      </w:r>
      <w:r w:rsidRPr="00A252A2">
        <w:rPr>
          <w:lang w:val="ru-RU"/>
        </w:rPr>
        <w:t>вторжения. В июле 1943 года Пибул уволил Сангворна из военно-морского флота по подозрению в его поддержке стороны Приди, но до конца года снова был назначен министром кабинета. После падения правительства Пибула в августе 1944 года Приди попросил Сангворна</w:t>
      </w:r>
      <w:r w:rsidRPr="00A252A2">
        <w:rPr>
          <w:lang w:val="ru-RU"/>
        </w:rPr>
        <w:t xml:space="preserve"> присоединиться к движению </w:t>
      </w:r>
      <w:r>
        <w:rPr>
          <w:lang w:val="en-US"/>
        </w:rPr>
        <w:lastRenderedPageBreak/>
        <w:t xml:space="preserve">«Свободный Таиланд». </w:t>
      </w:r>
      <w:r w:rsidRPr="00A252A2">
        <w:rPr>
          <w:lang w:val="ru-RU"/>
        </w:rPr>
        <w:t>Он также был назначен новым правительством начальником военной полиции, и на этой должности он отвечал за повседневные деликатные и деликатные отношения с японскими солдатами в Таиланде. После войны адмирал С</w:t>
      </w:r>
      <w:r w:rsidRPr="00A252A2">
        <w:rPr>
          <w:lang w:val="ru-RU"/>
        </w:rPr>
        <w:t>ангворн</w:t>
      </w:r>
    </w:p>
    <w:p w:rsidR="00DF5089" w:rsidRDefault="002B0CEB">
      <w:pPr>
        <w:pStyle w:val="1"/>
        <w:spacing w:before="180"/>
        <w:ind w:firstLine="0"/>
        <w:jc w:val="both"/>
      </w:pPr>
      <w:r w:rsidRPr="00A252A2">
        <w:rPr>
          <w:lang w:val="ru-RU"/>
        </w:rPr>
        <w:lastRenderedPageBreak/>
        <w:t>стал заместителем министра обороны, генеральным директором таможенного департамента и, наконец, генеральным директором департамента полиции.</w:t>
      </w:r>
    </w:p>
    <w:p w:rsidR="00DF5089" w:rsidRDefault="002B0CEB">
      <w:pPr>
        <w:pStyle w:val="1"/>
        <w:ind w:firstLine="640"/>
        <w:jc w:val="both"/>
      </w:pPr>
      <w:r w:rsidRPr="00A252A2">
        <w:rPr>
          <w:lang w:val="ru-RU"/>
        </w:rPr>
        <w:t>«Движение за свободу Таиланда в Таиланде разделилось на две группы, — писал Тави Буньякату. «Одна группа за</w:t>
      </w:r>
      <w:r w:rsidRPr="00A252A2">
        <w:rPr>
          <w:lang w:val="ru-RU"/>
        </w:rPr>
        <w:t>нималась лагерными подразделениями и в ее обязанности входило обучение членов «Свободных тайцев» обращению с современным оружием, а также ведению партизанской войны. Другая группа представляла разведывательную службу.</w:t>
      </w:r>
    </w:p>
    <w:p w:rsidR="00DF5089" w:rsidRDefault="002B0CEB">
      <w:pPr>
        <w:pStyle w:val="1"/>
        <w:ind w:firstLine="640"/>
        <w:jc w:val="both"/>
      </w:pPr>
      <w:r w:rsidRPr="00A252A2">
        <w:rPr>
          <w:lang w:val="ru-RU"/>
        </w:rPr>
        <w:t>«В обязанности разведки входило шпиони</w:t>
      </w:r>
      <w:r w:rsidRPr="00A252A2">
        <w:rPr>
          <w:lang w:val="ru-RU"/>
        </w:rPr>
        <w:t xml:space="preserve">ть за передвижениями японской армии, а затем докладывать о них союзной разведке в Канди. Его члены должны были предоставить информацию по таким вопросам, как местонахождение японских запасов огнестрельного оружия, местонахождение японских военных лагерей, </w:t>
      </w:r>
      <w:r w:rsidRPr="00A252A2">
        <w:rPr>
          <w:lang w:val="ru-RU"/>
        </w:rPr>
        <w:t>пункты назначения и время движения поездов или автомобильных конвоев с японскими солдатами и военной техникой, различные места, используемые японцами для хранения их продовольствия, расположение их военных штабов, полевых отделений и других подобных страте</w:t>
      </w:r>
      <w:r w:rsidRPr="00A252A2">
        <w:rPr>
          <w:lang w:val="ru-RU"/>
        </w:rPr>
        <w:t>гических пунктов и т. д.».</w:t>
      </w:r>
    </w:p>
    <w:p w:rsidR="00DF5089" w:rsidRDefault="002B0CEB">
      <w:pPr>
        <w:pStyle w:val="1"/>
        <w:ind w:firstLine="640"/>
        <w:jc w:val="both"/>
      </w:pPr>
      <w:r w:rsidRPr="00A252A2">
        <w:rPr>
          <w:lang w:val="ru-RU"/>
        </w:rPr>
        <w:t xml:space="preserve">Несмотря на все эти усилия со стороны движения «Свободный Таиланд», лорд Маунтбэттен все еще не был полностью удовлетворен. В декабре 1944 года он отправил письмо из своей штаб-квартиры в Канди, в котором говорилось, что </w:t>
      </w:r>
      <w:r w:rsidRPr="00A252A2">
        <w:rPr>
          <w:lang w:val="ru-RU"/>
        </w:rPr>
        <w:softHyphen/>
        <w:t xml:space="preserve">до сих </w:t>
      </w:r>
      <w:r w:rsidRPr="00A252A2">
        <w:rPr>
          <w:lang w:val="ru-RU"/>
        </w:rPr>
        <w:t xml:space="preserve">пор сотрудничество «Свободного Таиланда» с союзниками было недостаточно тесным. «Он хотел знать, в какой степени мы можем сотрудничать с Организацией Объединенных Наций, — писал Дирек Джаянама, — и поэтому просил нас направить военную делегацию для тайной </w:t>
      </w:r>
      <w:r w:rsidRPr="00A252A2">
        <w:rPr>
          <w:lang w:val="ru-RU"/>
        </w:rPr>
        <w:t>встречи с союзниками на Цейлоне».</w:t>
      </w:r>
    </w:p>
    <w:p w:rsidR="00DF5089" w:rsidRDefault="002B0CEB">
      <w:pPr>
        <w:pStyle w:val="1"/>
        <w:ind w:firstLine="640"/>
        <w:jc w:val="both"/>
      </w:pPr>
      <w:r w:rsidRPr="00A252A2">
        <w:rPr>
          <w:lang w:val="ru-RU"/>
        </w:rPr>
        <w:t>«Рут» попросила Дирека возглавить тайскую делегацию под кодовым именем «Вайолет» в Канди в феврале 1945 года. Дирек взял с собой, среди прочих, генерала Чат-Накроба, начальника штаба армии, и своего бывшего младшего довере</w:t>
      </w:r>
      <w:r w:rsidRPr="00A252A2">
        <w:rPr>
          <w:lang w:val="ru-RU"/>
        </w:rPr>
        <w:t>нного лица Таната Хомана. . Их подобрал британский самолет-амфибия, который доставил их в Калькутту, а затем далее в Канди, где таиландская делегация обсудила этот вопрос с генералом Маккензи и г-ном Денингом, политическим советником Маунтбэттена. Что каса</w:t>
      </w:r>
      <w:r w:rsidRPr="00A252A2">
        <w:rPr>
          <w:lang w:val="ru-RU"/>
        </w:rPr>
        <w:t xml:space="preserve">ется военных вопросов, они обсудили численность вооруженных сил Таиланда, а также Японии. Что касается политической стороны, тайская делегация сказала британцам, </w:t>
      </w:r>
      <w:r w:rsidRPr="00A252A2">
        <w:rPr>
          <w:lang w:val="ru-RU"/>
        </w:rPr>
        <w:lastRenderedPageBreak/>
        <w:t>что «Великобритания сделает разумный политический шаг, если она заявит, что будет уважать неза</w:t>
      </w:r>
      <w:r w:rsidRPr="00A252A2">
        <w:rPr>
          <w:lang w:val="ru-RU"/>
        </w:rPr>
        <w:t>висимость и суверенитет Таиланда, поскольку она знала, что мы сотрудничали с Японией только по необходимости. и что теперь мы были готовы восстать против Японии. Политическое заявление, аналогичное заявлению, сделанному Соединенными Штатами, будет восприня</w:t>
      </w:r>
      <w:r w:rsidRPr="00A252A2">
        <w:rPr>
          <w:lang w:val="ru-RU"/>
        </w:rPr>
        <w:t xml:space="preserve">то с признательностью и воодушевит нас на дальнейшее сотрудничество </w:t>
      </w:r>
      <w:r w:rsidRPr="00A252A2">
        <w:rPr>
          <w:lang w:val="ru-RU"/>
        </w:rPr>
        <w:softHyphen/>
        <w:t>против Японии», — написал Дирек Джаянама в своей книге.</w:t>
      </w:r>
    </w:p>
    <w:p w:rsidR="00DF5089" w:rsidRDefault="002B0CEB">
      <w:pPr>
        <w:pStyle w:val="1"/>
        <w:ind w:firstLine="600"/>
        <w:jc w:val="both"/>
      </w:pPr>
      <w:r w:rsidRPr="00A252A2">
        <w:rPr>
          <w:lang w:val="ru-RU"/>
        </w:rPr>
        <w:t xml:space="preserve">Вопрос об отношении Великобритании к Таиланду на какое-то время стал ключевым для движения «Свободный Таиланд». Сени Прамой всегда </w:t>
      </w:r>
      <w:r w:rsidRPr="00A252A2">
        <w:rPr>
          <w:lang w:val="ru-RU"/>
        </w:rPr>
        <w:t>чувствовал это почти с того момента, как правительство Таиланда объявило войну в январе 1942 года. В декабре того же года на заседании Института тихоокеанских отношений в Монреале Сени вступил в жаркие дебаты с британским делегатом, который сделал заявлени</w:t>
      </w:r>
      <w:r w:rsidRPr="00A252A2">
        <w:rPr>
          <w:lang w:val="ru-RU"/>
        </w:rPr>
        <w:t>е, что Великобритания сделает Таиланд британским протекторатом после войны. В феврале 1943 года британское правительство также выступило с предлагаемой декларацией своей позиции в отношении Таиланда, текст которой появился в документе Соединенных Штатов «В</w:t>
      </w:r>
      <w:r w:rsidRPr="00A252A2">
        <w:rPr>
          <w:lang w:val="ru-RU"/>
        </w:rPr>
        <w:t>нешние отношения Соединенных Штатов, 1944 год» (том 5, страница 1312) следующим образом. : «Положение Таиланда в некотором смысле уникально на Дальнем Востоке, хотя и не лишено параллелей в Европе. Страна с давней традиционной дружбой с нами, хотя и под да</w:t>
      </w:r>
      <w:r w:rsidRPr="00A252A2">
        <w:rPr>
          <w:lang w:val="ru-RU"/>
        </w:rPr>
        <w:t xml:space="preserve">влением Японии, предала эту дружбу. Не удовлетворившись </w:t>
      </w:r>
      <w:r w:rsidRPr="00A252A2">
        <w:rPr>
          <w:lang w:val="ru-RU"/>
        </w:rPr>
        <w:softHyphen/>
        <w:t>сотрудничеством с нашим противником и несмотря на заключенный с нами договор о ненападении, «квислинговское» правительство Пибула проявило инициативу в объявлении нам войны. За эти действия Таиланд у</w:t>
      </w:r>
      <w:r w:rsidRPr="00A252A2">
        <w:rPr>
          <w:lang w:val="ru-RU"/>
        </w:rPr>
        <w:t>же расплачивается и, несомненно, заплатит еще более высокую цену, когда война достигнет его территории. Народ Таиланда все еще может сделать что-то, чтобы спасти себя от худших последствий своего предательства, и о нем будут судить по усилиям, которые он п</w:t>
      </w:r>
      <w:r w:rsidRPr="00A252A2">
        <w:rPr>
          <w:lang w:val="ru-RU"/>
        </w:rPr>
        <w:t>редпримет, чтобы искупить себя из положения, в котором действует его нынешний режим (государство). Пибуль поместил их. Как и другие страны в подобном случае, «они должны проработать свой путь домой». Если они это сделают, то могут рассчитывать на поддержку</w:t>
      </w:r>
      <w:r w:rsidRPr="00A252A2">
        <w:rPr>
          <w:lang w:val="ru-RU"/>
        </w:rPr>
        <w:t xml:space="preserve"> этой страны (Великобритании) в создании свободного и независимого Таиланда после окончания войны».</w:t>
      </w:r>
    </w:p>
    <w:p w:rsidR="00DF5089" w:rsidRDefault="002B0CEB">
      <w:pPr>
        <w:pStyle w:val="1"/>
        <w:ind w:firstLine="600"/>
        <w:jc w:val="both"/>
      </w:pPr>
      <w:r w:rsidRPr="00A252A2">
        <w:rPr>
          <w:lang w:val="ru-RU"/>
        </w:rPr>
        <w:t>Напротив, отношение Соединенных Штатов к Таиланду было дружелюбием и сочувствием. В меморандуме, подготовленном отделом государственного департамента по дел</w:t>
      </w:r>
      <w:r w:rsidRPr="00A252A2">
        <w:rPr>
          <w:lang w:val="ru-RU"/>
        </w:rPr>
        <w:t xml:space="preserve">ам Юго-Западной части Тихого </w:t>
      </w:r>
      <w:r w:rsidRPr="00A252A2">
        <w:rPr>
          <w:lang w:val="ru-RU"/>
        </w:rPr>
        <w:lastRenderedPageBreak/>
        <w:t xml:space="preserve">океана для президента </w:t>
      </w:r>
      <w:r w:rsidRPr="00A252A2">
        <w:rPr>
          <w:lang w:val="ru-RU"/>
        </w:rPr>
        <w:softHyphen/>
        <w:t>Рузвельта в ходе его беседы с Уинстоном Черчиллем и Сталиным в Ялте от 13 января 1945 года под названием «Будущий статус Таиланда», опубликованном в «</w:t>
      </w:r>
      <w:r>
        <w:rPr>
          <w:lang w:val="en-US"/>
        </w:rPr>
        <w:t>Foreign</w:t>
      </w:r>
      <w:r w:rsidRPr="00A252A2">
        <w:rPr>
          <w:lang w:val="ru-RU"/>
        </w:rPr>
        <w:t xml:space="preserve"> </w:t>
      </w:r>
      <w:r>
        <w:rPr>
          <w:lang w:val="en-US"/>
        </w:rPr>
        <w:t>Relations</w:t>
      </w:r>
      <w:r w:rsidRPr="00A252A2">
        <w:rPr>
          <w:lang w:val="ru-RU"/>
        </w:rPr>
        <w:t xml:space="preserve"> </w:t>
      </w:r>
      <w:r>
        <w:rPr>
          <w:lang w:val="en-US"/>
        </w:rPr>
        <w:t>of</w:t>
      </w:r>
      <w:r w:rsidRPr="00A252A2">
        <w:rPr>
          <w:lang w:val="ru-RU"/>
        </w:rPr>
        <w:t xml:space="preserve"> </w:t>
      </w:r>
      <w:r>
        <w:rPr>
          <w:lang w:val="en-US"/>
        </w:rPr>
        <w:t>the</w:t>
      </w:r>
      <w:r w:rsidRPr="00A252A2">
        <w:rPr>
          <w:lang w:val="ru-RU"/>
        </w:rPr>
        <w:t xml:space="preserve"> </w:t>
      </w:r>
      <w:r>
        <w:rPr>
          <w:lang w:val="en-US"/>
        </w:rPr>
        <w:t>United</w:t>
      </w:r>
      <w:r w:rsidRPr="00A252A2">
        <w:rPr>
          <w:lang w:val="ru-RU"/>
        </w:rPr>
        <w:t xml:space="preserve"> </w:t>
      </w:r>
      <w:r>
        <w:rPr>
          <w:lang w:val="en-US"/>
        </w:rPr>
        <w:t>Kingdom</w:t>
      </w:r>
      <w:r w:rsidRPr="00A252A2">
        <w:rPr>
          <w:lang w:val="ru-RU"/>
        </w:rPr>
        <w:t xml:space="preserve">» </w:t>
      </w:r>
      <w:r>
        <w:rPr>
          <w:lang w:val="en-US"/>
        </w:rPr>
        <w:t>States</w:t>
      </w:r>
      <w:r w:rsidRPr="00A252A2">
        <w:rPr>
          <w:lang w:val="ru-RU"/>
        </w:rPr>
        <w:t>, 1945"</w:t>
      </w:r>
      <w:r w:rsidRPr="00A252A2">
        <w:rPr>
          <w:lang w:val="ru-RU"/>
        </w:rPr>
        <w:t>, том 6, страницы 1242-1244, говорится следующее:</w:t>
      </w:r>
    </w:p>
    <w:p w:rsidR="00DF5089" w:rsidRDefault="002B0CEB">
      <w:pPr>
        <w:pStyle w:val="1"/>
        <w:ind w:firstLine="600"/>
        <w:jc w:val="both"/>
      </w:pPr>
      <w:r w:rsidRPr="00A252A2">
        <w:rPr>
          <w:lang w:val="ru-RU"/>
        </w:rPr>
        <w:t>«...мы рассматриваем Таиланд не как врага, а как оккупированную врагом страну. Мы признаем тайского министра в Вашингтоне «министром Таиланда» со статусом, аналогичным статусу датского министра.</w:t>
      </w:r>
    </w:p>
    <w:p w:rsidR="00DF5089" w:rsidRDefault="002B0CEB">
      <w:pPr>
        <w:pStyle w:val="1"/>
        <w:ind w:firstLine="0"/>
        <w:jc w:val="both"/>
      </w:pPr>
      <w:r w:rsidRPr="00A252A2">
        <w:rPr>
          <w:lang w:val="ru-RU"/>
        </w:rPr>
        <w:t>Мы выступае</w:t>
      </w:r>
      <w:r w:rsidRPr="00A252A2">
        <w:rPr>
          <w:lang w:val="ru-RU"/>
        </w:rPr>
        <w:t>м за свободный, независимый Таиланд с неущемленным суверенитетом и управляемым правительством по своему выбору. Таиланд — единственная страна в Юго-Восточной Азии, которая еще до войны была независимой. Мы считаем, что для американских интересов на всем Да</w:t>
      </w:r>
      <w:r w:rsidRPr="00A252A2">
        <w:rPr>
          <w:lang w:val="ru-RU"/>
        </w:rPr>
        <w:t xml:space="preserve">льнем Востоке было бы нанесен ущерб </w:t>
      </w:r>
      <w:r w:rsidRPr="00A252A2">
        <w:rPr>
          <w:lang w:val="ru-RU"/>
        </w:rPr>
        <w:softHyphen/>
        <w:t>, если бы в результате войны, в которой нам суждено было сыграть главную роль в разгроме японской агрессии, Таиланд лишился бы какой-либо своей довоенной территории или ее независимый статус нарушен. История европейског</w:t>
      </w:r>
      <w:r w:rsidRPr="00A252A2">
        <w:rPr>
          <w:lang w:val="ru-RU"/>
        </w:rPr>
        <w:t>о давления на Таиланд и завоевания европейцами территории в Юго-Восточной Азии жива в воспоминании азиатов. Это правительство (Соединенные Штаты) никоим образом не может позволить себе разделить ответственность за продолжение в отношении Таиланда довоенног</w:t>
      </w:r>
      <w:r w:rsidRPr="00A252A2">
        <w:rPr>
          <w:lang w:val="ru-RU"/>
        </w:rPr>
        <w:t>о империализма в любой форме.</w:t>
      </w:r>
    </w:p>
    <w:p w:rsidR="00DF5089" w:rsidRDefault="002B0CEB">
      <w:pPr>
        <w:pStyle w:val="1"/>
        <w:ind w:firstLine="620"/>
        <w:jc w:val="both"/>
      </w:pPr>
      <w:r w:rsidRPr="00A252A2">
        <w:rPr>
          <w:lang w:val="ru-RU"/>
        </w:rPr>
        <w:t xml:space="preserve">«В Таиланде администрация, которая сначала уступила Японии и которая была заведомо коллаборационистской, была заменена администрацией, в значительной степени контролируемой Приди, нынешним регентом, самым уважаемым из тайских лидеров и оппонентом Японии с </w:t>
      </w:r>
      <w:r w:rsidRPr="00A252A2">
        <w:rPr>
          <w:lang w:val="ru-RU"/>
        </w:rPr>
        <w:t>самого начала. Американцы установили контакт с Приди, который активно помогает союзной разведке и выразил желание, чтобы Таиланд вступил в войну против Японии и чтобы тайская армия сражалась на стороне союзников.</w:t>
      </w:r>
    </w:p>
    <w:p w:rsidR="00DF5089" w:rsidRDefault="002B0CEB">
      <w:pPr>
        <w:pStyle w:val="1"/>
        <w:ind w:firstLine="620"/>
        <w:jc w:val="both"/>
      </w:pPr>
      <w:r w:rsidRPr="00A252A2">
        <w:rPr>
          <w:lang w:val="ru-RU"/>
        </w:rPr>
        <w:t>«По мнению государственного департамента, с</w:t>
      </w:r>
      <w:r w:rsidRPr="00A252A2">
        <w:rPr>
          <w:lang w:val="ru-RU"/>
        </w:rPr>
        <w:t>ледует приложить усилия, чтобы убедить британцев изменить свои планы таким образом, чтобы они не противоречили нашим собственным…»</w:t>
      </w:r>
    </w:p>
    <w:p w:rsidR="00DF5089" w:rsidRDefault="002B0CEB">
      <w:pPr>
        <w:pStyle w:val="1"/>
        <w:ind w:firstLine="620"/>
        <w:jc w:val="both"/>
      </w:pPr>
      <w:r w:rsidRPr="00A252A2">
        <w:rPr>
          <w:lang w:val="ru-RU"/>
        </w:rPr>
        <w:t>Это должно было подтвердить позицию Соединенных Штатов в отношении Таиланда, изложенную в заявлении президента Рузвельта, сде</w:t>
      </w:r>
      <w:r w:rsidRPr="00A252A2">
        <w:rPr>
          <w:lang w:val="ru-RU"/>
        </w:rPr>
        <w:t>ланном в 1943 году в поддержку тогдашнего заявления Чан Кайши о том, что Китай будет уважать независимость Таиланда.</w:t>
      </w:r>
    </w:p>
    <w:p w:rsidR="00DF5089" w:rsidRDefault="002B0CEB">
      <w:pPr>
        <w:pStyle w:val="1"/>
        <w:ind w:firstLine="620"/>
        <w:jc w:val="both"/>
      </w:pPr>
      <w:r w:rsidRPr="00A252A2">
        <w:rPr>
          <w:lang w:val="ru-RU"/>
        </w:rPr>
        <w:t xml:space="preserve">По мере того, как война подходила к концу, среди лидеров Свободного Таиланда росло беспокойство по поводу судьбы своей </w:t>
      </w:r>
      <w:r w:rsidRPr="00A252A2">
        <w:rPr>
          <w:lang w:val="ru-RU"/>
        </w:rPr>
        <w:lastRenderedPageBreak/>
        <w:t xml:space="preserve">страны после победы </w:t>
      </w:r>
      <w:r w:rsidRPr="00A252A2">
        <w:rPr>
          <w:lang w:val="ru-RU"/>
        </w:rPr>
        <w:t>союзников. Поэтому было решено, что необходимо что-то сделать, чтобы доказать миру, что Таиланд действительно принимал участие в борьбе против Японии. У профессора Дирека есть следующий рассказ, представляющий исторический интерес.</w:t>
      </w:r>
    </w:p>
    <w:p w:rsidR="00DF5089" w:rsidRDefault="002B0CEB">
      <w:pPr>
        <w:pStyle w:val="1"/>
        <w:ind w:firstLine="620"/>
        <w:jc w:val="both"/>
      </w:pPr>
      <w:r w:rsidRPr="00A252A2">
        <w:rPr>
          <w:lang w:val="ru-RU"/>
        </w:rPr>
        <w:t>«Примерно в марте или ап</w:t>
      </w:r>
      <w:r w:rsidRPr="00A252A2">
        <w:rPr>
          <w:lang w:val="ru-RU"/>
        </w:rPr>
        <w:t>реле 1945 года наше движение сопротивления пришло к выводу, что если бы мы так или иначе не показали миру и Организации Объединенных Наций, что мы готовы пойти на жертвы, наши усилия были бы напрасны. Поэтому мы решили стартовать смело. Регент (Приди) отпр</w:t>
      </w:r>
      <w:r w:rsidRPr="00A252A2">
        <w:rPr>
          <w:lang w:val="ru-RU"/>
        </w:rPr>
        <w:t xml:space="preserve">авил телеграммы лидеру движения «Свободный Таиланд» в Вашингтоне (Сени Прамодж) для пересылки правительству Соединенных Штатов </w:t>
      </w:r>
      <w:r w:rsidRPr="00A252A2">
        <w:rPr>
          <w:lang w:val="ru-RU"/>
        </w:rPr>
        <w:softHyphen/>
        <w:t>, а другую телеграмму лорду Луи Маунтбаттену, сообщая им, что Япония пытается выжать еще 100 миллионов бат. тайского правительст</w:t>
      </w:r>
      <w:r w:rsidRPr="00A252A2">
        <w:rPr>
          <w:lang w:val="ru-RU"/>
        </w:rPr>
        <w:t>ва. Премьер-министр Квуанг Абхайвонг проконсультировался по этому поводу с регентом, и было решено, что мы откажемся предоставить этот заем. Если на нас будет оказано сильное давление, то гуанское правительство уйдет в отставку. Как только новое правительс</w:t>
      </w:r>
      <w:r w:rsidRPr="00A252A2">
        <w:rPr>
          <w:lang w:val="ru-RU"/>
        </w:rPr>
        <w:t xml:space="preserve">тво будет сформировано, оно объявит все соглашения </w:t>
      </w:r>
      <w:r w:rsidRPr="00A252A2">
        <w:rPr>
          <w:lang w:val="ru-RU"/>
        </w:rPr>
        <w:softHyphen/>
        <w:t>и политику, заключенные с Японией, недействительными, или, другими словами, хотя Таиланд и не объявит войну Японии, он объявит о возвращении к статус-кво периода до 8 декабря 1941 года. Как только этот ст</w:t>
      </w:r>
      <w:r w:rsidRPr="00A252A2">
        <w:rPr>
          <w:lang w:val="ru-RU"/>
        </w:rPr>
        <w:t>атус-кво будет восстановлен, японские войска больше не будут иметь права оставаться на территории Таиланда.</w:t>
      </w:r>
    </w:p>
    <w:p w:rsidR="00DF5089" w:rsidRDefault="002B0CEB">
      <w:pPr>
        <w:pStyle w:val="1"/>
        <w:ind w:firstLine="600"/>
        <w:jc w:val="both"/>
      </w:pPr>
      <w:r w:rsidRPr="00A252A2">
        <w:rPr>
          <w:lang w:val="ru-RU"/>
        </w:rPr>
        <w:t xml:space="preserve">«Мы полностью ожидали, что Япония, как арбитр власти на тайской </w:t>
      </w:r>
      <w:r w:rsidRPr="00A252A2">
        <w:rPr>
          <w:lang w:val="ru-RU"/>
        </w:rPr>
        <w:softHyphen/>
        <w:t>земле, не позволит тайскому правительству проводить такие меры. Таким образом, межд</w:t>
      </w:r>
      <w:r w:rsidRPr="00A252A2">
        <w:rPr>
          <w:lang w:val="ru-RU"/>
        </w:rPr>
        <w:t>у двумя странами произошел бы открытый разрыв или объявление войны. Несмотря на то, что оружия, присланного Организацией Объединенных Наций, было бы недостаточно для эффективного ведения боевых действий, мы тем не менее считали, что усилиями гражданского н</w:t>
      </w:r>
      <w:r w:rsidRPr="00A252A2">
        <w:rPr>
          <w:lang w:val="ru-RU"/>
        </w:rPr>
        <w:t xml:space="preserve">аселения Таиланда, а также военных, мы сможем противостоять любым воинственным действиям со стороны японцев ... Мы чувствовали, что в тот день, когда мы изменили наше правительство и политику, если правительства Соединенных Штатов и Великобритании сделают </w:t>
      </w:r>
      <w:r w:rsidRPr="00A252A2">
        <w:rPr>
          <w:lang w:val="ru-RU"/>
        </w:rPr>
        <w:t>заявление, одобряющее эти шаги и соглашающееся уважать наш суверенитет и независимость в во всяком случае, это определенно поднимет наш дух, чтобы оказать максимально возможное сопротивление Японии».</w:t>
      </w:r>
    </w:p>
    <w:p w:rsidR="00DF5089" w:rsidRDefault="002B0CEB">
      <w:pPr>
        <w:pStyle w:val="1"/>
        <w:ind w:firstLine="600"/>
        <w:jc w:val="both"/>
      </w:pPr>
      <w:r w:rsidRPr="00A252A2">
        <w:rPr>
          <w:lang w:val="ru-RU"/>
        </w:rPr>
        <w:t>Телеграмма Рут, упомянутая в отчете Дирека, была получен</w:t>
      </w:r>
      <w:r w:rsidRPr="00A252A2">
        <w:rPr>
          <w:lang w:val="ru-RU"/>
        </w:rPr>
        <w:t>а в Вашингтоне 21 мая 1945 года. В ней говорилось:</w:t>
      </w:r>
    </w:p>
    <w:p w:rsidR="00DF5089" w:rsidRDefault="002B0CEB">
      <w:pPr>
        <w:pStyle w:val="1"/>
        <w:ind w:firstLine="600"/>
        <w:jc w:val="both"/>
      </w:pPr>
      <w:r w:rsidRPr="00A252A2">
        <w:rPr>
          <w:lang w:val="ru-RU"/>
        </w:rPr>
        <w:lastRenderedPageBreak/>
        <w:t xml:space="preserve">«Тайское движение сопротивления во всех своих действиях постоянно придерживалось совета американских представителей не предпринимать никаких </w:t>
      </w:r>
      <w:r w:rsidRPr="00A252A2">
        <w:rPr>
          <w:lang w:val="ru-RU"/>
        </w:rPr>
        <w:softHyphen/>
        <w:t>преждевременных действий против врага. Но в настоящее время я с</w:t>
      </w:r>
      <w:r w:rsidRPr="00A252A2">
        <w:rPr>
          <w:lang w:val="ru-RU"/>
        </w:rPr>
        <w:t xml:space="preserve">читаю, что желание японцев сражаться может быть ослаблено, если движение сопротивления больше не пытается оставаться в укрытии. Японцы скорее будут вынуждены безоговорочно сдаться союзникам из-за страха перед </w:t>
      </w:r>
      <w:r w:rsidRPr="00A252A2">
        <w:rPr>
          <w:lang w:val="ru-RU"/>
        </w:rPr>
        <w:softHyphen/>
        <w:t>распадом так называемой сферы совместного проц</w:t>
      </w:r>
      <w:r w:rsidRPr="00A252A2">
        <w:rPr>
          <w:lang w:val="ru-RU"/>
        </w:rPr>
        <w:t xml:space="preserve">ветания. ... Нынешнее правительство сообщило мне, что они не останутся на своем посту, если японцы будут упорствовать в этом вопросе (еще заимствования). В этом случае необходимо будет установить новое правительство, и оно должно будет принять меры против </w:t>
      </w:r>
      <w:r w:rsidRPr="00A252A2">
        <w:rPr>
          <w:lang w:val="ru-RU"/>
        </w:rPr>
        <w:t xml:space="preserve">японцев, сначала приказав аннулировать все долги и соглашения, которые режим Пибул заключил с японцами ... Я также сообщил верховному главнокомандующему </w:t>
      </w:r>
      <w:r>
        <w:rPr>
          <w:lang w:val="en-US"/>
        </w:rPr>
        <w:t>SEAC</w:t>
      </w:r>
      <w:r w:rsidRPr="00A252A2">
        <w:rPr>
          <w:lang w:val="ru-RU"/>
        </w:rPr>
        <w:t>. (лорд Луи), обо всем этом».</w:t>
      </w:r>
    </w:p>
    <w:p w:rsidR="00DF5089" w:rsidRDefault="002B0CEB">
      <w:pPr>
        <w:pStyle w:val="1"/>
        <w:spacing w:line="290" w:lineRule="auto"/>
        <w:ind w:firstLine="620"/>
        <w:jc w:val="both"/>
      </w:pPr>
      <w:r w:rsidRPr="00A252A2">
        <w:rPr>
          <w:lang w:val="ru-RU"/>
        </w:rPr>
        <w:t>Получив сообщение Рут, исполняющий обязанности государственного секре</w:t>
      </w:r>
      <w:r w:rsidRPr="00A252A2">
        <w:rPr>
          <w:lang w:val="ru-RU"/>
        </w:rPr>
        <w:t>таря Соединенных Штатов г-н Грю 28 мая 1945 г. отправил ответ, в котором он сказал: «... Мы понимаем ваше желание, чтобы Таиланд как можно скорее активно выступил против врага. Мы уверены, однако, что вы понимаете, что любое противодействие нашему общему в</w:t>
      </w:r>
      <w:r w:rsidRPr="00A252A2">
        <w:rPr>
          <w:lang w:val="ru-RU"/>
        </w:rPr>
        <w:t xml:space="preserve">рагу должно быть скоординировано с общей стратегией против Японии, и что было бы прискорбно, если бы тайцы преждевременно и до того, как были разумно уверены в успехе, начали бы открытые действия... Мы поэтому надеюсь, что вы продолжите свои усилия по </w:t>
      </w:r>
      <w:r w:rsidRPr="00A252A2">
        <w:rPr>
          <w:lang w:val="ru-RU"/>
        </w:rPr>
        <w:softHyphen/>
        <w:t>пре</w:t>
      </w:r>
      <w:r w:rsidRPr="00A252A2">
        <w:rPr>
          <w:lang w:val="ru-RU"/>
        </w:rPr>
        <w:t>дотвращению преждевременных открытых действий». Великобритания не дала немедленного ответа на предложение Рут, но когда она в конце концов это сделала, она заявила, что ее точка зрения по этому вопросу аналогична точке зрения Соединенных Штатов. Такие отве</w:t>
      </w:r>
      <w:r w:rsidRPr="00A252A2">
        <w:rPr>
          <w:lang w:val="ru-RU"/>
        </w:rPr>
        <w:t xml:space="preserve">ты, полученные от Соединенных Штатов и Великобритании, не только предотвратили ненужное </w:t>
      </w:r>
      <w:r w:rsidRPr="00A252A2">
        <w:rPr>
          <w:lang w:val="ru-RU"/>
        </w:rPr>
        <w:softHyphen/>
        <w:t>кровопролитие, но также каким-то образом свидетельствовали о том, что Великобритания и Америка признали желание движения «Свободный Таиланд» сражаться вместе с союзник</w:t>
      </w:r>
      <w:r w:rsidRPr="00A252A2">
        <w:rPr>
          <w:lang w:val="ru-RU"/>
        </w:rPr>
        <w:t>ами, что привело к изменению позиции Великобритании.</w:t>
      </w:r>
    </w:p>
    <w:p w:rsidR="00DF5089" w:rsidRDefault="002B0CEB">
      <w:pPr>
        <w:pStyle w:val="1"/>
        <w:spacing w:line="290" w:lineRule="auto"/>
        <w:ind w:firstLine="620"/>
        <w:jc w:val="both"/>
      </w:pPr>
      <w:r w:rsidRPr="00A252A2">
        <w:rPr>
          <w:lang w:val="ru-RU"/>
        </w:rPr>
        <w:t xml:space="preserve">Примерно в то же время </w:t>
      </w:r>
      <w:r>
        <w:rPr>
          <w:lang w:val="en-US"/>
        </w:rPr>
        <w:t>SEAC</w:t>
      </w:r>
      <w:r w:rsidRPr="00A252A2">
        <w:rPr>
          <w:lang w:val="ru-RU"/>
        </w:rPr>
        <w:t xml:space="preserve"> попросил «Рут» направить штабного офицера армии в Канди с целью сбора информации и планирования военных операций со стороны союзного командования. К тому времени два тайских о</w:t>
      </w:r>
      <w:r w:rsidRPr="00A252A2">
        <w:rPr>
          <w:lang w:val="ru-RU"/>
        </w:rPr>
        <w:t xml:space="preserve">фицера уже были отправлены в качестве офицеров связи в американское подразделение УСС, также в Канди; </w:t>
      </w:r>
      <w:r w:rsidRPr="00A252A2">
        <w:rPr>
          <w:lang w:val="ru-RU"/>
        </w:rPr>
        <w:lastRenderedPageBreak/>
        <w:t>одним из них был командир звена Дави Чулласапая, а другим, вестпойнтером, подполковник Экасак Прапаньотин. Дои, впоследствии главный маршал авиации, напис</w:t>
      </w:r>
      <w:r w:rsidRPr="00A252A2">
        <w:rPr>
          <w:lang w:val="ru-RU"/>
        </w:rPr>
        <w:t>ал автобиографию «Нация превыше всего», опубликованную в 1974 году, в которой описал свой опыт работы в качестве офицера связи Свободного Таиланда в Индии. Основная обязанность Дои заключалась в том, чтобы изучить аэрофотоснимки своей страны, чтобы определ</w:t>
      </w:r>
      <w:r w:rsidRPr="00A252A2">
        <w:rPr>
          <w:lang w:val="ru-RU"/>
        </w:rPr>
        <w:t xml:space="preserve">ить цели для бомбардировок союзников, а также сообщить об оценке ущерба от предыдущих операций. Командир крыла Дави Чулласапая был, пожалуй, первым тайским офицером, встретившимся с лордом Маунт </w:t>
      </w:r>
      <w:r w:rsidRPr="00A252A2">
        <w:rPr>
          <w:lang w:val="ru-RU"/>
        </w:rPr>
        <w:softHyphen/>
        <w:t xml:space="preserve">Баттеном, верховным главнокомандующим </w:t>
      </w:r>
      <w:r>
        <w:rPr>
          <w:lang w:val="en-US"/>
        </w:rPr>
        <w:t>SEAC</w:t>
      </w:r>
      <w:r w:rsidRPr="00A252A2">
        <w:rPr>
          <w:lang w:val="ru-RU"/>
        </w:rPr>
        <w:t>. Он так вспоминал</w:t>
      </w:r>
      <w:r w:rsidRPr="00A252A2">
        <w:rPr>
          <w:lang w:val="ru-RU"/>
        </w:rPr>
        <w:t xml:space="preserve"> это событие:</w:t>
      </w:r>
    </w:p>
    <w:p w:rsidR="00DF5089" w:rsidRDefault="002B0CEB">
      <w:pPr>
        <w:pStyle w:val="1"/>
        <w:spacing w:line="290" w:lineRule="auto"/>
        <w:ind w:firstLine="620"/>
        <w:jc w:val="both"/>
        <w:sectPr w:rsidR="00DF5089">
          <w:headerReference w:type="even" r:id="rId249"/>
          <w:headerReference w:type="default" r:id="rId250"/>
          <w:pgSz w:w="8400" w:h="11900"/>
          <w:pgMar w:top="956" w:right="1198" w:bottom="735" w:left="1345" w:header="0" w:footer="3" w:gutter="0"/>
          <w:pgNumType w:start="199"/>
          <w:cols w:space="720"/>
          <w:noEndnote/>
          <w:docGrid w:linePitch="360"/>
        </w:sectPr>
      </w:pPr>
      <w:r w:rsidRPr="00A252A2">
        <w:rPr>
          <w:lang w:val="ru-RU"/>
        </w:rPr>
        <w:t>«Полковник Джон Кафлин, начальник УСС в Канди, отв</w:t>
      </w:r>
      <w:r w:rsidRPr="00A252A2">
        <w:rPr>
          <w:lang w:val="ru-RU"/>
        </w:rPr>
        <w:t xml:space="preserve">ез меня в штаб-квартиру </w:t>
      </w:r>
      <w:r>
        <w:rPr>
          <w:lang w:val="en-US"/>
        </w:rPr>
        <w:t>SEAC</w:t>
      </w:r>
      <w:r w:rsidRPr="00A252A2">
        <w:rPr>
          <w:lang w:val="ru-RU"/>
        </w:rPr>
        <w:t xml:space="preserve"> в Ботаническом саду в Канди. Штаб-квартира состояла как из роскошных постоянных зданий, так и из кантонно-</w:t>
      </w:r>
    </w:p>
    <w:p w:rsidR="00DF5089" w:rsidRDefault="002B0CEB">
      <w:pPr>
        <w:pStyle w:val="1"/>
        <w:spacing w:line="449" w:lineRule="auto"/>
        <w:ind w:firstLine="740"/>
        <w:jc w:val="both"/>
      </w:pPr>
      <w:r w:rsidRPr="00A252A2">
        <w:rPr>
          <w:rFonts w:ascii="Arial" w:eastAsia="Arial" w:hAnsi="Arial" w:cs="Arial"/>
          <w:sz w:val="14"/>
          <w:szCs w:val="14"/>
          <w:lang w:val="ru-RU"/>
        </w:rPr>
        <w:lastRenderedPageBreak/>
        <w:t xml:space="preserve">• 204 • Приди Баномён и создание современной истории Таиланда </w:t>
      </w:r>
      <w:r w:rsidRPr="00A252A2">
        <w:rPr>
          <w:lang w:val="ru-RU"/>
        </w:rPr>
        <w:t>, не производя впечатления военного штаба. Повсюду были ви</w:t>
      </w:r>
      <w:r w:rsidRPr="00A252A2">
        <w:rPr>
          <w:lang w:val="ru-RU"/>
        </w:rPr>
        <w:t>дны большие деревья с яркими цветами и зеленые лужайки, похожие на ковры.</w:t>
      </w:r>
    </w:p>
    <w:p w:rsidR="00DF5089" w:rsidRDefault="002B0CEB">
      <w:pPr>
        <w:pStyle w:val="1"/>
        <w:ind w:firstLine="660"/>
        <w:jc w:val="both"/>
      </w:pPr>
      <w:r w:rsidRPr="00A252A2">
        <w:rPr>
          <w:lang w:val="ru-RU"/>
        </w:rPr>
        <w:t xml:space="preserve">— После небольшого ожидания в гостиной помощник лорда Луи пригласил меня и полковника Кофлина в кабинет Маунтбэттена. Лорд Луи в элегантном белом рабочем мундире встал из-за стола и </w:t>
      </w:r>
      <w:r w:rsidRPr="00A252A2">
        <w:rPr>
          <w:lang w:val="ru-RU"/>
        </w:rPr>
        <w:t>пожал ему руку. — Я так рад, что ты с нами. Вам здесь рады, — сказал верховный главнокомандующий. — Как ваш регент?</w:t>
      </w:r>
    </w:p>
    <w:p w:rsidR="00DF5089" w:rsidRDefault="002B0CEB">
      <w:pPr>
        <w:pStyle w:val="1"/>
        <w:ind w:firstLine="660"/>
        <w:jc w:val="both"/>
      </w:pPr>
      <w:r w:rsidRPr="00A252A2">
        <w:rPr>
          <w:lang w:val="ru-RU"/>
        </w:rPr>
        <w:t>«Спасибо, сэр, я очень рад присоединиться к вашим войскам и сделаю все возможное, чтобы обеспечить наш будущий успех». Я ответил после того, как сел: «Руфь, наш регент, в порядке, и он попросил меня передать вам его личное приветствие, сэр».</w:t>
      </w:r>
    </w:p>
    <w:p w:rsidR="00DF5089" w:rsidRDefault="002B0CEB">
      <w:pPr>
        <w:pStyle w:val="1"/>
        <w:ind w:firstLine="660"/>
        <w:jc w:val="both"/>
      </w:pPr>
      <w:r w:rsidRPr="00A252A2">
        <w:rPr>
          <w:lang w:val="ru-RU"/>
        </w:rPr>
        <w:t>Дои также напо</w:t>
      </w:r>
      <w:r w:rsidRPr="00A252A2">
        <w:rPr>
          <w:lang w:val="ru-RU"/>
        </w:rPr>
        <w:t xml:space="preserve">мнил, что на встрече с лордом Маунтбэттеном он также встретился с г-ном Денингом, политическим советником лорда Луи и бригадным генералом «Гектером» Джексом. Маунтбэттен попросил Дои оказать полное содействие </w:t>
      </w:r>
      <w:r w:rsidRPr="00A252A2">
        <w:rPr>
          <w:lang w:val="ru-RU"/>
        </w:rPr>
        <w:softHyphen/>
        <w:t>союзным войскам в скорейшем изгнании японцев и</w:t>
      </w:r>
      <w:r w:rsidRPr="00A252A2">
        <w:rPr>
          <w:lang w:val="ru-RU"/>
        </w:rPr>
        <w:t xml:space="preserve">з Юго-Восточной Азии. Во время своей поездки по особым поручениям в Индию и на Цейлон отважный командир авиакрыла Королевских ВВС Таиланда встречался с несколькими ключевыми деятелями </w:t>
      </w:r>
      <w:r>
        <w:rPr>
          <w:lang w:val="en-US"/>
        </w:rPr>
        <w:t>SEAC</w:t>
      </w:r>
      <w:r w:rsidRPr="00A252A2">
        <w:rPr>
          <w:lang w:val="ru-RU"/>
        </w:rPr>
        <w:t>, как британскими, так и американскими, и никогда не упускал возможн</w:t>
      </w:r>
      <w:r w:rsidRPr="00A252A2">
        <w:rPr>
          <w:lang w:val="ru-RU"/>
        </w:rPr>
        <w:t>ости объяснить им позицию Таиланда в отношении Японии и союзники. Он несколько раз путешествовал между Индией и Таиландом в качестве офицера связи. Однажды генерал Синад-Йотарак дал ему карту дворца Банг Па-ин к северу от Бангкока и сказал ему, что «Рут» х</w:t>
      </w:r>
      <w:r w:rsidRPr="00A252A2">
        <w:rPr>
          <w:lang w:val="ru-RU"/>
        </w:rPr>
        <w:t xml:space="preserve">отела передать его просьбу союзникам о том, чтобы дворец, являющийся временной резиденцией членов королевской семьи, ни при каких обстоятельствах не должны быть затронуты бомбардировщиками союзников. Дои работал непосредственно под началом маршала авиации </w:t>
      </w:r>
      <w:r w:rsidRPr="00A252A2">
        <w:rPr>
          <w:lang w:val="ru-RU"/>
        </w:rPr>
        <w:t>Деваридти-Бханлука, командующего ВВС Таиланда и одного из ведущих членов движения сопротивления в Таиланде.</w:t>
      </w:r>
    </w:p>
    <w:p w:rsidR="00DF5089" w:rsidRDefault="002B0CEB">
      <w:pPr>
        <w:pStyle w:val="1"/>
        <w:ind w:firstLine="660"/>
        <w:jc w:val="both"/>
      </w:pPr>
      <w:r w:rsidRPr="00A252A2">
        <w:rPr>
          <w:lang w:val="ru-RU"/>
        </w:rPr>
        <w:t>Наличие Дави Чулласапая в качестве связного с американцами в Индии оказалось очень полезным для работы движения «Свободный Таиланд». Теперь «Рут» хотел, чтобы к британским силам 136 был прикомандирован еще один штабной офицер такого же качества. Он попроси</w:t>
      </w:r>
      <w:r w:rsidRPr="00A252A2">
        <w:rPr>
          <w:lang w:val="ru-RU"/>
        </w:rPr>
        <w:t xml:space="preserve">л генерала Синада-Йотарака выбрать человека для этой задачи. Синад выбрал полковника Нетра Кемайотина. Он узнал о секретном </w:t>
      </w:r>
      <w:r w:rsidRPr="00A252A2">
        <w:rPr>
          <w:lang w:val="ru-RU"/>
        </w:rPr>
        <w:lastRenderedPageBreak/>
        <w:t>задании полковника в период правления Пибул-Сонгграма и спросил его, готов ли он продолжать такую же работу под новым руководством и</w:t>
      </w:r>
      <w:r w:rsidRPr="00A252A2">
        <w:rPr>
          <w:lang w:val="ru-RU"/>
        </w:rPr>
        <w:t xml:space="preserve"> руководством. Нетр ответил, что ради нации он принес жертвы, и нет никаких причин, по которым он не должен продолжать делать это. В то время «полковник Йоти» был заместителем начальника штаба тайской армии, а также отвечал за </w:t>
      </w:r>
      <w:r w:rsidRPr="00A252A2">
        <w:rPr>
          <w:lang w:val="ru-RU"/>
        </w:rPr>
        <w:softHyphen/>
        <w:t>планирование операций. Однаж</w:t>
      </w:r>
      <w:r w:rsidRPr="00A252A2">
        <w:rPr>
          <w:lang w:val="ru-RU"/>
        </w:rPr>
        <w:t>ды вечером генерал Синад отвел Нетра к генералу Адул-Дейчарасу, начальнику полиции и «пулао» движения сопротивления, в небольшой деревянный дом последнего во дворце Парус, напротив Королевской площади в Бангкоке. Там у полковника появилась первая возможнос</w:t>
      </w:r>
      <w:r w:rsidRPr="00A252A2">
        <w:rPr>
          <w:lang w:val="ru-RU"/>
        </w:rPr>
        <w:t>ть встретиться с майором Пьюи Унгпакорном, своим бывшим знакомым в то время, когда они оба перед войной учились в Европе. Пуэй, прыгнувший с парашютом в Таиланд, днем содержался под стражей в полиции, а ночью ему разрешалось передвигаться по разведывательн</w:t>
      </w:r>
      <w:r w:rsidRPr="00A252A2">
        <w:rPr>
          <w:lang w:val="ru-RU"/>
        </w:rPr>
        <w:t>ому заданию.</w:t>
      </w:r>
    </w:p>
    <w:p w:rsidR="00DF5089" w:rsidRDefault="002B0CEB">
      <w:pPr>
        <w:pStyle w:val="1"/>
        <w:ind w:firstLine="600"/>
        <w:jc w:val="both"/>
      </w:pPr>
      <w:r w:rsidRPr="00A252A2">
        <w:rPr>
          <w:lang w:val="ru-RU"/>
        </w:rPr>
        <w:t>Нетр Кемайотин вспоминал, что одним из важных дней в его жизни был день, когда он впервые встретил «Рут», регента и лидера движения «Свободный Тайланд». Нетр никогда раньше не встречался с доктором Приди, хотя, как и широкая публика, знал о ег</w:t>
      </w:r>
      <w:r w:rsidRPr="00A252A2">
        <w:rPr>
          <w:lang w:val="ru-RU"/>
        </w:rPr>
        <w:t>о важной роли в правительстве с 24 июня 1932 года. «Мы немного подождали в гостиной официальной резиденции регента, затем появился мужчина лет сорока, сравнительно белокурый, с короткой стрижкой, в повседневной одежде, с белым шелковым шарфом на шее. Я сра</w:t>
      </w:r>
      <w:r w:rsidRPr="00A252A2">
        <w:rPr>
          <w:lang w:val="ru-RU"/>
        </w:rPr>
        <w:t>зу узнал, что нашим хозяином был доктор Приди Баномьонг», — написал генерал Нетр Кемайотин. «В той комнате нас было только трое: «Рут», генерал Синад и я. «Я очень рада познакомиться с вами, — сказала мне «Руфь», — я понимаю, что заместитель начальника, до</w:t>
      </w:r>
      <w:r w:rsidRPr="00A252A2">
        <w:rPr>
          <w:lang w:val="ru-RU"/>
        </w:rPr>
        <w:t>лжно быть, рассказал вам все о нашей деятельности». Затем он продолжил: «Я рад, что вы вызвались присоединиться к нам. Я также узнал о вашей подпольной работе во время фельдмаршальского правительства и давно знаю о вас. Он сделал паузу, прежде чем продолжи</w:t>
      </w:r>
      <w:r w:rsidRPr="00A252A2">
        <w:rPr>
          <w:lang w:val="ru-RU"/>
        </w:rPr>
        <w:t>ть разговор: «Наша работа очень важна. Это вопрос жизни и смерти для нашей страны. Каждый из нас договорился, что мы будем жертвовать, не ожидая лично ничего взамен. По этому поводу Приди сказал Нетру, что отправит его в Индию в качестве представителя движ</w:t>
      </w:r>
      <w:r w:rsidRPr="00A252A2">
        <w:rPr>
          <w:lang w:val="ru-RU"/>
        </w:rPr>
        <w:t>ения сопротивления. Задача полковника заключалась, помимо службы в качестве офицера связи, в том, чтобы заботиться о людях, которых движение «Свободный Тайланд» отправляло туда для обучения.</w:t>
      </w:r>
    </w:p>
    <w:p w:rsidR="00DF5089" w:rsidRDefault="002B0CEB">
      <w:pPr>
        <w:pStyle w:val="1"/>
        <w:ind w:firstLine="600"/>
        <w:jc w:val="both"/>
        <w:sectPr w:rsidR="00DF5089">
          <w:headerReference w:type="even" r:id="rId251"/>
          <w:headerReference w:type="default" r:id="rId252"/>
          <w:pgSz w:w="8400" w:h="11900"/>
          <w:pgMar w:top="956" w:right="1198" w:bottom="735" w:left="1345" w:header="0" w:footer="3" w:gutter="0"/>
          <w:pgNumType w:start="228"/>
          <w:cols w:space="720"/>
          <w:noEndnote/>
          <w:docGrid w:linePitch="360"/>
        </w:sectPr>
      </w:pPr>
      <w:r w:rsidRPr="00A252A2">
        <w:rPr>
          <w:lang w:val="ru-RU"/>
        </w:rPr>
        <w:t xml:space="preserve">Вскоре после первой встречи с «Рут» полковник Нетр Кема </w:t>
      </w:r>
      <w:r w:rsidRPr="00A252A2">
        <w:rPr>
          <w:lang w:val="ru-RU"/>
        </w:rPr>
        <w:softHyphen/>
        <w:t xml:space="preserve">Йотин последовал за генералом Синадом на важную встречу, которая </w:t>
      </w:r>
      <w:r w:rsidRPr="00A252A2">
        <w:rPr>
          <w:lang w:val="ru-RU"/>
        </w:rPr>
        <w:lastRenderedPageBreak/>
        <w:t xml:space="preserve">состоялась посреди реки Чао Пхья. Большая лодка, приготовленная для встречи, медленно плыла вверх по реке </w:t>
      </w:r>
      <w:r w:rsidRPr="00A252A2">
        <w:rPr>
          <w:lang w:val="ru-RU"/>
        </w:rPr>
        <w:t>в безлунную ночь, а затем двинулась вниз и остановилась как раз напротив официальной резиденции регента.</w:t>
      </w:r>
    </w:p>
    <w:p w:rsidR="00DF5089" w:rsidRDefault="002B0CEB">
      <w:pPr>
        <w:pStyle w:val="1"/>
        <w:spacing w:before="360" w:line="300" w:lineRule="auto"/>
        <w:ind w:firstLine="740"/>
        <w:jc w:val="both"/>
      </w:pPr>
      <w:r w:rsidRPr="00A252A2">
        <w:rPr>
          <w:rFonts w:ascii="Arial" w:eastAsia="Arial" w:hAnsi="Arial" w:cs="Arial"/>
          <w:sz w:val="14"/>
          <w:szCs w:val="14"/>
          <w:lang w:val="ru-RU"/>
        </w:rPr>
        <w:lastRenderedPageBreak/>
        <w:t xml:space="preserve">• 206 • Приди Баномён и создание современной истории Таиланда </w:t>
      </w:r>
      <w:r w:rsidRPr="00A252A2">
        <w:rPr>
          <w:lang w:val="ru-RU"/>
        </w:rPr>
        <w:t>река. Нетр вспоминал, что в тот вечер на лодке «</w:t>
      </w:r>
      <w:r>
        <w:rPr>
          <w:lang w:val="en-US"/>
        </w:rPr>
        <w:t>Free</w:t>
      </w:r>
      <w:r w:rsidRPr="00A252A2">
        <w:rPr>
          <w:lang w:val="ru-RU"/>
        </w:rPr>
        <w:t xml:space="preserve"> </w:t>
      </w:r>
      <w:r>
        <w:rPr>
          <w:lang w:val="en-US"/>
        </w:rPr>
        <w:t>Thai</w:t>
      </w:r>
      <w:r w:rsidRPr="00A252A2">
        <w:rPr>
          <w:lang w:val="ru-RU"/>
        </w:rPr>
        <w:t>» у него была возможность встрет</w:t>
      </w:r>
      <w:r w:rsidRPr="00A252A2">
        <w:rPr>
          <w:lang w:val="ru-RU"/>
        </w:rPr>
        <w:t xml:space="preserve">иться практически со всеми ведущими членами движения, </w:t>
      </w:r>
      <w:r w:rsidRPr="00A252A2">
        <w:rPr>
          <w:lang w:val="ru-RU"/>
        </w:rPr>
        <w:softHyphen/>
        <w:t xml:space="preserve">кроме «Руфи», в том числе с Адулом «Пулао» Дейчарасом, Диреком «Омаром» Джаянамой, генералом Чат-Накробом. и Танат Хоман. Его также представили двум британским офицерам в их армейской форме - </w:t>
      </w:r>
      <w:r w:rsidRPr="00A252A2">
        <w:rPr>
          <w:lang w:val="ru-RU"/>
        </w:rPr>
        <w:softHyphen/>
        <w:t>бригадно</w:t>
      </w:r>
      <w:r w:rsidRPr="00A252A2">
        <w:rPr>
          <w:lang w:val="ru-RU"/>
        </w:rPr>
        <w:t xml:space="preserve">му генералу Джексу и майору Хоббу из </w:t>
      </w:r>
      <w:r>
        <w:rPr>
          <w:lang w:val="en-US"/>
        </w:rPr>
        <w:t>Force</w:t>
      </w:r>
      <w:r w:rsidRPr="00A252A2">
        <w:rPr>
          <w:lang w:val="ru-RU"/>
        </w:rPr>
        <w:t xml:space="preserve"> 136. Был также тайский джентльмен в форме британского офицера со званием подполковника. Это был принц Суфасават, лидер Свободного Таиланда из Великобритании. Поскольку принц и Нетр были выпускниками королевского в</w:t>
      </w:r>
      <w:r w:rsidRPr="00A252A2">
        <w:rPr>
          <w:lang w:val="ru-RU"/>
        </w:rPr>
        <w:t>оенного колледжа в Бангкоке, хотя первый был на много лет старше второго, они узнали друг друга. Принц был рад, что Нетр присоединился к движению сопротивления. К концу марта 1945 года Джекс, Хобб, Пьюи и Нетр вылетели из Таиланда в Индию на британском гид</w:t>
      </w:r>
      <w:r w:rsidRPr="00A252A2">
        <w:rPr>
          <w:lang w:val="ru-RU"/>
        </w:rPr>
        <w:t xml:space="preserve">росамолете. «Полковник Йоти» был прикомандирован к </w:t>
      </w:r>
      <w:r>
        <w:rPr>
          <w:lang w:val="en-US"/>
        </w:rPr>
        <w:t>SEAC</w:t>
      </w:r>
      <w:r w:rsidRPr="00A252A2">
        <w:rPr>
          <w:lang w:val="ru-RU"/>
        </w:rPr>
        <w:t xml:space="preserve"> до июля, когда вместе с майором Пуэй Унгпакорном вернулся в Бангкок.</w:t>
      </w:r>
    </w:p>
    <w:p w:rsidR="00DF5089" w:rsidRDefault="002B0CEB">
      <w:pPr>
        <w:pStyle w:val="1"/>
        <w:spacing w:line="295" w:lineRule="auto"/>
        <w:ind w:firstLine="660"/>
        <w:jc w:val="both"/>
      </w:pPr>
      <w:r w:rsidRPr="00A252A2">
        <w:rPr>
          <w:lang w:val="ru-RU"/>
        </w:rPr>
        <w:t>В мае того же года «Рут» отправила еще одну миссию для связи с союзниками, на этот раз до Вашингтона. Цель миссии состояла в том, ч</w:t>
      </w:r>
      <w:r w:rsidRPr="00A252A2">
        <w:rPr>
          <w:lang w:val="ru-RU"/>
        </w:rPr>
        <w:t xml:space="preserve">тобы донести послание «Свободный Таиланд» до американского конгресса, </w:t>
      </w:r>
      <w:r w:rsidRPr="00A252A2">
        <w:rPr>
          <w:lang w:val="ru-RU"/>
        </w:rPr>
        <w:softHyphen/>
        <w:t>понимание которого должно было обеспечить необходимую поддержку суверенитета Таиланда после войны. Миссия состояла из двух выдающихся людей, братьев Сухум, сына покойного регента Чао Пь</w:t>
      </w:r>
      <w:r w:rsidRPr="00A252A2">
        <w:rPr>
          <w:lang w:val="ru-RU"/>
        </w:rPr>
        <w:t xml:space="preserve">я Йомараджа. И Писалсухумвит, и Сухум-Найапрадит провели годы в Соединенных Штатах в качестве студентов; Писал учился в Массачусетском технологическом институте, а Сухум учился в Бостонском университете. В Таиланде старший брат </w:t>
      </w:r>
      <w:r w:rsidRPr="00A252A2">
        <w:rPr>
          <w:lang w:val="ru-RU"/>
        </w:rPr>
        <w:softHyphen/>
        <w:t xml:space="preserve">Писал был главным дорожным </w:t>
      </w:r>
      <w:r w:rsidRPr="00A252A2">
        <w:rPr>
          <w:lang w:val="ru-RU"/>
        </w:rPr>
        <w:t>инженером, а его младший брат — высокопоставленным чиновником в комиссии государственной службы. Оба они общались с иностранцами в Бангкоке и имели много американских друзей. По прибытии в Вашингтон они встретились со старым другом, который познакомил их с</w:t>
      </w:r>
      <w:r w:rsidRPr="00A252A2">
        <w:rPr>
          <w:lang w:val="ru-RU"/>
        </w:rPr>
        <w:t xml:space="preserve"> конгрессменом из Кентукки. Конгрессмен, в свою очередь, представил их конгрессмену Солу Блуму, тогдашнему председателю комитета Палаты представителей по иностранным делам. Миссии </w:t>
      </w:r>
      <w:r>
        <w:rPr>
          <w:lang w:val="en-US"/>
        </w:rPr>
        <w:t>Free</w:t>
      </w:r>
      <w:r w:rsidRPr="00A252A2">
        <w:rPr>
          <w:lang w:val="ru-RU"/>
        </w:rPr>
        <w:t xml:space="preserve"> </w:t>
      </w:r>
      <w:r>
        <w:rPr>
          <w:lang w:val="en-US"/>
        </w:rPr>
        <w:t>Thai</w:t>
      </w:r>
      <w:r w:rsidRPr="00A252A2">
        <w:rPr>
          <w:lang w:val="ru-RU"/>
        </w:rPr>
        <w:t xml:space="preserve"> была предоставлена возможность объяснить факты о Таиланде перед ко</w:t>
      </w:r>
      <w:r w:rsidRPr="00A252A2">
        <w:rPr>
          <w:lang w:val="ru-RU"/>
        </w:rPr>
        <w:t xml:space="preserve">митетом Палаты представителей 12 июля 1945 года. Кроме того, тайскую миссию также попросили провести брифинг по </w:t>
      </w:r>
      <w:r w:rsidRPr="00A252A2">
        <w:rPr>
          <w:lang w:val="ru-RU"/>
        </w:rPr>
        <w:lastRenderedPageBreak/>
        <w:t>различным аспектам условий в Таиланде в Пентагоне. Когда война закончилась, Сухумские братья все еще находились в Соединенных Штатах.</w:t>
      </w:r>
    </w:p>
    <w:p w:rsidR="00DF5089" w:rsidRDefault="002B0CEB">
      <w:pPr>
        <w:pStyle w:val="1"/>
        <w:spacing w:line="295" w:lineRule="auto"/>
        <w:ind w:firstLine="660"/>
        <w:jc w:val="both"/>
        <w:sectPr w:rsidR="00DF5089">
          <w:pgSz w:w="8400" w:h="11900"/>
          <w:pgMar w:top="903" w:right="1218" w:bottom="443" w:left="1302" w:header="0" w:footer="3" w:gutter="0"/>
          <w:cols w:space="720"/>
          <w:noEndnote/>
          <w:docGrid w:linePitch="360"/>
        </w:sectPr>
      </w:pPr>
      <w:r w:rsidRPr="00A252A2">
        <w:rPr>
          <w:lang w:val="ru-RU"/>
        </w:rPr>
        <w:t>Когда война подходила к концу, движение «Свободный Таиланд»</w:t>
      </w:r>
    </w:p>
    <w:p w:rsidR="00DF5089" w:rsidRDefault="002B0CEB">
      <w:pPr>
        <w:pStyle w:val="1"/>
        <w:spacing w:line="295" w:lineRule="auto"/>
        <w:ind w:firstLine="0"/>
        <w:jc w:val="both"/>
      </w:pPr>
      <w:r w:rsidRPr="00A252A2">
        <w:rPr>
          <w:lang w:val="ru-RU"/>
        </w:rPr>
        <w:lastRenderedPageBreak/>
        <w:t>деятельность стала более интенсивной. Об этом конкретном периоде Тави Буньякату рассказал следующую историю:</w:t>
      </w:r>
    </w:p>
    <w:p w:rsidR="00DF5089" w:rsidRDefault="002B0CEB">
      <w:pPr>
        <w:pStyle w:val="1"/>
        <w:ind w:firstLine="620"/>
        <w:jc w:val="both"/>
      </w:pPr>
      <w:r w:rsidRPr="00A252A2">
        <w:rPr>
          <w:lang w:val="ru-RU"/>
        </w:rPr>
        <w:t>«Лорд Луис Маунтбэттен в Канди отдал строгий приказ предпринять в</w:t>
      </w:r>
      <w:r w:rsidRPr="00A252A2">
        <w:rPr>
          <w:lang w:val="ru-RU"/>
        </w:rPr>
        <w:t>се усилия для предотвращения любой вспышки боевых действий в Таиланде до дня «Д»… Это было совместное соглашение, согласно которому в день «Д» Свободные тайские силы и Полицейские силы внутри страны окажут активное сопротивление японцам, используя партизан</w:t>
      </w:r>
      <w:r w:rsidRPr="00A252A2">
        <w:rPr>
          <w:lang w:val="ru-RU"/>
        </w:rPr>
        <w:t>скую тактику, такую как неожиданные нападения, засады и саботаж, в то время как союзные парашютисты одновременно приземлятся в разных местах при поддержке морской пехоты. Это был лишь грубый план, который был в общих чертах набросан. Были и другие планы, д</w:t>
      </w:r>
      <w:r w:rsidRPr="00A252A2">
        <w:rPr>
          <w:lang w:val="ru-RU"/>
        </w:rPr>
        <w:t>етали которых еще не были согласованы, так как надлежащее время еще не пришло.</w:t>
      </w:r>
    </w:p>
    <w:p w:rsidR="00DF5089" w:rsidRDefault="002B0CEB">
      <w:pPr>
        <w:pStyle w:val="1"/>
        <w:ind w:firstLine="620"/>
        <w:jc w:val="both"/>
      </w:pPr>
      <w:r w:rsidRPr="00A252A2">
        <w:rPr>
          <w:lang w:val="ru-RU"/>
        </w:rPr>
        <w:t>«В этот период японцы, должно быть, что-то слышали о наших планах или, по крайней мере, отнеслись к ним с большим подозрением, поскольку они также начали готовиться к собственно</w:t>
      </w:r>
      <w:r w:rsidRPr="00A252A2">
        <w:rPr>
          <w:lang w:val="ru-RU"/>
        </w:rPr>
        <w:t>й самообороне, например, возводить укрепления и пулеметные базы перед военных казармах и в других стратегических точках по всему Бангкоку. Тем временем таиландская армия тоже начала строить то же самое лицом к лицу с японцами, явно демонстрируя взаимное не</w:t>
      </w:r>
      <w:r w:rsidRPr="00A252A2">
        <w:rPr>
          <w:lang w:val="ru-RU"/>
        </w:rPr>
        <w:t>доверие. По мере того как распространялись новости о надвигающемся столкновении между Таиландом и Японией, это взаимное недоверие росло все больше и больше, пока тайские силы не были переведены в круглосуточную боевую готовность каждый день. Тем временем с</w:t>
      </w:r>
      <w:r w:rsidRPr="00A252A2">
        <w:rPr>
          <w:lang w:val="ru-RU"/>
        </w:rPr>
        <w:t>отрудничество между движением «Свободный Таиланд» и тайской армией стало еще теснее».</w:t>
      </w:r>
    </w:p>
    <w:p w:rsidR="00DF5089" w:rsidRDefault="002B0CEB">
      <w:pPr>
        <w:pStyle w:val="1"/>
        <w:ind w:firstLine="620"/>
        <w:jc w:val="both"/>
      </w:pPr>
      <w:r w:rsidRPr="00A252A2">
        <w:rPr>
          <w:lang w:val="ru-RU"/>
        </w:rPr>
        <w:t xml:space="preserve">Поэтому обстановка была очень напряженной. Нетр Кемайотин вспоминал свою встречу с «Рут» в июле 1945 года после возвращения из Канди. «Рут» сказала ему, что «пока ты был </w:t>
      </w:r>
      <w:r w:rsidRPr="00A252A2">
        <w:rPr>
          <w:lang w:val="ru-RU"/>
        </w:rPr>
        <w:t xml:space="preserve">в Индии, мы однажды были на грани столкновения с японцами, если бы не резкое неодобрение нашего поступка со стороны Канди. Сейчас мы находимся в очень </w:t>
      </w:r>
      <w:r w:rsidRPr="00A252A2">
        <w:rPr>
          <w:lang w:val="ru-RU"/>
        </w:rPr>
        <w:softHyphen/>
        <w:t>опасном положении, не зная, когда японцы доберутся до нас. Я сам должен быть очень осторожным, так как м</w:t>
      </w:r>
      <w:r w:rsidRPr="00A252A2">
        <w:rPr>
          <w:lang w:val="ru-RU"/>
        </w:rPr>
        <w:t>не сообщили, что здесь часто бывают японцы». Когда полковник Йоти встретился со своим начальником генералом Синадом, ему тоже рассказали ту же историю. «Всякий раз, когда японцы выступят против нас, это будет день нашего ожесточенного сопротивления», — ска</w:t>
      </w:r>
      <w:r w:rsidRPr="00A252A2">
        <w:rPr>
          <w:lang w:val="ru-RU"/>
        </w:rPr>
        <w:t>зал генерал. Заместитель главного полевого командира также рассказал Нетру о своей идее о том, что Таиланд должен дождаться дня «Д», как и планировалось, чтобы свести свои потери к минимуму. -- Но есть люди, которые хотят действовать сейчас, -- сказал гене</w:t>
      </w:r>
      <w:r w:rsidRPr="00A252A2">
        <w:rPr>
          <w:lang w:val="ru-RU"/>
        </w:rPr>
        <w:t xml:space="preserve">рал, -- но мы воспротивились их идее, </w:t>
      </w:r>
      <w:r w:rsidRPr="00A252A2">
        <w:rPr>
          <w:lang w:val="ru-RU"/>
        </w:rPr>
        <w:lastRenderedPageBreak/>
        <w:t xml:space="preserve">так что они могут подумать , что наши солдаты -- трусы. Нетр Кемайотин сообщил своему начальнику, что Великобритания по-прежнему на законных основаниях считает Таиланд своим врагом, и поэтому вся помощь, оказываемая </w:t>
      </w:r>
      <w:r>
        <w:rPr>
          <w:lang w:val="en-US"/>
        </w:rPr>
        <w:t>SE</w:t>
      </w:r>
      <w:r>
        <w:rPr>
          <w:lang w:val="en-US"/>
        </w:rPr>
        <w:t>AC</w:t>
      </w:r>
      <w:r w:rsidRPr="00A252A2">
        <w:rPr>
          <w:lang w:val="ru-RU"/>
        </w:rPr>
        <w:t>, должна направляться движению сопротивления, а не вооруженным силам Таиланда. Генерал Синад-Йотарак также узнал от «полковника Йоти», что союзники не будут готовы начать крупное наступление в Юго-Восточной Азии еще около трех месяцев.</w:t>
      </w:r>
    </w:p>
    <w:p w:rsidR="00DF5089" w:rsidRDefault="002B0CEB">
      <w:pPr>
        <w:pStyle w:val="1"/>
        <w:ind w:firstLine="660"/>
        <w:jc w:val="both"/>
      </w:pPr>
      <w:r w:rsidRPr="00A252A2">
        <w:rPr>
          <w:lang w:val="ru-RU"/>
        </w:rPr>
        <w:t>Ни «Руфь», ни гене</w:t>
      </w:r>
      <w:r w:rsidRPr="00A252A2">
        <w:rPr>
          <w:lang w:val="ru-RU"/>
        </w:rPr>
        <w:t xml:space="preserve">рал Синад-Йотарак, да и вообще никто, не могли предсказать, что произойдет в следующие три месяца ожидания. Было очевидно, что японцы не только с подозрением относились к поведению </w:t>
      </w:r>
      <w:r>
        <w:rPr>
          <w:lang w:val="en-US"/>
        </w:rPr>
        <w:t xml:space="preserve">Таиланда, но и, похоже, знали, что происходит. </w:t>
      </w:r>
      <w:r w:rsidRPr="00A252A2">
        <w:rPr>
          <w:lang w:val="ru-RU"/>
        </w:rPr>
        <w:t>Позже стало известно, что ге</w:t>
      </w:r>
      <w:r w:rsidRPr="00A252A2">
        <w:rPr>
          <w:lang w:val="ru-RU"/>
        </w:rPr>
        <w:t>нералу Накамуре, японскому командующему в Бангкоке, было приказано произвести аресты ведущих членов правительства Таиланда, а также членов движения сопротивления. Но Накамура, сочувствуя Таиланду и тайскому народу и прекрасно осознавая неизбежный исход вой</w:t>
      </w:r>
      <w:r w:rsidRPr="00A252A2">
        <w:rPr>
          <w:lang w:val="ru-RU"/>
        </w:rPr>
        <w:t>ны, все откладывал выполнение указания своего начальника во избежание ненужного кровопролития и разрушений. «Генерал Накамура был не только солдатом, но и государственным деятелем, — восхваляет Дирек Джаянама в своей книге. «Он обладал большой дальновиднос</w:t>
      </w:r>
      <w:r w:rsidRPr="00A252A2">
        <w:rPr>
          <w:lang w:val="ru-RU"/>
        </w:rPr>
        <w:t>тью и смог предотвратить столкновение между тайцами и японцами». В день капитуляции Японии японский генерал передал свой самурайский меч Диреку Джаянаме в подарок и попросил последнего принять его, так как у генерала не было желания передать его представит</w:t>
      </w:r>
      <w:r w:rsidRPr="00A252A2">
        <w:rPr>
          <w:lang w:val="ru-RU"/>
        </w:rPr>
        <w:t xml:space="preserve">елю </w:t>
      </w:r>
      <w:r>
        <w:rPr>
          <w:lang w:val="en-US"/>
        </w:rPr>
        <w:softHyphen/>
        <w:t xml:space="preserve">какой-либо другой страны. </w:t>
      </w:r>
      <w:r w:rsidRPr="00A252A2">
        <w:rPr>
          <w:lang w:val="ru-RU"/>
        </w:rPr>
        <w:t>Генерал Накамура был одним из немногих японских генералов, которые не были привлечены к ответственности как военные преступники.</w:t>
      </w:r>
    </w:p>
    <w:p w:rsidR="00DF5089" w:rsidRDefault="002B0CEB">
      <w:pPr>
        <w:pStyle w:val="1"/>
        <w:ind w:firstLine="660"/>
        <w:jc w:val="both"/>
      </w:pPr>
      <w:r w:rsidRPr="00A252A2">
        <w:rPr>
          <w:lang w:val="ru-RU"/>
        </w:rPr>
        <w:t>15 августа 1945 года Япония безоговорочно капитулировала. В тот же день британское правительство</w:t>
      </w:r>
      <w:r w:rsidRPr="00A252A2">
        <w:rPr>
          <w:lang w:val="ru-RU"/>
        </w:rPr>
        <w:t xml:space="preserve">, с согласия правительства Соединенных Штатов, уполномочило Маунтбэттена лично посоветовать «Руфи» «как можно скорее сделать заявление об отказе от объявления Таиландом войны Великобритании и Соединенным Штатам и всех принимаемых мер». оттуда». Этот отчет </w:t>
      </w:r>
      <w:r w:rsidRPr="00A252A2">
        <w:rPr>
          <w:lang w:val="ru-RU"/>
        </w:rPr>
        <w:t xml:space="preserve">можно найти в правительственном документе «Международные отношения Соединенных Штатов, 1945 год», том 6, страницы 1278-79. Приди получил телеграмму Маунтбэттена на рассвете 16 августа по бангкокскому времени. В той же телеграмме лорд Маунтбэттен был также </w:t>
      </w:r>
      <w:r w:rsidRPr="00A252A2">
        <w:rPr>
          <w:lang w:val="ru-RU"/>
        </w:rPr>
        <w:t xml:space="preserve">уполномочен своим </w:t>
      </w:r>
      <w:r w:rsidRPr="00A252A2">
        <w:rPr>
          <w:lang w:val="ru-RU"/>
        </w:rPr>
        <w:softHyphen/>
        <w:t xml:space="preserve">правительством сообщить, что в объявлении «можно также указать, что Руфь ранее проинформировала британское и американское правительства о том, что движение сопротивления желает </w:t>
      </w:r>
      <w:r w:rsidRPr="00A252A2">
        <w:rPr>
          <w:lang w:val="ru-RU"/>
        </w:rPr>
        <w:lastRenderedPageBreak/>
        <w:t>начать открытые действия против врага и воздерживается от эт</w:t>
      </w:r>
      <w:r w:rsidRPr="00A252A2">
        <w:rPr>
          <w:lang w:val="ru-RU"/>
        </w:rPr>
        <w:t>ого». только по запросу союзников по оперативным причинам». «Если Руфь предпримет необходимую инициативу, как было рекомендовано, — продолжала телеграмма, — британцы готовы, благодаря поддержке тайского движения сопротивления и просьбе союзников не предпри</w:t>
      </w:r>
      <w:r w:rsidRPr="00A252A2">
        <w:rPr>
          <w:lang w:val="ru-RU"/>
        </w:rPr>
        <w:t>нимать никаких действий в мае прошлого года, отказаться от необходимости настаивать на отдельном акте безоговорочной капитуляции, который согласно существующие обстоятельства будут считаться нормальной процедурой, и формировать свою политику в соответствии</w:t>
      </w:r>
      <w:r w:rsidRPr="00A252A2">
        <w:rPr>
          <w:lang w:val="ru-RU"/>
        </w:rPr>
        <w:t xml:space="preserve"> с готовностью </w:t>
      </w:r>
      <w:r>
        <w:rPr>
          <w:lang w:val="en-US"/>
        </w:rPr>
        <w:t xml:space="preserve">Таиланда возместить ущерб за прошлое и сотрудничать в будущем». </w:t>
      </w:r>
      <w:r w:rsidRPr="00A252A2">
        <w:rPr>
          <w:lang w:val="ru-RU"/>
        </w:rPr>
        <w:t>Наконец, Рут попросили немедленно отправить представителя в Канди, чтобы связаться с союзниками.</w:t>
      </w:r>
    </w:p>
    <w:p w:rsidR="00DF5089" w:rsidRDefault="002B0CEB">
      <w:pPr>
        <w:pStyle w:val="1"/>
        <w:ind w:firstLine="620"/>
        <w:jc w:val="both"/>
      </w:pPr>
      <w:r w:rsidRPr="00A252A2">
        <w:rPr>
          <w:lang w:val="ru-RU"/>
        </w:rPr>
        <w:t>В телеграмме Маунтбеттена было доказано, что различные усилия, предпринятые Прид</w:t>
      </w:r>
      <w:r w:rsidRPr="00A252A2">
        <w:rPr>
          <w:lang w:val="ru-RU"/>
        </w:rPr>
        <w:t xml:space="preserve">и и его движением «Свободный Таиланд» на протяжении всей войны для установления контакта с союзниками, установления с ними взаимопонимания и оказания любой возможной помощи общему делу, а также рискованное предложение инициировать открытые действия против </w:t>
      </w:r>
      <w:r w:rsidRPr="00A252A2">
        <w:rPr>
          <w:lang w:val="ru-RU"/>
        </w:rPr>
        <w:t>японцев принесли плодотворные результаты. От Таиланда не требовалось «сдаваться». Ее суверенитет и почести не пострадали. К ней не относились как к побежденной стране. Хотя за это придется заплатить цену, не может быть ничего более ценного, чем независимос</w:t>
      </w:r>
      <w:r w:rsidRPr="00A252A2">
        <w:rPr>
          <w:lang w:val="ru-RU"/>
        </w:rPr>
        <w:t>ть нации.</w:t>
      </w:r>
    </w:p>
    <w:p w:rsidR="00DF5089" w:rsidRDefault="002B0CEB">
      <w:pPr>
        <w:pStyle w:val="1"/>
        <w:ind w:firstLine="620"/>
        <w:jc w:val="both"/>
      </w:pPr>
      <w:r w:rsidRPr="00A252A2">
        <w:rPr>
          <w:lang w:val="ru-RU"/>
        </w:rPr>
        <w:t>Получив телеграмму лорда Маунтбэттена, «Рут» посовещалась с премьер-министром Квуанг Абхайвонг и Тави Буньякату, министром образования и министром, прикрепленным к канцелярии премьер-министра. Они договорились без промедления провозгласить «декларацию мира</w:t>
      </w:r>
      <w:r w:rsidRPr="00A252A2">
        <w:rPr>
          <w:lang w:val="ru-RU"/>
        </w:rPr>
        <w:t xml:space="preserve">» в тот же день — 16 августа 1945 года. Королевское воззвание, сделанное Приди Баномьонгом от имени Его Величества короля Ананды Махидола и скрепленное подписью </w:t>
      </w:r>
      <w:r>
        <w:rPr>
          <w:lang w:val="en-US"/>
        </w:rPr>
        <w:t>Тави Буньякату, гласит:</w:t>
      </w:r>
    </w:p>
    <w:p w:rsidR="00DF5089" w:rsidRDefault="002B0CEB">
      <w:pPr>
        <w:pStyle w:val="1"/>
        <w:ind w:firstLine="620"/>
        <w:jc w:val="both"/>
      </w:pPr>
      <w:r w:rsidRPr="00A252A2">
        <w:rPr>
          <w:lang w:val="ru-RU"/>
        </w:rPr>
        <w:t>«В то время как Таиланд проводил определенную политику сохранения строг</w:t>
      </w:r>
      <w:r w:rsidRPr="00A252A2">
        <w:rPr>
          <w:lang w:val="ru-RU"/>
        </w:rPr>
        <w:t>ого нейтралитета и сопротивления иностранной агрессии всеми средствами, как ясно видно из принятия в 1941 году Закона об обязанностях тайцев во время войны, эта абсолютная решимость была ясно выражена, когда Япония ее войска на территорию Таиланда 8 декабр</w:t>
      </w:r>
      <w:r w:rsidRPr="00A252A2">
        <w:rPr>
          <w:lang w:val="ru-RU"/>
        </w:rPr>
        <w:t>я 1941 года, повсеместно сопротивляясь агрессии, в результате чего погибло много солдат, полицейских и гражданских лиц.</w:t>
      </w:r>
    </w:p>
    <w:p w:rsidR="00DF5089" w:rsidRDefault="002B0CEB">
      <w:pPr>
        <w:pStyle w:val="1"/>
        <w:ind w:firstLine="620"/>
        <w:jc w:val="both"/>
        <w:sectPr w:rsidR="00DF5089">
          <w:headerReference w:type="even" r:id="rId253"/>
          <w:headerReference w:type="default" r:id="rId254"/>
          <w:pgSz w:w="8400" w:h="11900"/>
          <w:pgMar w:top="903" w:right="1218" w:bottom="443" w:left="1302" w:header="0" w:footer="3" w:gutter="0"/>
          <w:pgNumType w:start="207"/>
          <w:cols w:space="720"/>
          <w:noEndnote/>
          <w:docGrid w:linePitch="360"/>
        </w:sectPr>
      </w:pPr>
      <w:r w:rsidRPr="00A252A2">
        <w:rPr>
          <w:lang w:val="ru-RU"/>
        </w:rPr>
        <w:t xml:space="preserve">«Это обстоятельство, которое само по себе является свидетельством, ясно показывает, что объявление войны Великобритании и Соединенным Штатам 25 января 1942 года, а также </w:t>
      </w:r>
      <w:r w:rsidRPr="00A252A2">
        <w:rPr>
          <w:lang w:val="ru-RU"/>
        </w:rPr>
        <w:lastRenderedPageBreak/>
        <w:t xml:space="preserve">все действия, неблагоприятные </w:t>
      </w:r>
      <w:r w:rsidRPr="00A252A2">
        <w:rPr>
          <w:lang w:val="ru-RU"/>
        </w:rPr>
        <w:t>для Объединенных Наций, были действиями, противоречащими воле тайского народа и представляют собой нарушение положений конституции и законов страны. Тайцы как внутри страны, так и за ее пределами, находившиеся в</w:t>
      </w:r>
    </w:p>
    <w:p w:rsidR="00DF5089" w:rsidRDefault="002B0CEB">
      <w:pPr>
        <w:rPr>
          <w:sz w:val="2"/>
          <w:szCs w:val="2"/>
        </w:rPr>
      </w:pPr>
      <w:r>
        <w:rPr>
          <w:noProof/>
        </w:rPr>
        <w:lastRenderedPageBreak/>
        <w:drawing>
          <wp:inline distT="0" distB="0" distL="0" distR="0">
            <wp:extent cx="810895" cy="414655"/>
            <wp:effectExtent l="0" t="0" r="0" b="0"/>
            <wp:docPr id="323" name="Picut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255"/>
                    <a:stretch/>
                  </pic:blipFill>
                  <pic:spPr>
                    <a:xfrm>
                      <a:off x="0" y="0"/>
                      <a:ext cx="810895" cy="414655"/>
                    </a:xfrm>
                    <a:prstGeom prst="rect">
                      <a:avLst/>
                    </a:prstGeom>
                  </pic:spPr>
                </pic:pic>
              </a:graphicData>
            </a:graphic>
          </wp:inline>
        </w:drawing>
      </w:r>
    </w:p>
    <w:p w:rsidR="00DF5089" w:rsidRDefault="00DF5089">
      <w:pPr>
        <w:spacing w:after="199" w:line="1" w:lineRule="exact"/>
      </w:pPr>
    </w:p>
    <w:p w:rsidR="00DF5089" w:rsidRDefault="002B0CEB">
      <w:pPr>
        <w:pStyle w:val="1"/>
        <w:ind w:firstLine="0"/>
        <w:jc w:val="both"/>
      </w:pPr>
      <w:r w:rsidRPr="00A252A2">
        <w:rPr>
          <w:lang w:val="ru-RU"/>
        </w:rPr>
        <w:t>состоянии помочь и поддержать Организацию</w:t>
      </w:r>
      <w:r w:rsidRPr="00A252A2">
        <w:rPr>
          <w:lang w:val="ru-RU"/>
        </w:rPr>
        <w:t xml:space="preserve"> Объединенных Наций, которые хотят сохранить мир во всем мире, приняли меры всеми средствами, чтобы помочь им, как это уже известно большинству из них. Это еще раз свидетельствует о том, что тайский народ не одобрял объявления войны и актов, противоречащих</w:t>
      </w:r>
      <w:r w:rsidRPr="00A252A2">
        <w:rPr>
          <w:lang w:val="ru-RU"/>
        </w:rPr>
        <w:t xml:space="preserve"> Организации Объединенных Наций, как уже упоминалось.</w:t>
      </w:r>
    </w:p>
    <w:p w:rsidR="00DF5089" w:rsidRDefault="002B0CEB">
      <w:pPr>
        <w:pStyle w:val="1"/>
        <w:ind w:firstLine="600"/>
        <w:jc w:val="both"/>
      </w:pPr>
      <w:r w:rsidRPr="00A252A2">
        <w:rPr>
          <w:lang w:val="ru-RU"/>
        </w:rPr>
        <w:t xml:space="preserve">«Теперь, когда Япония согласилась выполнить Потсдамскую декларацию </w:t>
      </w:r>
      <w:r>
        <w:rPr>
          <w:lang w:val="en-US"/>
        </w:rPr>
        <w:softHyphen/>
        <w:t>, в Таиланде восстановлен мир, как того желал тайский народ.</w:t>
      </w:r>
    </w:p>
    <w:p w:rsidR="00DF5089" w:rsidRDefault="002B0CEB">
      <w:pPr>
        <w:pStyle w:val="1"/>
        <w:ind w:firstLine="600"/>
        <w:jc w:val="both"/>
      </w:pPr>
      <w:r w:rsidRPr="00A252A2">
        <w:rPr>
          <w:lang w:val="ru-RU"/>
        </w:rPr>
        <w:t>«Регент от имени Его Величества Короля настоящим открыто провозглашает от</w:t>
      </w:r>
      <w:r w:rsidRPr="00A252A2">
        <w:rPr>
          <w:lang w:val="ru-RU"/>
        </w:rPr>
        <w:t xml:space="preserve"> имени тайского народа, что объявление войны Соединенным Штатам и Великобритании является недействительным и не имеет обязательной силы для тайского народа в той мере, в какой Соединенные Наций обеспокоены. Таиланд решил, что хорошие дружественные отношени</w:t>
      </w:r>
      <w:r w:rsidRPr="00A252A2">
        <w:rPr>
          <w:lang w:val="ru-RU"/>
        </w:rPr>
        <w:t xml:space="preserve">я, существовавшие с Организацией Объединенных Наций до 8 декабря 1941 года, должны быть восстановлены, и Таиланд готов всемерно сотрудничать с Организацией Объединенных Наций в установлении </w:t>
      </w:r>
      <w:r w:rsidRPr="00A252A2">
        <w:rPr>
          <w:lang w:val="ru-RU"/>
        </w:rPr>
        <w:softHyphen/>
        <w:t>стабильности в мире.</w:t>
      </w:r>
    </w:p>
    <w:p w:rsidR="00DF5089" w:rsidRDefault="002B0CEB">
      <w:pPr>
        <w:pStyle w:val="1"/>
        <w:ind w:firstLine="600"/>
        <w:jc w:val="both"/>
      </w:pPr>
      <w:r w:rsidRPr="00A252A2">
        <w:rPr>
          <w:lang w:val="ru-RU"/>
        </w:rPr>
        <w:t xml:space="preserve">«Что касается территорий, оккупация которых </w:t>
      </w:r>
      <w:r w:rsidRPr="00A252A2">
        <w:rPr>
          <w:lang w:val="ru-RU"/>
        </w:rPr>
        <w:t>Япония доверила Таиланду, а именно штатов Келантан, Тренгану, Кедах, Перлис, Кенгтунг и Муанг Фан, то Таиланд не желает этих территорий и готов организовать их передачу, как только Великобритания готова принять их.</w:t>
      </w:r>
    </w:p>
    <w:p w:rsidR="00DF5089" w:rsidRDefault="002B0CEB">
      <w:pPr>
        <w:pStyle w:val="1"/>
        <w:ind w:firstLine="600"/>
        <w:jc w:val="both"/>
      </w:pPr>
      <w:r w:rsidRPr="00A252A2">
        <w:rPr>
          <w:lang w:val="ru-RU"/>
        </w:rPr>
        <w:t>«Что касается любых других положений закона, имеющих неблагоприятные последствия для Соединенных Штатов, Великобритании и Британской империи, то их отмена будет рассмотрена в дальнейшем. Любой ущерб любого рода, вытекающий из этих законов, будет возмещен н</w:t>
      </w:r>
      <w:r w:rsidRPr="00A252A2">
        <w:rPr>
          <w:lang w:val="ru-RU"/>
        </w:rPr>
        <w:t>а законных основаниях.</w:t>
      </w:r>
    </w:p>
    <w:p w:rsidR="00DF5089" w:rsidRDefault="002B0CEB">
      <w:pPr>
        <w:pStyle w:val="1"/>
        <w:ind w:firstLine="600"/>
        <w:jc w:val="both"/>
      </w:pPr>
      <w:r w:rsidRPr="00A252A2">
        <w:rPr>
          <w:lang w:val="ru-RU"/>
        </w:rPr>
        <w:t>«В заключение всем тайцам, а также иностранцам, находящимся в королевстве, предлагается сохранять спокойствие и не совершать никаких действий, которые могут представлять собой нарушение общественного порядка. Они должны твердо придер</w:t>
      </w:r>
      <w:r w:rsidRPr="00A252A2">
        <w:rPr>
          <w:lang w:val="ru-RU"/>
        </w:rPr>
        <w:t>живаться идеалов, изложенных в резолюциях Организации Объединенных Наций в Сан-Франциско».</w:t>
      </w:r>
    </w:p>
    <w:p w:rsidR="00DF5089" w:rsidRDefault="002B0CEB">
      <w:pPr>
        <w:pStyle w:val="1"/>
        <w:ind w:firstLine="600"/>
        <w:jc w:val="both"/>
        <w:sectPr w:rsidR="00DF5089">
          <w:headerReference w:type="even" r:id="rId256"/>
          <w:headerReference w:type="default" r:id="rId257"/>
          <w:pgSz w:w="8400" w:h="11900"/>
          <w:pgMar w:top="903" w:right="1218" w:bottom="443" w:left="1302" w:header="0" w:footer="15" w:gutter="0"/>
          <w:pgNumType w:start="234"/>
          <w:cols w:space="720"/>
          <w:noEndnote/>
          <w:docGrid w:linePitch="360"/>
        </w:sectPr>
      </w:pPr>
      <w:r w:rsidRPr="00A252A2">
        <w:rPr>
          <w:lang w:val="ru-RU"/>
        </w:rPr>
        <w:t xml:space="preserve">«Декларация мира» также была зачитана на срочном и внеочередном заседании парламента, которое единогласно одобрило его в тот же день. На этой сессии парламент также выразил благодарность </w:t>
      </w:r>
      <w:r w:rsidRPr="00A252A2">
        <w:rPr>
          <w:lang w:val="ru-RU"/>
        </w:rPr>
        <w:lastRenderedPageBreak/>
        <w:t>премьер-министру Квуангу Абхайвонгу и его правительству за их трудные</w:t>
      </w:r>
      <w:r w:rsidRPr="00A252A2">
        <w:rPr>
          <w:lang w:val="ru-RU"/>
        </w:rPr>
        <w:t xml:space="preserve"> задачи и бескорыстные усилия, направленные на то, чтобы провести страну через опасность до тех пор, пока не будет восстановлен мир. Квуан заслужил такую похвалу, поскольку именно его остроумие и искусная «дипломатия» не позволили японцам предпринять жестк</w:t>
      </w:r>
      <w:r w:rsidRPr="00A252A2">
        <w:rPr>
          <w:lang w:val="ru-RU"/>
        </w:rPr>
        <w:t>ие действия в отношении Таиланда, несмотря на их подозрение во многих замаскированных действиях.</w:t>
      </w:r>
    </w:p>
    <w:p w:rsidR="00DF5089" w:rsidRDefault="002B0CEB">
      <w:pPr>
        <w:pStyle w:val="1"/>
        <w:ind w:firstLine="0"/>
        <w:jc w:val="both"/>
      </w:pPr>
      <w:r w:rsidRPr="00A252A2">
        <w:rPr>
          <w:lang w:val="ru-RU"/>
        </w:rPr>
        <w:lastRenderedPageBreak/>
        <w:t>тайцами вопреки их интересам. Человек редкого качества, Квуанг Абхайвонг сыграл свою лучшую роль в качестве премьер-министра военного времени под угрозой со ст</w:t>
      </w:r>
      <w:r w:rsidRPr="00A252A2">
        <w:rPr>
          <w:lang w:val="ru-RU"/>
        </w:rPr>
        <w:t>ороны Японии. С согласия регента Приди, Куанг и его правительство подали в отставку 20 августа 1945 года, проложив путь более подходящему человеку, который должен был справиться с последствиями мира.</w:t>
      </w:r>
    </w:p>
    <w:p w:rsidR="00DF5089" w:rsidRDefault="002B0CEB">
      <w:pPr>
        <w:pStyle w:val="1"/>
        <w:ind w:firstLine="620"/>
        <w:jc w:val="both"/>
      </w:pPr>
      <w:r w:rsidRPr="00A252A2">
        <w:rPr>
          <w:lang w:val="ru-RU"/>
        </w:rPr>
        <w:t xml:space="preserve">Состоялось собрание под председательством регента Приди </w:t>
      </w:r>
      <w:r w:rsidRPr="00A252A2">
        <w:rPr>
          <w:lang w:val="ru-RU"/>
        </w:rPr>
        <w:t>Баномьонга, на котором присутствовали генерал Адул-Дейчарас, генерал Синад-Йотарак, адмирал Сангворн-Ютакит, Тави Буньякату, капитан Субха-Чаласаи РТН и Дирек Джаянама, все ведущие члены движения сопротивления. Собрание рассмотрело, кто будет наиболее подх</w:t>
      </w:r>
      <w:r w:rsidRPr="00A252A2">
        <w:rPr>
          <w:lang w:val="ru-RU"/>
        </w:rPr>
        <w:t>одящим выбором для следующего премьер-министра, и единодушно согласилось, что Сени Прамой будет лучшим кандидатом на эту должность в сложившихся обстоятельствах. Однако в ожидании возвращения Сени в Таиланд, во время которого нужно было уладить так много д</w:t>
      </w:r>
      <w:r w:rsidRPr="00A252A2">
        <w:rPr>
          <w:lang w:val="ru-RU"/>
        </w:rPr>
        <w:t>ел, 31 августа премьер-министром был назначен Тави Буньякату. Его правительство должно было находиться у власти только до 17 сентября, когда Сени прибыл из Вашингтона.</w:t>
      </w:r>
    </w:p>
    <w:p w:rsidR="00DF5089" w:rsidRDefault="002B0CEB">
      <w:pPr>
        <w:pStyle w:val="1"/>
        <w:ind w:firstLine="620"/>
        <w:jc w:val="both"/>
      </w:pPr>
      <w:r w:rsidRPr="00A252A2">
        <w:rPr>
          <w:lang w:val="ru-RU"/>
        </w:rPr>
        <w:t xml:space="preserve">Выбор </w:t>
      </w:r>
      <w:r>
        <w:rPr>
          <w:lang w:val="en-US"/>
        </w:rPr>
        <w:t>Seni</w:t>
      </w:r>
      <w:r w:rsidRPr="00A252A2">
        <w:rPr>
          <w:lang w:val="ru-RU"/>
        </w:rPr>
        <w:t xml:space="preserve"> </w:t>
      </w:r>
      <w:r>
        <w:rPr>
          <w:lang w:val="en-US"/>
        </w:rPr>
        <w:t>Pramoj</w:t>
      </w:r>
      <w:r w:rsidRPr="00A252A2">
        <w:rPr>
          <w:lang w:val="ru-RU"/>
        </w:rPr>
        <w:t xml:space="preserve"> был правильным. Сени тесно сотрудничал с Вашингтоном, в поддержке кото</w:t>
      </w:r>
      <w:r w:rsidRPr="00A252A2">
        <w:rPr>
          <w:lang w:val="ru-RU"/>
        </w:rPr>
        <w:t xml:space="preserve">рого Таиланд остро нуждался для мирного урегулирования. Кроме того, Сени Прамой был изолирован и совершенно свободен </w:t>
      </w:r>
      <w:r w:rsidRPr="00A252A2">
        <w:rPr>
          <w:lang w:val="ru-RU"/>
        </w:rPr>
        <w:softHyphen/>
        <w:t>от каких-либо причастностей к режиму Пибуля, действия которого по-прежнему вызывали недовольство союзников в целом и англичан в частности.</w:t>
      </w:r>
      <w:r w:rsidRPr="00A252A2">
        <w:rPr>
          <w:lang w:val="ru-RU"/>
        </w:rPr>
        <w:t xml:space="preserve"> Назначение Сени новым премьер-министром также стало демонстрацией со стороны Таиланда их искренности в отношении сотрудничества с Организацией Объединенных Наций. В своем письме Сени Прамой от 17 сентября 1945 г. Приди, как регент, сказал: «Я считаю, что </w:t>
      </w:r>
      <w:r w:rsidRPr="00A252A2">
        <w:rPr>
          <w:lang w:val="ru-RU"/>
        </w:rPr>
        <w:t xml:space="preserve">вы обладаете способностью управлять государственными делами на благо страны и у вас есть знакомство с Организацией Объединенных Наций, так что хорошие отношения с ними могут быть улучшены ... Мое предложение вам, премьер-министра, не является наградой для </w:t>
      </w:r>
      <w:r w:rsidRPr="00A252A2">
        <w:rPr>
          <w:lang w:val="ru-RU"/>
        </w:rPr>
        <w:t>вас, но это долг, который я поручаю вам выполнить для нации ... Я назначаю вас премьер-министром как с этого дня...»</w:t>
      </w:r>
    </w:p>
    <w:p w:rsidR="00DF5089" w:rsidRDefault="002B0CEB">
      <w:pPr>
        <w:pStyle w:val="1"/>
        <w:ind w:firstLine="620"/>
        <w:jc w:val="both"/>
      </w:pPr>
      <w:r w:rsidRPr="00A252A2">
        <w:rPr>
          <w:lang w:val="ru-RU"/>
        </w:rPr>
        <w:t>Именно в этот момент сорокапятилетний Приди Баномён был в зените политической власти. Для тайского народа он был представителем короля, пра</w:t>
      </w:r>
      <w:r w:rsidRPr="00A252A2">
        <w:rPr>
          <w:lang w:val="ru-RU"/>
        </w:rPr>
        <w:t>вящей силой, стоящей за правительством, и, прежде всего, человеком, спасшим нацию. Никто другой не был выше или даже параллелен ему в Таиланде в то время. Он был героем всех героев.</w:t>
      </w:r>
    </w:p>
    <w:p w:rsidR="00DF5089" w:rsidRDefault="002B0CEB">
      <w:pPr>
        <w:pStyle w:val="1"/>
        <w:ind w:firstLine="620"/>
        <w:jc w:val="both"/>
      </w:pPr>
      <w:r w:rsidRPr="00A252A2">
        <w:rPr>
          <w:lang w:val="ru-RU"/>
        </w:rPr>
        <w:lastRenderedPageBreak/>
        <w:t>Для союзников Приди была «Рут» из движения «Свободный Таиланд», которая бы</w:t>
      </w:r>
      <w:r w:rsidRPr="00A252A2">
        <w:rPr>
          <w:lang w:val="ru-RU"/>
        </w:rPr>
        <w:t>ла на их стороне в войне. До мирного урегулирования именно «Рут», а не тайское правительство, признавали союзники и с которым имели дело. Для союзников «Рут» представляла Таиланд целиком.</w:t>
      </w:r>
    </w:p>
    <w:p w:rsidR="00DF5089" w:rsidRDefault="002B0CEB">
      <w:pPr>
        <w:pStyle w:val="1"/>
        <w:ind w:firstLine="600"/>
        <w:jc w:val="both"/>
      </w:pPr>
      <w:r w:rsidRPr="00A252A2">
        <w:rPr>
          <w:lang w:val="ru-RU"/>
        </w:rPr>
        <w:t>Приди Баномьонг восхищался американцами и уважался британцами как кр</w:t>
      </w:r>
      <w:r w:rsidRPr="00A252A2">
        <w:rPr>
          <w:lang w:val="ru-RU"/>
        </w:rPr>
        <w:t xml:space="preserve">аеугольный камень тайской демократии, мира и идеализма. Несмотря на относительно жесткое отношение британского правительства к тайской </w:t>
      </w:r>
      <w:r w:rsidRPr="00A252A2">
        <w:rPr>
          <w:lang w:val="ru-RU"/>
        </w:rPr>
        <w:softHyphen/>
        <w:t>земле, лорд Маунтбэттен, познакомившийся с «Руфью» и его выступлениями во время войны, во многих случаях без колебаний г</w:t>
      </w:r>
      <w:r w:rsidRPr="00A252A2">
        <w:rPr>
          <w:lang w:val="ru-RU"/>
        </w:rPr>
        <w:t>оворил о нем несколько хороших слов. 27 декабря 1946 года, во время визита Приди в Великобританию по приглашению британского правительства, лорд Луи Маунтбеттен выступил с речью в Городском ливрейном клубе, на которой присутствовали представители прессы, и</w:t>
      </w:r>
      <w:r w:rsidRPr="00A252A2">
        <w:rPr>
          <w:lang w:val="ru-RU"/>
        </w:rPr>
        <w:t xml:space="preserve"> в честь тайского государственного деятеля. Адмирал Маунтбэттен сказал следующее:</w:t>
      </w:r>
    </w:p>
    <w:p w:rsidR="00DF5089" w:rsidRDefault="002B0CEB">
      <w:pPr>
        <w:pStyle w:val="1"/>
        <w:ind w:firstLine="600"/>
        <w:jc w:val="both"/>
      </w:pPr>
      <w:r w:rsidRPr="00A252A2">
        <w:rPr>
          <w:lang w:val="ru-RU"/>
        </w:rPr>
        <w:t>«В январе 1945 года он направил группу своих ключевых лидеров сопротивления под командованием нынешнего министра иностранных дел Таиланда (Дирек Джаянама) для консультаций со</w:t>
      </w:r>
      <w:r w:rsidRPr="00A252A2">
        <w:rPr>
          <w:lang w:val="ru-RU"/>
        </w:rPr>
        <w:t xml:space="preserve"> мной в Канди. Мы доставляли их туда и обратно на гидросамолете или на летающих лодках. В ходе наших переговоров мы наметили конкретные планы дальнейших действий совместно с основными силами моего театра. Я постоянно рассматривал вопрос о необходимости эва</w:t>
      </w:r>
      <w:r w:rsidRPr="00A252A2">
        <w:rPr>
          <w:lang w:val="ru-RU"/>
        </w:rPr>
        <w:t>куации самого Приди в экстренной ситуации. К концу войны он организовал диверсионно-партизанские отряды, насчитывавшие около 60 000 бойцов и многочисленных пассивных сторонников, которые находились на позициях во всех ключевых стратегических точках Таиланд</w:t>
      </w:r>
      <w:r w:rsidRPr="00A252A2">
        <w:rPr>
          <w:lang w:val="ru-RU"/>
        </w:rPr>
        <w:t>а, готовых к нанесению удара.</w:t>
      </w:r>
    </w:p>
    <w:p w:rsidR="00DF5089" w:rsidRDefault="002B0CEB">
      <w:pPr>
        <w:pStyle w:val="1"/>
        <w:ind w:firstLine="600"/>
        <w:jc w:val="both"/>
      </w:pPr>
      <w:r w:rsidRPr="00A252A2">
        <w:rPr>
          <w:lang w:val="ru-RU"/>
        </w:rPr>
        <w:t xml:space="preserve">«Я понимал, как трудно ему было удерживать эти силы на привязи, но я должен был также помнить об огромной опасности преждевременного шага, который сломил бы сокрушительное сопротивление японцев и нарушил бы мои стратегические </w:t>
      </w:r>
      <w:r w:rsidRPr="00A252A2">
        <w:rPr>
          <w:lang w:val="ru-RU"/>
        </w:rPr>
        <w:t xml:space="preserve">планы на театре военных действий в целом. Напряжение, возложенное на Приди, и риск, которому он подвергался в течение более трех лет, были очень огромными, но его собственная дисциплина и то, что он вдохновлял своих последователей, победили. Он никогда не </w:t>
      </w:r>
      <w:r w:rsidRPr="00A252A2">
        <w:rPr>
          <w:lang w:val="ru-RU"/>
        </w:rPr>
        <w:t>подводил нас.</w:t>
      </w:r>
    </w:p>
    <w:p w:rsidR="00DF5089" w:rsidRDefault="002B0CEB">
      <w:pPr>
        <w:pStyle w:val="1"/>
        <w:ind w:firstLine="600"/>
        <w:jc w:val="both"/>
      </w:pPr>
      <w:r w:rsidRPr="00A252A2">
        <w:rPr>
          <w:lang w:val="ru-RU"/>
        </w:rPr>
        <w:t>«Я знаю, что многие из тех, кто был военнопленным в Таиланде, имеют все основания быть благодарными Приди за доброжелательность к нам. Итак, давайте почтим человека, который оказал большую услугу делу союзников и своей стране и который, наско</w:t>
      </w:r>
      <w:r w:rsidRPr="00A252A2">
        <w:rPr>
          <w:lang w:val="ru-RU"/>
        </w:rPr>
        <w:t xml:space="preserve">лько я знаю о нем, </w:t>
      </w:r>
      <w:r w:rsidRPr="00A252A2">
        <w:rPr>
          <w:lang w:val="ru-RU"/>
        </w:rPr>
        <w:lastRenderedPageBreak/>
        <w:t>является твердым сторонником англо-тайской дружбы. Цепь местного сопротивления японскому гнету на оккупированных землях Юго-Восточной Азии имела очень мало брешей, и одно из самых крепких звеньев было выковано Приди в</w:t>
      </w:r>
    </w:p>
    <w:p w:rsidR="00DF5089" w:rsidRDefault="002B0CEB">
      <w:pPr>
        <w:pStyle w:val="1"/>
        <w:spacing w:line="290" w:lineRule="auto"/>
        <w:ind w:firstLine="0"/>
        <w:jc w:val="both"/>
      </w:pPr>
      <w:r w:rsidRPr="00A252A2">
        <w:rPr>
          <w:lang w:val="ru-RU"/>
        </w:rPr>
        <w:t>Таиланд."</w:t>
      </w:r>
    </w:p>
    <w:p w:rsidR="00DF5089" w:rsidRDefault="002B0CEB">
      <w:pPr>
        <w:pStyle w:val="1"/>
        <w:spacing w:line="290" w:lineRule="auto"/>
        <w:ind w:firstLine="600"/>
        <w:jc w:val="both"/>
      </w:pPr>
      <w:r w:rsidRPr="00A252A2">
        <w:rPr>
          <w:lang w:val="ru-RU"/>
        </w:rPr>
        <w:t>После выс</w:t>
      </w:r>
      <w:r w:rsidRPr="00A252A2">
        <w:rPr>
          <w:lang w:val="ru-RU"/>
        </w:rPr>
        <w:t>тупления Маунтбеттена раздались громкие и продолжительные возгласы аплодисментов.</w:t>
      </w:r>
    </w:p>
    <w:p w:rsidR="00DF5089" w:rsidRDefault="002B0CEB">
      <w:pPr>
        <w:pStyle w:val="1"/>
        <w:spacing w:line="290" w:lineRule="auto"/>
        <w:ind w:firstLine="600"/>
        <w:jc w:val="both"/>
        <w:sectPr w:rsidR="00DF5089">
          <w:headerReference w:type="even" r:id="rId258"/>
          <w:headerReference w:type="default" r:id="rId259"/>
          <w:pgSz w:w="8400" w:h="11900"/>
          <w:pgMar w:top="903" w:right="1218" w:bottom="443" w:left="1302" w:header="0" w:footer="3" w:gutter="0"/>
          <w:pgNumType w:start="211"/>
          <w:cols w:space="720"/>
          <w:noEndnote/>
          <w:docGrid w:linePitch="360"/>
        </w:sectPr>
      </w:pPr>
      <w:r w:rsidRPr="00A252A2">
        <w:rPr>
          <w:lang w:val="ru-RU"/>
        </w:rPr>
        <w:t>Теперь война закончилась, и национальный суверенитет был сохранен. Для Приди, хотя окончание враждебности было паузой стресса и напряжения с его стороны, это действительно была очень короткая пауза. На самом деле, как мы увидим,</w:t>
      </w:r>
      <w:r w:rsidRPr="00A252A2">
        <w:rPr>
          <w:lang w:val="ru-RU"/>
        </w:rPr>
        <w:t xml:space="preserve"> послевоенная борьба лично для него была даже более грозной, чем во время войны. В войне нация была объединена общим делом, и его лидерство не оспаривалось. В мирное время ситуация была иной. Находясь на вершине правительственного эшелона, он неизбежно под</w:t>
      </w:r>
      <w:r w:rsidRPr="00A252A2">
        <w:rPr>
          <w:lang w:val="ru-RU"/>
        </w:rPr>
        <w:t xml:space="preserve">вергался как давлению, так и требованиям. Люди смотрели на него так, как будто он был джинном Аладдина, который мог удовлетворить любую потребность и желание, а недовольство с их стороны должно было привести к гневу, </w:t>
      </w:r>
      <w:r w:rsidRPr="00A252A2">
        <w:rPr>
          <w:lang w:val="ru-RU"/>
        </w:rPr>
        <w:softHyphen/>
        <w:t>раздражению и возмущению. Если политич</w:t>
      </w:r>
      <w:r w:rsidRPr="00A252A2">
        <w:rPr>
          <w:lang w:val="ru-RU"/>
        </w:rPr>
        <w:t>еская власть могла превратить врагов в друзей, она также могла превратить друзей во врагов.</w:t>
      </w:r>
    </w:p>
    <w:p w:rsidR="00DF5089" w:rsidRDefault="002B0CEB">
      <w:pPr>
        <w:pStyle w:val="26"/>
        <w:keepNext/>
        <w:keepLines/>
        <w:spacing w:before="3360"/>
      </w:pPr>
      <w:r w:rsidRPr="00A252A2">
        <w:rPr>
          <w:lang w:val="ru-RU"/>
        </w:rPr>
        <w:lastRenderedPageBreak/>
        <w:t>ГЛАВА 14</w:t>
      </w:r>
    </w:p>
    <w:p w:rsidR="00DF5089" w:rsidRDefault="002B0CEB">
      <w:pPr>
        <w:pStyle w:val="20"/>
        <w:keepNext/>
        <w:keepLines/>
        <w:pBdr>
          <w:bottom w:val="single" w:sz="4" w:space="0" w:color="auto"/>
        </w:pBdr>
        <w:spacing w:after="520" w:line="214" w:lineRule="auto"/>
      </w:pPr>
      <w:bookmarkStart w:id="23" w:name="bookmark57"/>
      <w:r w:rsidRPr="00A252A2">
        <w:rPr>
          <w:lang w:val="ru-RU"/>
        </w:rPr>
        <w:t xml:space="preserve">ПОСЛЕДНИЙ ЭТАП </w:t>
      </w:r>
      <w:r w:rsidRPr="00A252A2">
        <w:rPr>
          <w:lang w:val="ru-RU"/>
        </w:rPr>
        <w:br/>
        <w:t>ПОЛИТИЧЕСКОЙ КАРЬЕРЫ</w:t>
      </w:r>
      <w:bookmarkEnd w:id="23"/>
    </w:p>
    <w:p w:rsidR="00DF5089" w:rsidRDefault="002B0CEB">
      <w:pPr>
        <w:pStyle w:val="1"/>
        <w:ind w:firstLine="620"/>
        <w:jc w:val="both"/>
      </w:pPr>
      <w:r w:rsidRPr="00A252A2">
        <w:rPr>
          <w:lang w:val="ru-RU"/>
        </w:rPr>
        <w:t>«Те, кто присоединился ко мне в движении «Свободный Таиланд», не считают себя освободителями нации, — заявил Приди Бан</w:t>
      </w:r>
      <w:r w:rsidRPr="00A252A2">
        <w:rPr>
          <w:lang w:val="ru-RU"/>
        </w:rPr>
        <w:t>омьонг перед собранием тысяч членов «Свободного Таиланда» 26 сентября 1945 года, после роспуска движения, — у них есть только служил своему народу. Как только ситуация нормализуется, деятельность движения «Свободный Таиланд» прекращается».</w:t>
      </w:r>
    </w:p>
    <w:p w:rsidR="00DF5089" w:rsidRDefault="002B0CEB">
      <w:pPr>
        <w:pStyle w:val="1"/>
        <w:ind w:firstLine="620"/>
        <w:jc w:val="both"/>
      </w:pPr>
      <w:r w:rsidRPr="00A252A2">
        <w:rPr>
          <w:lang w:val="ru-RU"/>
        </w:rPr>
        <w:t>Деятельность дви</w:t>
      </w:r>
      <w:r w:rsidRPr="00A252A2">
        <w:rPr>
          <w:lang w:val="ru-RU"/>
        </w:rPr>
        <w:t xml:space="preserve">жения «Свободный Таиланд» прекратилась, как только закончилась война, но началась огромная дипломатическая задача переговоров о цене, которую </w:t>
      </w:r>
      <w:r>
        <w:rPr>
          <w:lang w:val="en-US"/>
        </w:rPr>
        <w:t xml:space="preserve">Таиланд должен был заплатить при сведении счетов с Великобританией. </w:t>
      </w:r>
      <w:r w:rsidRPr="00A252A2">
        <w:rPr>
          <w:lang w:val="ru-RU"/>
        </w:rPr>
        <w:t xml:space="preserve">Когда дело касалось интересов, англичане были </w:t>
      </w:r>
      <w:r w:rsidRPr="00A252A2">
        <w:rPr>
          <w:lang w:val="ru-RU"/>
        </w:rPr>
        <w:t>жесткими, недобрыми и требовательными. Британские требования были основаны на объявлении Таиландом войны им в январе 1942 года.</w:t>
      </w:r>
    </w:p>
    <w:p w:rsidR="00DF5089" w:rsidRDefault="002B0CEB">
      <w:pPr>
        <w:pStyle w:val="1"/>
        <w:ind w:firstLine="620"/>
        <w:jc w:val="both"/>
        <w:sectPr w:rsidR="00DF5089">
          <w:headerReference w:type="even" r:id="rId260"/>
          <w:headerReference w:type="default" r:id="rId261"/>
          <w:pgSz w:w="8400" w:h="11900"/>
          <w:pgMar w:top="843" w:right="1216" w:bottom="448" w:left="1318" w:header="415" w:footer="20" w:gutter="0"/>
          <w:pgNumType w:start="238"/>
          <w:cols w:space="720"/>
          <w:noEndnote/>
          <w:docGrid w:linePitch="360"/>
        </w:sectPr>
      </w:pPr>
      <w:r w:rsidRPr="00A252A2">
        <w:rPr>
          <w:lang w:val="ru-RU"/>
        </w:rPr>
        <w:t>Отношение Соединенных Штатов было совершенно иным. Получив от министра Сени Прамоджа в Вашингтоне м</w:t>
      </w:r>
      <w:r w:rsidRPr="00A252A2">
        <w:rPr>
          <w:lang w:val="ru-RU"/>
        </w:rPr>
        <w:t>ирную декларацию Таиланда, государственный секретарь Джеймс Бирнс объявил 21 августа 1945 года, что правительство Соединенных Штатов всегда считало, что объявление войны не было желанием тайского народа и по этой причине , он никогда не принимал его, но пр</w:t>
      </w:r>
      <w:r w:rsidRPr="00A252A2">
        <w:rPr>
          <w:lang w:val="ru-RU"/>
        </w:rPr>
        <w:t xml:space="preserve">одолжал признавать тайского министра в Вашингтоне в качестве представителя Таиланда. Госсекретарь Бирнс далее заявила, что Соединенные Штаты находились в постоянном контакте с движением «Свободный Таиланд», </w:t>
      </w:r>
      <w:r w:rsidRPr="00A252A2">
        <w:rPr>
          <w:lang w:val="ru-RU"/>
        </w:rPr>
        <w:lastRenderedPageBreak/>
        <w:t>от которого она получала существенную помощь. Сое</w:t>
      </w:r>
      <w:r w:rsidRPr="00A252A2">
        <w:rPr>
          <w:lang w:val="ru-RU"/>
        </w:rPr>
        <w:t>диненные Штаты рассматривали Таиланд как страну, которая должна быть освобождена от</w:t>
      </w:r>
    </w:p>
    <w:p w:rsidR="00DF5089" w:rsidRDefault="002B0CEB">
      <w:pPr>
        <w:pStyle w:val="1"/>
        <w:ind w:firstLine="0"/>
        <w:jc w:val="both"/>
      </w:pPr>
      <w:r w:rsidRPr="00A252A2">
        <w:rPr>
          <w:lang w:val="ru-RU"/>
        </w:rPr>
        <w:lastRenderedPageBreak/>
        <w:t xml:space="preserve">враг, а не как враг. Теперь, когда Таиланд освободился от вражеского контроля, Соединенные Штаты хотели бы, чтобы он снова занял свое место в мировом сообществе в качестве </w:t>
      </w:r>
      <w:r w:rsidRPr="00A252A2">
        <w:rPr>
          <w:lang w:val="ru-RU"/>
        </w:rPr>
        <w:t>свободной, суверенной и независимой нации.</w:t>
      </w:r>
    </w:p>
    <w:p w:rsidR="00DF5089" w:rsidRDefault="002B0CEB">
      <w:pPr>
        <w:pStyle w:val="1"/>
        <w:ind w:firstLine="620"/>
        <w:jc w:val="both"/>
      </w:pPr>
      <w:r w:rsidRPr="00A252A2">
        <w:rPr>
          <w:lang w:val="ru-RU"/>
        </w:rPr>
        <w:t>Двумя днями ранее, 19 августа, министр иностранных дел Великобритании Эрнест Бевин также выступил с заявлением в отношении Таиланда, в котором содержался ряд оговорок. Бевин сказал, что, хотя Великобритания призна</w:t>
      </w:r>
      <w:r w:rsidRPr="00A252A2">
        <w:rPr>
          <w:lang w:val="ru-RU"/>
        </w:rPr>
        <w:t>ла помощь, которую она получила от тайского движения сопротивления, ей еще предстоит внимательно рассмотреть тайскую мирную декларацию, чтобы увидеть, «есть ли основания для пересмотра неправомерного положения, в которое, как обычно считается, Таиланд пост</w:t>
      </w:r>
      <w:r w:rsidRPr="00A252A2">
        <w:rPr>
          <w:lang w:val="ru-RU"/>
        </w:rPr>
        <w:t>авил себя». ». Министр иностранных дел Великобритании также заявил, что есть много проблем, которые необходимо решить, и позиция британского правительства будет «зависеть от того, в какой степени тайцы сотрудничают с британскими войсками (сейчас) в Таиланд</w:t>
      </w:r>
      <w:r w:rsidRPr="00A252A2">
        <w:rPr>
          <w:lang w:val="ru-RU"/>
        </w:rPr>
        <w:t>е, от того, насколько далеко тайцы были готовы исправить ошибки предыдущего режима и выплатить компенсацию за ущерб, разрушения и препятствия, причиненные интересам британцев и союзников, а также о том, насколько они помогали и сотрудничали в восстановлени</w:t>
      </w:r>
      <w:r w:rsidRPr="00A252A2">
        <w:rPr>
          <w:lang w:val="ru-RU"/>
        </w:rPr>
        <w:t>и мира и экономического благополучия в Юго-Восточной Азии. ”</w:t>
      </w:r>
    </w:p>
    <w:p w:rsidR="00DF5089" w:rsidRDefault="002B0CEB">
      <w:pPr>
        <w:pStyle w:val="1"/>
        <w:ind w:firstLine="620"/>
        <w:jc w:val="both"/>
      </w:pPr>
      <w:r w:rsidRPr="00A252A2">
        <w:rPr>
          <w:lang w:val="ru-RU"/>
        </w:rPr>
        <w:t>2 сентября 1945 года тайская делегация прибыла в Канди для переговоров и подписания военного соглашения с Великобританией. Делегацию возглавлял генерал-лейтенант Сена-Наронг, командующий 5-й диви</w:t>
      </w:r>
      <w:r w:rsidRPr="00A252A2">
        <w:rPr>
          <w:lang w:val="ru-RU"/>
        </w:rPr>
        <w:t>зией, оказавшей ожесточенное сопротивление японскому десанту на юге Таиланда 8 декабря 1941 года. Командир крыла Дави Чулласапая и майор Пуэй Унгпакорн, все они имели тесный контакт с британскими силами 136 в Канди. Тайская делегация надеялась, что британц</w:t>
      </w:r>
      <w:r w:rsidRPr="00A252A2">
        <w:rPr>
          <w:lang w:val="ru-RU"/>
        </w:rPr>
        <w:t xml:space="preserve">ы будут тактичны и </w:t>
      </w:r>
      <w:r w:rsidRPr="00A252A2">
        <w:rPr>
          <w:lang w:val="ru-RU"/>
        </w:rPr>
        <w:softHyphen/>
        <w:t>учтут их требования. Это было большое разочарование. Британские требования, столь же суровые, как и требования, предъявляемые к побежденному врагу, включали следующее:</w:t>
      </w:r>
    </w:p>
    <w:p w:rsidR="00DF5089" w:rsidRDefault="002B0CEB">
      <w:pPr>
        <w:pStyle w:val="1"/>
        <w:ind w:firstLine="620"/>
        <w:jc w:val="both"/>
      </w:pPr>
      <w:r w:rsidRPr="00A252A2">
        <w:rPr>
          <w:lang w:val="ru-RU"/>
        </w:rPr>
        <w:t>№ 1: Таиланд должен был упразднить все военные, военизированные и по</w:t>
      </w:r>
      <w:r w:rsidRPr="00A252A2">
        <w:rPr>
          <w:lang w:val="ru-RU"/>
        </w:rPr>
        <w:t xml:space="preserve">литические организации, ведущие пропаганду, враждебную </w:t>
      </w:r>
      <w:r>
        <w:rPr>
          <w:lang w:val="en-US"/>
        </w:rPr>
        <w:t>Организации Объединенных Наций.</w:t>
      </w:r>
    </w:p>
    <w:p w:rsidR="00DF5089" w:rsidRDefault="002B0CEB">
      <w:pPr>
        <w:pStyle w:val="1"/>
        <w:ind w:firstLine="620"/>
        <w:jc w:val="both"/>
      </w:pPr>
      <w:r w:rsidRPr="00A252A2">
        <w:rPr>
          <w:lang w:val="ru-RU"/>
        </w:rPr>
        <w:t>№ 8: Таиланд должен был сотрудничать в предъявлении обвинений и расследовании лиц, обвиняемых в том, что они были военными преступниками, или оказывали активную помощь Я</w:t>
      </w:r>
      <w:r w:rsidRPr="00A252A2">
        <w:rPr>
          <w:lang w:val="ru-RU"/>
        </w:rPr>
        <w:t>понии, или были открытыми врагами союзников;</w:t>
      </w:r>
    </w:p>
    <w:p w:rsidR="00DF5089" w:rsidRDefault="002B0CEB">
      <w:pPr>
        <w:pStyle w:val="1"/>
        <w:ind w:firstLine="620"/>
        <w:jc w:val="both"/>
        <w:sectPr w:rsidR="00DF5089">
          <w:headerReference w:type="even" r:id="rId262"/>
          <w:headerReference w:type="default" r:id="rId263"/>
          <w:pgSz w:w="8400" w:h="11900"/>
          <w:pgMar w:top="843" w:right="1216" w:bottom="448" w:left="1318" w:header="0" w:footer="20" w:gutter="0"/>
          <w:pgNumType w:start="215"/>
          <w:cols w:space="720"/>
          <w:noEndnote/>
          <w:docGrid w:linePitch="360"/>
        </w:sectPr>
      </w:pPr>
      <w:r w:rsidRPr="00A252A2">
        <w:rPr>
          <w:lang w:val="ru-RU"/>
        </w:rPr>
        <w:t xml:space="preserve">№ 10: Таиланд должен был поддерживать и быть готовым к </w:t>
      </w:r>
      <w:r w:rsidRPr="00A252A2">
        <w:rPr>
          <w:lang w:val="ru-RU"/>
        </w:rPr>
        <w:lastRenderedPageBreak/>
        <w:t>размещению на</w:t>
      </w:r>
    </w:p>
    <w:p w:rsidR="00DF5089" w:rsidRDefault="002B0CEB">
      <w:pPr>
        <w:rPr>
          <w:sz w:val="2"/>
          <w:szCs w:val="2"/>
        </w:rPr>
      </w:pPr>
      <w:r>
        <w:rPr>
          <w:noProof/>
        </w:rPr>
        <w:lastRenderedPageBreak/>
        <w:drawing>
          <wp:inline distT="0" distB="0" distL="0" distR="0">
            <wp:extent cx="810895" cy="414655"/>
            <wp:effectExtent l="0" t="0" r="0" b="0"/>
            <wp:docPr id="336" name="Picut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64"/>
                    <a:stretch/>
                  </pic:blipFill>
                  <pic:spPr>
                    <a:xfrm>
                      <a:off x="0" y="0"/>
                      <a:ext cx="810895" cy="414655"/>
                    </a:xfrm>
                    <a:prstGeom prst="rect">
                      <a:avLst/>
                    </a:prstGeom>
                  </pic:spPr>
                </pic:pic>
              </a:graphicData>
            </a:graphic>
          </wp:inline>
        </w:drawing>
      </w:r>
    </w:p>
    <w:p w:rsidR="00DF5089" w:rsidRDefault="00DF5089">
      <w:pPr>
        <w:spacing w:after="199" w:line="1" w:lineRule="exact"/>
      </w:pPr>
    </w:p>
    <w:p w:rsidR="00DF5089" w:rsidRDefault="002B0CEB">
      <w:pPr>
        <w:pStyle w:val="1"/>
        <w:spacing w:line="290" w:lineRule="auto"/>
        <w:ind w:firstLine="0"/>
        <w:jc w:val="both"/>
      </w:pPr>
      <w:r w:rsidRPr="00A252A2">
        <w:rPr>
          <w:lang w:val="ru-RU"/>
        </w:rPr>
        <w:t xml:space="preserve">распоряжение союзными офицерами, военно-морскими, военными и военно-воздушными силами, а также использование портов, аэродромов, строительных материалов, оборудования, </w:t>
      </w:r>
      <w:r w:rsidRPr="00A252A2">
        <w:rPr>
          <w:lang w:val="ru-RU"/>
        </w:rPr>
        <w:softHyphen/>
        <w:t>путей сообщения</w:t>
      </w:r>
      <w:r w:rsidRPr="00A252A2">
        <w:rPr>
          <w:lang w:val="ru-RU"/>
        </w:rPr>
        <w:t>, оружия и других запасов, которые могут время от времени требоваться для размещения и хранения союзными войсками. офицеры, прибывающие для разоружения японцев.</w:t>
      </w:r>
    </w:p>
    <w:p w:rsidR="00DF5089" w:rsidRDefault="002B0CEB">
      <w:pPr>
        <w:pStyle w:val="1"/>
        <w:spacing w:line="290" w:lineRule="auto"/>
        <w:ind w:firstLine="620"/>
        <w:jc w:val="both"/>
      </w:pPr>
      <w:r w:rsidRPr="00A252A2">
        <w:rPr>
          <w:lang w:val="ru-RU"/>
        </w:rPr>
        <w:t>№ 15: Таиланд должен был согласиться с тем, чтобы тайские грузовые суда, находящиеся в внутренн</w:t>
      </w:r>
      <w:r w:rsidRPr="00A252A2">
        <w:rPr>
          <w:lang w:val="ru-RU"/>
        </w:rPr>
        <w:t>их или иностранных водах, находились под контролем союзников для использования в соответствии с требованиями союзников.</w:t>
      </w:r>
    </w:p>
    <w:p w:rsidR="00DF5089" w:rsidRDefault="002B0CEB">
      <w:pPr>
        <w:pStyle w:val="1"/>
        <w:spacing w:line="290" w:lineRule="auto"/>
        <w:ind w:firstLine="620"/>
        <w:jc w:val="both"/>
      </w:pPr>
      <w:r w:rsidRPr="00A252A2">
        <w:rPr>
          <w:lang w:val="ru-RU"/>
        </w:rPr>
        <w:t>№ 16: Таиланд должен был согласиться на создание военной миссии, которая будет назначена соответствующим военным органом в качестве конс</w:t>
      </w:r>
      <w:r w:rsidRPr="00A252A2">
        <w:rPr>
          <w:lang w:val="ru-RU"/>
        </w:rPr>
        <w:t>ультантов по организации, обучению и оснащению тайских вооруженных сил.</w:t>
      </w:r>
    </w:p>
    <w:p w:rsidR="00DF5089" w:rsidRDefault="002B0CEB">
      <w:pPr>
        <w:pStyle w:val="1"/>
        <w:spacing w:line="290" w:lineRule="auto"/>
        <w:ind w:firstLine="620"/>
        <w:jc w:val="both"/>
      </w:pPr>
      <w:r w:rsidRPr="00A252A2">
        <w:rPr>
          <w:lang w:val="ru-RU"/>
        </w:rPr>
        <w:t>№ 17: Таиланд должен был согласиться не экспортировать рис, олово, каучук и тик в течение определенного периода времени.</w:t>
      </w:r>
    </w:p>
    <w:p w:rsidR="00DF5089" w:rsidRDefault="002B0CEB">
      <w:pPr>
        <w:pStyle w:val="1"/>
        <w:spacing w:line="290" w:lineRule="auto"/>
        <w:ind w:firstLine="620"/>
        <w:jc w:val="both"/>
      </w:pPr>
      <w:r w:rsidRPr="00A252A2">
        <w:rPr>
          <w:lang w:val="ru-RU"/>
        </w:rPr>
        <w:t xml:space="preserve">№ 18: Таиланд должен увеличить производство риса, а полученные </w:t>
      </w:r>
      <w:r w:rsidRPr="00A252A2">
        <w:rPr>
          <w:lang w:val="ru-RU"/>
        </w:rPr>
        <w:t>излишки должны быть предоставлены союзному рисовому комитету по ценам, которые должны быть согласованы этим упомянутым комитетом и основаны на контролируемых ценах на рис в других азиатских странах.</w:t>
      </w:r>
    </w:p>
    <w:p w:rsidR="00DF5089" w:rsidRDefault="002B0CEB">
      <w:pPr>
        <w:pStyle w:val="1"/>
        <w:spacing w:line="290" w:lineRule="auto"/>
        <w:ind w:firstLine="620"/>
        <w:jc w:val="both"/>
      </w:pPr>
      <w:r w:rsidRPr="00A252A2">
        <w:rPr>
          <w:lang w:val="ru-RU"/>
        </w:rPr>
        <w:t xml:space="preserve">№ 19: Таиланд должен был согласовать с союзным комитетом </w:t>
      </w:r>
      <w:r w:rsidRPr="00A252A2">
        <w:rPr>
          <w:lang w:val="ru-RU"/>
        </w:rPr>
        <w:t xml:space="preserve">по рису детали, необходимые для наиболее эффективного выполнения вышеуказанного требования. Детали этого должны были быть включены в приложения к настоящему договору и должны были предусматривать следующее, а именно: </w:t>
      </w:r>
      <w:r w:rsidRPr="00A252A2">
        <w:rPr>
          <w:lang w:val="ru-RU"/>
        </w:rPr>
        <w:softHyphen/>
        <w:t>по мнению союзников, в состоянии обесп</w:t>
      </w:r>
      <w:r w:rsidRPr="00A252A2">
        <w:rPr>
          <w:lang w:val="ru-RU"/>
        </w:rPr>
        <w:t>ечить это; и для (</w:t>
      </w:r>
      <w:r>
        <w:rPr>
          <w:lang w:val="en-US"/>
        </w:rPr>
        <w:t>b</w:t>
      </w:r>
      <w:r w:rsidRPr="00A252A2">
        <w:rPr>
          <w:lang w:val="ru-RU"/>
        </w:rPr>
        <w:t xml:space="preserve">) </w:t>
      </w:r>
      <w:r w:rsidRPr="00A252A2">
        <w:rPr>
          <w:lang w:val="ru-RU"/>
        </w:rPr>
        <w:softHyphen/>
        <w:t>дальнейшего сотрудничества правительства Таиланда с союзным комитетом по рису, чтобы продолжать выполнять уже взятые на себя обязательства.</w:t>
      </w:r>
    </w:p>
    <w:p w:rsidR="00DF5089" w:rsidRDefault="002B0CEB">
      <w:pPr>
        <w:pStyle w:val="1"/>
        <w:spacing w:line="290" w:lineRule="auto"/>
        <w:ind w:firstLine="620"/>
        <w:jc w:val="both"/>
      </w:pPr>
      <w:r w:rsidRPr="00A252A2">
        <w:rPr>
          <w:lang w:val="ru-RU"/>
        </w:rPr>
        <w:t>№ 20: Таиланд должен был согласиться с тем, чтобы денежно-кредитная политика Таиланда вместе с</w:t>
      </w:r>
      <w:r w:rsidRPr="00A252A2">
        <w:rPr>
          <w:lang w:val="ru-RU"/>
        </w:rPr>
        <w:t xml:space="preserve"> обменным курсом устанавливалась в соответствии с советом союзных представителей с целью облегчения производства максимально возможного урожая риса и других необходимых продуктов питания. и избежать экономических проблем.</w:t>
      </w:r>
    </w:p>
    <w:p w:rsidR="00DF5089" w:rsidRDefault="002B0CEB">
      <w:pPr>
        <w:pStyle w:val="1"/>
        <w:spacing w:line="290" w:lineRule="auto"/>
        <w:ind w:firstLine="620"/>
        <w:jc w:val="both"/>
        <w:sectPr w:rsidR="00DF5089">
          <w:headerReference w:type="even" r:id="rId265"/>
          <w:headerReference w:type="default" r:id="rId266"/>
          <w:pgSz w:w="8400" w:h="11900"/>
          <w:pgMar w:top="843" w:right="1216" w:bottom="448" w:left="1318" w:header="0" w:footer="20" w:gutter="0"/>
          <w:pgNumType w:start="240"/>
          <w:cols w:space="720"/>
          <w:noEndnote/>
          <w:docGrid w:linePitch="360"/>
        </w:sectPr>
      </w:pPr>
      <w:r w:rsidRPr="00A252A2">
        <w:rPr>
          <w:lang w:val="ru-RU"/>
        </w:rPr>
        <w:t xml:space="preserve">В Приложении А подробно описывались процедуры, которые потребуются для гарантии производства необходимого количества риса, </w:t>
      </w:r>
      <w:r w:rsidRPr="00A252A2">
        <w:rPr>
          <w:lang w:val="ru-RU"/>
        </w:rPr>
        <w:lastRenderedPageBreak/>
        <w:t>а Приложение</w:t>
      </w:r>
      <w:r w:rsidRPr="00A252A2">
        <w:rPr>
          <w:lang w:val="ru-RU"/>
        </w:rPr>
        <w:t xml:space="preserve"> В фактически позволяло британцам контролировать все коммуникации в стране.</w:t>
      </w:r>
    </w:p>
    <w:p w:rsidR="00DF5089" w:rsidRDefault="002B0CEB">
      <w:pPr>
        <w:pStyle w:val="1"/>
        <w:ind w:firstLine="620"/>
        <w:jc w:val="both"/>
      </w:pPr>
      <w:r w:rsidRPr="00A252A2">
        <w:rPr>
          <w:lang w:val="ru-RU"/>
        </w:rPr>
        <w:lastRenderedPageBreak/>
        <w:t>№ 21: Таиланд должен был продолжить гражданскую администрацию с учетом требований союзных офицеров при выполнении их задач.</w:t>
      </w:r>
    </w:p>
    <w:p w:rsidR="00DF5089" w:rsidRDefault="002B0CEB">
      <w:pPr>
        <w:pStyle w:val="1"/>
        <w:ind w:firstLine="620"/>
        <w:jc w:val="both"/>
      </w:pPr>
      <w:r w:rsidRPr="00A252A2">
        <w:rPr>
          <w:lang w:val="ru-RU"/>
        </w:rPr>
        <w:t>«Если бы все эти двадцать одно предложение были реализов</w:t>
      </w:r>
      <w:r w:rsidRPr="00A252A2">
        <w:rPr>
          <w:lang w:val="ru-RU"/>
        </w:rPr>
        <w:t>аны, — писал Дирек Джаянама, — это означало бы, что все политические, военные и экономические дела Таиланда были поставлены под контроль».</w:t>
      </w:r>
    </w:p>
    <w:p w:rsidR="00DF5089" w:rsidRDefault="002B0CEB">
      <w:pPr>
        <w:pStyle w:val="1"/>
        <w:ind w:firstLine="620"/>
        <w:jc w:val="both"/>
      </w:pPr>
      <w:r w:rsidRPr="00A252A2">
        <w:rPr>
          <w:lang w:val="ru-RU"/>
        </w:rPr>
        <w:t>Проект пакта был передан тайской делегации для изучения утром 4 сентября, незадолго до обеда, данного адмиралом лордом Маунтбеттеном в его честь. Ошеломленная британскими требованиями, делегация поручила Доуи связаться с полковником Кафлином, начальником а</w:t>
      </w:r>
      <w:r w:rsidRPr="00A252A2">
        <w:rPr>
          <w:lang w:val="ru-RU"/>
        </w:rPr>
        <w:t xml:space="preserve">мериканского УСС в Канди. Кафлин, уроженец Вестпойнта, тесно сотрудничавший с движением «Свободный Таиланд», предложил тайской делегации не подписывать пакт, пока он не получит инструкции из Вашингтона </w:t>
      </w:r>
      <w:r w:rsidRPr="00A252A2">
        <w:rPr>
          <w:lang w:val="ru-RU"/>
        </w:rPr>
        <w:softHyphen/>
        <w:t>. Затем он связался по радио с генералом Донованом, с</w:t>
      </w:r>
      <w:r w:rsidRPr="00A252A2">
        <w:rPr>
          <w:lang w:val="ru-RU"/>
        </w:rPr>
        <w:t>воим начальником в Вашингтоне, который ничего не знал о таких британских предложениях. Тем временем делегация Таиланда отказалась подписать пакт на том основании, что у нее нет на то полномочий. «Да, мы были полностью уполномочены вести переговоры, — писал</w:t>
      </w:r>
      <w:r w:rsidRPr="00A252A2">
        <w:rPr>
          <w:lang w:val="ru-RU"/>
        </w:rPr>
        <w:t xml:space="preserve"> Дови Чулласапая, — но не полностью уполномочены передавать национальный суверенитет».</w:t>
      </w:r>
    </w:p>
    <w:p w:rsidR="00DF5089" w:rsidRDefault="002B0CEB">
      <w:pPr>
        <w:pStyle w:val="1"/>
        <w:ind w:firstLine="620"/>
        <w:jc w:val="both"/>
      </w:pPr>
      <w:r w:rsidRPr="00A252A2">
        <w:rPr>
          <w:lang w:val="ru-RU"/>
        </w:rPr>
        <w:t xml:space="preserve">Получив доклад таиландской делегации, Приди </w:t>
      </w:r>
      <w:r w:rsidRPr="00A252A2">
        <w:rPr>
          <w:lang w:val="ru-RU"/>
        </w:rPr>
        <w:softHyphen/>
        <w:t>посоветовался со своими коллегами в правительстве и в конце концов решил, что на данный момент необходимо уступить британски</w:t>
      </w:r>
      <w:r w:rsidRPr="00A252A2">
        <w:rPr>
          <w:lang w:val="ru-RU"/>
        </w:rPr>
        <w:t xml:space="preserve">м требованиям. Парламент </w:t>
      </w:r>
      <w:r w:rsidRPr="00A252A2">
        <w:rPr>
          <w:lang w:val="ru-RU"/>
        </w:rPr>
        <w:softHyphen/>
        <w:t>также был созван на экстренное заседание и с сожалением проинформирован о развитии событий. Однако в то время Вашингтон уже заявил Британии решительный протест в связи с тем, что последняя двинулась без предварительной консультаци</w:t>
      </w:r>
      <w:r w:rsidRPr="00A252A2">
        <w:rPr>
          <w:lang w:val="ru-RU"/>
        </w:rPr>
        <w:t>и с США. Американское вмешательство изменило всю ситуацию. Только военное соглашение было подписано отдельно 8 сентября и ограничивалось только сотрудничеством в вопросах, касающихся военнопленных, разоружения японских войск и использования объектов.</w:t>
      </w:r>
    </w:p>
    <w:p w:rsidR="00DF5089" w:rsidRDefault="002B0CEB">
      <w:pPr>
        <w:pStyle w:val="1"/>
        <w:ind w:firstLine="620"/>
        <w:jc w:val="both"/>
      </w:pPr>
      <w:r w:rsidRPr="00A252A2">
        <w:rPr>
          <w:lang w:val="ru-RU"/>
        </w:rPr>
        <w:t>В тот</w:t>
      </w:r>
      <w:r w:rsidRPr="00A252A2">
        <w:rPr>
          <w:lang w:val="ru-RU"/>
        </w:rPr>
        <w:t xml:space="preserve"> день назначенный премьер-министр Сени Прамодж прибыл в Коломбо на обратном пути в Таиланд. Перед отъездом из Вашингтона он получил из Бангкока информацию о том, что в Канди идут переговоры, и Сени было поручено вести переговоры по этому вопросу в Вашингто</w:t>
      </w:r>
      <w:r w:rsidRPr="00A252A2">
        <w:rPr>
          <w:lang w:val="ru-RU"/>
        </w:rPr>
        <w:t xml:space="preserve">не </w:t>
      </w:r>
      <w:r w:rsidRPr="00A252A2">
        <w:rPr>
          <w:lang w:val="ru-RU"/>
        </w:rPr>
        <w:softHyphen/>
        <w:t xml:space="preserve">, хотя никаких подробностей о британских предложениях ему не сообщили. Назначенный премьер-министр попытался связаться с посольством Великобритании в Вашингтоне, чтобы начать переговоры, но британцы сообщили ему, что последние не </w:t>
      </w:r>
      <w:r w:rsidRPr="00A252A2">
        <w:rPr>
          <w:lang w:val="ru-RU"/>
        </w:rPr>
        <w:lastRenderedPageBreak/>
        <w:t>получали никаких указа</w:t>
      </w:r>
      <w:r w:rsidRPr="00A252A2">
        <w:rPr>
          <w:lang w:val="ru-RU"/>
        </w:rPr>
        <w:t xml:space="preserve">ний из Лондона по этому поводу. Находясь в Лондоне, Сени также позвонил в министерство иностранных дел Великобритании, но никто не упомянул о договоре из двадцати одного предложения. Он узнал о британских требованиях только по прибытии в Калькутту от Дави </w:t>
      </w:r>
      <w:r w:rsidRPr="00A252A2">
        <w:rPr>
          <w:lang w:val="ru-RU"/>
        </w:rPr>
        <w:t>Чулласапайи и Конти Супхамонгхона, молодого тайского дипломата, которого Приди отправил в Вашингтон перед окончанием войны. «Тогда я узнал о двадцати одном предложении, на которые Бангкок уже уступил», — сказал Сени. «Изучив их, я не нашел ничего, кроме со</w:t>
      </w:r>
      <w:r w:rsidRPr="00A252A2">
        <w:rPr>
          <w:lang w:val="ru-RU"/>
        </w:rPr>
        <w:t>глашения о снижении статуса Таиланда до британского протектората. Поэтому я не видел никаких преимуществ в том, чтобы вернуться домой и стать колониальным премьер-министром». Однако Конти утешил назначенного премьер-министра, сообщив ему, что после вмешате</w:t>
      </w:r>
      <w:r w:rsidRPr="00A252A2">
        <w:rPr>
          <w:lang w:val="ru-RU"/>
        </w:rPr>
        <w:t>льства Соединенных Штатов ситуация улучшилась. Сени вылетел в Бангкок 16 сентября на американском самолете, во время которого, как он сказал позже, «я дал гарантии Конти, что не подпишу такое соглашение». Сени Прамой вступил в должность 17 сентября 1945 го</w:t>
      </w:r>
      <w:r w:rsidRPr="00A252A2">
        <w:rPr>
          <w:lang w:val="ru-RU"/>
        </w:rPr>
        <w:t>да.</w:t>
      </w:r>
    </w:p>
    <w:p w:rsidR="00DF5089" w:rsidRDefault="002B0CEB">
      <w:pPr>
        <w:pStyle w:val="1"/>
        <w:ind w:firstLine="600"/>
        <w:jc w:val="both"/>
      </w:pPr>
      <w:r w:rsidRPr="00A252A2">
        <w:rPr>
          <w:lang w:val="ru-RU"/>
        </w:rPr>
        <w:t>Кабинет Сени был, по сути, кабинетом Свободного Таиланда. Генерал Адул-Дейчарас был заместителем премьер-министра, генерал Синад-Йотарак — министром обороны, но позже его заменили генерал Вичит-Сонгграм, Дирек Джаянама — министром финансов, а Тави Бунь</w:t>
      </w:r>
      <w:r w:rsidRPr="00A252A2">
        <w:rPr>
          <w:lang w:val="ru-RU"/>
        </w:rPr>
        <w:t>якату — министром внутренних дел. Сени сам взял на себя портфель иностранных дел. Также в кабинет вошли те ведущие члены парламента, которые принимали активное участие в движении сопротивления. В политическом заявлении Сени впервые в демократической истори</w:t>
      </w:r>
      <w:r w:rsidRPr="00A252A2">
        <w:rPr>
          <w:lang w:val="ru-RU"/>
        </w:rPr>
        <w:t>и Таиланда появился явный сторонник строгого разделения политических назначений и постоянной государственной службы. На выбор его кабинета, должно быть, сильно повлиял совет Приди. Сам Сени признал, что в то время ему было не очень ясно, кто есть кто в тай</w:t>
      </w:r>
      <w:r w:rsidRPr="00A252A2">
        <w:rPr>
          <w:lang w:val="ru-RU"/>
        </w:rPr>
        <w:t>ской политике.</w:t>
      </w:r>
    </w:p>
    <w:p w:rsidR="00DF5089" w:rsidRDefault="002B0CEB">
      <w:pPr>
        <w:pStyle w:val="1"/>
        <w:ind w:firstLine="600"/>
        <w:jc w:val="both"/>
      </w:pPr>
      <w:r w:rsidRPr="00A252A2">
        <w:rPr>
          <w:lang w:val="ru-RU"/>
        </w:rPr>
        <w:t xml:space="preserve">Через несколько дней после того, как Сени вступил в должность, </w:t>
      </w:r>
      <w:r w:rsidRPr="00A252A2">
        <w:rPr>
          <w:lang w:val="ru-RU"/>
        </w:rPr>
        <w:softHyphen/>
        <w:t>Великобритания обратилась к новому правительству с просьбой направить в Канди еще одну делегацию по вопросам нормализации отношений между двумя странами. Тайскую делегацию, поки</w:t>
      </w:r>
      <w:r w:rsidRPr="00A252A2">
        <w:rPr>
          <w:lang w:val="ru-RU"/>
        </w:rPr>
        <w:t xml:space="preserve">нувшую Бангкок 22 сентября 1945 года, возглавлял принц Виват, тогдашний финансовый советник. В него также входили два члена королевской семьи, получившие английское образование и служившие в тайских вооруженных силах. Также были включены д-р Конти и майор </w:t>
      </w:r>
      <w:r w:rsidRPr="00A252A2">
        <w:rPr>
          <w:lang w:val="ru-RU"/>
        </w:rPr>
        <w:t xml:space="preserve">Пуэй Унгпакорн. Делегации было приказано не подписывать никаких соглашений с британцами до консультации с правительством. В Канди </w:t>
      </w:r>
      <w:r w:rsidRPr="00A252A2">
        <w:rPr>
          <w:lang w:val="ru-RU"/>
        </w:rPr>
        <w:lastRenderedPageBreak/>
        <w:t>выяснилось, что британцы расширили свои требования с двадцати одного до пятидесяти одного предложения, в основном таких же, ка</w:t>
      </w:r>
      <w:r w:rsidRPr="00A252A2">
        <w:rPr>
          <w:lang w:val="ru-RU"/>
        </w:rPr>
        <w:t>к и первоначальные требования, за исключением того, что они были более проработанными. Согласно новым предложениям, Таиланд должен был предоставить Великобритании полтора миллиона тонн бесплатного риса в качестве военной компенсации в дополнение к компенса</w:t>
      </w:r>
      <w:r w:rsidRPr="00A252A2">
        <w:rPr>
          <w:lang w:val="ru-RU"/>
        </w:rPr>
        <w:t>ционным выплатам за ущерб и уничтожение британского имущества, а также расходы на британских военнопленных. Позже Сени узнал, что более тяжелое бремя, возложенное на Таиланд, было отчасти результатом недовольства британцев обращением Таиланда к Соединенным</w:t>
      </w:r>
      <w:r w:rsidRPr="00A252A2">
        <w:rPr>
          <w:lang w:val="ru-RU"/>
        </w:rPr>
        <w:t xml:space="preserve"> Штатам за помощью. В любом случае премьера удовлетворило то, что ему дали шанс провести повторные переговоры с Великобританией.</w:t>
      </w:r>
    </w:p>
    <w:p w:rsidR="00DF5089" w:rsidRDefault="002B0CEB">
      <w:pPr>
        <w:pStyle w:val="1"/>
        <w:ind w:firstLine="620"/>
        <w:jc w:val="both"/>
      </w:pPr>
      <w:r w:rsidRPr="00A252A2">
        <w:rPr>
          <w:lang w:val="ru-RU"/>
        </w:rPr>
        <w:t xml:space="preserve">Тем временем Великобритания призвала Францию потребовать возвращения индокитайских территорий, которые стали частью </w:t>
      </w:r>
      <w:r>
        <w:rPr>
          <w:lang w:val="en-US"/>
        </w:rPr>
        <w:t xml:space="preserve">Таиланда с </w:t>
      </w:r>
      <w:r>
        <w:rPr>
          <w:lang w:val="en-US"/>
        </w:rPr>
        <w:t xml:space="preserve">1940 года. </w:t>
      </w:r>
      <w:r w:rsidRPr="00A252A2">
        <w:rPr>
          <w:lang w:val="ru-RU"/>
        </w:rPr>
        <w:t>Хотя Сени Прамодж, как и Приди, не был слишком доволен тем, как правительство Пибула вернуло бывшие территории силой, он также был полон решимости не позволить французам просто забрать их обратно. Правительство Сени объявило, что рассматриваемые</w:t>
      </w:r>
      <w:r w:rsidRPr="00A252A2">
        <w:rPr>
          <w:lang w:val="ru-RU"/>
        </w:rPr>
        <w:t xml:space="preserve"> территории были возвращены ценой тайских жизней, а Франции уже были выплачены компенсационные выплаты, поэтому урегулирование может быть произведено только в судебном порядке в международном суде.</w:t>
      </w:r>
    </w:p>
    <w:p w:rsidR="00DF5089" w:rsidRDefault="002B0CEB">
      <w:pPr>
        <w:pStyle w:val="1"/>
        <w:ind w:firstLine="620"/>
        <w:jc w:val="both"/>
      </w:pPr>
      <w:r w:rsidRPr="00A252A2">
        <w:rPr>
          <w:lang w:val="ru-RU"/>
        </w:rPr>
        <w:t>Делегация Таиланда изо всех сил пыталась убедить британцев</w:t>
      </w:r>
      <w:r w:rsidRPr="00A252A2">
        <w:rPr>
          <w:lang w:val="ru-RU"/>
        </w:rPr>
        <w:t xml:space="preserve"> изменить некоторые неприемлемые требования. Но Маберли Денинг, главный британский переговорщик, не собиралась уступать. Таким образом, переговоры зашли в тупик. В то время Сени и Приди были проинформированы бригадным генералом Джексом, британским военным </w:t>
      </w:r>
      <w:r w:rsidRPr="00A252A2">
        <w:rPr>
          <w:lang w:val="ru-RU"/>
        </w:rPr>
        <w:t xml:space="preserve">представителем в Бангкоке, что, если Таиланд уступит поставке полутора миллионов тонн бесплатного риса, то остальные британские требования могут быть изменены. . Это ожидание, подкрепленное гуманными </w:t>
      </w:r>
      <w:r w:rsidRPr="00A252A2">
        <w:rPr>
          <w:lang w:val="ru-RU"/>
        </w:rPr>
        <w:softHyphen/>
        <w:t>соображениями, побудило правительство Сени запросить со</w:t>
      </w:r>
      <w:r w:rsidRPr="00A252A2">
        <w:rPr>
          <w:lang w:val="ru-RU"/>
        </w:rPr>
        <w:t>гласие парламента на бесплатную доставку риса британцам. Такая просьба подверглась резкой критике в парламенте, и впервые человек, признанный патриотом, был обвинен в предательстве только после того, как он вступил в должность всего лишь через месяц. Након</w:t>
      </w:r>
      <w:r w:rsidRPr="00A252A2">
        <w:rPr>
          <w:lang w:val="ru-RU"/>
        </w:rPr>
        <w:t>ец, правительство предложило уйти в отставку, если его предложение не будет одобрено, потому что без согласия парламента на поставку риса дальнейшие переговоры с Великобританией были невозможны. Национальное собрание, таким образом, в принципе согласилось,</w:t>
      </w:r>
      <w:r w:rsidRPr="00A252A2">
        <w:rPr>
          <w:lang w:val="ru-RU"/>
        </w:rPr>
        <w:t xml:space="preserve"> при условии, что Таиланду будут даны уступки к его </w:t>
      </w:r>
      <w:r w:rsidRPr="00A252A2">
        <w:rPr>
          <w:lang w:val="ru-RU"/>
        </w:rPr>
        <w:lastRenderedPageBreak/>
        <w:t>удовлетворению по другим вопросам.</w:t>
      </w:r>
    </w:p>
    <w:p w:rsidR="00DF5089" w:rsidRDefault="002B0CEB">
      <w:pPr>
        <w:pStyle w:val="1"/>
        <w:ind w:firstLine="620"/>
        <w:jc w:val="both"/>
      </w:pPr>
      <w:r w:rsidRPr="00A252A2">
        <w:rPr>
          <w:lang w:val="ru-RU"/>
        </w:rPr>
        <w:t>Даже с соглашением о бесплатной доставке риса тайская делегация в Канди по-прежнему обнаружила, что Великобритания решительно настаивает на других требованиях.</w:t>
      </w:r>
    </w:p>
    <w:p w:rsidR="00DF5089" w:rsidRDefault="002B0CEB">
      <w:pPr>
        <w:pStyle w:val="1"/>
        <w:ind w:firstLine="0"/>
        <w:jc w:val="both"/>
      </w:pPr>
      <w:r w:rsidRPr="00A252A2">
        <w:rPr>
          <w:lang w:val="ru-RU"/>
        </w:rPr>
        <w:t>Кроме тог</w:t>
      </w:r>
      <w:r w:rsidRPr="00A252A2">
        <w:rPr>
          <w:lang w:val="ru-RU"/>
        </w:rPr>
        <w:t xml:space="preserve">о, англичане также проявили необычайную холодность и отсутствие сердечности по отношению к принцу Вивату и его делегации. В Бангкоке британцы напрямую связались с Приди через принца Суфасавата, пытаясь </w:t>
      </w:r>
      <w:r w:rsidRPr="00A252A2">
        <w:rPr>
          <w:lang w:val="ru-RU"/>
        </w:rPr>
        <w:softHyphen/>
        <w:t>убедить его в том, что подписание соглашения, состоящ</w:t>
      </w:r>
      <w:r w:rsidRPr="00A252A2">
        <w:rPr>
          <w:lang w:val="ru-RU"/>
        </w:rPr>
        <w:t xml:space="preserve">его из пятидесяти одного пункта, было правильным решением. В своем письме от 28 октября 1945 г. на имя регента англичане рекомендовали тайскому </w:t>
      </w:r>
      <w:r w:rsidRPr="00A252A2">
        <w:rPr>
          <w:lang w:val="ru-RU"/>
        </w:rPr>
        <w:softHyphen/>
        <w:t>правительству подписать соглашение, после чего они заверили Таиланд в самом справедливом обращении. Сени не вык</w:t>
      </w:r>
      <w:r w:rsidRPr="00A252A2">
        <w:rPr>
          <w:lang w:val="ru-RU"/>
        </w:rPr>
        <w:t>азал особого интереса к британскому предложению, но у него сложилось впечатление, что британцы пытаются разделить себя и регента, напрямую обращаясь к Приди. Он также скептически относился к роли связного, которую играл принц Суфасават.</w:t>
      </w:r>
    </w:p>
    <w:p w:rsidR="00DF5089" w:rsidRDefault="002B0CEB">
      <w:pPr>
        <w:pStyle w:val="1"/>
        <w:ind w:firstLine="660"/>
        <w:jc w:val="both"/>
      </w:pPr>
      <w:r w:rsidRPr="00A252A2">
        <w:rPr>
          <w:lang w:val="ru-RU"/>
        </w:rPr>
        <w:t>Упрямство Сени нача</w:t>
      </w:r>
      <w:r w:rsidRPr="00A252A2">
        <w:rPr>
          <w:lang w:val="ru-RU"/>
        </w:rPr>
        <w:t>ло вызывать общественную критику и беспокойство, поскольку казалось, что неурегулированная ситуация не идет на пользу Таиланду. В то время парламент был распущен, и страна готовилась к своим первым послевоенным всеобщим выборам. Поэтому настало время полит</w:t>
      </w:r>
      <w:r w:rsidRPr="00A252A2">
        <w:rPr>
          <w:lang w:val="ru-RU"/>
        </w:rPr>
        <w:t xml:space="preserve">ических дебатов. В кабинете Сени обнаружил, что многие из его коллег поддерживают подписание, особенно те, кто был близок к Приди, например Дирк Джаянама, Тави Буньякату и Сангуан Тулалак. Поэтому премьер-министр посетил регента и в бескомпромиссной </w:t>
      </w:r>
      <w:r w:rsidRPr="00A252A2">
        <w:rPr>
          <w:lang w:val="ru-RU"/>
        </w:rPr>
        <w:softHyphen/>
        <w:t>манер</w:t>
      </w:r>
      <w:r w:rsidRPr="00A252A2">
        <w:rPr>
          <w:lang w:val="ru-RU"/>
        </w:rPr>
        <w:t>е сообщил ему о своем решительном возражении против подписания соглашения. Сени сообщил Приди, что его правительство будет откладывать подписание как можно дольше, пытаясь приложить все усилия для сохранения суверенитета Таиланда.</w:t>
      </w:r>
    </w:p>
    <w:p w:rsidR="00DF5089" w:rsidRDefault="002B0CEB">
      <w:pPr>
        <w:pStyle w:val="1"/>
        <w:ind w:firstLine="660"/>
        <w:jc w:val="both"/>
      </w:pPr>
      <w:r w:rsidRPr="00A252A2">
        <w:rPr>
          <w:lang w:val="ru-RU"/>
        </w:rPr>
        <w:t>1 декабря 1945 г. англича</w:t>
      </w:r>
      <w:r w:rsidRPr="00A252A2">
        <w:rPr>
          <w:lang w:val="ru-RU"/>
        </w:rPr>
        <w:t xml:space="preserve">не вновь обратились к правительству Таиланда </w:t>
      </w:r>
      <w:r w:rsidRPr="00A252A2">
        <w:rPr>
          <w:lang w:val="ru-RU"/>
        </w:rPr>
        <w:softHyphen/>
        <w:t>с просьбой направить в Сингапур делегацию для возобновления прерванных переговоров. Сени согласился сделать это, и 9 декабря принц Виват и его команда были отправлены в Сингапур. За день до отъезда тайской деле</w:t>
      </w:r>
      <w:r w:rsidRPr="00A252A2">
        <w:rPr>
          <w:lang w:val="ru-RU"/>
        </w:rPr>
        <w:t>гации премьер-министр Сени получил письмо от Денинга, в котором говорилось, что Великобритания все еще не удовлетворена объемом помощи. Таиланд помогал союзникам в военных действиях и считал, что Таиланд должен быть благодарен союзникам за то, что они побе</w:t>
      </w:r>
      <w:r w:rsidRPr="00A252A2">
        <w:rPr>
          <w:lang w:val="ru-RU"/>
        </w:rPr>
        <w:t xml:space="preserve">дили Японию до того, как на территории Таиланда произошли какие-либо боевые действия. Денинг также сказал Сени, что выдвинутые британцами предложения не могут быть изменены по существу и что Таиланд должен предоставить бесплатный </w:t>
      </w:r>
      <w:r w:rsidRPr="00A252A2">
        <w:rPr>
          <w:lang w:val="ru-RU"/>
        </w:rPr>
        <w:lastRenderedPageBreak/>
        <w:t>рис без каких-либо условий</w:t>
      </w:r>
      <w:r w:rsidRPr="00A252A2">
        <w:rPr>
          <w:lang w:val="ru-RU"/>
        </w:rPr>
        <w:t>, доставка которого должна быть немедленной.</w:t>
      </w:r>
    </w:p>
    <w:p w:rsidR="00DF5089" w:rsidRDefault="002B0CEB">
      <w:pPr>
        <w:pStyle w:val="1"/>
        <w:ind w:firstLine="660"/>
        <w:jc w:val="both"/>
        <w:sectPr w:rsidR="00DF5089">
          <w:headerReference w:type="even" r:id="rId267"/>
          <w:headerReference w:type="default" r:id="rId268"/>
          <w:headerReference w:type="first" r:id="rId269"/>
          <w:pgSz w:w="8400" w:h="11900"/>
          <w:pgMar w:top="843" w:right="1216" w:bottom="448" w:left="1318" w:header="0" w:footer="3" w:gutter="0"/>
          <w:pgNumType w:start="217"/>
          <w:cols w:space="720"/>
          <w:noEndnote/>
          <w:titlePg/>
          <w:docGrid w:linePitch="360"/>
        </w:sectPr>
      </w:pPr>
      <w:r w:rsidRPr="00A252A2">
        <w:rPr>
          <w:lang w:val="ru-RU"/>
        </w:rPr>
        <w:t>Принц Виват вылетел обратно, чтобы доложить кабинету министров 12 декабря. По словам принца Вивата, Маберли Денинг заявила в проповеди</w:t>
      </w:r>
    </w:p>
    <w:p w:rsidR="00DF5089" w:rsidRDefault="002B0CEB">
      <w:pPr>
        <w:pStyle w:val="1"/>
        <w:ind w:firstLine="0"/>
        <w:jc w:val="both"/>
      </w:pPr>
      <w:r w:rsidRPr="00A252A2">
        <w:rPr>
          <w:lang w:val="ru-RU"/>
        </w:rPr>
        <w:t>Таким образом, причиной встречи было то, что Таиланд объяви</w:t>
      </w:r>
      <w:r w:rsidRPr="00A252A2">
        <w:rPr>
          <w:lang w:val="ru-RU"/>
        </w:rPr>
        <w:t xml:space="preserve">л войну Великобритании, а британские требования, которые уже были «минимальными», не подлежали обсуждению. Если Таиланд согласится, то состояние войны между двумя странами сразу же прекратится. Принц Виват в своем отчете кабинету министров от 12 декабря и </w:t>
      </w:r>
      <w:r w:rsidRPr="00A252A2">
        <w:rPr>
          <w:lang w:val="ru-RU"/>
        </w:rPr>
        <w:t xml:space="preserve">еще раз на следующий день выразил мнение своей делегации, что, поскольку нет возможности вести переговоры о смягчении наказания, Таиланду лучше подписать соглашение </w:t>
      </w:r>
      <w:r w:rsidRPr="00A252A2">
        <w:rPr>
          <w:lang w:val="ru-RU"/>
        </w:rPr>
        <w:softHyphen/>
        <w:t>. Кроме того, в стране находились тысячи британских солдат, которые не только стоили расхо</w:t>
      </w:r>
      <w:r w:rsidRPr="00A252A2">
        <w:rPr>
          <w:lang w:val="ru-RU"/>
        </w:rPr>
        <w:t xml:space="preserve">дов тайского правительства, но и создавали невыносимые социальные проблемы. Если Таиланд по-прежнему откажется согласиться, британцы могут даже отправить в Таиланд дополнительные войска, чтобы оказать давление на правительство Таиланда. Большинство членов </w:t>
      </w:r>
      <w:r w:rsidRPr="00A252A2">
        <w:rPr>
          <w:lang w:val="ru-RU"/>
        </w:rPr>
        <w:t>кабинета также высказались за подписание как неизбежное. Приди, приглашенный на решающее заседание кабинета министров 12 декабря, также высказался за подписание, дав приблизительный расчет возможностей Таиланда финансово удовлетворить требования Великобрит</w:t>
      </w:r>
      <w:r w:rsidRPr="00A252A2">
        <w:rPr>
          <w:lang w:val="ru-RU"/>
        </w:rPr>
        <w:t>ании. Кабинет министров после тщательного обсуждения решил уступить британцам и поручил принцу Вивату сообщить об этом Денингу.</w:t>
      </w:r>
    </w:p>
    <w:p w:rsidR="00DF5089" w:rsidRDefault="002B0CEB">
      <w:pPr>
        <w:pStyle w:val="1"/>
        <w:ind w:firstLine="620"/>
        <w:jc w:val="both"/>
      </w:pPr>
      <w:r w:rsidRPr="00A252A2">
        <w:rPr>
          <w:lang w:val="ru-RU"/>
        </w:rPr>
        <w:t>14 декабря, после отъезда принца Виват из Бангкока в Сингапур, Чарльз Йост, представитель США в Бангкоке, прибыл, чтобы сообщить</w:t>
      </w:r>
      <w:r w:rsidRPr="00A252A2">
        <w:rPr>
          <w:lang w:val="ru-RU"/>
        </w:rPr>
        <w:t xml:space="preserve"> премьер-министру Сени, что Вашингтон уже вмешался в это дело, так что Таиланд должен отложить подписание соглашения. Сени телеграфировал принцу Вивату соответствующим образом. Несколькими днями ранее, получив информацию о британском давлении со стороны Се</w:t>
      </w:r>
      <w:r w:rsidRPr="00A252A2">
        <w:rPr>
          <w:lang w:val="ru-RU"/>
        </w:rPr>
        <w:t>ни и Приди, Йост телеграфировал в Вашингтон, который, в свою очередь, поручил американскому посольству в Лондоне выразить протест, прося Лондон остановить Денинга в Сингапуре от дальнейших действий. Принц Виват, который уже проинформировал Денинга о соглас</w:t>
      </w:r>
      <w:r w:rsidRPr="00A252A2">
        <w:rPr>
          <w:lang w:val="ru-RU"/>
        </w:rPr>
        <w:t>ии его правительства подписать договор, сообщил, что после американской интервенции отношение Денинга внезапно изменилось с холодного на крайне сердечное. В результате британцы смягчили свои требования почти до того, что хотело видеть правительство Таиланд</w:t>
      </w:r>
      <w:r w:rsidRPr="00A252A2">
        <w:rPr>
          <w:lang w:val="ru-RU"/>
        </w:rPr>
        <w:t xml:space="preserve">а. Официальное соглашение, подписанное 1 </w:t>
      </w:r>
      <w:r w:rsidRPr="00A252A2">
        <w:rPr>
          <w:lang w:val="ru-RU"/>
        </w:rPr>
        <w:lastRenderedPageBreak/>
        <w:t>января 1946 года в Сингапуре и положившее конец состоянию войны между двумя странами, включало следующие основные положения:</w:t>
      </w:r>
    </w:p>
    <w:p w:rsidR="00DF5089" w:rsidRDefault="002B0CEB">
      <w:pPr>
        <w:pStyle w:val="1"/>
        <w:numPr>
          <w:ilvl w:val="0"/>
          <w:numId w:val="12"/>
        </w:numPr>
        <w:tabs>
          <w:tab w:val="left" w:pos="866"/>
        </w:tabs>
        <w:ind w:firstLine="620"/>
        <w:jc w:val="both"/>
      </w:pPr>
      <w:r w:rsidRPr="00A252A2">
        <w:rPr>
          <w:lang w:val="ru-RU"/>
        </w:rPr>
        <w:t>Восстановление статус-кво довоенного периода.</w:t>
      </w:r>
    </w:p>
    <w:p w:rsidR="00DF5089" w:rsidRDefault="002B0CEB">
      <w:pPr>
        <w:pStyle w:val="1"/>
        <w:numPr>
          <w:ilvl w:val="0"/>
          <w:numId w:val="12"/>
        </w:numPr>
        <w:tabs>
          <w:tab w:val="left" w:pos="870"/>
        </w:tabs>
        <w:ind w:firstLine="620"/>
        <w:jc w:val="both"/>
        <w:sectPr w:rsidR="00DF5089">
          <w:headerReference w:type="even" r:id="rId270"/>
          <w:headerReference w:type="default" r:id="rId271"/>
          <w:type w:val="continuous"/>
          <w:pgSz w:w="8400" w:h="11900"/>
          <w:pgMar w:top="843" w:right="1216" w:bottom="448" w:left="1318" w:header="0" w:footer="20" w:gutter="0"/>
          <w:cols w:space="720"/>
          <w:noEndnote/>
          <w:docGrid w:linePitch="360"/>
        </w:sectPr>
      </w:pPr>
      <w:r w:rsidRPr="00A252A2">
        <w:rPr>
          <w:lang w:val="ru-RU"/>
        </w:rPr>
        <w:t xml:space="preserve">Таиланд объявил недействительными любые действия, предпринятые им против британцев после японской оккупации. </w:t>
      </w:r>
      <w:r>
        <w:rPr>
          <w:lang w:val="en-US"/>
        </w:rPr>
        <w:t>Статус кво</w:t>
      </w:r>
    </w:p>
    <w:p w:rsidR="00DF5089" w:rsidRDefault="002B0CEB">
      <w:pPr>
        <w:rPr>
          <w:sz w:val="2"/>
          <w:szCs w:val="2"/>
        </w:rPr>
      </w:pPr>
      <w:r>
        <w:rPr>
          <w:noProof/>
        </w:rPr>
        <w:lastRenderedPageBreak/>
        <w:drawing>
          <wp:inline distT="0" distB="0" distL="0" distR="0">
            <wp:extent cx="408305" cy="414655"/>
            <wp:effectExtent l="0" t="0" r="0" b="0"/>
            <wp:docPr id="351" name="Picut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72"/>
                    <a:stretch/>
                  </pic:blipFill>
                  <pic:spPr>
                    <a:xfrm>
                      <a:off x="0" y="0"/>
                      <a:ext cx="408305" cy="414655"/>
                    </a:xfrm>
                    <a:prstGeom prst="rect">
                      <a:avLst/>
                    </a:prstGeom>
                  </pic:spPr>
                </pic:pic>
              </a:graphicData>
            </a:graphic>
          </wp:inline>
        </w:drawing>
      </w:r>
    </w:p>
    <w:p w:rsidR="00DF5089" w:rsidRDefault="00DF5089">
      <w:pPr>
        <w:spacing w:after="239" w:line="1" w:lineRule="exact"/>
      </w:pPr>
    </w:p>
    <w:p w:rsidR="00DF5089" w:rsidRDefault="002B0CEB">
      <w:pPr>
        <w:pStyle w:val="1"/>
        <w:ind w:firstLine="0"/>
        <w:jc w:val="both"/>
      </w:pPr>
      <w:r>
        <w:rPr>
          <w:lang w:val="en-US"/>
        </w:rPr>
        <w:t>ante</w:t>
      </w:r>
      <w:r w:rsidRPr="00A252A2">
        <w:rPr>
          <w:lang w:val="ru-RU"/>
        </w:rPr>
        <w:t xml:space="preserve"> </w:t>
      </w:r>
      <w:r>
        <w:rPr>
          <w:lang w:val="en-US"/>
        </w:rPr>
        <w:t>bellum</w:t>
      </w:r>
      <w:r w:rsidRPr="00A252A2">
        <w:rPr>
          <w:lang w:val="ru-RU"/>
        </w:rPr>
        <w:t xml:space="preserve"> будет восстановлен, а компенсация за ущерб, нанесенный британской собственности, будет выплачена.</w:t>
      </w:r>
    </w:p>
    <w:p w:rsidR="00DF5089" w:rsidRDefault="002B0CEB">
      <w:pPr>
        <w:pStyle w:val="1"/>
        <w:numPr>
          <w:ilvl w:val="0"/>
          <w:numId w:val="12"/>
        </w:numPr>
        <w:tabs>
          <w:tab w:val="left" w:pos="874"/>
        </w:tabs>
        <w:ind w:firstLine="600"/>
        <w:jc w:val="both"/>
      </w:pPr>
      <w:r w:rsidRPr="00A252A2">
        <w:rPr>
          <w:lang w:val="ru-RU"/>
        </w:rPr>
        <w:t>Таиланд возьмет на себя ответственность за защиту и восстановление неповрежденной британской собственности, прав и интересов в Таиланде.</w:t>
      </w:r>
    </w:p>
    <w:p w:rsidR="00DF5089" w:rsidRDefault="002B0CEB">
      <w:pPr>
        <w:pStyle w:val="1"/>
        <w:numPr>
          <w:ilvl w:val="0"/>
          <w:numId w:val="12"/>
        </w:numPr>
        <w:tabs>
          <w:tab w:val="left" w:pos="865"/>
        </w:tabs>
        <w:ind w:firstLine="600"/>
        <w:jc w:val="both"/>
      </w:pPr>
      <w:r w:rsidRPr="00A252A2">
        <w:rPr>
          <w:lang w:val="ru-RU"/>
        </w:rPr>
        <w:t>Таиланд согласился с тем, что война с Японией продемонстрировала важность Таиланда для защиты региона, и поэтому он будет в полной мере сотрудничать в международных механизмах безопасности.</w:t>
      </w:r>
    </w:p>
    <w:p w:rsidR="00DF5089" w:rsidRDefault="002B0CEB">
      <w:pPr>
        <w:pStyle w:val="1"/>
        <w:numPr>
          <w:ilvl w:val="0"/>
          <w:numId w:val="12"/>
        </w:numPr>
        <w:tabs>
          <w:tab w:val="left" w:pos="870"/>
        </w:tabs>
        <w:ind w:firstLine="600"/>
        <w:jc w:val="both"/>
      </w:pPr>
      <w:r w:rsidRPr="00A252A2">
        <w:rPr>
          <w:lang w:val="ru-RU"/>
        </w:rPr>
        <w:t>Таиланд не станет прокладывать через территорию Таиланда канал, со</w:t>
      </w:r>
      <w:r w:rsidRPr="00A252A2">
        <w:rPr>
          <w:lang w:val="ru-RU"/>
        </w:rPr>
        <w:t>единяющий Индийский океан и Сиамский залив, без согласия Великобритании.</w:t>
      </w:r>
    </w:p>
    <w:p w:rsidR="00DF5089" w:rsidRDefault="002B0CEB">
      <w:pPr>
        <w:pStyle w:val="1"/>
        <w:numPr>
          <w:ilvl w:val="0"/>
          <w:numId w:val="12"/>
        </w:numPr>
        <w:tabs>
          <w:tab w:val="left" w:pos="870"/>
        </w:tabs>
        <w:ind w:firstLine="600"/>
        <w:jc w:val="both"/>
      </w:pPr>
      <w:r w:rsidRPr="00A252A2">
        <w:rPr>
          <w:lang w:val="ru-RU"/>
        </w:rPr>
        <w:t>До 1 сентября 1947 года Таиланд согласился не экспортировать рис, каучук, тик и олово.</w:t>
      </w:r>
    </w:p>
    <w:p w:rsidR="00DF5089" w:rsidRDefault="002B0CEB">
      <w:pPr>
        <w:pStyle w:val="1"/>
        <w:numPr>
          <w:ilvl w:val="0"/>
          <w:numId w:val="12"/>
        </w:numPr>
        <w:tabs>
          <w:tab w:val="left" w:pos="860"/>
        </w:tabs>
        <w:ind w:firstLine="600"/>
        <w:jc w:val="both"/>
      </w:pPr>
      <w:r w:rsidRPr="00A252A2">
        <w:rPr>
          <w:lang w:val="ru-RU"/>
        </w:rPr>
        <w:t>Таиланд должен был безвозмездно предоставить полтора миллиона тонн риса.</w:t>
      </w:r>
    </w:p>
    <w:p w:rsidR="00DF5089" w:rsidRDefault="002B0CEB">
      <w:pPr>
        <w:pStyle w:val="1"/>
        <w:numPr>
          <w:ilvl w:val="0"/>
          <w:numId w:val="12"/>
        </w:numPr>
        <w:tabs>
          <w:tab w:val="left" w:pos="865"/>
        </w:tabs>
        <w:ind w:firstLine="600"/>
        <w:jc w:val="both"/>
      </w:pPr>
      <w:r w:rsidRPr="00A252A2">
        <w:rPr>
          <w:lang w:val="ru-RU"/>
        </w:rPr>
        <w:t>До 1 сентября 1947 года</w:t>
      </w:r>
      <w:r w:rsidRPr="00A252A2">
        <w:rPr>
          <w:lang w:val="ru-RU"/>
        </w:rPr>
        <w:t xml:space="preserve"> Таиланд будет предоставлять весь свой рис сверх внутренних потребностей по фиксированным ценам.</w:t>
      </w:r>
    </w:p>
    <w:p w:rsidR="00DF5089" w:rsidRDefault="002B0CEB">
      <w:pPr>
        <w:pStyle w:val="1"/>
        <w:numPr>
          <w:ilvl w:val="0"/>
          <w:numId w:val="12"/>
        </w:numPr>
        <w:tabs>
          <w:tab w:val="left" w:pos="865"/>
        </w:tabs>
        <w:ind w:firstLine="600"/>
        <w:jc w:val="both"/>
      </w:pPr>
      <w:r w:rsidRPr="00A252A2">
        <w:rPr>
          <w:lang w:val="ru-RU"/>
        </w:rPr>
        <w:t>Таиланд договорится с Великобританией о содержании военных кладбищ в Таиланде.</w:t>
      </w:r>
    </w:p>
    <w:p w:rsidR="00DF5089" w:rsidRDefault="002B0CEB">
      <w:pPr>
        <w:pStyle w:val="1"/>
        <w:numPr>
          <w:ilvl w:val="0"/>
          <w:numId w:val="12"/>
        </w:numPr>
        <w:tabs>
          <w:tab w:val="left" w:pos="865"/>
        </w:tabs>
        <w:ind w:firstLine="520"/>
        <w:jc w:val="both"/>
      </w:pPr>
      <w:r w:rsidRPr="00A252A2">
        <w:rPr>
          <w:lang w:val="ru-RU"/>
        </w:rPr>
        <w:t xml:space="preserve">Великобритания поддержала бы Таиланд как кандидата на членство </w:t>
      </w:r>
      <w:r w:rsidRPr="00A252A2">
        <w:rPr>
          <w:lang w:val="ru-RU"/>
        </w:rPr>
        <w:softHyphen/>
        <w:t>в Организации Об</w:t>
      </w:r>
      <w:r w:rsidRPr="00A252A2">
        <w:rPr>
          <w:lang w:val="ru-RU"/>
        </w:rPr>
        <w:t>ъединенных Наций.</w:t>
      </w:r>
    </w:p>
    <w:p w:rsidR="00DF5089" w:rsidRDefault="002B0CEB">
      <w:pPr>
        <w:pStyle w:val="1"/>
        <w:ind w:firstLine="600"/>
        <w:jc w:val="both"/>
      </w:pPr>
      <w:r w:rsidRPr="00A252A2">
        <w:rPr>
          <w:lang w:val="ru-RU"/>
        </w:rPr>
        <w:t xml:space="preserve">В течение следующих двух лет в Официальное соглашение вносились постепенные поправки, особенно в отношении того, что доставка риса должна была быть оплачена, пока, наконец, когда Дирек Джаянама не был назначен послом Таиланда в Лондоне в </w:t>
      </w:r>
      <w:r w:rsidRPr="00A252A2">
        <w:rPr>
          <w:lang w:val="ru-RU"/>
        </w:rPr>
        <w:t>1947 году, Великобритания согласилась расторгнуть Формальное соглашение о основания его устаревания. История переговоров с Великобританией после войны показала тяжелое бремя и ответственность всех заинтересованных сторон, в том числе и Приди Баномёнга. Хот</w:t>
      </w:r>
      <w:r w:rsidRPr="00A252A2">
        <w:rPr>
          <w:lang w:val="ru-RU"/>
        </w:rPr>
        <w:t>я Таиланду снова удалось восстановить свой суверенитет благодаря выносливости и дипломатическим навыкам, на тайской политике и единстве остался один большой шрам. Послевоенные политические лидеры разделились и стали подозрительно относиться друг к другу. П</w:t>
      </w:r>
      <w:r w:rsidRPr="00A252A2">
        <w:rPr>
          <w:lang w:val="ru-RU"/>
        </w:rPr>
        <w:t>оследователи Приди стали критиковать Сени, что глубоко задело чувства последнего. Из-за этого Сени начал терять уважение к Приди Баномьонгу, что впоследствии оказалось разрушительным для политической карьеры Приди.</w:t>
      </w:r>
    </w:p>
    <w:p w:rsidR="00DF5089" w:rsidRDefault="002B0CEB">
      <w:pPr>
        <w:pStyle w:val="1"/>
        <w:spacing w:after="120"/>
        <w:ind w:firstLine="600"/>
        <w:jc w:val="both"/>
        <w:sectPr w:rsidR="00DF5089">
          <w:headerReference w:type="even" r:id="rId273"/>
          <w:headerReference w:type="default" r:id="rId274"/>
          <w:pgSz w:w="8400" w:h="11900"/>
          <w:pgMar w:top="345" w:right="1200" w:bottom="345" w:left="1382" w:header="0" w:footer="3" w:gutter="0"/>
          <w:pgNumType w:start="246"/>
          <w:cols w:space="720"/>
          <w:noEndnote/>
          <w:docGrid w:linePitch="360"/>
        </w:sectPr>
      </w:pPr>
      <w:r w:rsidRPr="00A252A2">
        <w:rPr>
          <w:lang w:val="ru-RU"/>
        </w:rPr>
        <w:t xml:space="preserve">27 сентября 1945 года Сени внес в парламент этот законопроект </w:t>
      </w:r>
      <w:r w:rsidRPr="00A252A2">
        <w:rPr>
          <w:lang w:val="ru-RU"/>
        </w:rPr>
        <w:lastRenderedPageBreak/>
        <w:t>о военных преступниках. Не секрет, что к концу войны союзники,</w:t>
      </w:r>
    </w:p>
    <w:p w:rsidR="00DF5089" w:rsidRDefault="002B0CEB">
      <w:pPr>
        <w:pStyle w:val="1"/>
        <w:spacing w:before="200"/>
        <w:ind w:firstLine="0"/>
        <w:jc w:val="both"/>
      </w:pPr>
      <w:r w:rsidRPr="00A252A2">
        <w:rPr>
          <w:lang w:val="ru-RU"/>
        </w:rPr>
        <w:lastRenderedPageBreak/>
        <w:t>через средства массовой информации заявили о своей решимости предать фельдмаршала Пибул-Сонгграма и некоторых его приближенных суду как военных преступников. Казалось, что у правительства есть две альтернативы: отправка «военных преступников» к союзникам п</w:t>
      </w:r>
      <w:r w:rsidRPr="00A252A2">
        <w:rPr>
          <w:lang w:val="ru-RU"/>
        </w:rPr>
        <w:t xml:space="preserve">о их просьбе или рассмотрение «военных преступлений» внутри страны. Правительство Сени выбрало второй вариант. Маловероятно, что и Приди, и Сени при принятии Закона о военных преступниках были в первую очередь заинтересованы либо в том, чтобы помочь, либо </w:t>
      </w:r>
      <w:r w:rsidRPr="00A252A2">
        <w:rPr>
          <w:lang w:val="ru-RU"/>
        </w:rPr>
        <w:t>в том, чтобы уничтожить Пибул-Сонгграм. Оба мужчины больше заботились об интересах нации, а также о том, чтобы добиться справедливости. Однако Приди был готов сделать все возможное, чтобы обвиняемым в «военных преступлениях» была предоставлена самая справе</w:t>
      </w:r>
      <w:r w:rsidRPr="00A252A2">
        <w:rPr>
          <w:lang w:val="ru-RU"/>
        </w:rPr>
        <w:t>дливая возможность защитить себя перед законом.</w:t>
      </w:r>
    </w:p>
    <w:p w:rsidR="00DF5089" w:rsidRDefault="002B0CEB">
      <w:pPr>
        <w:pStyle w:val="1"/>
        <w:ind w:firstLine="620"/>
        <w:jc w:val="both"/>
      </w:pPr>
      <w:r w:rsidRPr="00A252A2">
        <w:rPr>
          <w:lang w:val="ru-RU"/>
        </w:rPr>
        <w:t>Парламент был довольно бурным во время чтений законопроекта. Но, в конце концов, законопроект был принят в качестве закона, не без поправок, продемонстрировавших нежелание Палаты представителей наказывать «военных преступников». 15 октября 1945 г. парламен</w:t>
      </w:r>
      <w:r w:rsidRPr="00A252A2">
        <w:rPr>
          <w:lang w:val="ru-RU"/>
        </w:rPr>
        <w:t>т, заседавший с 1938 г., был распущен, и в течение девяноста дней должны были состояться всеобщие выборы.</w:t>
      </w:r>
    </w:p>
    <w:p w:rsidR="00DF5089" w:rsidRDefault="002B0CEB">
      <w:pPr>
        <w:pStyle w:val="1"/>
        <w:ind w:firstLine="620"/>
        <w:jc w:val="both"/>
      </w:pPr>
      <w:r w:rsidRPr="00A252A2">
        <w:rPr>
          <w:lang w:val="ru-RU"/>
        </w:rPr>
        <w:t>В соответствии с Законом о военных преступниках ряд лиц, в том числе фельдмаршал Пибул-Сонгграм, генерал Пром-Йоти, генерал Прайун Бхаморнмонтри, гене</w:t>
      </w:r>
      <w:r w:rsidRPr="00A252A2">
        <w:rPr>
          <w:lang w:val="ru-RU"/>
        </w:rPr>
        <w:t>рал Сери-Рейнгридти и посол Вичитр-Ватакарн, были арестованы. Фельдмаршал спокойно отнесся к аресту и нанял видного защитника. Правовая защита Пибуля основывалась на том, что он был вынужден сотрудничать с Японией под давлением и обстоятельствами Японии, ч</w:t>
      </w:r>
      <w:r w:rsidRPr="00A252A2">
        <w:rPr>
          <w:lang w:val="ru-RU"/>
        </w:rPr>
        <w:t xml:space="preserve">то его сотрудничество с японцами было лишь поверхностным, что его правительство никогда не наносило никакого ущерба союзникам и что он тайно организовал свою деятельность. сопротивление на основе тайской армии. Однако у Пибула не было возможности защитить </w:t>
      </w:r>
      <w:r w:rsidRPr="00A252A2">
        <w:rPr>
          <w:lang w:val="ru-RU"/>
        </w:rPr>
        <w:t>свое дело, как планировалось. 23 марта 1946 года Верховный суд постановил, что Закон о военных преступниках с обратной силой является недействительным и неконституционным, и, таким образом, освободил Пибуля и всех других подозреваемых. Именно Сени Прамой б</w:t>
      </w:r>
      <w:r w:rsidRPr="00A252A2">
        <w:rPr>
          <w:lang w:val="ru-RU"/>
        </w:rPr>
        <w:t>ольше всего пострадал от последствий. Даже сегодня многие последователи Пибуля помнят его как человека, посадившего их героя в тюрьму.</w:t>
      </w:r>
    </w:p>
    <w:p w:rsidR="00DF5089" w:rsidRDefault="002B0CEB">
      <w:pPr>
        <w:pStyle w:val="1"/>
        <w:ind w:firstLine="620"/>
        <w:jc w:val="both"/>
      </w:pPr>
      <w:r w:rsidRPr="00A252A2">
        <w:rPr>
          <w:lang w:val="ru-RU"/>
        </w:rPr>
        <w:t>Когда война закончилась 16 августа 1945 года, король Ананда Махидол приближался к своей зрелости. 20 сентября того же год</w:t>
      </w:r>
      <w:r w:rsidRPr="00A252A2">
        <w:rPr>
          <w:lang w:val="ru-RU"/>
        </w:rPr>
        <w:t xml:space="preserve">а ему </w:t>
      </w:r>
      <w:r w:rsidRPr="00A252A2">
        <w:rPr>
          <w:lang w:val="ru-RU"/>
        </w:rPr>
        <w:lastRenderedPageBreak/>
        <w:t>исполнилось бы двадцать лет, возраст, в котором он сам мог бы приступить к своим государственным обязанностям. Но поскольку король все еще находился в Швейцарии, парламент 6 сентября принял резолюцию, повторно назначающую доктора Приди Баномьонга рег</w:t>
      </w:r>
      <w:r w:rsidRPr="00A252A2">
        <w:rPr>
          <w:lang w:val="ru-RU"/>
        </w:rPr>
        <w:t>ентом до возвращения Его Величества в Бангкок. В тот день Приди отправил в Лозанну телеграмму: «…в настоящее время приближается день, когда Ваше Величество официально примет на себя королевские государственные обязанности. Поэтому я смиренно умоляю Ваше Ве</w:t>
      </w:r>
      <w:r w:rsidRPr="00A252A2">
        <w:rPr>
          <w:lang w:val="ru-RU"/>
        </w:rPr>
        <w:t>личество вернуться в столицу, чтобы вести дела государства в соответствии с конституцией, и с 20 сентября мое регентство прекратится».</w:t>
      </w:r>
    </w:p>
    <w:p w:rsidR="00DF5089" w:rsidRDefault="002B0CEB">
      <w:pPr>
        <w:pStyle w:val="1"/>
        <w:ind w:firstLine="660"/>
        <w:jc w:val="both"/>
      </w:pPr>
      <w:r w:rsidRPr="00A252A2">
        <w:rPr>
          <w:lang w:val="ru-RU"/>
        </w:rPr>
        <w:t xml:space="preserve">14 сентября король ответил: «Я получил вашу телеграмму </w:t>
      </w:r>
      <w:r w:rsidRPr="00A252A2">
        <w:rPr>
          <w:lang w:val="ru-RU"/>
        </w:rPr>
        <w:softHyphen/>
        <w:t>с просьбой вернуться и приступить к своим обязанностям. Хотя я бе</w:t>
      </w:r>
      <w:r w:rsidRPr="00A252A2">
        <w:rPr>
          <w:lang w:val="ru-RU"/>
        </w:rPr>
        <w:t>спокоюсь о своей стране, я считаю более уместным, если мне позволят закончить учебу. В июле прошлого года я сдал первый год юридического факультета, после чего у меня еще есть другие более сложные экзамены, которые требуют около полутора лет, а затем мне п</w:t>
      </w:r>
      <w:r w:rsidRPr="00A252A2">
        <w:rPr>
          <w:lang w:val="ru-RU"/>
        </w:rPr>
        <w:t>онадобится около года, чтобы подготовиться к докторской диссертации. Надеюсь, вы понимаете мое желание закончить учебу. Если вы и правительство согласны, я хотел бы поехать домой до завершения учебы. Я хочу искренне поблагодарить вас и благодарен вам за тр</w:t>
      </w:r>
      <w:r w:rsidRPr="00A252A2">
        <w:rPr>
          <w:lang w:val="ru-RU"/>
        </w:rPr>
        <w:t>удную работу, которую вы проделали и делаете от моего имени».</w:t>
      </w:r>
    </w:p>
    <w:p w:rsidR="00DF5089" w:rsidRDefault="002B0CEB">
      <w:pPr>
        <w:pStyle w:val="1"/>
        <w:ind w:firstLine="660"/>
        <w:jc w:val="both"/>
      </w:pPr>
      <w:r w:rsidRPr="00A252A2">
        <w:rPr>
          <w:lang w:val="ru-RU"/>
        </w:rPr>
        <w:t>Получив телеграмму короля, регент Приди отправил Ананде еще одну телеграмму, в которой тепло ответил на желание короля посетить его столицу. Он также проинформировал Ананду о пересмотре конститу</w:t>
      </w:r>
      <w:r w:rsidRPr="00A252A2">
        <w:rPr>
          <w:lang w:val="ru-RU"/>
        </w:rPr>
        <w:t>ции, который происходил в то время, и сказал, что возвращение короля, даже с кратким визитом, «было бы весьма желательным для национальных интересов», потому что «эти фундаментальные вопросы будут решаться с участием Вашего Величества». личное участие и со</w:t>
      </w:r>
      <w:r w:rsidRPr="00A252A2">
        <w:rPr>
          <w:lang w:val="ru-RU"/>
        </w:rPr>
        <w:t>гласие».</w:t>
      </w:r>
    </w:p>
    <w:p w:rsidR="00DF5089" w:rsidRDefault="002B0CEB">
      <w:pPr>
        <w:pStyle w:val="1"/>
        <w:ind w:firstLine="660"/>
        <w:jc w:val="both"/>
        <w:sectPr w:rsidR="00DF5089">
          <w:headerReference w:type="even" r:id="rId275"/>
          <w:headerReference w:type="default" r:id="rId276"/>
          <w:headerReference w:type="first" r:id="rId277"/>
          <w:pgSz w:w="8400" w:h="11900"/>
          <w:pgMar w:top="972" w:right="1209" w:bottom="713" w:left="1282" w:header="0" w:footer="3" w:gutter="0"/>
          <w:pgNumType w:start="223"/>
          <w:cols w:space="720"/>
          <w:noEndnote/>
          <w:titlePg/>
          <w:docGrid w:linePitch="360"/>
        </w:sectPr>
      </w:pPr>
      <w:r w:rsidRPr="00A252A2">
        <w:rPr>
          <w:lang w:val="ru-RU"/>
        </w:rPr>
        <w:t xml:space="preserve">Молодой король в сопровождении принцессы-матери и Его Королевского Высочества принца Пхумипона, его младшего брата, прибыл на тайскую </w:t>
      </w:r>
      <w:r>
        <w:rPr>
          <w:lang w:val="en-US"/>
        </w:rPr>
        <w:softHyphen/>
        <w:t xml:space="preserve">землю 5 декабря 1945 года. </w:t>
      </w:r>
      <w:r w:rsidRPr="00A252A2">
        <w:rPr>
          <w:lang w:val="ru-RU"/>
        </w:rPr>
        <w:t>Как только король прибыл, Приди вернул все полном</w:t>
      </w:r>
      <w:r w:rsidRPr="00A252A2">
        <w:rPr>
          <w:lang w:val="ru-RU"/>
        </w:rPr>
        <w:t>очия правящему монарху, таким образом, его регентство пришел к концу. Три дня спустя, 8 декабря, Его Величество присвоил Приди звание «старшего государственного деятеля» в знак признания его «честного, добросовестного и лояльного отношения к нации, религии</w:t>
      </w:r>
      <w:r w:rsidRPr="00A252A2">
        <w:rPr>
          <w:lang w:val="ru-RU"/>
        </w:rPr>
        <w:t xml:space="preserve">, монархии и конституции». а также с проверенными способностями и мудростью, приносящими большую </w:t>
      </w:r>
      <w:r w:rsidRPr="00A252A2">
        <w:rPr>
          <w:lang w:val="ru-RU"/>
        </w:rPr>
        <w:lastRenderedPageBreak/>
        <w:t>пользу стране». Как высокопоставленный государственный деятель, титул, который он носит по сей день, Приди был наделен «обязанностью давать советы по делам гос</w:t>
      </w:r>
      <w:r w:rsidRPr="00A252A2">
        <w:rPr>
          <w:lang w:val="ru-RU"/>
        </w:rPr>
        <w:t>ударству для устойчивого прогресса нации».</w:t>
      </w:r>
    </w:p>
    <w:p w:rsidR="00DF5089" w:rsidRDefault="002B0CEB">
      <w:pPr>
        <w:pStyle w:val="1"/>
        <w:ind w:firstLine="620"/>
        <w:jc w:val="both"/>
      </w:pPr>
      <w:r w:rsidRPr="00A252A2">
        <w:rPr>
          <w:lang w:val="ru-RU"/>
        </w:rPr>
        <w:lastRenderedPageBreak/>
        <w:t xml:space="preserve">В течение четырех лет своего пребывания на посту регента Приди, несмотря на свою решающую роль </w:t>
      </w:r>
      <w:r w:rsidRPr="00A252A2">
        <w:rPr>
          <w:lang w:val="ru-RU"/>
        </w:rPr>
        <w:softHyphen/>
        <w:t>в движении «Свободный Таиланд» и на других правительственных должностях, продемонстрировал свою абсолютную лояльность</w:t>
      </w:r>
      <w:r w:rsidRPr="00A252A2">
        <w:rPr>
          <w:lang w:val="ru-RU"/>
        </w:rPr>
        <w:t xml:space="preserve"> монарху, которого он представлял, а также членам королевской семьи, находившимся под его опекой. Когда война вступала в свою критическую стадию и воздушные бомбардировки стали частью жизни Бангкока, Приди проявил личную инициативу в подготовке дворца Банг</w:t>
      </w:r>
      <w:r w:rsidRPr="00A252A2">
        <w:rPr>
          <w:lang w:val="ru-RU"/>
        </w:rPr>
        <w:t xml:space="preserve"> Па-ин недалеко от Аюдхьи в качестве королевской резиденции бабушки королевы, в то время как сам регент посвятил большую часть свое время лично присутствовал. «Пожалуйста, позаботьтесь о моем внуке, — часто говорила супруга короля Чулалонгкорна Приди, когд</w:t>
      </w:r>
      <w:r w:rsidRPr="00A252A2">
        <w:rPr>
          <w:lang w:val="ru-RU"/>
        </w:rPr>
        <w:t>а он был с ней на частной аудиенции, — он еще ребенок, знаете ли». Его настойчивая просьба к союзникам избегать бомбардировок района недалеко от Банг Па-ина, где остановились королева-бабушка и члены королевской семьи, была хорошо известна как офицерам сою</w:t>
      </w:r>
      <w:r w:rsidRPr="00A252A2">
        <w:rPr>
          <w:lang w:val="ru-RU"/>
        </w:rPr>
        <w:t>зников, так и офицерам Свободного Таиланда.</w:t>
      </w:r>
    </w:p>
    <w:p w:rsidR="00DF5089" w:rsidRDefault="002B0CEB">
      <w:pPr>
        <w:pStyle w:val="1"/>
        <w:ind w:firstLine="620"/>
        <w:jc w:val="both"/>
      </w:pPr>
      <w:r w:rsidRPr="00A252A2">
        <w:rPr>
          <w:lang w:val="ru-RU"/>
        </w:rPr>
        <w:t xml:space="preserve">Доктор Приди Баномьонг был большим поклонником отца короля Ананды, Его Королевского Высочества принца Махидола Сонгкхла, с тех пор, как доброжелательный принц посетил Париж в 1920-х годах. По этой причине, когда </w:t>
      </w:r>
      <w:r w:rsidRPr="00A252A2">
        <w:rPr>
          <w:lang w:val="ru-RU"/>
        </w:rPr>
        <w:t xml:space="preserve">в 1935 году на рассмотрение кабинета министров был поставлен вопрос о преемнике короля Прачатипока </w:t>
      </w:r>
      <w:r w:rsidRPr="00A252A2">
        <w:rPr>
          <w:lang w:val="ru-RU"/>
        </w:rPr>
        <w:softHyphen/>
        <w:t>, Приди без колебаний поддержал избрание принца Ананды Махидола наследником престола. В 1936 году во время своей официальной поездки в Европу он получил ауд</w:t>
      </w:r>
      <w:r w:rsidRPr="00A252A2">
        <w:rPr>
          <w:lang w:val="ru-RU"/>
        </w:rPr>
        <w:t>иенцию у молодого короля в Лозанне. Снова в 1938 году, когда король Ананда Махидол совершил свой первый визит в свою страну в качестве правящего монарха, Приди, тогдашний министр иностранных дел, имел возможность продемонстрировать свою верность своему мол</w:t>
      </w:r>
      <w:r w:rsidRPr="00A252A2">
        <w:rPr>
          <w:lang w:val="ru-RU"/>
        </w:rPr>
        <w:t>одому хозяину жизни. Во время этого визита короля доктор Приди, хотя и не был больше на государственной службе, все же время от времени получал аудиенцию у Его Величества, особенно когда Ананда Махидол нуждался в его совете по некоторым важным государствен</w:t>
      </w:r>
      <w:r w:rsidRPr="00A252A2">
        <w:rPr>
          <w:lang w:val="ru-RU"/>
        </w:rPr>
        <w:t>ным делам. Только после того, как Приди стал премьер-министром, он стал регулярно встречаться с молодым королем.</w:t>
      </w:r>
    </w:p>
    <w:p w:rsidR="00DF5089" w:rsidRDefault="002B0CEB">
      <w:pPr>
        <w:pStyle w:val="1"/>
        <w:ind w:firstLine="620"/>
        <w:jc w:val="both"/>
      </w:pPr>
      <w:r w:rsidRPr="00A252A2">
        <w:rPr>
          <w:lang w:val="ru-RU"/>
        </w:rPr>
        <w:t>То, что он стал премьер-министром 24 марта 1946 года, было чем-то неожиданным. К сожалению, как показали последующие события, это было результа</w:t>
      </w:r>
      <w:r w:rsidRPr="00A252A2">
        <w:rPr>
          <w:lang w:val="ru-RU"/>
        </w:rPr>
        <w:t xml:space="preserve">том политической раздробленности, начавшейся уже в период напряженного правления Сени и выявившейся после всеобщих выборов, состоявшихся 6 января 1946 года. В то время в тени появились </w:t>
      </w:r>
      <w:r w:rsidRPr="00A252A2">
        <w:rPr>
          <w:lang w:val="ru-RU"/>
        </w:rPr>
        <w:lastRenderedPageBreak/>
        <w:t>три основные группы политиков, борющихся за места в парламенте или оказ</w:t>
      </w:r>
      <w:r w:rsidRPr="00A252A2">
        <w:rPr>
          <w:lang w:val="ru-RU"/>
        </w:rPr>
        <w:t>ывающих поддержку на заднем плане. Первая группа, возглавляемая бывшим премьер-министром Квуанг Абхайвонгом, состояла из</w:t>
      </w:r>
    </w:p>
    <w:p w:rsidR="00DF5089" w:rsidRDefault="002B0CEB">
      <w:pPr>
        <w:pStyle w:val="1"/>
        <w:spacing w:line="300" w:lineRule="auto"/>
        <w:ind w:firstLine="780"/>
        <w:jc w:val="both"/>
      </w:pPr>
      <w:r w:rsidRPr="00A252A2">
        <w:rPr>
          <w:rFonts w:ascii="Arial" w:eastAsia="Arial" w:hAnsi="Arial" w:cs="Arial"/>
          <w:sz w:val="14"/>
          <w:szCs w:val="14"/>
          <w:lang w:val="ru-RU"/>
        </w:rPr>
        <w:t xml:space="preserve">• 226 • Приди Баномён и создание современной истории Таиланда </w:t>
      </w:r>
      <w:r w:rsidRPr="00A252A2">
        <w:rPr>
          <w:lang w:val="ru-RU"/>
        </w:rPr>
        <w:t>«либералы», которые, за исключением своего лидера, не имели привязанности ни к Народной партии, ни к довоенному строительству политических институтов. Эти политики могли иметь разное происхождение, но у них была одна общая черта, а именно отвращение к поли</w:t>
      </w:r>
      <w:r w:rsidRPr="00A252A2">
        <w:rPr>
          <w:lang w:val="ru-RU"/>
        </w:rPr>
        <w:t>тической системе, которая предполагала абсолютную лояльность к одному человеку, кем бы он ни был, включая национального героя Приди Баномьонга. Позже эти политики объединились в банду «Демократической партии». Вторая группа состояла из членов Народной парт</w:t>
      </w:r>
      <w:r w:rsidRPr="00A252A2">
        <w:rPr>
          <w:lang w:val="ru-RU"/>
        </w:rPr>
        <w:t>ии, как фракции Приди, так и фракции Пибуля. Хотя их внутреннее единство, возможно, не всегда было прочным, когда дело дошло до противостояния с оппонентами, дух «промоутеров» 24 июня все же оказался очень сильным. Они называли себя «Конституционным фронто</w:t>
      </w:r>
      <w:r w:rsidRPr="00A252A2">
        <w:rPr>
          <w:lang w:val="ru-RU"/>
        </w:rPr>
        <w:t>м». Последняя группа состояла в основном из представителей-ветеранов, которые сражались против правительства Пибула и присоединились к движению сопротивления во время войны, многие из которых были выходцами из северо-восточных провинций. В социально-эконом</w:t>
      </w:r>
      <w:r w:rsidRPr="00A252A2">
        <w:rPr>
          <w:lang w:val="ru-RU"/>
        </w:rPr>
        <w:t xml:space="preserve">ическом отношении они были более прогрессивны, чем две другие группы, и могли считаться «социал-демократами» по западным политическим </w:t>
      </w:r>
      <w:r w:rsidRPr="00A252A2">
        <w:rPr>
          <w:lang w:val="ru-RU"/>
        </w:rPr>
        <w:softHyphen/>
        <w:t>стандартам. Эти политики нашли в Приди Баномьонге своего интеллектуального наставника, а также идеального лидера для свои</w:t>
      </w:r>
      <w:r w:rsidRPr="00A252A2">
        <w:rPr>
          <w:lang w:val="ru-RU"/>
        </w:rPr>
        <w:t xml:space="preserve">х программ социально-экономических изменений </w:t>
      </w:r>
      <w:r w:rsidRPr="00A252A2">
        <w:rPr>
          <w:lang w:val="ru-RU"/>
        </w:rPr>
        <w:softHyphen/>
        <w:t>.</w:t>
      </w:r>
    </w:p>
    <w:p w:rsidR="00DF5089" w:rsidRDefault="002B0CEB">
      <w:pPr>
        <w:pStyle w:val="1"/>
        <w:spacing w:line="295" w:lineRule="auto"/>
        <w:ind w:firstLine="680"/>
        <w:jc w:val="both"/>
        <w:sectPr w:rsidR="00DF5089">
          <w:headerReference w:type="even" r:id="rId278"/>
          <w:headerReference w:type="default" r:id="rId279"/>
          <w:headerReference w:type="first" r:id="rId280"/>
          <w:pgSz w:w="8400" w:h="11900"/>
          <w:pgMar w:top="972" w:right="1209" w:bottom="713" w:left="1282" w:header="0" w:footer="3" w:gutter="0"/>
          <w:pgNumType w:start="249"/>
          <w:cols w:space="720"/>
          <w:noEndnote/>
          <w:titlePg/>
          <w:docGrid w:linePitch="360"/>
        </w:sectPr>
      </w:pPr>
      <w:r w:rsidRPr="00A252A2">
        <w:rPr>
          <w:lang w:val="ru-RU"/>
        </w:rPr>
        <w:t xml:space="preserve">24 января 1946 года король Ананда Махидол официально открыл новый парламент. После этого состоялось неофициальное оглашение </w:t>
      </w:r>
      <w:r w:rsidRPr="00A252A2">
        <w:rPr>
          <w:lang w:val="ru-RU"/>
        </w:rPr>
        <w:t>кандидатуры нового премьер-министра на смену Сени Прамою. Большинство членов Палаты представителей высказались за доктора Приди Баномьонга, но высокопоставленный государственный деятель отклонил предложение. После второго звучания национальное собрание выб</w:t>
      </w:r>
      <w:r w:rsidRPr="00A252A2">
        <w:rPr>
          <w:lang w:val="ru-RU"/>
        </w:rPr>
        <w:t>рало майора Квуанга Абхайвонга для формирования нового правительства. Квуанг после своего назначения 31 января выбрал Сени Прамоджа своим министром иностранных дел, генерала Синада-Йотарака своим министром обороны, Пья Шривасарна министром финансов, капита</w:t>
      </w:r>
      <w:r w:rsidRPr="00A252A2">
        <w:rPr>
          <w:lang w:val="ru-RU"/>
        </w:rPr>
        <w:t xml:space="preserve">на Субха-Чаласаи министром промышленности и многих новых лиц из числа всенародно избранных депутатов. В своем политическом заявлении премьер-министр упомянул поправки к </w:t>
      </w:r>
      <w:r w:rsidRPr="00A252A2">
        <w:rPr>
          <w:lang w:val="ru-RU"/>
        </w:rPr>
        <w:lastRenderedPageBreak/>
        <w:t>конституции, которые были начаты во время его предыдущего правительства, как одну из за</w:t>
      </w:r>
      <w:r w:rsidRPr="00A252A2">
        <w:rPr>
          <w:lang w:val="ru-RU"/>
        </w:rPr>
        <w:t>дач, которые его новое правительство было намерено выполнить. 21 февраля 1946 года проект новой конституции был представлен в парламент группой членов второй категории, в которую входили Сени Прамодж и Дирек Джаянама. Приди Баномён был избран председателем</w:t>
      </w:r>
      <w:r w:rsidRPr="00A252A2">
        <w:rPr>
          <w:lang w:val="ru-RU"/>
        </w:rPr>
        <w:t xml:space="preserve"> специального комитета для дальнейшего изучения проекта. Комитет также избрал Кукрита Прамой, Сени</w:t>
      </w:r>
    </w:p>
    <w:p w:rsidR="00DF5089" w:rsidRDefault="002B0CEB">
      <w:pPr>
        <w:pStyle w:val="1"/>
        <w:spacing w:line="295" w:lineRule="auto"/>
        <w:ind w:firstLine="0"/>
        <w:jc w:val="both"/>
      </w:pPr>
      <w:r w:rsidRPr="00A252A2">
        <w:rPr>
          <w:lang w:val="ru-RU"/>
        </w:rPr>
        <w:lastRenderedPageBreak/>
        <w:t>младший брат, успешно ставший представителем Бангкока, стал его секретарем.</w:t>
      </w:r>
    </w:p>
    <w:p w:rsidR="00DF5089" w:rsidRDefault="002B0CEB">
      <w:pPr>
        <w:pStyle w:val="1"/>
        <w:ind w:firstLine="620"/>
        <w:jc w:val="both"/>
      </w:pPr>
      <w:r w:rsidRPr="00A252A2">
        <w:rPr>
          <w:lang w:val="ru-RU"/>
        </w:rPr>
        <w:t>Идея внесения поправок или, скорее, переписывания конституции была инициирована д</w:t>
      </w:r>
      <w:r w:rsidRPr="00A252A2">
        <w:rPr>
          <w:lang w:val="ru-RU"/>
        </w:rPr>
        <w:t xml:space="preserve">октором Приди Баномьонгом, когда он был регентом в 1944 </w:t>
      </w:r>
      <w:r w:rsidRPr="00A252A2">
        <w:rPr>
          <w:lang w:val="ru-RU"/>
        </w:rPr>
        <w:softHyphen/>
        <w:t>году . а также продвигать демократическую систему правления. С тех пор работа продолжалась, приближаясь к завершающей стадии в 1946 г. Новая конституция предусматривала двухпалатный парламент, обе па</w:t>
      </w:r>
      <w:r w:rsidRPr="00A252A2">
        <w:rPr>
          <w:lang w:val="ru-RU"/>
        </w:rPr>
        <w:t xml:space="preserve">латы избирались всенародно, хотя на начальном этапе сенаторы должны были избираться Палатой представителей </w:t>
      </w:r>
      <w:r w:rsidRPr="00A252A2">
        <w:rPr>
          <w:lang w:val="ru-RU"/>
        </w:rPr>
        <w:softHyphen/>
        <w:t>на сессии.</w:t>
      </w:r>
    </w:p>
    <w:p w:rsidR="00DF5089" w:rsidRDefault="002B0CEB">
      <w:pPr>
        <w:pStyle w:val="1"/>
        <w:ind w:firstLine="620"/>
        <w:jc w:val="both"/>
      </w:pPr>
      <w:r w:rsidRPr="00A252A2">
        <w:rPr>
          <w:lang w:val="ru-RU"/>
        </w:rPr>
        <w:t>В июне 1976 года, через тридцать лет после этого события, в своем ответе на вопрос, почему он отказался принять пост премьер-министра пос</w:t>
      </w:r>
      <w:r w:rsidRPr="00A252A2">
        <w:rPr>
          <w:lang w:val="ru-RU"/>
        </w:rPr>
        <w:t>ле Сени Прамоя и вместо этого поддержал Квуанга Абхайвонга, Приди сказал, что в то время у него еще было много денег. ответственности в попытках облегчить бремя Таиланда, наложенное британским Официальным соглашением, и, кроме того, он также нуждался в отд</w:t>
      </w:r>
      <w:r w:rsidRPr="00A252A2">
        <w:rPr>
          <w:lang w:val="ru-RU"/>
        </w:rPr>
        <w:t>ыхе после стресса и напряжения работы, которую он выполнял в годы войны. «Но это неправда, что я поддержал Куанга на пост премьер-министра после Сени», — пояснил доктор Приди. «Куанг пришел ко мне и попросил моей поддержки, но я сообщил ему, что, поскольку</w:t>
      </w:r>
      <w:r w:rsidRPr="00A252A2">
        <w:rPr>
          <w:lang w:val="ru-RU"/>
        </w:rPr>
        <w:t xml:space="preserve"> он был премьер-министром во время войны и хотя я объявил объявление войны недействительным, британцы все же потребовали от нас большую компенсацию. Так что, в соответствии с политическим этикетом, он должен уступить место другим людям, таким как Дирек Джа</w:t>
      </w:r>
      <w:r w:rsidRPr="00A252A2">
        <w:rPr>
          <w:lang w:val="ru-RU"/>
        </w:rPr>
        <w:t xml:space="preserve">янама. Кван, однако, не последовал моему совету». Приди также признал, что в случае, если бы он принял предложение стать премьер-министром после Сени, хотя не было бы проблем с первоначальным вотумом доверия, он все же мог предвидеть трудности как внутри, </w:t>
      </w:r>
      <w:r w:rsidRPr="00A252A2">
        <w:rPr>
          <w:lang w:val="ru-RU"/>
        </w:rPr>
        <w:t>так и вне парламента.</w:t>
      </w:r>
    </w:p>
    <w:p w:rsidR="00DF5089" w:rsidRDefault="002B0CEB">
      <w:pPr>
        <w:pStyle w:val="1"/>
        <w:ind w:firstLine="620"/>
        <w:jc w:val="both"/>
        <w:sectPr w:rsidR="00DF5089">
          <w:headerReference w:type="even" r:id="rId281"/>
          <w:headerReference w:type="default" r:id="rId282"/>
          <w:pgSz w:w="8400" w:h="11900"/>
          <w:pgMar w:top="972" w:right="1209" w:bottom="713" w:left="1282" w:header="0" w:footer="285" w:gutter="0"/>
          <w:pgNumType w:start="227"/>
          <w:cols w:space="720"/>
          <w:noEndnote/>
          <w:docGrid w:linePitch="360"/>
        </w:sectPr>
      </w:pPr>
      <w:r w:rsidRPr="00A252A2">
        <w:rPr>
          <w:lang w:val="ru-RU"/>
        </w:rPr>
        <w:t>К этому времени, когда различия во взглядах расширились, политики начали формировать различные политические группировки в форме политических партий. «Демократическая партия» нашла лидерство в Квуанг Абхайвонге, а Сени Прамодж стал его заместителем. Адмирал</w:t>
      </w:r>
      <w:r w:rsidRPr="00A252A2">
        <w:rPr>
          <w:lang w:val="ru-RU"/>
        </w:rPr>
        <w:t xml:space="preserve"> Тамронг-Навасават, бывший министр юстиции в правительстве Пибуля, стал лидером «Конституционного фронта», в состав которого входили члены Народной партии. Доктор Дуэн Буннаг, последователь Приди, возглавлял «партию Сахашип», состоящую из «социал-демократи</w:t>
      </w:r>
      <w:r w:rsidRPr="00A252A2">
        <w:rPr>
          <w:lang w:val="ru-RU"/>
        </w:rPr>
        <w:t xml:space="preserve">ческих» политиков, включая Тонга </w:t>
      </w:r>
      <w:r w:rsidRPr="00A252A2">
        <w:rPr>
          <w:lang w:val="ru-RU"/>
        </w:rPr>
        <w:softHyphen/>
        <w:t>в Бхурибхате, Тавила Удола, Чамлонга Даунреанга и Тианга Сирикана,</w:t>
      </w:r>
    </w:p>
    <w:p w:rsidR="00DF5089" w:rsidRDefault="002B0CEB">
      <w:pPr>
        <w:rPr>
          <w:sz w:val="2"/>
          <w:szCs w:val="2"/>
        </w:rPr>
      </w:pPr>
      <w:r>
        <w:rPr>
          <w:noProof/>
        </w:rPr>
        <w:lastRenderedPageBreak/>
        <w:drawing>
          <wp:inline distT="0" distB="0" distL="0" distR="0">
            <wp:extent cx="798830" cy="414655"/>
            <wp:effectExtent l="0" t="0" r="0" b="0"/>
            <wp:docPr id="368" name="Picut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83"/>
                    <a:stretch/>
                  </pic:blipFill>
                  <pic:spPr>
                    <a:xfrm>
                      <a:off x="0" y="0"/>
                      <a:ext cx="798830" cy="414655"/>
                    </a:xfrm>
                    <a:prstGeom prst="rect">
                      <a:avLst/>
                    </a:prstGeom>
                  </pic:spPr>
                </pic:pic>
              </a:graphicData>
            </a:graphic>
          </wp:inline>
        </w:drawing>
      </w:r>
    </w:p>
    <w:p w:rsidR="00DF5089" w:rsidRDefault="00DF5089">
      <w:pPr>
        <w:spacing w:after="219" w:line="1" w:lineRule="exact"/>
      </w:pPr>
    </w:p>
    <w:p w:rsidR="00DF5089" w:rsidRDefault="002B0CEB">
      <w:pPr>
        <w:pStyle w:val="1"/>
        <w:ind w:firstLine="0"/>
        <w:jc w:val="both"/>
      </w:pPr>
      <w:r w:rsidRPr="00A252A2">
        <w:rPr>
          <w:lang w:val="ru-RU"/>
        </w:rPr>
        <w:t>представители ветеранов, которые активно работали в движении сопротивления во время войны.</w:t>
      </w:r>
    </w:p>
    <w:p w:rsidR="00DF5089" w:rsidRDefault="002B0CEB">
      <w:pPr>
        <w:pStyle w:val="1"/>
        <w:ind w:firstLine="620"/>
        <w:jc w:val="both"/>
      </w:pPr>
      <w:r w:rsidRPr="00A252A2">
        <w:rPr>
          <w:lang w:val="ru-RU"/>
        </w:rPr>
        <w:t>14 марта 1946 г. Тонг-ин из Сахашипа при поддержке Конституционного фронта внес на рассмотрение законопроект о мерах контроля над ценами и сумел добиться его принципиального принятия парламентом при очень близком голосовании. Поскольку меры, предложенные в</w:t>
      </w:r>
      <w:r w:rsidRPr="00A252A2">
        <w:rPr>
          <w:lang w:val="ru-RU"/>
        </w:rPr>
        <w:t xml:space="preserve"> законопроекте, были в принципе неприемлемы для правительства, Квуан в отчаянии подал в отставку 18 марта.</w:t>
      </w:r>
    </w:p>
    <w:p w:rsidR="00DF5089" w:rsidRDefault="002B0CEB">
      <w:pPr>
        <w:pStyle w:val="1"/>
        <w:ind w:firstLine="620"/>
        <w:jc w:val="both"/>
      </w:pPr>
      <w:r w:rsidRPr="00A252A2">
        <w:rPr>
          <w:lang w:val="ru-RU"/>
        </w:rPr>
        <w:t>На следующий день спикер палаты созвал неофициальное заседание парламента, чтобы найти подходящего человека для замены майора Квуанга Абхайвонга. Бол</w:t>
      </w:r>
      <w:r w:rsidRPr="00A252A2">
        <w:rPr>
          <w:lang w:val="ru-RU"/>
        </w:rPr>
        <w:t>ьшинство членов, присутствовавших на встрече, поддержали Приди Баномёна, но некоторые выразили сомнение, что высокопоставленный государственный деятель примет это. Поэтому спикер палаты вместе с группой депутатов отправился в резиденцию Приди и сообщил ему</w:t>
      </w:r>
      <w:r w:rsidRPr="00A252A2">
        <w:rPr>
          <w:lang w:val="ru-RU"/>
        </w:rPr>
        <w:t>, что большинство палаты требует, чтобы он принял пост премьер-министра. Причина была такова, что во время политического кризиса не оказалось никого более подходящего для этой работы, а также ввиду того, что страна все еще была занята дальнейшими переговор</w:t>
      </w:r>
      <w:r w:rsidRPr="00A252A2">
        <w:rPr>
          <w:lang w:val="ru-RU"/>
        </w:rPr>
        <w:t>ами с союзниками. Чувство ответственности заставило Приди уступить требованиям спикера палаты представителей и его коллег, но не раньше, чем дать понять, что он останется премьер-министром только на пару месяцев, затем парламенту придется найти кого-то дру</w:t>
      </w:r>
      <w:r w:rsidRPr="00A252A2">
        <w:rPr>
          <w:lang w:val="ru-RU"/>
        </w:rPr>
        <w:t>гого, кто займет его место. его место. Король Ананда Махидол назначил Приди Баномьонга премьер-министром Таиланда 24 марта, через день после того, как Верховный суд оправдал фельдмаршала Пибул-Сонгграма и обвиняемых в военных преступлениях.</w:t>
      </w:r>
    </w:p>
    <w:p w:rsidR="00DF5089" w:rsidRDefault="002B0CEB">
      <w:pPr>
        <w:pStyle w:val="1"/>
        <w:spacing w:after="120"/>
        <w:ind w:firstLine="620"/>
        <w:jc w:val="both"/>
        <w:sectPr w:rsidR="00DF5089">
          <w:headerReference w:type="even" r:id="rId284"/>
          <w:headerReference w:type="default" r:id="rId285"/>
          <w:pgSz w:w="8400" w:h="11900"/>
          <w:pgMar w:top="354" w:right="1238" w:bottom="354" w:left="1320" w:header="0" w:footer="3" w:gutter="0"/>
          <w:pgNumType w:start="252"/>
          <w:cols w:space="720"/>
          <w:noEndnote/>
          <w:docGrid w:linePitch="360"/>
        </w:sectPr>
      </w:pPr>
      <w:r w:rsidRPr="00A252A2">
        <w:rPr>
          <w:lang w:val="ru-RU"/>
        </w:rPr>
        <w:t>Кабинет Приди из шестнадцати человек был составлен в основном из бывшей гражданской фракции Народной партии, включая</w:t>
      </w:r>
      <w:r w:rsidRPr="00A252A2">
        <w:rPr>
          <w:lang w:val="ru-RU"/>
        </w:rPr>
        <w:t xml:space="preserve"> Дирека в качестве министра иностранных дел, Тави в качестве министра сельского хозяйства, Кри Деджативонга в качестве министра торговли и доктора Дуеана Баннага в качестве министра образования. В состав кабинета также вошли генерал Вичит-Сонгграм, бывший </w:t>
      </w:r>
      <w:r w:rsidRPr="00A252A2">
        <w:rPr>
          <w:lang w:val="ru-RU"/>
        </w:rPr>
        <w:t>начальник штаба Пибул, в качестве министра обороны и полковник Чавенгсак-Сонгграм в качестве министра внутренних дел. На самом деле половина из них когда-то была членами кабинета министров в правительстве Пибул-Сонгграма. Также подразумевалось, что правите</w:t>
      </w:r>
      <w:r w:rsidRPr="00A252A2">
        <w:rPr>
          <w:lang w:val="ru-RU"/>
        </w:rPr>
        <w:t xml:space="preserve">льство Приди было своего рода «коалицией» Конституционного фронта и партии Сахашип. В своем политическом заявлении Приди уделил большое </w:t>
      </w:r>
      <w:r w:rsidRPr="00A252A2">
        <w:rPr>
          <w:lang w:val="ru-RU"/>
        </w:rPr>
        <w:lastRenderedPageBreak/>
        <w:t xml:space="preserve">внимание финансовому оздоровлению страны, включая переговоры об освобождении денежных резервов Таиланда, замороженных в </w:t>
      </w:r>
      <w:r w:rsidRPr="00A252A2">
        <w:rPr>
          <w:lang w:val="ru-RU"/>
        </w:rPr>
        <w:t>Соединенных Штатах и Великобритании,</w:t>
      </w:r>
    </w:p>
    <w:p w:rsidR="00DF5089" w:rsidRDefault="002B0CEB">
      <w:pPr>
        <w:pStyle w:val="1"/>
        <w:spacing w:before="200"/>
        <w:ind w:firstLine="0"/>
        <w:jc w:val="both"/>
      </w:pPr>
      <w:r w:rsidRPr="00A252A2">
        <w:rPr>
          <w:lang w:val="ru-RU"/>
        </w:rPr>
        <w:lastRenderedPageBreak/>
        <w:t xml:space="preserve">установление обменных курсов и усилия по закладке основы денежной стабильности. Кроме того, Приди также подчеркнул проблемы роста стоимости жизни, правопорядка, улучшения благосостояния военнослужащих и государственных </w:t>
      </w:r>
      <w:r w:rsidRPr="00A252A2">
        <w:rPr>
          <w:lang w:val="ru-RU"/>
        </w:rPr>
        <w:t>служащих, улучшения здравоохранения.</w:t>
      </w:r>
    </w:p>
    <w:p w:rsidR="00DF5089" w:rsidRDefault="002B0CEB">
      <w:pPr>
        <w:pStyle w:val="1"/>
        <w:ind w:firstLine="620"/>
        <w:jc w:val="both"/>
      </w:pPr>
      <w:r w:rsidRPr="00A252A2">
        <w:rPr>
          <w:lang w:val="ru-RU"/>
        </w:rPr>
        <w:t xml:space="preserve">За короткий срок его правления, с 24 марта по 6 июня 1946 г., произошло несколько событий, которые можно отнести </w:t>
      </w:r>
      <w:r w:rsidRPr="00A252A2">
        <w:rPr>
          <w:lang w:val="ru-RU"/>
        </w:rPr>
        <w:softHyphen/>
        <w:t xml:space="preserve">к достижениям правительства. 3 апреля по запросу тайского </w:t>
      </w:r>
      <w:r w:rsidRPr="00A252A2">
        <w:rPr>
          <w:lang w:val="ru-RU"/>
        </w:rPr>
        <w:softHyphen/>
        <w:t>правительства американское посольство проинфор</w:t>
      </w:r>
      <w:r w:rsidRPr="00A252A2">
        <w:rPr>
          <w:lang w:val="ru-RU"/>
        </w:rPr>
        <w:t>мировало министра иностранных дел Дирека о том, что правительство Соединенных Штатов согласилось передать таиландское золото в Соединенные Штаты. Дирек также напомнил, что, как только Приди вступил в должность, он также поручил министру иностранных дел вес</w:t>
      </w:r>
      <w:r w:rsidRPr="00A252A2">
        <w:rPr>
          <w:lang w:val="ru-RU"/>
        </w:rPr>
        <w:t>ти переговоры с Великобританией по золоту, хранящемуся в Великобритании. В июне британцы согласились выпустить его часть на сумму около миллиона фунтов стерлингов. В результате этого Приди переоценил бат с шестидесяти батов до одного фунта стерлингов и с п</w:t>
      </w:r>
      <w:r w:rsidRPr="00A252A2">
        <w:rPr>
          <w:lang w:val="ru-RU"/>
        </w:rPr>
        <w:t xml:space="preserve">ятнадцати батов до одного доллара США до сорока батов и десяти батов соответственно. Ревальвация валюты была также подкреплена успехом переговоров правительства с Великобританией по поводу поставки риса, за которую </w:t>
      </w:r>
      <w:r>
        <w:rPr>
          <w:lang w:val="en-US"/>
        </w:rPr>
        <w:t>Великобритания согласилась заплатить, вме</w:t>
      </w:r>
      <w:r>
        <w:rPr>
          <w:lang w:val="en-US"/>
        </w:rPr>
        <w:t xml:space="preserve">сто того, чтобы требовать его бесплатно. </w:t>
      </w:r>
      <w:r w:rsidRPr="00A252A2">
        <w:rPr>
          <w:lang w:val="ru-RU"/>
        </w:rPr>
        <w:t>Премьер-министр Приди сделал заявление по поводу всех этих «хороших новостей» в парламенте 2 мая, в конце которого заверил парламент, что его правительство делает все возможное для переговоров о возврате всех золоты</w:t>
      </w:r>
      <w:r w:rsidRPr="00A252A2">
        <w:rPr>
          <w:lang w:val="ru-RU"/>
        </w:rPr>
        <w:t>х активов не только из Великобритании, но и также из Японии. «Я рассказал вам все это для того, чтобы вы поняли, что будущее нашей страны больше не во тьме», — сказал премьер-министр.</w:t>
      </w:r>
    </w:p>
    <w:p w:rsidR="00DF5089" w:rsidRDefault="002B0CEB">
      <w:pPr>
        <w:pStyle w:val="1"/>
        <w:ind w:firstLine="620"/>
        <w:jc w:val="both"/>
      </w:pPr>
      <w:r w:rsidRPr="00A252A2">
        <w:rPr>
          <w:lang w:val="ru-RU"/>
        </w:rPr>
        <w:t>Самым важным событием было принятие новой конституции. 7 мая, когда заве</w:t>
      </w:r>
      <w:r w:rsidRPr="00A252A2">
        <w:rPr>
          <w:lang w:val="ru-RU"/>
        </w:rPr>
        <w:t>ршилась последняя парламентская сессия в соответствии с конституцией 1932 года, премьер-министр Приди Баномьонг произнес длинную речь, в которой благодарил покойного короля Прачатипока за его милостивое дарование первой конституции. Приди также выразил то,</w:t>
      </w:r>
      <w:r w:rsidRPr="00A252A2">
        <w:rPr>
          <w:lang w:val="ru-RU"/>
        </w:rPr>
        <w:t xml:space="preserve"> что он считал фундаментальным для системы конституционной демократии. Части его речи были следующими:</w:t>
      </w:r>
    </w:p>
    <w:p w:rsidR="00DF5089" w:rsidRDefault="002B0CEB">
      <w:pPr>
        <w:pStyle w:val="1"/>
        <w:ind w:firstLine="620"/>
        <w:jc w:val="both"/>
      </w:pPr>
      <w:r w:rsidRPr="00A252A2">
        <w:rPr>
          <w:lang w:val="ru-RU"/>
        </w:rPr>
        <w:t>«Наша демократия — это демократическая система, основанная на законе, этических нормах и честности. Демократию нельзя смешивать с анархией, опасной для о</w:t>
      </w:r>
      <w:r w:rsidRPr="00A252A2">
        <w:rPr>
          <w:lang w:val="ru-RU"/>
        </w:rPr>
        <w:t xml:space="preserve">бщества и нации. Демократическая </w:t>
      </w:r>
      <w:r w:rsidRPr="00A252A2">
        <w:rPr>
          <w:lang w:val="ru-RU"/>
        </w:rPr>
        <w:lastRenderedPageBreak/>
        <w:t>система правления не может поддерживаться, если отсутствует закон, этика и честность. Это демократия, а не анархия, которую король Прачатипок милостиво даровал нации.</w:t>
      </w:r>
    </w:p>
    <w:p w:rsidR="00DF5089" w:rsidRDefault="002B0CEB">
      <w:pPr>
        <w:pStyle w:val="1"/>
        <w:ind w:firstLine="600"/>
        <w:jc w:val="both"/>
      </w:pPr>
      <w:r w:rsidRPr="00A252A2">
        <w:rPr>
          <w:lang w:val="ru-RU"/>
        </w:rPr>
        <w:t xml:space="preserve">«Я не хочу, чтобы в Таиланде развивался тоталитаризм, и </w:t>
      </w:r>
      <w:r w:rsidRPr="00A252A2">
        <w:rPr>
          <w:lang w:val="ru-RU"/>
        </w:rPr>
        <w:t>по этой причине крайне важно предотвратить анархию, ведущую к тоталитаризму. Если мы будем придерживаться принципа, который я только что изложил, диктаторский режим никогда не возникнет. Я был одним из тех, кто обратился с просьбой о конституции к королю и</w:t>
      </w:r>
      <w:r w:rsidRPr="00A252A2">
        <w:rPr>
          <w:lang w:val="ru-RU"/>
        </w:rPr>
        <w:t xml:space="preserve"> с тех пор очень заботился о нашей демократии. У меня нет причин превращаться во врага демократической системы правления. Я замечаю, что есть люди, которые принимают анархию за демократию. Я не требую, чтобы все всегда соглашались со мной. На самом деле, я</w:t>
      </w:r>
      <w:r w:rsidRPr="00A252A2">
        <w:rPr>
          <w:lang w:val="ru-RU"/>
        </w:rPr>
        <w:t xml:space="preserve"> хочу видеть различия и противоречия </w:t>
      </w:r>
      <w:r w:rsidRPr="00A252A2">
        <w:rPr>
          <w:lang w:val="ru-RU"/>
        </w:rPr>
        <w:softHyphen/>
        <w:t>, но они должны быть выражены искренне и честно. В политике мы должны осуществлять наши демократические права добросовестно, во благо общего, а не в личных интересах, основанных на ревности и зависти. Я уважаю тех, кто</w:t>
      </w:r>
      <w:r w:rsidRPr="00A252A2">
        <w:rPr>
          <w:lang w:val="ru-RU"/>
        </w:rPr>
        <w:t xml:space="preserve"> проявляет свою честность и порядочность, и мы можем работать вместе. Были люди, которые выступали против Народной партии, но были по-настоящему верны монархии. У меня есть уважение к верности, и мы вместе служили нашей стране. Но есть и люди, которые лоял</w:t>
      </w:r>
      <w:r w:rsidRPr="00A252A2">
        <w:rPr>
          <w:lang w:val="ru-RU"/>
        </w:rPr>
        <w:t>ьны только снаружи...»</w:t>
      </w:r>
    </w:p>
    <w:p w:rsidR="00DF5089" w:rsidRDefault="002B0CEB">
      <w:pPr>
        <w:pStyle w:val="1"/>
        <w:ind w:firstLine="600"/>
        <w:jc w:val="both"/>
      </w:pPr>
      <w:r w:rsidRPr="00A252A2">
        <w:rPr>
          <w:lang w:val="ru-RU"/>
        </w:rPr>
        <w:t>Из заявления Приди видно, что к тому времени, всего через девять месяцев после окончания войны, появились политические противники, избравшие неправильный курс в борьбе за власть. Эти противники прибегали к неэтичным действиям из ревн</w:t>
      </w:r>
      <w:r w:rsidRPr="00A252A2">
        <w:rPr>
          <w:lang w:val="ru-RU"/>
        </w:rPr>
        <w:t>ости и зависти и, как правило, использовали визит короля Ананды Махидола в столицу в своих политических целях. Они называли себя «роялистами»!</w:t>
      </w:r>
    </w:p>
    <w:p w:rsidR="00DF5089" w:rsidRDefault="002B0CEB">
      <w:pPr>
        <w:pStyle w:val="1"/>
        <w:ind w:firstLine="600"/>
        <w:jc w:val="both"/>
      </w:pPr>
      <w:r w:rsidRPr="00A252A2">
        <w:rPr>
          <w:lang w:val="ru-RU"/>
        </w:rPr>
        <w:t>Спикер палаты Пхья Манавараджсеви, который впоследствии стал тайным советником короля Пхумипона примерно на два д</w:t>
      </w:r>
      <w:r w:rsidRPr="00A252A2">
        <w:rPr>
          <w:lang w:val="ru-RU"/>
        </w:rPr>
        <w:t>есятилетия, выступил с трогательным ответом от имени национального собрания. «Я хочу с искренним уважением заявить, — сказал спикер палаты, — что все мы в парламенте не только впечатлены вашим заявлением, но и с самого начала до сих пор были недвусмысленно</w:t>
      </w:r>
      <w:r w:rsidRPr="00A252A2">
        <w:rPr>
          <w:lang w:val="ru-RU"/>
        </w:rPr>
        <w:t xml:space="preserve"> впечатлены вашими усилиями по защите демократии». в Таиланде ... Я готов подтвердить тот факт, что вы выполняли свои обязанности честно и добросовестно, что заслуживает большого уважения ... Кроме того, без премьер-министра внесение поправок в конституцию</w:t>
      </w:r>
      <w:r w:rsidRPr="00A252A2">
        <w:rPr>
          <w:lang w:val="ru-RU"/>
        </w:rPr>
        <w:t xml:space="preserve"> было бы невозможно ... »</w:t>
      </w:r>
    </w:p>
    <w:p w:rsidR="00DF5089" w:rsidRDefault="002B0CEB">
      <w:pPr>
        <w:pStyle w:val="1"/>
        <w:ind w:firstLine="600"/>
        <w:jc w:val="both"/>
      </w:pPr>
      <w:r w:rsidRPr="00A252A2">
        <w:rPr>
          <w:lang w:val="ru-RU"/>
        </w:rPr>
        <w:lastRenderedPageBreak/>
        <w:t xml:space="preserve">9 мая 1946 года король Ананда Махидол подписал новую </w:t>
      </w:r>
      <w:r w:rsidRPr="00A252A2">
        <w:rPr>
          <w:lang w:val="ru-RU"/>
        </w:rPr>
        <w:softHyphen/>
        <w:t>конституцию на королевской церемонии в Тронном зале Ананды, как и его дядя, король Прачатипок, 10 декабря 1932 года. под рукой, чтобы представить молодому королю новую конститу</w:t>
      </w:r>
      <w:r w:rsidRPr="00A252A2">
        <w:rPr>
          <w:lang w:val="ru-RU"/>
        </w:rPr>
        <w:t>цию на королевскую подпись, и он сам скрепил ее своей подписью. Приди гордился этим событием. Это был плод его неустанных усилий, направленных на то, чтобы продвинуть Таиланд еще на один шаг вперед по пути к демократии. Новая конституция подтвердила консти</w:t>
      </w:r>
      <w:r w:rsidRPr="00A252A2">
        <w:rPr>
          <w:lang w:val="ru-RU"/>
        </w:rPr>
        <w:t>туционную монархию как постоянную систему правления Таиланда, а также подтвердила реальность народного участия в правительстве со стороны тайского народа.</w:t>
      </w:r>
    </w:p>
    <w:p w:rsidR="00DF5089" w:rsidRDefault="002B0CEB">
      <w:pPr>
        <w:pStyle w:val="1"/>
        <w:ind w:firstLine="620"/>
        <w:jc w:val="both"/>
      </w:pPr>
      <w:r w:rsidRPr="00A252A2">
        <w:rPr>
          <w:lang w:val="ru-RU"/>
        </w:rPr>
        <w:t>После того, как новая конституция вступила в силу, 24 мая состоялись выборы в Сенат, на которых члены</w:t>
      </w:r>
      <w:r w:rsidRPr="00A252A2">
        <w:rPr>
          <w:lang w:val="ru-RU"/>
        </w:rPr>
        <w:t xml:space="preserve"> Палаты представителей </w:t>
      </w:r>
      <w:r w:rsidRPr="00A252A2">
        <w:rPr>
          <w:lang w:val="ru-RU"/>
        </w:rPr>
        <w:softHyphen/>
        <w:t>первоначально пользовались правом голоса от имени общества, как это предписано конституцией. К этому времени политический раскол стал явным, и «политические партии» подготовили свои списки кандидатов для избрания восьмидесяти сенато</w:t>
      </w:r>
      <w:r w:rsidRPr="00A252A2">
        <w:rPr>
          <w:lang w:val="ru-RU"/>
        </w:rPr>
        <w:t xml:space="preserve">ров. Демократическая партия Квуанга Абхайвонга подготовила список, который состоял в основном из отставных чиновников высокого ранга и титулов, что указывает на склонность партии к консерватизму. Тем временем Конституционный фронт, Сахашип и Независимость </w:t>
      </w:r>
      <w:r w:rsidRPr="00A252A2">
        <w:rPr>
          <w:lang w:val="ru-RU"/>
        </w:rPr>
        <w:t>подготовили отдельные списки кандидатов. Но примерно за пару дней до выборов, узнав о тактике Демократической партии по представлению «пакетного» списка кандидатов, три другие партии согласились на союз, объединив свои списки в один. В этих условиях выборы</w:t>
      </w:r>
      <w:r w:rsidRPr="00A252A2">
        <w:rPr>
          <w:lang w:val="ru-RU"/>
        </w:rPr>
        <w:t xml:space="preserve"> проводились по партийным спискам, а не по отдельным кандидатам. Это было прямое соперничество между Демократической партией и союзными партиями Конституционного фронта и Сахаши. Выборы обернулись полной победой союзников Конституционного фронта — Сахаши. </w:t>
      </w:r>
      <w:r w:rsidRPr="00A252A2">
        <w:rPr>
          <w:lang w:val="ru-RU"/>
        </w:rPr>
        <w:t xml:space="preserve">Все восемьдесят кандидатов из их объединенного списка были избраны </w:t>
      </w:r>
      <w:r w:rsidRPr="00A252A2">
        <w:rPr>
          <w:i/>
          <w:iCs/>
          <w:lang w:val="ru-RU"/>
        </w:rPr>
        <w:t xml:space="preserve">во </w:t>
      </w:r>
      <w:r w:rsidRPr="00A252A2">
        <w:rPr>
          <w:lang w:val="ru-RU"/>
        </w:rPr>
        <w:t>вновь созданный Сенат.</w:t>
      </w:r>
    </w:p>
    <w:p w:rsidR="00DF5089" w:rsidRDefault="002B0CEB">
      <w:pPr>
        <w:pStyle w:val="1"/>
        <w:ind w:firstLine="620"/>
        <w:jc w:val="both"/>
        <w:sectPr w:rsidR="00DF5089">
          <w:headerReference w:type="even" r:id="rId286"/>
          <w:headerReference w:type="default" r:id="rId287"/>
          <w:pgSz w:w="8400" w:h="11900"/>
          <w:pgMar w:top="956" w:right="1242" w:bottom="772" w:left="1317" w:header="0" w:footer="3" w:gutter="0"/>
          <w:pgNumType w:start="229"/>
          <w:cols w:space="720"/>
          <w:noEndnote/>
          <w:docGrid w:linePitch="360"/>
        </w:sectPr>
      </w:pPr>
      <w:r w:rsidRPr="00A252A2">
        <w:rPr>
          <w:lang w:val="ru-RU"/>
        </w:rPr>
        <w:t>Избранные сенаторы состояли в основном из бывших членов Народной партии, многие из которых были бывшими министрами в кабинетах Пибул-Сонгграма, в том числе Приди Баномьонг, полковник Кай-Сонгграм, генерал Криангсак-Бхичит, генерал Сери-Рейнгридти, полковни</w:t>
      </w:r>
      <w:r w:rsidRPr="00A252A2">
        <w:rPr>
          <w:lang w:val="ru-RU"/>
        </w:rPr>
        <w:t xml:space="preserve">к Чавенгсак- Сонгграм, Дирек Джаянама, Кри Деджативонг, доктор Дуеан Буннаг, адмирал Тамронг-Навасават, генерал Прайун Бхаморнмонтри, генерал Фром-Йоти и Вилас Останонд. Принц Ван </w:t>
      </w:r>
      <w:r w:rsidRPr="00A252A2">
        <w:rPr>
          <w:lang w:val="ru-RU"/>
        </w:rPr>
        <w:lastRenderedPageBreak/>
        <w:t>Вайтхаяком был единственным членом королевской семьи в списке. Сери-Рейнгрид</w:t>
      </w:r>
      <w:r w:rsidRPr="00A252A2">
        <w:rPr>
          <w:lang w:val="ru-RU"/>
        </w:rPr>
        <w:t>ти, Прайун Бхаморнмонтри и Фром-Йоти были среди тех, кого вместе с Пибулом обвиняли в «военных преступниках». Таким образом, борьба за место в сенате в 1946 г. напоминала борьбу между Народной партией и группой Манопакорн в 1933 г.</w:t>
      </w:r>
    </w:p>
    <w:p w:rsidR="00DF5089" w:rsidRDefault="002B0CEB">
      <w:pPr>
        <w:pStyle w:val="1"/>
        <w:ind w:firstLine="0"/>
        <w:jc w:val="both"/>
      </w:pPr>
      <w:r w:rsidRPr="00A252A2">
        <w:rPr>
          <w:rFonts w:ascii="Courier New" w:eastAsia="Courier New" w:hAnsi="Courier New" w:cs="Courier New"/>
          <w:i/>
          <w:iCs/>
          <w:sz w:val="18"/>
          <w:szCs w:val="18"/>
          <w:lang w:val="ru-RU"/>
        </w:rPr>
        <w:lastRenderedPageBreak/>
        <w:t xml:space="preserve">,&gt;. </w:t>
      </w:r>
      <w:r>
        <w:rPr>
          <w:rFonts w:ascii="Courier New" w:eastAsia="Courier New" w:hAnsi="Courier New" w:cs="Courier New"/>
          <w:i/>
          <w:iCs/>
          <w:sz w:val="18"/>
          <w:szCs w:val="18"/>
          <w:vertAlign w:val="superscript"/>
          <w:lang w:val="en-US"/>
        </w:rPr>
        <w:t>W</w:t>
      </w:r>
      <w:r w:rsidRPr="00A252A2">
        <w:rPr>
          <w:rFonts w:ascii="Courier New" w:eastAsia="Courier New" w:hAnsi="Courier New" w:cs="Courier New"/>
          <w:i/>
          <w:iCs/>
          <w:sz w:val="18"/>
          <w:szCs w:val="18"/>
          <w:vertAlign w:val="superscript"/>
          <w:lang w:val="ru-RU"/>
        </w:rPr>
        <w:t xml:space="preserve"> </w:t>
      </w:r>
      <w:r w:rsidRPr="00A252A2">
        <w:rPr>
          <w:rFonts w:ascii="Courier New" w:eastAsia="Courier New" w:hAnsi="Courier New" w:cs="Courier New"/>
          <w:i/>
          <w:iCs/>
          <w:sz w:val="18"/>
          <w:szCs w:val="18"/>
          <w:lang w:val="ru-RU"/>
        </w:rPr>
        <w:t xml:space="preserve">± </w:t>
      </w:r>
      <w:r>
        <w:rPr>
          <w:rFonts w:ascii="Courier New" w:eastAsia="Courier New" w:hAnsi="Courier New" w:cs="Courier New"/>
          <w:i/>
          <w:iCs/>
          <w:sz w:val="18"/>
          <w:szCs w:val="18"/>
          <w:lang w:val="en-US"/>
        </w:rPr>
        <w:t>L</w:t>
      </w:r>
      <w:r w:rsidRPr="00A252A2">
        <w:rPr>
          <w:rFonts w:ascii="Courier New" w:eastAsia="Courier New" w:hAnsi="Courier New" w:cs="Courier New"/>
          <w:i/>
          <w:iCs/>
          <w:sz w:val="18"/>
          <w:szCs w:val="18"/>
          <w:lang w:val="ru-RU"/>
        </w:rPr>
        <w:t xml:space="preserve"> </w:t>
      </w:r>
      <w:r w:rsidRPr="00A252A2">
        <w:rPr>
          <w:rFonts w:ascii="Arial" w:eastAsia="Arial" w:hAnsi="Arial" w:cs="Arial"/>
          <w:sz w:val="14"/>
          <w:szCs w:val="14"/>
          <w:lang w:val="ru-RU"/>
        </w:rPr>
        <w:t xml:space="preserve">• 232 • Приди </w:t>
      </w:r>
      <w:r w:rsidRPr="00A252A2">
        <w:rPr>
          <w:rFonts w:ascii="Arial" w:eastAsia="Arial" w:hAnsi="Arial" w:cs="Arial"/>
          <w:sz w:val="14"/>
          <w:szCs w:val="14"/>
          <w:lang w:val="ru-RU"/>
        </w:rPr>
        <w:t xml:space="preserve">Баномён и создание современной истории Таиланда </w:t>
      </w:r>
      <w:r w:rsidRPr="00A252A2">
        <w:rPr>
          <w:lang w:val="ru-RU"/>
        </w:rPr>
        <w:t>, Сон-Сурадей из Народной партии встал на сторону Манопакорна, тогда как в 1946 году Квуанг Абхайвонг, также из Народной партии, возглавил консервативную оппозицию своей бывшей партии. .</w:t>
      </w:r>
    </w:p>
    <w:p w:rsidR="00DF5089" w:rsidRDefault="002B0CEB">
      <w:pPr>
        <w:pStyle w:val="1"/>
        <w:ind w:firstLine="620"/>
        <w:jc w:val="both"/>
      </w:pPr>
      <w:r w:rsidRPr="00A252A2">
        <w:rPr>
          <w:lang w:val="ru-RU"/>
        </w:rPr>
        <w:t>Было очевидно, что по</w:t>
      </w:r>
      <w:r w:rsidRPr="00A252A2">
        <w:rPr>
          <w:lang w:val="ru-RU"/>
        </w:rPr>
        <w:t>ражение, понесенное на выборах в сенат, было унижением со стороны Демократической партии под руководством Куан-Сени. Политики-демократы начали открытые атаки на своих политических оппонентов, главной целью которых был премьер-министр Приди Баномён. Приди о</w:t>
      </w:r>
      <w:r w:rsidRPr="00A252A2">
        <w:rPr>
          <w:lang w:val="ru-RU"/>
        </w:rPr>
        <w:t>бвиняли в кумовстве и жажде власти. На самом деле для Квуанга унижение, которое он перенес, было понятно. Все началось с отказа Приди поддержать его на посту премьер-министра. Затем последователям Приди удалось победить его правительство в парламенте всего</w:t>
      </w:r>
      <w:r w:rsidRPr="00A252A2">
        <w:rPr>
          <w:lang w:val="ru-RU"/>
        </w:rPr>
        <w:t xml:space="preserve"> через шесть недель после того, как оно пришло к власти. Теперь партии поддержки Приди вновь заняли все места в Сенате. Казалось, что Приди не собирался давать ему никаких шансов в политике. Что касается Сени, он также столкнулся с Приди во время переговор</w:t>
      </w:r>
      <w:r w:rsidRPr="00A252A2">
        <w:rPr>
          <w:lang w:val="ru-RU"/>
        </w:rPr>
        <w:t>ов по британскому соглашению. Но что еще более важно, нападки на него со стороны последователей Приди, когда он был премьер-министром, были унизительны. И у Квуанга, и у Сени были большие последователи, многие из которых, в том числе Кукрит Прамодж, были о</w:t>
      </w:r>
      <w:r w:rsidRPr="00A252A2">
        <w:rPr>
          <w:lang w:val="ru-RU"/>
        </w:rPr>
        <w:t>даренными ораторами, обладавшими большой властью убеждать массы. В результате атаки демократов имидж Приди как государственного деятеля начал рушиться.</w:t>
      </w:r>
    </w:p>
    <w:p w:rsidR="00DF5089" w:rsidRDefault="002B0CEB">
      <w:pPr>
        <w:pStyle w:val="1"/>
        <w:ind w:firstLine="620"/>
        <w:jc w:val="both"/>
      </w:pPr>
      <w:r w:rsidRPr="00A252A2">
        <w:rPr>
          <w:lang w:val="ru-RU"/>
        </w:rPr>
        <w:t>1 июня 1946 года король Ананда Махидол официально открыл новую сессию парламента, и обе палаты приступил</w:t>
      </w:r>
      <w:r w:rsidRPr="00A252A2">
        <w:rPr>
          <w:lang w:val="ru-RU"/>
        </w:rPr>
        <w:t>и к работе 3 июня. В тот день Приди Баномьонг подал в отставку, поскольку его работа была завершена, и он выполнил свои слова, которые он будет у власти всего пару месяцев. С новой конституцией в силе должно быть и новое правительство.</w:t>
      </w:r>
    </w:p>
    <w:p w:rsidR="00DF5089" w:rsidRDefault="002B0CEB">
      <w:pPr>
        <w:pStyle w:val="1"/>
        <w:ind w:firstLine="620"/>
        <w:jc w:val="both"/>
      </w:pPr>
      <w:r w:rsidRPr="00A252A2">
        <w:rPr>
          <w:lang w:val="ru-RU"/>
        </w:rPr>
        <w:t xml:space="preserve">Но 7 июня прозвучал </w:t>
      </w:r>
      <w:r w:rsidRPr="00A252A2">
        <w:rPr>
          <w:lang w:val="ru-RU"/>
        </w:rPr>
        <w:t>призыв к неформальному совместному заседанию двух палат для озвучивания взглядов членов на следующего премьер-министра. Участники совещания единодушно согласились с тем, что д-р Приди Баномьонг снова является наиболее подходящим кандидатом на пост главного</w:t>
      </w:r>
      <w:r w:rsidRPr="00A252A2">
        <w:rPr>
          <w:lang w:val="ru-RU"/>
        </w:rPr>
        <w:t xml:space="preserve"> исполнительного директора. Без консультации с ним председатель Сената обратился к королю с просьбой назначить Приди премьер-министром, и назначение было произведено 8 июня.</w:t>
      </w:r>
    </w:p>
    <w:p w:rsidR="00DF5089" w:rsidRDefault="002B0CEB">
      <w:pPr>
        <w:pStyle w:val="1"/>
        <w:ind w:firstLine="620"/>
        <w:jc w:val="both"/>
        <w:sectPr w:rsidR="00DF5089">
          <w:headerReference w:type="even" r:id="rId288"/>
          <w:headerReference w:type="default" r:id="rId289"/>
          <w:pgSz w:w="8400" w:h="11900"/>
          <w:pgMar w:top="956" w:right="1242" w:bottom="772" w:left="1317" w:header="528" w:footer="344" w:gutter="0"/>
          <w:pgNumType w:start="256"/>
          <w:cols w:space="720"/>
          <w:noEndnote/>
          <w:docGrid w:linePitch="360"/>
        </w:sectPr>
      </w:pPr>
      <w:r w:rsidRPr="00A252A2">
        <w:rPr>
          <w:lang w:val="ru-RU"/>
        </w:rPr>
        <w:t>Узнав о назначении, Приди попросил аудиенции у короля</w:t>
      </w:r>
      <w:r w:rsidRPr="00A252A2">
        <w:rPr>
          <w:lang w:val="ru-RU"/>
        </w:rPr>
        <w:t xml:space="preserve"> и </w:t>
      </w:r>
      <w:r w:rsidRPr="00A252A2">
        <w:rPr>
          <w:lang w:val="ru-RU"/>
        </w:rPr>
        <w:lastRenderedPageBreak/>
        <w:t>сообщил Ананде Махидолу, что он искренне не желает никакой исполнительной власти и что он уже благодарен за титул «старшего государственного деятеля», который король милостиво даровал ему. Однако, поскольку</w:t>
      </w:r>
    </w:p>
    <w:p w:rsidR="00DF5089" w:rsidRDefault="002B0CEB">
      <w:pPr>
        <w:pStyle w:val="1"/>
        <w:ind w:firstLine="0"/>
        <w:jc w:val="both"/>
      </w:pPr>
      <w:r w:rsidRPr="00A252A2">
        <w:rPr>
          <w:lang w:val="ru-RU"/>
        </w:rPr>
        <w:lastRenderedPageBreak/>
        <w:t>назначение уже было сделано, он был обязан исп</w:t>
      </w:r>
      <w:r w:rsidRPr="00A252A2">
        <w:rPr>
          <w:lang w:val="ru-RU"/>
        </w:rPr>
        <w:t>олнять обязанности премьер-министра только временно. Приди смиренно попросил молодого короля подумать о ком-то другом, чтобы заменить его. Ананда Махидол сказал Приди, что он предпочел бы, чтобы последний некоторое время оставался премьер-министром в перех</w:t>
      </w:r>
      <w:r w:rsidRPr="00A252A2">
        <w:rPr>
          <w:lang w:val="ru-RU"/>
        </w:rPr>
        <w:t>одный период.</w:t>
      </w:r>
    </w:p>
    <w:p w:rsidR="00DF5089" w:rsidRDefault="002B0CEB">
      <w:pPr>
        <w:pStyle w:val="1"/>
        <w:ind w:firstLine="600"/>
        <w:jc w:val="both"/>
      </w:pPr>
      <w:r w:rsidRPr="00A252A2">
        <w:rPr>
          <w:lang w:val="ru-RU"/>
        </w:rPr>
        <w:t>Назначение Анандой Махидолом Приди Баномьонга премьер-министром 8 июня 1946 года должно было стать последней официальной обязанностью двадцатилетнего короля. Менее чем через двадцать четыре часа после его встречи с премьер-министром и до того</w:t>
      </w:r>
      <w:r w:rsidRPr="00A252A2">
        <w:rPr>
          <w:lang w:val="ru-RU"/>
        </w:rPr>
        <w:t>, как был сформирован новый кабинет, произошло одно из самых трагических событий в современной истории Таиланда.</w:t>
      </w:r>
    </w:p>
    <w:p w:rsidR="00DF5089" w:rsidRDefault="002B0CEB">
      <w:pPr>
        <w:pStyle w:val="1"/>
        <w:ind w:firstLine="600"/>
        <w:jc w:val="both"/>
      </w:pPr>
      <w:r w:rsidRPr="00A252A2">
        <w:rPr>
          <w:lang w:val="ru-RU"/>
        </w:rPr>
        <w:t>В воскресенье 9 июня 1946 года в 9 часов утра король Ананда Махидол был найден мертвым в своей постели в Большом дворце.</w:t>
      </w:r>
    </w:p>
    <w:p w:rsidR="00DF5089" w:rsidRDefault="002B0CEB">
      <w:pPr>
        <w:pStyle w:val="1"/>
        <w:ind w:firstLine="600"/>
        <w:jc w:val="both"/>
        <w:sectPr w:rsidR="00DF5089">
          <w:headerReference w:type="even" r:id="rId290"/>
          <w:headerReference w:type="default" r:id="rId291"/>
          <w:pgSz w:w="8400" w:h="11900"/>
          <w:pgMar w:top="956" w:right="1242" w:bottom="772" w:left="1317" w:header="0" w:footer="344" w:gutter="0"/>
          <w:pgNumType w:start="233"/>
          <w:cols w:space="720"/>
          <w:noEndnote/>
          <w:docGrid w:linePitch="360"/>
        </w:sectPr>
      </w:pPr>
      <w:r w:rsidRPr="00A252A2">
        <w:rPr>
          <w:lang w:val="ru-RU"/>
        </w:rPr>
        <w:t>Это событие означало трагическую потерю для нации, неблагоприятный поворотный момент в истории демократии Таиланда и, несомненно, начало самых мрачных часов в жизни одного из самых верных слуг короля, Приди Баномьонга.</w:t>
      </w:r>
    </w:p>
    <w:p w:rsidR="00DF5089" w:rsidRDefault="00DF5089">
      <w:pPr>
        <w:spacing w:after="1039" w:line="1" w:lineRule="exact"/>
      </w:pPr>
    </w:p>
    <w:p w:rsidR="00DF5089" w:rsidRDefault="002B0CEB">
      <w:pPr>
        <w:jc w:val="center"/>
        <w:rPr>
          <w:sz w:val="2"/>
          <w:szCs w:val="2"/>
        </w:rPr>
      </w:pPr>
      <w:r>
        <w:rPr>
          <w:noProof/>
        </w:rPr>
        <w:drawing>
          <wp:inline distT="0" distB="0" distL="0" distR="0">
            <wp:extent cx="749935" cy="755650"/>
            <wp:effectExtent l="0" t="0" r="0" b="0"/>
            <wp:docPr id="381" name="Picut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92"/>
                    <a:stretch/>
                  </pic:blipFill>
                  <pic:spPr>
                    <a:xfrm>
                      <a:off x="0" y="0"/>
                      <a:ext cx="749935" cy="755650"/>
                    </a:xfrm>
                    <a:prstGeom prst="rect">
                      <a:avLst/>
                    </a:prstGeom>
                  </pic:spPr>
                </pic:pic>
              </a:graphicData>
            </a:graphic>
          </wp:inline>
        </w:drawing>
      </w:r>
    </w:p>
    <w:p w:rsidR="00DF5089" w:rsidRDefault="00DF5089">
      <w:pPr>
        <w:spacing w:after="319" w:line="1" w:lineRule="exact"/>
      </w:pPr>
    </w:p>
    <w:p w:rsidR="00DF5089" w:rsidRDefault="002B0CEB">
      <w:pPr>
        <w:pStyle w:val="26"/>
        <w:keepNext/>
        <w:keepLines/>
        <w:spacing w:before="0"/>
      </w:pPr>
      <w:r w:rsidRPr="00A252A2">
        <w:rPr>
          <w:lang w:val="ru-RU"/>
        </w:rPr>
        <w:t>ГЛАВА 15</w:t>
      </w:r>
    </w:p>
    <w:p w:rsidR="00DF5089" w:rsidRDefault="002B0CEB">
      <w:pPr>
        <w:pStyle w:val="20"/>
        <w:keepNext/>
        <w:keepLines/>
        <w:pBdr>
          <w:bottom w:val="single" w:sz="4" w:space="0" w:color="auto"/>
        </w:pBdr>
        <w:spacing w:after="540" w:line="214" w:lineRule="auto"/>
      </w:pPr>
      <w:bookmarkStart w:id="24" w:name="bookmark60"/>
      <w:r w:rsidRPr="00A252A2">
        <w:rPr>
          <w:lang w:val="ru-RU"/>
        </w:rPr>
        <w:t>САМЫЕ ТЕМНЫЕ ВРЕМЕНА</w:t>
      </w:r>
      <w:bookmarkEnd w:id="24"/>
    </w:p>
    <w:p w:rsidR="00DF5089" w:rsidRDefault="002B0CEB">
      <w:pPr>
        <w:pStyle w:val="1"/>
        <w:ind w:firstLine="600"/>
        <w:jc w:val="both"/>
      </w:pPr>
      <w:r w:rsidRPr="00A252A2">
        <w:rPr>
          <w:lang w:val="ru-RU"/>
        </w:rPr>
        <w:t xml:space="preserve">«С </w:t>
      </w:r>
      <w:r w:rsidRPr="00A252A2">
        <w:rPr>
          <w:lang w:val="ru-RU"/>
        </w:rPr>
        <w:t>того дня, как я узнал о смерти короля Ананды Махидола, и до того момента, когда я узнал о решении Верховного суда от 12 октября 1954 года, — заявил Приди Баномьонг в 1978 году, — я искренне верил, что король покончил с собой в результате несчастного случая</w:t>
      </w:r>
      <w:r w:rsidRPr="00A252A2">
        <w:rPr>
          <w:lang w:val="ru-RU"/>
        </w:rPr>
        <w:t>. совершил сам, и было много причин для такой честной веры».</w:t>
      </w:r>
    </w:p>
    <w:p w:rsidR="00DF5089" w:rsidRDefault="002B0CEB">
      <w:pPr>
        <w:pStyle w:val="1"/>
        <w:spacing w:after="320"/>
        <w:ind w:firstLine="600"/>
        <w:jc w:val="both"/>
        <w:sectPr w:rsidR="00DF5089">
          <w:headerReference w:type="even" r:id="rId293"/>
          <w:headerReference w:type="default" r:id="rId294"/>
          <w:pgSz w:w="8400" w:h="11900"/>
          <w:pgMar w:top="1214" w:right="1214" w:bottom="928" w:left="1326" w:header="786" w:footer="500" w:gutter="0"/>
          <w:pgNumType w:start="258"/>
          <w:cols w:space="720"/>
          <w:noEndnote/>
          <w:docGrid w:linePitch="360"/>
        </w:sectPr>
      </w:pPr>
      <w:r w:rsidRPr="00A252A2">
        <w:rPr>
          <w:lang w:val="ru-RU"/>
        </w:rPr>
        <w:t xml:space="preserve">Король Ананда Махидол был найден мертвым от пулевого ранения в лоб в 9 часов утра в воскресенье, 9 июня 1946 года. В 10 часов утра премьер-министр Приди участвовал в </w:t>
      </w:r>
      <w:r w:rsidRPr="00A252A2">
        <w:rPr>
          <w:lang w:val="ru-RU"/>
        </w:rPr>
        <w:t>обсуждении забастовки железнодорожников в своей резиденции с министром внутренних дел и начальник полиции, был проинформирован о трагедии высокопоставленным чиновником королевского двора. Потрясенный этой новостью, Приди в сопровождении министра внутренних</w:t>
      </w:r>
      <w:r w:rsidRPr="00A252A2">
        <w:rPr>
          <w:lang w:val="ru-RU"/>
        </w:rPr>
        <w:t xml:space="preserve"> дел Чавенгсак-Сонгграма и генерального директора департамента полиции генерала полиции Рамы-Индры бросился к Большому дворцу. Когда они прибыли во дворец Боромбхимарн, они оставались внизу в течение некоторого времени, пока </w:t>
      </w:r>
      <w:r w:rsidRPr="00A252A2">
        <w:rPr>
          <w:lang w:val="ru-RU"/>
        </w:rPr>
        <w:softHyphen/>
        <w:t>окровавленное тело Ананды Махи</w:t>
      </w:r>
      <w:r w:rsidRPr="00A252A2">
        <w:rPr>
          <w:lang w:val="ru-RU"/>
        </w:rPr>
        <w:t>дола не было очищено придворным врачом и медсестрами, во время которых «посторонним», согласно королевским обычаям, не разрешалось наблюдать за происходящим. . Затем премьер-министра проводили в королевские покои наверху, чтобы засвидетельствовать свое поч</w:t>
      </w:r>
      <w:r w:rsidRPr="00A252A2">
        <w:rPr>
          <w:lang w:val="ru-RU"/>
        </w:rPr>
        <w:t xml:space="preserve">тение умершему королю. Полиция ничего не могла сделать, как сделала бы в обычном случае насильственной смерти, опять же из-за королевских обычаев. Кроме того, когда премьер-министр, министр внутренних дел </w:t>
      </w:r>
      <w:r w:rsidRPr="00A252A2">
        <w:rPr>
          <w:lang w:val="ru-RU"/>
        </w:rPr>
        <w:lastRenderedPageBreak/>
        <w:t>и главный полицейский были там, тело короля уже был</w:t>
      </w:r>
      <w:r w:rsidRPr="00A252A2">
        <w:rPr>
          <w:lang w:val="ru-RU"/>
        </w:rPr>
        <w:t>о извлечено из первоначального положения, что в обычном случае означало, что улики были смягчены.</w:t>
      </w:r>
    </w:p>
    <w:p w:rsidR="00DF5089" w:rsidRDefault="002B0CEB">
      <w:pPr>
        <w:pStyle w:val="1"/>
        <w:ind w:firstLine="0"/>
        <w:jc w:val="both"/>
      </w:pPr>
      <w:r w:rsidRPr="00A252A2">
        <w:rPr>
          <w:lang w:val="ru-RU"/>
        </w:rPr>
        <w:lastRenderedPageBreak/>
        <w:t>Даже смертельная рана была должным образом перевязана.</w:t>
      </w:r>
    </w:p>
    <w:p w:rsidR="00DF5089" w:rsidRDefault="002B0CEB">
      <w:pPr>
        <w:pStyle w:val="1"/>
        <w:ind w:firstLine="620"/>
        <w:jc w:val="both"/>
      </w:pPr>
      <w:r w:rsidRPr="00A252A2">
        <w:rPr>
          <w:lang w:val="ru-RU"/>
        </w:rPr>
        <w:t>Трагическая смерть молодого короля была для Приди более чем потрясением. Ананда Махидол в то время гото</w:t>
      </w:r>
      <w:r w:rsidRPr="00A252A2">
        <w:rPr>
          <w:lang w:val="ru-RU"/>
        </w:rPr>
        <w:t>вился вернуться в Швейцарию через Соединенные Штаты, и дата его отъезда была назначена на 13 июня. На одной из последних аудиенций Ананда попросил Приди помочь организовать его отъезд. Самолет, который должен был доставить короля в Соединенные Штаты, прибы</w:t>
      </w:r>
      <w:r w:rsidRPr="00A252A2">
        <w:rPr>
          <w:lang w:val="ru-RU"/>
        </w:rPr>
        <w:t>л, и Приди поручил министру иностранных дел Диреку Джаянаме проверить королевское расписание в американском посольстве. Также 9 июня, в 10:00, член королевской семьи должен был получить аудиенцию у Его Величества по случаю вступления в монашество. Король т</w:t>
      </w:r>
      <w:r w:rsidRPr="00A252A2">
        <w:rPr>
          <w:lang w:val="ru-RU"/>
        </w:rPr>
        <w:t>акже пригласил принца Суфасавата, «свободного тайского принца», пообедать с ним. На следующий день король должен был пойти к патриарху буддийского ордена, чтобы сообщить главному монаху о своем отъезде в Лозанну. Все казалось совершенно нормальным; никаких</w:t>
      </w:r>
      <w:r w:rsidRPr="00A252A2">
        <w:rPr>
          <w:lang w:val="ru-RU"/>
        </w:rPr>
        <w:t xml:space="preserve"> признаков каких-либо необычных обстоятельств замечено не было. Даже неподтвержденное сообщение о том, что братья Прамой, Сени и Кукрит, имели аудиенцию двумя днями ранее без ведома канцелярии премьер-министра, не считалось действительно ненормальным.</w:t>
      </w:r>
    </w:p>
    <w:p w:rsidR="00DF5089" w:rsidRDefault="002B0CEB">
      <w:pPr>
        <w:pStyle w:val="1"/>
        <w:ind w:firstLine="620"/>
        <w:jc w:val="both"/>
      </w:pPr>
      <w:r w:rsidRPr="00A252A2">
        <w:rPr>
          <w:lang w:val="ru-RU"/>
        </w:rPr>
        <w:t>Окол</w:t>
      </w:r>
      <w:r w:rsidRPr="00A252A2">
        <w:rPr>
          <w:lang w:val="ru-RU"/>
        </w:rPr>
        <w:t>о 15:00 того же дня на собрании старших членов королевской семьи, в том числе принца Рангсита из Чайната, дяди короля, принца Чумпота, сына принца Борибхата, принца Бханубхана, принца Вана и принца Тани-Ниват, и нескольких членов кабинета министров, по рек</w:t>
      </w:r>
      <w:r w:rsidRPr="00A252A2">
        <w:rPr>
          <w:lang w:val="ru-RU"/>
        </w:rPr>
        <w:t>омендации и с согласия старших князей было решено, что причина смерти короля будет обнародована в следующем правительственном объявлении:</w:t>
      </w:r>
    </w:p>
    <w:p w:rsidR="00DF5089" w:rsidRDefault="002B0CEB">
      <w:pPr>
        <w:pStyle w:val="1"/>
        <w:spacing w:line="290" w:lineRule="auto"/>
        <w:ind w:firstLine="620"/>
        <w:jc w:val="both"/>
      </w:pPr>
      <w:r w:rsidRPr="00A252A2">
        <w:rPr>
          <w:lang w:val="ru-RU"/>
        </w:rPr>
        <w:t>«Его Величество Король страдал расстройством желудка со 2 июня. Несмотря на свою слабость и истощение, он все еще прод</w:t>
      </w:r>
      <w:r w:rsidRPr="00A252A2">
        <w:rPr>
          <w:lang w:val="ru-RU"/>
        </w:rPr>
        <w:t xml:space="preserve">олжал выполнять королевские обязанности. Только позже, когда его болезнь не прошла, он решил остаться во дворце и отменил встречи. 9 июня царь проснулся в 6 часов утра. Он принял касторовое масло, пошел в ванную, а затем вернулся в свою постель. В 9 часов </w:t>
      </w:r>
      <w:r w:rsidRPr="00A252A2">
        <w:rPr>
          <w:lang w:val="ru-RU"/>
        </w:rPr>
        <w:t xml:space="preserve">утра пажи царской палаты услышали звук выстрела в царской палате. Они бросились на место происшествия и нашли </w:t>
      </w:r>
      <w:r w:rsidRPr="00A252A2">
        <w:rPr>
          <w:rFonts w:ascii="Lucida Sans Unicode" w:eastAsia="Lucida Sans Unicode" w:hAnsi="Lucida Sans Unicode" w:cs="Lucida Sans Unicode"/>
          <w:sz w:val="14"/>
          <w:szCs w:val="14"/>
          <w:lang w:val="ru-RU"/>
        </w:rPr>
        <w:t xml:space="preserve">короля, лежащего </w:t>
      </w:r>
      <w:r w:rsidRPr="00A252A2">
        <w:rPr>
          <w:lang w:val="ru-RU"/>
        </w:rPr>
        <w:t xml:space="preserve">в постели, истекающего кровью. Пажи сообщили принцессе-матери, которая </w:t>
      </w:r>
      <w:r w:rsidRPr="00A252A2">
        <w:rPr>
          <w:rFonts w:ascii="Lucida Sans Unicode" w:eastAsia="Lucida Sans Unicode" w:hAnsi="Lucida Sans Unicode" w:cs="Lucida Sans Unicode"/>
          <w:sz w:val="14"/>
          <w:szCs w:val="14"/>
          <w:lang w:val="ru-RU"/>
        </w:rPr>
        <w:t xml:space="preserve">вошла в </w:t>
      </w:r>
      <w:r w:rsidRPr="00A252A2">
        <w:rPr>
          <w:lang w:val="ru-RU"/>
        </w:rPr>
        <w:t xml:space="preserve">королевские покои, чтобы засвидетельствовать свое </w:t>
      </w:r>
      <w:r w:rsidRPr="00A252A2">
        <w:rPr>
          <w:lang w:val="ru-RU"/>
        </w:rPr>
        <w:t xml:space="preserve">почтение королю. Позже </w:t>
      </w:r>
      <w:r w:rsidRPr="00A252A2">
        <w:rPr>
          <w:lang w:val="ru-RU"/>
        </w:rPr>
        <w:lastRenderedPageBreak/>
        <w:t xml:space="preserve">засвидетельствовать свое почтение пришли </w:t>
      </w:r>
      <w:r w:rsidRPr="00A252A2">
        <w:rPr>
          <w:rFonts w:ascii="Lucida Sans Unicode" w:eastAsia="Lucida Sans Unicode" w:hAnsi="Lucida Sans Unicode" w:cs="Lucida Sans Unicode"/>
          <w:sz w:val="14"/>
          <w:szCs w:val="14"/>
          <w:lang w:val="ru-RU"/>
        </w:rPr>
        <w:t xml:space="preserve">члены </w:t>
      </w:r>
      <w:r w:rsidRPr="00A252A2">
        <w:rPr>
          <w:lang w:val="ru-RU"/>
        </w:rPr>
        <w:t>королевской семьи среди премьер-министра, а генеральный директор департамента полиции и генеральный директор медицинского департамента провели расследование по этому делу. Считалось, что</w:t>
      </w:r>
      <w:r w:rsidRPr="00A252A2">
        <w:rPr>
          <w:lang w:val="ru-RU"/>
        </w:rPr>
        <w:t xml:space="preserve"> Его покойное Величество мог играть </w:t>
      </w:r>
      <w:r w:rsidRPr="00A252A2">
        <w:rPr>
          <w:lang w:val="ru-RU"/>
        </w:rPr>
        <w:softHyphen/>
        <w:t>с пистолетом, как он часто делал, когда произошел несчастный случай».</w:t>
      </w:r>
    </w:p>
    <w:p w:rsidR="00DF5089" w:rsidRDefault="002B0CEB">
      <w:pPr>
        <w:pStyle w:val="1"/>
        <w:ind w:firstLine="600"/>
        <w:jc w:val="both"/>
      </w:pPr>
      <w:r w:rsidRPr="00A252A2">
        <w:rPr>
          <w:lang w:val="ru-RU"/>
        </w:rPr>
        <w:t>В тот же день Приди созвал срочное заседание кабинета министров, которому сообщили о трагическом событии. Премьер-министр предложил, чтобы Его Королевское Высочество принц Пхумипон Адульядет, младший брат покойного короля, унаследовал трон. Его предложение</w:t>
      </w:r>
      <w:r w:rsidRPr="00A252A2">
        <w:rPr>
          <w:lang w:val="ru-RU"/>
        </w:rPr>
        <w:t xml:space="preserve"> получило единогласное одобрение.</w:t>
      </w:r>
    </w:p>
    <w:p w:rsidR="00DF5089" w:rsidRDefault="002B0CEB">
      <w:pPr>
        <w:pStyle w:val="1"/>
        <w:ind w:firstLine="600"/>
        <w:jc w:val="both"/>
      </w:pPr>
      <w:r w:rsidRPr="00A252A2">
        <w:rPr>
          <w:lang w:val="ru-RU"/>
        </w:rPr>
        <w:t>В 21.10 парламент был созван на срочное совместное заседание двух палат. Премьер-министр Приди проинформировал парламент о большой утрате нации и попросил начальника полиции помочь ответить на вопросы, которые были подняты</w:t>
      </w:r>
      <w:r w:rsidRPr="00A252A2">
        <w:rPr>
          <w:lang w:val="ru-RU"/>
        </w:rPr>
        <w:t xml:space="preserve"> из зала. Начальник полиции объяснил, что до сих пор не было доказательств, указывающих на какую-либо другую причину смерти короля, кроме той, которая содержалась в заявлении правительства. Генерал полиции Рама-Индра также сообщил, что из-за королевских об</w:t>
      </w:r>
      <w:r w:rsidRPr="00A252A2">
        <w:rPr>
          <w:lang w:val="ru-RU"/>
        </w:rPr>
        <w:t>ычаев полиция не провела вскрытие, как это можно было бы сделать в обычных случаях, и что, когда полиция прибыла туда, тело царя уже было вывезено. После этого Тави Буньякату от имени правительства внес предложение о том, чтобы на престол вступил Его Корол</w:t>
      </w:r>
      <w:r w:rsidRPr="00A252A2">
        <w:rPr>
          <w:lang w:val="ru-RU"/>
        </w:rPr>
        <w:t>евское Высочество принц Пхумипон Адульядет. Это было получено с единогласным согласием. Таким образом, премьер-министр Приди Баномён поднялся и твердо объявил: «Король мертв. Да здравствует король." В тот же вечер до 23:00 Приди в сопровождении председател</w:t>
      </w:r>
      <w:r w:rsidRPr="00A252A2">
        <w:rPr>
          <w:lang w:val="ru-RU"/>
        </w:rPr>
        <w:t xml:space="preserve">я сената, спикера палаты представителей и их заместителей, а также членов кабинета министров отправился во дворец и сообщил принцу Пхумипону </w:t>
      </w:r>
      <w:r w:rsidRPr="00A252A2">
        <w:rPr>
          <w:lang w:val="ru-RU"/>
        </w:rPr>
        <w:softHyphen/>
        <w:t>о решении парламента о его престолонаследии. Пхумипон принял его и поклялся исполнять свой долг короля ради процве</w:t>
      </w:r>
      <w:r w:rsidRPr="00A252A2">
        <w:rPr>
          <w:lang w:val="ru-RU"/>
        </w:rPr>
        <w:t>тания нации.</w:t>
      </w:r>
    </w:p>
    <w:p w:rsidR="00DF5089" w:rsidRDefault="002B0CEB">
      <w:pPr>
        <w:pStyle w:val="1"/>
        <w:ind w:firstLine="600"/>
        <w:jc w:val="both"/>
      </w:pPr>
      <w:r w:rsidRPr="00A252A2">
        <w:rPr>
          <w:lang w:val="ru-RU"/>
        </w:rPr>
        <w:t>Одновременно правительство объявило о престолонаследии короля Пхумипона. Заявление было подписано Приди Баномёнгом, который сразу после этого подал в отставку. Позже Приди объяснил, что по конституции ему не нужно было уходить в отставку. Одна</w:t>
      </w:r>
      <w:r w:rsidRPr="00A252A2">
        <w:rPr>
          <w:lang w:val="ru-RU"/>
        </w:rPr>
        <w:t xml:space="preserve">ко из-за его глубокого уважения к покойному королю и отсутствия у него желания оставаться премьер-министром он решил подать в отставку. Тем не </w:t>
      </w:r>
      <w:r w:rsidRPr="00A252A2">
        <w:rPr>
          <w:lang w:val="ru-RU"/>
        </w:rPr>
        <w:lastRenderedPageBreak/>
        <w:t>менее на следующий день парламент снова счел целесообразным просить Приди остаться в должности и просил нового ко</w:t>
      </w:r>
      <w:r w:rsidRPr="00A252A2">
        <w:rPr>
          <w:lang w:val="ru-RU"/>
        </w:rPr>
        <w:t>роля назначить его премьер-министром. Таким образом, доктор Приди Баномьонг в третий раз вступил в должность премьер-министра 11 июня до своей окончательной отставки 21 августа 1946 года. В общей сложности Приди находился на посту премьер-министра 152 дня.</w:t>
      </w:r>
    </w:p>
    <w:p w:rsidR="00DF5089" w:rsidRDefault="002B0CEB">
      <w:pPr>
        <w:pStyle w:val="1"/>
        <w:ind w:firstLine="620"/>
        <w:jc w:val="both"/>
      </w:pPr>
      <w:r w:rsidRPr="00A252A2">
        <w:rPr>
          <w:lang w:val="ru-RU"/>
        </w:rPr>
        <w:t xml:space="preserve">Смерть короля Ананды Махидола совпала с периодом политической напряженности, вызванной падением правительства Квуанг Абхайвонга </w:t>
      </w:r>
      <w:r w:rsidRPr="00A252A2">
        <w:rPr>
          <w:lang w:val="ru-RU"/>
        </w:rPr>
        <w:softHyphen/>
        <w:t>в марте и поражением его партии на выборах в Сенат в мае. Доктор Приди, который уже стал объектом политических нападок, теперь</w:t>
      </w:r>
      <w:r w:rsidRPr="00A252A2">
        <w:rPr>
          <w:lang w:val="ru-RU"/>
        </w:rPr>
        <w:t xml:space="preserve"> перенес более тяжелый удар, поскольку его противники сочли удобным сосредоточить свои атаки на событии смерти короля. Начав с отказа принять правительственное объяснение «несчастного случая», они быстро перешли к возбуждению в обществе подозрений в загово</w:t>
      </w:r>
      <w:r w:rsidRPr="00A252A2">
        <w:rPr>
          <w:lang w:val="ru-RU"/>
        </w:rPr>
        <w:t>ре с целью убийства. Что еще более разрушительно, они распространили по столице слух о том, что премьер-министр Приди что-то знает о заговоре.</w:t>
      </w:r>
    </w:p>
    <w:p w:rsidR="00DF5089" w:rsidRDefault="002B0CEB">
      <w:pPr>
        <w:pStyle w:val="1"/>
        <w:ind w:firstLine="620"/>
        <w:jc w:val="both"/>
      </w:pPr>
      <w:r w:rsidRPr="00A252A2">
        <w:rPr>
          <w:lang w:val="ru-RU"/>
        </w:rPr>
        <w:t>В 1977 году Британская публичная служба архивов раскрыла «совершенно секретную» телеграмму №. 769, отправленное Д</w:t>
      </w:r>
      <w:r w:rsidRPr="00A252A2">
        <w:rPr>
          <w:lang w:val="ru-RU"/>
        </w:rPr>
        <w:t>жеффри Томпсоном (позже сэром Джеффри Томпсоном), тогдашним британским министром в Бангкоке, 12 июня 1946 года в министерство иностранных дел в Лондоне, в котором говорится, что накануне вечером тайский принц со статусом Его Королевского Высочества посетил</w:t>
      </w:r>
      <w:r w:rsidRPr="00A252A2">
        <w:rPr>
          <w:lang w:val="ru-RU"/>
        </w:rPr>
        <w:t xml:space="preserve"> его в британском посольстве. миссии и подтвердил Томпсону, что король был убит и что политик, находящийся у власти, собирается превратить Таиланд в республику. Принц выразил обеспокоенность последствиями вывода британских войск из Таиланда в соответствии </w:t>
      </w:r>
      <w:r w:rsidRPr="00A252A2">
        <w:rPr>
          <w:lang w:val="ru-RU"/>
        </w:rPr>
        <w:t>с графиком (то есть после того, как японские солдаты будут отправлены домой). Томпсон сказал своему гостю, что Великобритания никогда не вмешивалась во внутренние дела Таиланда, и напомнил ему, что со стороны некоторых людей было бы неразумно создавать сен</w:t>
      </w:r>
      <w:r w:rsidRPr="00A252A2">
        <w:rPr>
          <w:lang w:val="ru-RU"/>
        </w:rPr>
        <w:t>сацию, которая была бы вредна для страны. Джеффри Томпсон добавил в своей телеграмме, что Таиланд «является страной, где самый слепой блеф оправдывает себя, а самые дикие сказки правдивы», и в конце дал свое собственное впечатление, что «... я не сомневаюс</w:t>
      </w:r>
      <w:r w:rsidRPr="00A252A2">
        <w:rPr>
          <w:lang w:val="ru-RU"/>
        </w:rPr>
        <w:t xml:space="preserve">ь, что он (принц) был послан здесь со стороны элементов, которые под влиянием недавних событий могут обдумывать какую-то дикую инициативу». На </w:t>
      </w:r>
      <w:r w:rsidRPr="00A252A2">
        <w:rPr>
          <w:lang w:val="ru-RU"/>
        </w:rPr>
        <w:lastRenderedPageBreak/>
        <w:t>протяжении всех этих долгих лет британцы ни разу не выразили свою веру в то, что Приди Баномьонг имеет хоть какое</w:t>
      </w:r>
      <w:r w:rsidRPr="00A252A2">
        <w:rPr>
          <w:lang w:val="ru-RU"/>
        </w:rPr>
        <w:t>-то отношение к смерти короля Ананды Махидола.</w:t>
      </w:r>
    </w:p>
    <w:p w:rsidR="00DF5089" w:rsidRDefault="002B0CEB">
      <w:pPr>
        <w:pStyle w:val="1"/>
        <w:ind w:firstLine="620"/>
        <w:jc w:val="both"/>
      </w:pPr>
      <w:r w:rsidRPr="00A252A2">
        <w:rPr>
          <w:lang w:val="ru-RU"/>
        </w:rPr>
        <w:t xml:space="preserve">13 июня 1946 года премьер-министр Приди заявил парламенту о своем сожалении по поводу слухов о его причастности к смерти короля. «Я полагаю, что слух, — сказал Приди, — возник из-за личной ревности со стороны </w:t>
      </w:r>
      <w:r w:rsidRPr="00A252A2">
        <w:rPr>
          <w:lang w:val="ru-RU"/>
        </w:rPr>
        <w:t>некоторых людей, которых я знаю… Я считаю себя искренне преданным покойному королю с самого начала, и я так много рисковал защита престола на протяжении всей моей службы в качестве регента... Уверяю вас, что я никогда не оказывал на него никакого давления.</w:t>
      </w:r>
      <w:r w:rsidRPr="00A252A2">
        <w:rPr>
          <w:lang w:val="ru-RU"/>
        </w:rPr>
        <w:t xml:space="preserve"> Это было бы бессмысленно, потому что король был конституционным монархом». На следующий день Приди послал за судебным врачом и сказал ему, что хочет, чтобы трагический инцидент был открыто выяснен в отношении его истинной причины, назначив следственную ко</w:t>
      </w:r>
      <w:r w:rsidRPr="00A252A2">
        <w:rPr>
          <w:lang w:val="ru-RU"/>
        </w:rPr>
        <w:t>миссию медицинских специалистов.</w:t>
      </w:r>
    </w:p>
    <w:p w:rsidR="00DF5089" w:rsidRDefault="002B0CEB">
      <w:pPr>
        <w:pStyle w:val="1"/>
        <w:ind w:firstLine="620"/>
        <w:jc w:val="both"/>
      </w:pPr>
      <w:r w:rsidRPr="00A252A2">
        <w:rPr>
          <w:lang w:val="ru-RU"/>
        </w:rPr>
        <w:t xml:space="preserve">Комитет по расследованию причин смерти короля, назначенный Приди Баномёном 18 июня 1946 года, состоял из председателя Верховного суда в качестве председателя. В его состав входили председатели апелляционного суда и суда по </w:t>
      </w:r>
      <w:r w:rsidRPr="00A252A2">
        <w:rPr>
          <w:lang w:val="ru-RU"/>
        </w:rPr>
        <w:t>уголовным делам, председатель сената, спикер палаты представителей, трое членов королевской семьи, представители трех вооруженных сил, генеральный прокурор и судья Санья. Тармасак (премьер-министр в 1973-75 гг.) в качестве секретаря. Комитет принял судебны</w:t>
      </w:r>
      <w:r w:rsidRPr="00A252A2">
        <w:rPr>
          <w:lang w:val="ru-RU"/>
        </w:rPr>
        <w:t xml:space="preserve">е процедуры при выполнении своих обязанностей, и на его слушаниях присутствовала широкая общественность. Комитет </w:t>
      </w:r>
      <w:r w:rsidRPr="00A252A2">
        <w:rPr>
          <w:lang w:val="ru-RU"/>
        </w:rPr>
        <w:softHyphen/>
        <w:t>потратил более четырех месяцев на слушание дела и, наконец, доложил правительству (правительству Тамронга), исключив возможность несчастного с</w:t>
      </w:r>
      <w:r w:rsidRPr="00A252A2">
        <w:rPr>
          <w:lang w:val="ru-RU"/>
        </w:rPr>
        <w:t>лучая, но не имея возможности указать, было ли причиной смерти Ананды Махидола самоубийство или несчастный случай. убийство. Правительство Тамронга, в свою очередь, представило отчет регентскому совету (в то время король Пхумипон вернулся в Лозанну) и пору</w:t>
      </w:r>
      <w:r w:rsidRPr="00A252A2">
        <w:rPr>
          <w:lang w:val="ru-RU"/>
        </w:rPr>
        <w:t xml:space="preserve">чило полиции вести дело в соответствии с законом. Совершенно очевидно, что какой бы ни была причина смерти короля, премьер-министр Приди Баномьонг сделал все возможное, чтобы ее прояснить. Однако ему не удалось раскрыть причину смерти короля за два месяца </w:t>
      </w:r>
      <w:r w:rsidRPr="00A252A2">
        <w:rPr>
          <w:lang w:val="ru-RU"/>
        </w:rPr>
        <w:t xml:space="preserve">и десять дней его пребывания в должности. Но более двадцати других кабинетов, последовавших за ним, также не смогли раскрыть, кто убил короля </w:t>
      </w:r>
      <w:r w:rsidRPr="00A252A2">
        <w:rPr>
          <w:lang w:val="ru-RU"/>
        </w:rPr>
        <w:lastRenderedPageBreak/>
        <w:t>Ананду Махидола за последние тридцать шесть лет до настоящего времени (1982 г.).</w:t>
      </w:r>
    </w:p>
    <w:p w:rsidR="00DF5089" w:rsidRDefault="002B0CEB">
      <w:pPr>
        <w:pStyle w:val="1"/>
        <w:ind w:firstLine="620"/>
        <w:jc w:val="both"/>
      </w:pPr>
      <w:r w:rsidRPr="00A252A2">
        <w:rPr>
          <w:lang w:val="ru-RU"/>
        </w:rPr>
        <w:t>Последний кабинет Приди, вступивш</w:t>
      </w:r>
      <w:r w:rsidRPr="00A252A2">
        <w:rPr>
          <w:lang w:val="ru-RU"/>
        </w:rPr>
        <w:t>ий в должность 11 июня 1946 года, был почти идентичен его предыдущему кабинету, за исключением двух замен. Новыми людьми в новом кабинете были адмирал Тамронг-Навасават в качестве министра юстиции и Тонг-ин Бхурибхат в качестве министра промышленности. Адм</w:t>
      </w:r>
      <w:r w:rsidRPr="00A252A2">
        <w:rPr>
          <w:lang w:val="ru-RU"/>
        </w:rPr>
        <w:t xml:space="preserve">ирал Тамронг не входил ни в один кабинет после падения правительства Пибула в июле 1944 года. В июле того же года премьер-министр Приди вместе с некоторыми членами своего кабинета министров, такими как адмирал Тамронг, Дирек Джаянама, доктор Дуэн Буннаг и </w:t>
      </w:r>
      <w:r w:rsidRPr="00A252A2">
        <w:rPr>
          <w:lang w:val="ru-RU"/>
        </w:rPr>
        <w:t xml:space="preserve">полковник Чавенгсак-Сонгграм ушел из Сената, чтобы баллотироваться на </w:t>
      </w:r>
      <w:r w:rsidRPr="00A252A2">
        <w:rPr>
          <w:lang w:val="ru-RU"/>
        </w:rPr>
        <w:softHyphen/>
        <w:t>дополнительных выборах, которые состоялись 5 августа 1946 г., и все они были избраны в Палату представителей. Приди и Тамронг были избраны, первый, не встретив сопротивления, в своем ро</w:t>
      </w:r>
      <w:r w:rsidRPr="00A252A2">
        <w:rPr>
          <w:lang w:val="ru-RU"/>
        </w:rPr>
        <w:t>дном городе Аюдхья. 21 августа Приди Баномьонг по собственному желанию подал в отставку по состоянию здоровья, и с 23 августа его место занял адмирал Тамронг-Навасават. дела.</w:t>
      </w:r>
    </w:p>
    <w:p w:rsidR="00DF5089" w:rsidRDefault="002B0CEB">
      <w:pPr>
        <w:pStyle w:val="1"/>
        <w:ind w:firstLine="620"/>
        <w:jc w:val="both"/>
      </w:pPr>
      <w:r w:rsidRPr="00A252A2">
        <w:rPr>
          <w:lang w:val="ru-RU"/>
        </w:rPr>
        <w:t>После отставки Приди, которого снова называли «старшим государственным деятелем»,</w:t>
      </w:r>
      <w:r w:rsidRPr="00A252A2">
        <w:rPr>
          <w:lang w:val="ru-RU"/>
        </w:rPr>
        <w:t xml:space="preserve"> 3 ноября 1946 г. по приглашению </w:t>
      </w:r>
      <w:r>
        <w:rPr>
          <w:lang w:val="en-US"/>
        </w:rPr>
        <w:softHyphen/>
        <w:t xml:space="preserve">дружественных стран отправился в мировое турне. </w:t>
      </w:r>
      <w:r w:rsidRPr="00A252A2">
        <w:rPr>
          <w:lang w:val="ru-RU"/>
        </w:rPr>
        <w:t>Во время этой поездки д-р Приди Баномьонг имел возможность встретиться со многими послевоенными лидерами, включая президента Гарри С. Трумэна и президента Чан Кайши. Вместе с</w:t>
      </w:r>
      <w:r w:rsidRPr="00A252A2">
        <w:rPr>
          <w:lang w:val="ru-RU"/>
        </w:rPr>
        <w:t>о своей женой Фунсук он также пообедал в Букингемском дворце. Страны, которые посетил высокопоставленный государственный деятель в рамках этой поездки, включали Китай, США, Великобританию, Филиппины, Данию, Норвегию и Швецию. Во время посещения Скандинавии</w:t>
      </w:r>
      <w:r w:rsidRPr="00A252A2">
        <w:rPr>
          <w:lang w:val="ru-RU"/>
        </w:rPr>
        <w:t xml:space="preserve"> Приди заболел из-за усталости, холодной погоды и сильного напряжения из-за официальных обязанностей, выполняемых от имени правительства, включая лоббирование приема Таиланда в члены Организации Объединенных Наций. Таиланд был принят в ООН 15 декабря 1946 </w:t>
      </w:r>
      <w:r w:rsidRPr="00A252A2">
        <w:rPr>
          <w:lang w:val="ru-RU"/>
        </w:rPr>
        <w:t>года, а Приди вернулся в Бангкок 20 февраля 1947 года.</w:t>
      </w:r>
    </w:p>
    <w:p w:rsidR="00DF5089" w:rsidRDefault="002B0CEB">
      <w:pPr>
        <w:pStyle w:val="1"/>
        <w:ind w:firstLine="620"/>
        <w:jc w:val="both"/>
      </w:pPr>
      <w:r w:rsidRPr="00A252A2">
        <w:rPr>
          <w:lang w:val="ru-RU"/>
        </w:rPr>
        <w:t>В апреле 1947 года Приди был назначен руководителем тайской делегации на специальной сессии Генеральной ассамблеи в Нью-Йорке, а на обратном пути посетил Францию с заданием, касающимся территориального</w:t>
      </w:r>
      <w:r w:rsidRPr="00A252A2">
        <w:rPr>
          <w:lang w:val="ru-RU"/>
        </w:rPr>
        <w:t xml:space="preserve"> спора между Таиландом и этой страной. Похоже, что </w:t>
      </w:r>
      <w:r w:rsidRPr="00A252A2">
        <w:rPr>
          <w:lang w:val="ru-RU"/>
        </w:rPr>
        <w:lastRenderedPageBreak/>
        <w:t>доктор Приди планировал посвятить свое время в качестве высокопоставленного государственного деятеля, работающего в правительстве по международным отношениям, укреплению международного положения и престижа</w:t>
      </w:r>
      <w:r w:rsidRPr="00A252A2">
        <w:rPr>
          <w:lang w:val="ru-RU"/>
        </w:rPr>
        <w:t xml:space="preserve"> Таиланда. Он ушел в отставку с поста члена Палаты представителей </w:t>
      </w:r>
      <w:r w:rsidRPr="00A252A2">
        <w:rPr>
          <w:lang w:val="ru-RU"/>
        </w:rPr>
        <w:softHyphen/>
        <w:t>8 апреля 1947 года.</w:t>
      </w:r>
    </w:p>
    <w:p w:rsidR="00DF5089" w:rsidRDefault="002B0CEB">
      <w:pPr>
        <w:pStyle w:val="1"/>
        <w:ind w:firstLine="620"/>
        <w:jc w:val="both"/>
        <w:sectPr w:rsidR="00DF5089">
          <w:headerReference w:type="even" r:id="rId295"/>
          <w:headerReference w:type="default" r:id="rId296"/>
          <w:pgSz w:w="8400" w:h="11900"/>
          <w:pgMar w:top="1214" w:right="1214" w:bottom="928" w:left="1326" w:header="0" w:footer="3" w:gutter="0"/>
          <w:pgNumType w:start="235"/>
          <w:cols w:space="720"/>
          <w:noEndnote/>
          <w:docGrid w:linePitch="360"/>
        </w:sectPr>
      </w:pPr>
      <w:r w:rsidRPr="00A252A2">
        <w:rPr>
          <w:lang w:val="ru-RU"/>
        </w:rPr>
        <w:t>Тем временем правительство Тамронга столкнулось с серией политических атак со стороны Демократической партии Квуанг Абхайвонга и Сени Прамоджа. Ухудшение общественной нравственности и рост стоимости жизни в результате войны вызвали некоторые основные недов</w:t>
      </w:r>
      <w:r w:rsidRPr="00A252A2">
        <w:rPr>
          <w:lang w:val="ru-RU"/>
        </w:rPr>
        <w:t>ольства в стране. Когда эти естественные факторы были добавлены к инциденту с трагической смертью короля Ананды Махидола, причина которой так и не была выяснена, они дали отличный материал для политического маневрирования оппозиции. Адмирал Тамронг-Навасав</w:t>
      </w:r>
      <w:r w:rsidRPr="00A252A2">
        <w:rPr>
          <w:lang w:val="ru-RU"/>
        </w:rPr>
        <w:t xml:space="preserve">ат был мягким </w:t>
      </w:r>
      <w:r w:rsidRPr="00A252A2">
        <w:rPr>
          <w:lang w:val="ru-RU"/>
        </w:rPr>
        <w:softHyphen/>
        <w:t>человеком и по-настоящему демократичным политиком. Он позволил демократическому</w:t>
      </w:r>
    </w:p>
    <w:p w:rsidR="00DF5089" w:rsidRDefault="002B0CEB">
      <w:pPr>
        <w:pStyle w:val="a6"/>
        <w:spacing w:before="80" w:line="240" w:lineRule="auto"/>
        <w:ind w:firstLine="0"/>
        <w:jc w:val="both"/>
        <w:rPr>
          <w:sz w:val="24"/>
          <w:szCs w:val="24"/>
        </w:rPr>
      </w:pPr>
      <w:r w:rsidRPr="00A252A2">
        <w:rPr>
          <w:sz w:val="24"/>
          <w:szCs w:val="24"/>
          <w:lang w:val="ru-RU"/>
        </w:rPr>
        <w:lastRenderedPageBreak/>
        <w:t>В-,</w:t>
      </w:r>
    </w:p>
    <w:p w:rsidR="00DF5089" w:rsidRDefault="002B0CEB">
      <w:pPr>
        <w:pStyle w:val="1"/>
        <w:spacing w:line="317" w:lineRule="auto"/>
        <w:ind w:firstLine="700"/>
        <w:jc w:val="both"/>
      </w:pPr>
      <w:r w:rsidRPr="00A252A2">
        <w:rPr>
          <w:rFonts w:ascii="Arial" w:eastAsia="Arial" w:hAnsi="Arial" w:cs="Arial"/>
          <w:sz w:val="14"/>
          <w:szCs w:val="14"/>
          <w:lang w:val="ru-RU"/>
        </w:rPr>
        <w:t xml:space="preserve">• 240 • Приди Баномйонг и Создание современной истории Таиланда </w:t>
      </w:r>
      <w:r w:rsidRPr="00A252A2">
        <w:rPr>
          <w:lang w:val="ru-RU"/>
        </w:rPr>
        <w:t>форсирует полную игру, с почти неограниченной свободой прессы и полными возможностями для пар</w:t>
      </w:r>
      <w:r w:rsidRPr="00A252A2">
        <w:rPr>
          <w:lang w:val="ru-RU"/>
        </w:rPr>
        <w:t xml:space="preserve">ламентских дебатов. В период с 19 по 27 мая 1947 года Тамронг принял вызов оппозиции на марафонские дебаты по широкому кругу вопросов, касающихся деятельности правительства, включая инцидент со смертью короля Ананды. Парламентские дебаты, длившиеся восемь </w:t>
      </w:r>
      <w:r w:rsidRPr="00A252A2">
        <w:rPr>
          <w:lang w:val="ru-RU"/>
        </w:rPr>
        <w:t>дней и ночей, стали историческим испытанием демократии в Таиланде. Тамронг организовал трансляцию дебатов по всей стране, а сам премьер-министр оказался непревзойденным крутым спорщиком и прекрасным оратором. В конце которого правительство получило вотум д</w:t>
      </w:r>
      <w:r w:rsidRPr="00A252A2">
        <w:rPr>
          <w:lang w:val="ru-RU"/>
        </w:rPr>
        <w:t xml:space="preserve">оверия явным большинством голосов. Тем не менее </w:t>
      </w:r>
      <w:r w:rsidRPr="00A252A2">
        <w:rPr>
          <w:lang w:val="ru-RU"/>
        </w:rPr>
        <w:softHyphen/>
        <w:t>Тамронг в демократическом духе подал в отставку, но 30 мая 1947 г.</w:t>
      </w:r>
    </w:p>
    <w:p w:rsidR="00DF5089" w:rsidRDefault="002B0CEB">
      <w:pPr>
        <w:pStyle w:val="1"/>
        <w:ind w:firstLine="600"/>
        <w:jc w:val="both"/>
      </w:pPr>
      <w:r w:rsidRPr="00A252A2">
        <w:rPr>
          <w:lang w:val="ru-RU"/>
        </w:rPr>
        <w:t>Несмотря на демократическую атмосферу и усилия правительства по улучшению своего управления, тайно формировался заговор с целью свержения пр</w:t>
      </w:r>
      <w:r w:rsidRPr="00A252A2">
        <w:rPr>
          <w:lang w:val="ru-RU"/>
        </w:rPr>
        <w:t>авительства Тамронга. Руководителями заговора были два офицера в отставке, генерал-лейтенант Пин Чунхаван и полковник Кай-Сонгграм. Генерал Пин служил в северной армии во время Второй мировой войны и вышел в отставку, когда война закончилась. Полковник Кай</w:t>
      </w:r>
      <w:r w:rsidRPr="00A252A2">
        <w:rPr>
          <w:lang w:val="ru-RU"/>
        </w:rPr>
        <w:t>-Сонгграм, который был одним из «промоутеров 24 июня», был министром в правительстве Пибула и ушел из общественной жизни после войны. Двое мужчин смогли завербовать ряд сотрудников, в основном армейских офицеров, как в отставке, так и на действительной слу</w:t>
      </w:r>
      <w:r w:rsidRPr="00A252A2">
        <w:rPr>
          <w:lang w:val="ru-RU"/>
        </w:rPr>
        <w:t xml:space="preserve">жбе, включая полковника Пао Шриянонда, зятя генерала Пина; Полковник Сарит Тана </w:t>
      </w:r>
      <w:r w:rsidRPr="00A252A2">
        <w:rPr>
          <w:lang w:val="ru-RU"/>
        </w:rPr>
        <w:softHyphen/>
        <w:t>рат, командир первого пехотного полка; подполковник Прапас Чарусатиен, командир первого батальона первого пехотного полка; подполковник Таном Киттикачорн из Королевской военно</w:t>
      </w:r>
      <w:r w:rsidRPr="00A252A2">
        <w:rPr>
          <w:lang w:val="ru-RU"/>
        </w:rPr>
        <w:t>й академии; Майор Сири Сирийотин и майор Прамарн Адирексан из армейского транспортного корпуса (Прамарн был еще одним зятем генерала Пина). Набрав достаточное количество сотрудников, группа заговорщиков попросила фельдмаршала Пибул-Сонгграма возглавить пер</w:t>
      </w:r>
      <w:r w:rsidRPr="00A252A2">
        <w:rPr>
          <w:lang w:val="ru-RU"/>
        </w:rPr>
        <w:t>еворот против Тамронга.</w:t>
      </w:r>
    </w:p>
    <w:p w:rsidR="00DF5089" w:rsidRDefault="002B0CEB">
      <w:pPr>
        <w:pStyle w:val="1"/>
        <w:ind w:firstLine="600"/>
        <w:jc w:val="both"/>
        <w:sectPr w:rsidR="00DF5089">
          <w:headerReference w:type="even" r:id="rId297"/>
          <w:headerReference w:type="default" r:id="rId298"/>
          <w:pgSz w:w="8400" w:h="11900"/>
          <w:pgMar w:top="469" w:right="1143" w:bottom="469" w:left="1445" w:header="41" w:footer="41" w:gutter="0"/>
          <w:pgNumType w:start="264"/>
          <w:cols w:space="720"/>
          <w:noEndnote/>
          <w:docGrid w:linePitch="360"/>
        </w:sectPr>
      </w:pPr>
      <w:r w:rsidRPr="00A252A2">
        <w:rPr>
          <w:lang w:val="ru-RU"/>
        </w:rPr>
        <w:t>Основной причиной переворота, произошедшего 8 ноября 1947 г., стало массовое недовольство армейского командования падением чести и престижа армии. После окончания войны общее антимилитаристское настроение привело к снижению уважения и доверия общества к ар</w:t>
      </w:r>
      <w:r w:rsidRPr="00A252A2">
        <w:rPr>
          <w:lang w:val="ru-RU"/>
        </w:rPr>
        <w:t xml:space="preserve">мии. В какой-то степени его отождествляли с диктатурой и разжиганием войны. Хуже всего то, что на него смотрели </w:t>
      </w:r>
      <w:r w:rsidRPr="00A252A2">
        <w:rPr>
          <w:lang w:val="ru-RU"/>
        </w:rPr>
        <w:lastRenderedPageBreak/>
        <w:t xml:space="preserve">как на символ поражения и победы. В то же время </w:t>
      </w:r>
      <w:r>
        <w:rPr>
          <w:lang w:val="en-US"/>
        </w:rPr>
        <w:t>Free</w:t>
      </w:r>
      <w:r w:rsidRPr="00A252A2">
        <w:rPr>
          <w:lang w:val="ru-RU"/>
        </w:rPr>
        <w:t xml:space="preserve"> </w:t>
      </w:r>
      <w:r>
        <w:rPr>
          <w:lang w:val="en-US"/>
        </w:rPr>
        <w:t>Thai</w:t>
      </w:r>
    </w:p>
    <w:p w:rsidR="00DF5089" w:rsidRDefault="002B0CEB">
      <w:pPr>
        <w:pStyle w:val="1"/>
        <w:spacing w:before="220"/>
        <w:ind w:firstLine="0"/>
        <w:jc w:val="both"/>
      </w:pPr>
      <w:r w:rsidRPr="00A252A2">
        <w:rPr>
          <w:lang w:val="ru-RU"/>
        </w:rPr>
        <w:lastRenderedPageBreak/>
        <w:t>движение олицетворяло победу, гордость и героизм. Такой контраст, несомненно, был исто</w:t>
      </w:r>
      <w:r w:rsidRPr="00A252A2">
        <w:rPr>
          <w:lang w:val="ru-RU"/>
        </w:rPr>
        <w:t>чником унижения для многих армейских офицеров, особенно для тех, кто сражался на полях сражений.</w:t>
      </w:r>
    </w:p>
    <w:p w:rsidR="00DF5089" w:rsidRDefault="002B0CEB">
      <w:pPr>
        <w:pStyle w:val="1"/>
        <w:ind w:firstLine="600"/>
        <w:jc w:val="both"/>
      </w:pPr>
      <w:r w:rsidRPr="00A252A2">
        <w:rPr>
          <w:lang w:val="ru-RU"/>
        </w:rPr>
        <w:t>Хотя слухи о готовящемся перевороте ходили по столице за некоторое время до того, как он действительно произошел, ни Приди, ни Тамронг это не слишком беспокоил</w:t>
      </w:r>
      <w:r w:rsidRPr="00A252A2">
        <w:rPr>
          <w:lang w:val="ru-RU"/>
        </w:rPr>
        <w:t xml:space="preserve">о. Оба они полностью </w:t>
      </w:r>
      <w:r w:rsidRPr="00A252A2">
        <w:rPr>
          <w:lang w:val="ru-RU"/>
        </w:rPr>
        <w:softHyphen/>
        <w:t>доверяли генералу Адул-Дейчарасу, тогдашнему главнокомандующему тайской армией, в его способности предотвратить подобное. Кроме того, на их стороне был также адмирал Сангворн-Ютакит, бесстрашный флотоводец, который тогда командовал по</w:t>
      </w:r>
      <w:r w:rsidRPr="00A252A2">
        <w:rPr>
          <w:lang w:val="ru-RU"/>
        </w:rPr>
        <w:t>лицией, а также военной полицией. Поскольку сам премьер-министр был военно-морским офицером, военно-морской флот также считался гарантом безопасности правительства.</w:t>
      </w:r>
    </w:p>
    <w:p w:rsidR="00DF5089" w:rsidRDefault="002B0CEB">
      <w:pPr>
        <w:pStyle w:val="1"/>
        <w:ind w:firstLine="600"/>
        <w:jc w:val="both"/>
      </w:pPr>
      <w:r w:rsidRPr="00A252A2">
        <w:rPr>
          <w:lang w:val="ru-RU"/>
        </w:rPr>
        <w:t>Общеизвестно, что на популярность правительства Тамронга негативно повлияли внутренние экон</w:t>
      </w:r>
      <w:r w:rsidRPr="00A252A2">
        <w:rPr>
          <w:lang w:val="ru-RU"/>
        </w:rPr>
        <w:t>омические проблемы и ораторские нападки оппозиции. В своей книге «Фельдмаршал Пибул-Сонгграм» старший сын Пибуля, генерал-майор Анант, вспоминал, что его отец дважды наносил частные визиты премьер-министру Тамронгу, предположительно для того, чтобы предупр</w:t>
      </w:r>
      <w:r w:rsidRPr="00A252A2">
        <w:rPr>
          <w:lang w:val="ru-RU"/>
        </w:rPr>
        <w:t xml:space="preserve">едить своего бывшего коллегу о готовящемся перевороте. Сообщалось также, что правительство Тамронга решило уйти в отставку 11 ноября и что Адул-Дейчарас возьмет на себя формирование нового </w:t>
      </w:r>
      <w:r w:rsidRPr="00A252A2">
        <w:rPr>
          <w:lang w:val="ru-RU"/>
        </w:rPr>
        <w:softHyphen/>
        <w:t xml:space="preserve">правительства. В любом случае, все было слишком поздно. Переворот </w:t>
      </w:r>
      <w:r w:rsidRPr="00A252A2">
        <w:rPr>
          <w:lang w:val="ru-RU"/>
        </w:rPr>
        <w:t>был организован в ноябре 1947 года.</w:t>
      </w:r>
    </w:p>
    <w:p w:rsidR="00DF5089" w:rsidRDefault="002B0CEB">
      <w:pPr>
        <w:pStyle w:val="1"/>
        <w:ind w:firstLine="600"/>
        <w:jc w:val="both"/>
      </w:pPr>
      <w:r w:rsidRPr="00A252A2">
        <w:rPr>
          <w:lang w:val="ru-RU"/>
        </w:rPr>
        <w:t>Рано вечером премьер-министр Тамронг, генерал Адул и высокопоставленный государственный деятель Приди встретились наедине в резиденции Приди, во время которой главнокомандующий армией еще раз заверил двух мужчин, что пер</w:t>
      </w:r>
      <w:r w:rsidRPr="00A252A2">
        <w:rPr>
          <w:lang w:val="ru-RU"/>
        </w:rPr>
        <w:t xml:space="preserve">еворота точно не будет. Вскоре после того, как Тамронг и Адул ушли, Приди сообщили, что на дороге были замечены армейские танки. Он пытался связаться с Адулом по телефону. Обнаружив, что </w:t>
      </w:r>
      <w:r w:rsidRPr="00A252A2">
        <w:rPr>
          <w:lang w:val="ru-RU"/>
        </w:rPr>
        <w:softHyphen/>
        <w:t>телефонные линии были перерезаны, он понял, что уже произошло. Он со</w:t>
      </w:r>
      <w:r w:rsidRPr="00A252A2">
        <w:rPr>
          <w:lang w:val="ru-RU"/>
        </w:rPr>
        <w:t>общил своей жене о ситуации, а затем вместе с двумя своими доверенными лицами высокопоставленный государственный деятель сел на небольшую лодку и покинул свою резиденцию на реке Чао Пья.</w:t>
      </w:r>
    </w:p>
    <w:p w:rsidR="00DF5089" w:rsidRDefault="002B0CEB">
      <w:pPr>
        <w:pStyle w:val="1"/>
        <w:ind w:firstLine="600"/>
        <w:jc w:val="both"/>
        <w:sectPr w:rsidR="00DF5089">
          <w:headerReference w:type="even" r:id="rId299"/>
          <w:headerReference w:type="default" r:id="rId300"/>
          <w:pgSz w:w="8400" w:h="11900"/>
          <w:pgMar w:top="977" w:right="1202" w:bottom="694" w:left="1303" w:header="0" w:footer="266" w:gutter="0"/>
          <w:pgNumType w:start="241"/>
          <w:cols w:space="720"/>
          <w:noEndnote/>
          <w:docGrid w:linePitch="360"/>
        </w:sectPr>
      </w:pPr>
      <w:r w:rsidRPr="00A252A2">
        <w:rPr>
          <w:lang w:val="ru-RU"/>
        </w:rPr>
        <w:t xml:space="preserve">Примерно в это же время передовой отряд переворота в сопровождении четырех броневиков прибыл к резиденции Приди и ворвался в нее, обстреляв несколько выстрелов по стене, а также по </w:t>
      </w:r>
      <w:r w:rsidRPr="00A252A2">
        <w:rPr>
          <w:lang w:val="ru-RU"/>
        </w:rPr>
        <w:lastRenderedPageBreak/>
        <w:t>здани</w:t>
      </w:r>
      <w:r w:rsidRPr="00A252A2">
        <w:rPr>
          <w:lang w:val="ru-RU"/>
        </w:rPr>
        <w:t>ю, в котором жили Пхунсук и дети. Стрельба могла быть отдана в ожидании вооруженного сопротивления, которого не оказалось. Однако это</w:t>
      </w:r>
    </w:p>
    <w:p w:rsidR="00DF5089" w:rsidRDefault="002B0CEB">
      <w:pPr>
        <w:pStyle w:val="1"/>
        <w:spacing w:line="348" w:lineRule="auto"/>
        <w:ind w:firstLine="700"/>
        <w:jc w:val="both"/>
      </w:pPr>
      <w:r w:rsidRPr="00A252A2">
        <w:rPr>
          <w:rFonts w:ascii="Arial" w:eastAsia="Arial" w:hAnsi="Arial" w:cs="Arial"/>
          <w:sz w:val="14"/>
          <w:szCs w:val="14"/>
          <w:lang w:val="ru-RU"/>
        </w:rPr>
        <w:lastRenderedPageBreak/>
        <w:t xml:space="preserve">• 242 • Приди Баномён и «Создание современной истории Таиланда» </w:t>
      </w:r>
      <w:r w:rsidRPr="00A252A2">
        <w:rPr>
          <w:lang w:val="ru-RU"/>
        </w:rPr>
        <w:t>указывают на решимость части лидеров переворота заполучить</w:t>
      </w:r>
      <w:r w:rsidRPr="00A252A2">
        <w:rPr>
          <w:lang w:val="ru-RU"/>
        </w:rPr>
        <w:t xml:space="preserve"> Приди живым или мертвым. Затем передовой отряд переворота тщательно обыскал резиденцию высокопоставленного государственного деятеля, но ничего не нашел, поскольку Приди уже находился посреди реки, наблюдая за инцидентом издалека. Вскоре после этого на мес</w:t>
      </w:r>
      <w:r w:rsidRPr="00A252A2">
        <w:rPr>
          <w:lang w:val="ru-RU"/>
        </w:rPr>
        <w:t>то происшествия прибыл генерал Адул-Дейчарас и приказал солдатам отступить.</w:t>
      </w:r>
    </w:p>
    <w:p w:rsidR="00DF5089" w:rsidRDefault="002B0CEB">
      <w:pPr>
        <w:pStyle w:val="1"/>
        <w:ind w:firstLine="620"/>
        <w:jc w:val="both"/>
      </w:pPr>
      <w:r w:rsidRPr="00A252A2">
        <w:rPr>
          <w:lang w:val="ru-RU"/>
        </w:rPr>
        <w:t>В коммюнике переворота, опубликованном после того, как свержение правительства Тамронга было завершено, выяснилось, что генерал Адул был проинформирован о заговоре, и его даже попр</w:t>
      </w:r>
      <w:r w:rsidRPr="00A252A2">
        <w:rPr>
          <w:lang w:val="ru-RU"/>
        </w:rPr>
        <w:t xml:space="preserve">осили возглавить его. Поэтому, говорилось в коммюнике, группа переворота была разочарована </w:t>
      </w:r>
      <w:r w:rsidRPr="00A252A2">
        <w:rPr>
          <w:lang w:val="ru-RU"/>
        </w:rPr>
        <w:softHyphen/>
        <w:t>тем, что, когда время действительно пришло, генерал стал тем, кто выступал против нее. Возможно, Адул действительно видел необходимость смены правительства и был го</w:t>
      </w:r>
      <w:r w:rsidRPr="00A252A2">
        <w:rPr>
          <w:lang w:val="ru-RU"/>
        </w:rPr>
        <w:t xml:space="preserve">тов взять на себя ответственность </w:t>
      </w:r>
      <w:r w:rsidRPr="00A252A2">
        <w:rPr>
          <w:lang w:val="ru-RU"/>
        </w:rPr>
        <w:softHyphen/>
        <w:t>за новое руководство. Однако, получив подтверждение того, что Тамронг уходит в отставку и что он будет назначен на пост через несколько дней, в ожидании аннулирования Официального соглашения с Великобританией, о котором б</w:t>
      </w:r>
      <w:r w:rsidRPr="00A252A2">
        <w:rPr>
          <w:lang w:val="ru-RU"/>
        </w:rPr>
        <w:t>удет объявлено в любое время, Адул наконец решил притормозить переворот. . Было слишком поздно.</w:t>
      </w:r>
    </w:p>
    <w:p w:rsidR="00DF5089" w:rsidRDefault="002B0CEB">
      <w:pPr>
        <w:pStyle w:val="1"/>
        <w:ind w:firstLine="620"/>
        <w:jc w:val="both"/>
      </w:pPr>
      <w:r w:rsidRPr="00A252A2">
        <w:rPr>
          <w:lang w:val="ru-RU"/>
        </w:rPr>
        <w:t>Приди провел эту ужасную ночь с друзьями, которые жили на другом берегу реки, где в основном были фруктовые сады. На следующий день его подобрал дружественный в</w:t>
      </w:r>
      <w:r w:rsidRPr="00A252A2">
        <w:rPr>
          <w:lang w:val="ru-RU"/>
        </w:rPr>
        <w:t>оенно-морской отряд, посланный адмиралом Нава-Вичит, чтобы сопроводить его в штаб-квартиру. военно-морской. Утром 10 ноября он встретился со свергнутым премьер-министром Тамронгом, адмиралом Сангворном и другими, а на следующий день адмирал Синдху-Сонгграм</w:t>
      </w:r>
      <w:r w:rsidRPr="00A252A2">
        <w:rPr>
          <w:lang w:val="ru-RU"/>
        </w:rPr>
        <w:t>чай, командующий военно-морским флотом, предоставил военно-морское подразделение для сопровождения Приди и его коллег на военно-морскую базу Сатахип. .</w:t>
      </w:r>
    </w:p>
    <w:p w:rsidR="00DF5089" w:rsidRDefault="002B0CEB">
      <w:pPr>
        <w:pStyle w:val="1"/>
        <w:ind w:firstLine="620"/>
        <w:jc w:val="both"/>
        <w:sectPr w:rsidR="00DF5089">
          <w:headerReference w:type="even" r:id="rId301"/>
          <w:headerReference w:type="default" r:id="rId302"/>
          <w:pgSz w:w="8400" w:h="11900"/>
          <w:pgMar w:top="977" w:right="1202" w:bottom="694" w:left="1303" w:header="549" w:footer="266" w:gutter="0"/>
          <w:pgNumType w:start="266"/>
          <w:cols w:space="720"/>
          <w:noEndnote/>
          <w:docGrid w:linePitch="360"/>
        </w:sectPr>
      </w:pPr>
      <w:r w:rsidRPr="00A252A2">
        <w:rPr>
          <w:lang w:val="ru-RU"/>
        </w:rPr>
        <w:t>В Бангкоке фельдмаршал Пибул-Сонгграм вернулся к власти в качестве главноко</w:t>
      </w:r>
      <w:r w:rsidRPr="00A252A2">
        <w:rPr>
          <w:lang w:val="ru-RU"/>
        </w:rPr>
        <w:t xml:space="preserve">мандующего вооруженными силами Таиланда. Группа переворота заменила конституцию 1946 года временной, в соответствии с которой Куанг Абхайвонгу было предложено сформировать новое правительство и рекомендовать </w:t>
      </w:r>
      <w:r w:rsidRPr="00A252A2">
        <w:rPr>
          <w:lang w:val="ru-RU"/>
        </w:rPr>
        <w:softHyphen/>
        <w:t>список новых сенаторов. Тем временем Пибул прик</w:t>
      </w:r>
      <w:r w:rsidRPr="00A252A2">
        <w:rPr>
          <w:lang w:val="ru-RU"/>
        </w:rPr>
        <w:t xml:space="preserve">азал призвать Приди, Тамронга и Сангворна явиться в </w:t>
      </w:r>
      <w:r w:rsidRPr="00A252A2">
        <w:rPr>
          <w:lang w:val="ru-RU"/>
        </w:rPr>
        <w:lastRenderedPageBreak/>
        <w:t>министерство обороны, но ни один из них не появился. Позже, узнав, что Приди остановился на военно-морской базе Сатахип, он попросил адмирала Синдху выдать его группе переворота. Просьба Пибула была довед</w:t>
      </w:r>
      <w:r w:rsidRPr="00A252A2">
        <w:rPr>
          <w:lang w:val="ru-RU"/>
        </w:rPr>
        <w:t>ена до сведения высокопоставленного государственного деятеля, который считал, что, поскольку в то время не было возможности восстановить статус-кво, его дальнейшее пребывание под гостеприимством военно-морского флота создаст проблемы.</w:t>
      </w:r>
    </w:p>
    <w:p w:rsidR="00DF5089" w:rsidRDefault="002B0CEB">
      <w:pPr>
        <w:pStyle w:val="1"/>
        <w:ind w:firstLine="0"/>
        <w:jc w:val="both"/>
      </w:pPr>
      <w:r w:rsidRPr="00A252A2">
        <w:rPr>
          <w:lang w:val="ru-RU"/>
        </w:rPr>
        <w:lastRenderedPageBreak/>
        <w:t>затруднительное положение для своих друзей на флоте. 19 ноября Приди решил покинуть Сатахип и отправиться в Бангкок, чтобы найти пути и средства бегства из страны.</w:t>
      </w:r>
    </w:p>
    <w:p w:rsidR="00DF5089" w:rsidRDefault="002B0CEB">
      <w:pPr>
        <w:pStyle w:val="1"/>
        <w:ind w:firstLine="640"/>
        <w:jc w:val="both"/>
      </w:pPr>
      <w:r w:rsidRPr="00A252A2">
        <w:rPr>
          <w:lang w:val="ru-RU"/>
        </w:rPr>
        <w:t>Переодевшись морским унтер-офицером, Приди отправился в Бангкок на служебной машине командую</w:t>
      </w:r>
      <w:r w:rsidRPr="00A252A2">
        <w:rPr>
          <w:lang w:val="ru-RU"/>
        </w:rPr>
        <w:t xml:space="preserve">щего королевской морской </w:t>
      </w:r>
      <w:r w:rsidRPr="00A252A2">
        <w:rPr>
          <w:lang w:val="ru-RU"/>
        </w:rPr>
        <w:softHyphen/>
        <w:t xml:space="preserve">пехотой. В 7 часов утра 20 ноября он прибыл в резиденцию капитана Стратфорда Денниса, британского военно-морского атташе, с которым был знаком еще со времен подземной операции военного времени. Приди сказал Деннису, что ему нужна </w:t>
      </w:r>
      <w:r w:rsidRPr="00A252A2">
        <w:rPr>
          <w:lang w:val="ru-RU"/>
        </w:rPr>
        <w:t>британская помощь для отъезда из Таиланда. Капитан Деннис накормил Приди завтраком и попросил его подождать у него дома, пока он мчится в британское посольство. После обсуждения с Джеффри Томпсоном, британским послом, они согласились, что следует проконсул</w:t>
      </w:r>
      <w:r w:rsidRPr="00A252A2">
        <w:rPr>
          <w:lang w:val="ru-RU"/>
        </w:rPr>
        <w:t xml:space="preserve">ьтироваться с американским послом Эдвином Стэнтоном, поскольку просьба Приди была деликатным дипломатическим вопросом. Поэтому и Томпсон, и Деннис обратились к Стэнтону, и трое мужчин сразу же продолжили планировать путь побега Приди. После того, как было </w:t>
      </w:r>
      <w:r w:rsidRPr="00A252A2">
        <w:rPr>
          <w:lang w:val="ru-RU"/>
        </w:rPr>
        <w:t xml:space="preserve">решено, что бежать следует по морю, послали за американским военно-морским атташе и генеральным директором </w:t>
      </w:r>
      <w:r>
        <w:rPr>
          <w:lang w:val="en-US"/>
        </w:rPr>
        <w:t>Shell</w:t>
      </w:r>
      <w:r w:rsidRPr="00A252A2">
        <w:rPr>
          <w:lang w:val="ru-RU"/>
        </w:rPr>
        <w:t xml:space="preserve"> в Таиланде. Человек из </w:t>
      </w:r>
      <w:r>
        <w:rPr>
          <w:lang w:val="en-US"/>
        </w:rPr>
        <w:t>Shell</w:t>
      </w:r>
      <w:r w:rsidRPr="00A252A2">
        <w:rPr>
          <w:lang w:val="ru-RU"/>
        </w:rPr>
        <w:t>, Уильям Адам, провел проверку и обнаружил, что один из его нефтяных танкеров в это время ожидал прилива в устье ре</w:t>
      </w:r>
      <w:r w:rsidRPr="00A252A2">
        <w:rPr>
          <w:lang w:val="ru-RU"/>
        </w:rPr>
        <w:t xml:space="preserve">ки Чао Пья, направляясь в Сингапур. Что касается поездки из Бангкока на борт танкера, было решено, что </w:t>
      </w:r>
      <w:r w:rsidRPr="00A252A2">
        <w:rPr>
          <w:lang w:val="ru-RU"/>
        </w:rPr>
        <w:softHyphen/>
        <w:t xml:space="preserve">американский военно-морской атташе Гардес лично возьмет на себя ответственность и отвезет Приди к месту встречи в устье реки на своей собственной лодке </w:t>
      </w:r>
      <w:r w:rsidRPr="00A252A2">
        <w:rPr>
          <w:lang w:val="ru-RU"/>
        </w:rPr>
        <w:t xml:space="preserve">для пикника. Именно капитан Деннис в форме британского военно-морского флота привел Приди в гавань, где последний сел на американскую лодку для пикника по этому особому </w:t>
      </w:r>
      <w:r w:rsidRPr="00A252A2">
        <w:rPr>
          <w:lang w:val="ru-RU"/>
        </w:rPr>
        <w:softHyphen/>
        <w:t>случаю — «Полет звезд и полос».</w:t>
      </w:r>
    </w:p>
    <w:p w:rsidR="00DF5089" w:rsidRDefault="002B0CEB">
      <w:pPr>
        <w:pStyle w:val="1"/>
        <w:ind w:firstLine="640"/>
        <w:jc w:val="both"/>
      </w:pPr>
      <w:r w:rsidRPr="00A252A2">
        <w:rPr>
          <w:lang w:val="ru-RU"/>
        </w:rPr>
        <w:t>Тем временем группа переворота отправила в Бангкок пои</w:t>
      </w:r>
      <w:r w:rsidRPr="00A252A2">
        <w:rPr>
          <w:lang w:val="ru-RU"/>
        </w:rPr>
        <w:t xml:space="preserve">сковый отряд на охоту за американской лодкой, но из-за исключительно плохой погоды ее миссия потерпела полный провал. Однако, когда лодка для пикника подошла к устью реки, нефтяной танкер только что ушел. Затем капитану Гардесу, </w:t>
      </w:r>
      <w:r>
        <w:rPr>
          <w:lang w:val="en-US"/>
        </w:rPr>
        <w:t>USN</w:t>
      </w:r>
      <w:r w:rsidRPr="00A252A2">
        <w:rPr>
          <w:lang w:val="ru-RU"/>
        </w:rPr>
        <w:t>, пришлось ускорить свою</w:t>
      </w:r>
      <w:r w:rsidRPr="00A252A2">
        <w:rPr>
          <w:lang w:val="ru-RU"/>
        </w:rPr>
        <w:t xml:space="preserve"> бывшую </w:t>
      </w:r>
      <w:r w:rsidRPr="00A252A2">
        <w:rPr>
          <w:lang w:val="ru-RU"/>
        </w:rPr>
        <w:softHyphen/>
        <w:t xml:space="preserve">охотничью лодку для подводных лодок в ширину Сиамского залива, пока он, наконец, не догнал ее. К 19.00 того же вечера, 20 ноября 1947 г., </w:t>
      </w:r>
      <w:r w:rsidRPr="00A252A2">
        <w:rPr>
          <w:lang w:val="ru-RU"/>
        </w:rPr>
        <w:softHyphen/>
        <w:t>Уильям Адам получил радиограмму от капитана нефтяного танкера, в которой сообщалось, что все в порядке. Адам</w:t>
      </w:r>
      <w:r w:rsidRPr="00A252A2">
        <w:rPr>
          <w:lang w:val="ru-RU"/>
        </w:rPr>
        <w:t xml:space="preserve"> сообщил об успешном начинании капитану Деннису, а также британскому и американскому послам, которые с нетерпением ждали </w:t>
      </w:r>
      <w:r w:rsidRPr="00A252A2">
        <w:rPr>
          <w:lang w:val="ru-RU"/>
        </w:rPr>
        <w:lastRenderedPageBreak/>
        <w:t>новостей.</w:t>
      </w:r>
    </w:p>
    <w:p w:rsidR="00DF5089" w:rsidRDefault="002B0CEB">
      <w:pPr>
        <w:pStyle w:val="1"/>
        <w:ind w:firstLine="0"/>
        <w:jc w:val="both"/>
      </w:pPr>
      <w:r w:rsidRPr="00A252A2">
        <w:rPr>
          <w:lang w:val="ru-RU"/>
        </w:rPr>
        <w:t>Приди Баномьонг и трое членов его группы, в том числе старший лейтенант военно-морского флота Таиланда Вачарачай, благополучно прибыли в Сингапур 22 ноября и были с готовностью встречены британскими властями, которые уже были уведомлены посольством Великоб</w:t>
      </w:r>
      <w:r w:rsidRPr="00A252A2">
        <w:rPr>
          <w:lang w:val="ru-RU"/>
        </w:rPr>
        <w:t>ритании в Бангкоке об их прибытии. Лорд Киллерн устроил Приди проживание в официальной резиденции на острове Сент-Джон, а сам приехал, чтобы выразить сочувствие тому, что произошло в Бангкоке. 27 ноября Приди транслировал радио Сингапур для тайского народа</w:t>
      </w:r>
      <w:r w:rsidRPr="00A252A2">
        <w:rPr>
          <w:lang w:val="ru-RU"/>
        </w:rPr>
        <w:t>. Он сказал, что перед отъездом из Таиланда просил своих друзей не сопротивляться политическим изменениям силой, особенно тех, кто ранее был сторонником «Свободного Таиланда». Он также попросил новое правительство в Бангкоке воздержаться от любых провокаци</w:t>
      </w:r>
      <w:r w:rsidRPr="00A252A2">
        <w:rPr>
          <w:lang w:val="ru-RU"/>
        </w:rPr>
        <w:t>онных действий.</w:t>
      </w:r>
    </w:p>
    <w:p w:rsidR="00DF5089" w:rsidRDefault="002B0CEB">
      <w:pPr>
        <w:pStyle w:val="1"/>
        <w:ind w:firstLine="600"/>
        <w:jc w:val="both"/>
      </w:pPr>
      <w:r w:rsidRPr="00A252A2">
        <w:rPr>
          <w:lang w:val="ru-RU"/>
        </w:rPr>
        <w:t>Примерно через три месяца на острове Сент-Джон Приди переехал в резиденцию бизнесмена в Сингапуре. Хотя в то время британское правительство предоставило ему политическое убежище, Приди прекрасно понимал, что оно продлится до того дня, когда</w:t>
      </w:r>
      <w:r w:rsidRPr="00A252A2">
        <w:rPr>
          <w:lang w:val="ru-RU"/>
        </w:rPr>
        <w:t xml:space="preserve"> Великобритания признает новый режим в Таиланде. Готовясь к такому случаю, доктор Приди попросил посла Таиланда в Лондоне (Дирек Джаянама) и посла Таиланда в Нанкине ( </w:t>
      </w:r>
      <w:r w:rsidRPr="00A252A2">
        <w:rPr>
          <w:lang w:val="ru-RU"/>
        </w:rPr>
        <w:softHyphen/>
        <w:t>Сангуан Тулалак) выдать ему дипломатические паспорта с визами, которые позволили бы ему</w:t>
      </w:r>
      <w:r w:rsidRPr="00A252A2">
        <w:rPr>
          <w:lang w:val="ru-RU"/>
        </w:rPr>
        <w:t xml:space="preserve"> посещать различные страны. Два посла выполнили его просьбу. Приди пробыл в Сингапуре около шести месяцев до своего отъезда в Гонконг в мае 1947 года. подготовки контрпереворота против нового режима в Таиланде, но потребовалось некоторое время, прежде чем </w:t>
      </w:r>
      <w:r w:rsidRPr="00A252A2">
        <w:rPr>
          <w:lang w:val="ru-RU"/>
        </w:rPr>
        <w:t>его можно было осуществить. Итак, «я уехал из Сингапура, чтобы посетить другие страны в ожидании этого события».</w:t>
      </w:r>
    </w:p>
    <w:p w:rsidR="00DF5089" w:rsidRDefault="002B0CEB">
      <w:pPr>
        <w:pStyle w:val="1"/>
        <w:ind w:firstLine="600"/>
        <w:jc w:val="both"/>
        <w:sectPr w:rsidR="00DF5089">
          <w:headerReference w:type="even" r:id="rId303"/>
          <w:headerReference w:type="default" r:id="rId304"/>
          <w:headerReference w:type="first" r:id="rId305"/>
          <w:pgSz w:w="8400" w:h="11900"/>
          <w:pgMar w:top="977" w:right="1202" w:bottom="694" w:left="1303" w:header="0" w:footer="3" w:gutter="0"/>
          <w:pgNumType w:start="243"/>
          <w:cols w:space="720"/>
          <w:noEndnote/>
          <w:titlePg/>
          <w:docGrid w:linePitch="360"/>
        </w:sectPr>
      </w:pPr>
      <w:r w:rsidRPr="00A252A2">
        <w:rPr>
          <w:lang w:val="ru-RU"/>
        </w:rPr>
        <w:t>В Бангкоке правительство Квуанга, выполняя желание группы переворота и в ответ на требования широкой общественности, начало по</w:t>
      </w:r>
      <w:r w:rsidRPr="00A252A2">
        <w:rPr>
          <w:lang w:val="ru-RU"/>
        </w:rPr>
        <w:t xml:space="preserve">вторное расследование дела о смерти короля Ананды Махидола. Генерал полиции Пинич-Чолкади, зять Сени-Кукрита, был вновь </w:t>
      </w:r>
      <w:r w:rsidRPr="00A252A2">
        <w:rPr>
          <w:lang w:val="ru-RU"/>
        </w:rPr>
        <w:softHyphen/>
        <w:t>назначен в полицию и возглавил повторное расследование. В то же время бывшие политические противники Приди, а также некоторые члены пер</w:t>
      </w:r>
      <w:r w:rsidRPr="00A252A2">
        <w:rPr>
          <w:lang w:val="ru-RU"/>
        </w:rPr>
        <w:t>еворотной группы открыто высказались о возможной связи Приди с заговором с целью убийства. Для этих политических оппонентов их действия могли рассматриваться как явная месть и ненависть к высокопоставленному государственному деятелю, несмотря на его вынужд</w:t>
      </w:r>
      <w:r w:rsidRPr="00A252A2">
        <w:rPr>
          <w:lang w:val="ru-RU"/>
        </w:rPr>
        <w:t>енный отъезд из страны. Но для</w:t>
      </w:r>
    </w:p>
    <w:p w:rsidR="00DF5089" w:rsidRDefault="002B0CEB">
      <w:pPr>
        <w:pStyle w:val="1"/>
        <w:ind w:firstLine="0"/>
        <w:jc w:val="both"/>
      </w:pPr>
      <w:r w:rsidRPr="00A252A2">
        <w:rPr>
          <w:lang w:val="ru-RU"/>
        </w:rPr>
        <w:lastRenderedPageBreak/>
        <w:t>членов группы переворота, обвинение Приди в инциденте со смертью короля было, возможно, не чем иным, как необходимой политической тактикой, чтобы помешать популярному государственному деятелю вернуться к власти. 17 февраля 19</w:t>
      </w:r>
      <w:r w:rsidRPr="00A252A2">
        <w:rPr>
          <w:lang w:val="ru-RU"/>
        </w:rPr>
        <w:t>54 года, в день, когда трое мужчин были казнены по обвинению в соучастии в заговоре с целью убийства, генерал Кай-Сонгграм, один из ведущих членов группы переворота, который тогда предстал перед судом по обвинению в мятеже, поднялся и потребовал суд на тре</w:t>
      </w:r>
      <w:r w:rsidRPr="00A252A2">
        <w:rPr>
          <w:lang w:val="ru-RU"/>
        </w:rPr>
        <w:t>хминутное молчание в знак уважения к казненным. После этого Кай-Сонгграма, одного из ярых сторонников теории убийства во время события 8 ноября 1947 года, спросил его соратник по тому же делу о восстании, почему он выразил сожаление по поводу казни. Сообща</w:t>
      </w:r>
      <w:r w:rsidRPr="00A252A2">
        <w:rPr>
          <w:lang w:val="ru-RU"/>
        </w:rPr>
        <w:t>ется, что Кай-Сонгграм сказал, что он никогда не ожидал такого исхода, и далее объяснил, что единственная причина, по которой его группа переворота подняла вопрос против «профессора» (Приди) в то время, заключалась в том, чтобы победить его политически, ка</w:t>
      </w:r>
      <w:r w:rsidRPr="00A252A2">
        <w:rPr>
          <w:lang w:val="ru-RU"/>
        </w:rPr>
        <w:t xml:space="preserve">к никто другой. проблемы имели достаточный вес, чтобы свести на нет прошлые достижения Приди. Кай-Сонгграм сказал, что очень сожалеет о том, что он сделал с Приди, последствия которого были вне его предвидения. Несмотря на это, Пинич-Чолкади удалось найти </w:t>
      </w:r>
      <w:r w:rsidRPr="00A252A2">
        <w:rPr>
          <w:lang w:val="ru-RU"/>
        </w:rPr>
        <w:t>некоторые сомнительные доказательства, которые в конечном итоге привели к казни трех человек. Перед отъездом из Сингапура в Гонконг Приди написал письмо, в котором поблагодарил британские власти за их гостеприимство и заверил их, что «я категорически отриц</w:t>
      </w:r>
      <w:r w:rsidRPr="00A252A2">
        <w:rPr>
          <w:lang w:val="ru-RU"/>
        </w:rPr>
        <w:t>аю, что имею какое-либо отношение к смерти короля Ананды Махидола, о чем я глубоко сожалею. Кроме того, я хочу сообщить, что я хорошо знаю и уверен, что никто из тех, кто сейчас со мной находится, не имеет никакого отношения к этому трагическому событию».</w:t>
      </w:r>
    </w:p>
    <w:p w:rsidR="00DF5089" w:rsidRDefault="002B0CEB">
      <w:pPr>
        <w:pStyle w:val="1"/>
        <w:ind w:firstLine="620"/>
        <w:jc w:val="both"/>
        <w:sectPr w:rsidR="00DF5089">
          <w:headerReference w:type="even" r:id="rId306"/>
          <w:headerReference w:type="default" r:id="rId307"/>
          <w:pgSz w:w="8400" w:h="11900"/>
          <w:pgMar w:top="977" w:right="1202" w:bottom="694" w:left="1303" w:header="0" w:footer="266" w:gutter="0"/>
          <w:pgNumType w:start="269"/>
          <w:cols w:space="720"/>
          <w:noEndnote/>
          <w:docGrid w:linePitch="360"/>
        </w:sectPr>
      </w:pPr>
      <w:r w:rsidRPr="00A252A2">
        <w:rPr>
          <w:lang w:val="ru-RU"/>
        </w:rPr>
        <w:t>После непродолжительного пребывания в Гонконге Приди переехал дальше, в Шанхай, в то время еще находившийся под властью националистов. Решив отправиться в Мексику, он вместе с послом Таиланда в Нанкине Сангуаном Тулалаком отправился к мексиканскому послу и</w:t>
      </w:r>
      <w:r w:rsidRPr="00A252A2">
        <w:rPr>
          <w:lang w:val="ru-RU"/>
        </w:rPr>
        <w:t xml:space="preserve"> без труда получил визу для посещения этой страны. Приди планировал отправиться в Мексику через Сан-Франциско, поскольку ранее он получил американскую визу. Но незадолго до своего отъезда из Шанхая, предъявляя свой паспорт китайской иммиграционной службе, </w:t>
      </w:r>
      <w:r w:rsidRPr="00A252A2">
        <w:rPr>
          <w:lang w:val="ru-RU"/>
        </w:rPr>
        <w:t>«молодой американец по имени Норман Ханна, вице-консул в Шанхае, внезапно приехав, вырвал мой паспорт из рук китайского офицера и перечеркнул американский паспорт». визу, которую мне предоставило посольство США в Лондоне», — написал Приди. Он был ошеломлен</w:t>
      </w:r>
      <w:r w:rsidRPr="00A252A2">
        <w:rPr>
          <w:lang w:val="ru-RU"/>
        </w:rPr>
        <w:t xml:space="preserve">, так </w:t>
      </w:r>
      <w:r w:rsidRPr="00A252A2">
        <w:rPr>
          <w:lang w:val="ru-RU"/>
        </w:rPr>
        <w:lastRenderedPageBreak/>
        <w:t>как в результате его план поездки в Мексику пришлось отменить.</w:t>
      </w:r>
    </w:p>
    <w:p w:rsidR="00DF5089" w:rsidRDefault="002B0CEB">
      <w:pPr>
        <w:pStyle w:val="1"/>
        <w:ind w:firstLine="0"/>
        <w:jc w:val="both"/>
      </w:pPr>
      <w:r w:rsidRPr="00A252A2">
        <w:rPr>
          <w:lang w:val="ru-RU"/>
        </w:rPr>
        <w:lastRenderedPageBreak/>
        <w:t xml:space="preserve">«Тогда я понял, что медаль и грамоты, которыми меня наградило американское правительство, не имеют абсолютно никакой ценности», — с горечью вспоминал Приди. «Но на самом деле они считали </w:t>
      </w:r>
      <w:r w:rsidRPr="00A252A2">
        <w:rPr>
          <w:lang w:val="ru-RU"/>
        </w:rPr>
        <w:t>меня преступником, обвинительным актом их бывших врагов во время войны, в том, что я отказался остаться в пути на несколько часов на американской территории». Иногда позже, за обедом, Приди встречался с генеральным консулом США, который выражал сожаление п</w:t>
      </w:r>
      <w:r w:rsidRPr="00A252A2">
        <w:rPr>
          <w:lang w:val="ru-RU"/>
        </w:rPr>
        <w:t xml:space="preserve">о поводу инцидента и сообщал бывшему регенту Таиланда, что госсекретарь США Джордж Маршалл дал указание восстановить в его паспорте американскую визу. Позже Норман Ханна был переведен в Бангкок, прежде чем его отправили в Афганистан, но вскоре после этого </w:t>
      </w:r>
      <w:r w:rsidRPr="00A252A2">
        <w:rPr>
          <w:lang w:val="ru-RU"/>
        </w:rPr>
        <w:t>он вернулся в Бангкок в качестве советника-посланника в посольстве США. Ханна, после выхода на пенсию, написал письмо, опубликованное в «</w:t>
      </w:r>
      <w:r>
        <w:rPr>
          <w:lang w:val="en-US"/>
        </w:rPr>
        <w:t>Far</w:t>
      </w:r>
      <w:r w:rsidRPr="00A252A2">
        <w:rPr>
          <w:lang w:val="ru-RU"/>
        </w:rPr>
        <w:t xml:space="preserve"> </w:t>
      </w:r>
      <w:r>
        <w:rPr>
          <w:lang w:val="en-US"/>
        </w:rPr>
        <w:t>Eastern</w:t>
      </w:r>
      <w:r w:rsidRPr="00A252A2">
        <w:rPr>
          <w:lang w:val="ru-RU"/>
        </w:rPr>
        <w:t xml:space="preserve"> </w:t>
      </w:r>
      <w:r>
        <w:rPr>
          <w:lang w:val="en-US"/>
        </w:rPr>
        <w:t>Economic</w:t>
      </w:r>
      <w:r w:rsidRPr="00A252A2">
        <w:rPr>
          <w:lang w:val="ru-RU"/>
        </w:rPr>
        <w:t xml:space="preserve"> </w:t>
      </w:r>
      <w:r>
        <w:rPr>
          <w:lang w:val="en-US"/>
        </w:rPr>
        <w:t>Review</w:t>
      </w:r>
      <w:r w:rsidRPr="00A252A2">
        <w:rPr>
          <w:lang w:val="ru-RU"/>
        </w:rPr>
        <w:t>» от 13 января 1978 г., в котором отразил свой опыт участия в политических делах Таиланда. В</w:t>
      </w:r>
      <w:r w:rsidRPr="00A252A2">
        <w:rPr>
          <w:lang w:val="ru-RU"/>
        </w:rPr>
        <w:t xml:space="preserve"> этом письме американец, который однажды поставил Приди в неловкое положение, назвал его «лояльным Приди».</w:t>
      </w:r>
    </w:p>
    <w:p w:rsidR="00DF5089" w:rsidRDefault="002B0CEB">
      <w:pPr>
        <w:pStyle w:val="1"/>
        <w:ind w:firstLine="680"/>
        <w:jc w:val="both"/>
      </w:pPr>
      <w:r w:rsidRPr="00A252A2">
        <w:rPr>
          <w:lang w:val="ru-RU"/>
        </w:rPr>
        <w:t xml:space="preserve">В Таиланде политическое развитие в 1948 году шло быстро. 29 января прошли всеобщие выборы, в результате которых в Палату представителей вернулось 99 </w:t>
      </w:r>
      <w:r w:rsidRPr="00A252A2">
        <w:rPr>
          <w:lang w:val="ru-RU"/>
        </w:rPr>
        <w:t>представителей, в том числе майор Квуанг Абхайвонг, Сени Прамодж и Кукрит Прамодж, все от Бангкока. После выборов правительство ушло в отставку, но 21 февраля парламент снова проголосовал за Квуанга за формирование нового кабинета. Как и в его предыдущем п</w:t>
      </w:r>
      <w:r w:rsidRPr="00A252A2">
        <w:rPr>
          <w:lang w:val="ru-RU"/>
        </w:rPr>
        <w:t>равительстве, Квуанг пообещал в своем политическом заявлении продолжить расследование дела о смерти короля Ананды Махидола. Но 8 апреля 1948 г. группа переворота 8 ноября 1947 г. поставила правительству Куана ультиматум уйти в отставку в течение двадцати ч</w:t>
      </w:r>
      <w:r w:rsidRPr="00A252A2">
        <w:rPr>
          <w:lang w:val="ru-RU"/>
        </w:rPr>
        <w:t>етырех часов. Ультиматум был вручен Куангу всего через месяц после того, как США и Великобритания признали новый режим в Таиланде. Часто возникал вопрос, почему правительство Гуанга не пыталось сопротивляться незаконному требованию. По этому поводу покойны</w:t>
      </w:r>
      <w:r w:rsidRPr="00A252A2">
        <w:rPr>
          <w:lang w:val="ru-RU"/>
        </w:rPr>
        <w:t>й премьер-министр как-то объяснил: «Почему я должен оказывать сопротивление, которое будет стоить жизни чужих сыновей, только для того, чтобы я остался на своем посту? Вы можете подумать, что я был не прав. Но я знаю, что был прав». Это была последняя возм</w:t>
      </w:r>
      <w:r w:rsidRPr="00A252A2">
        <w:rPr>
          <w:lang w:val="ru-RU"/>
        </w:rPr>
        <w:t>ожность для инженера с французским образованием сформировать правительство.</w:t>
      </w:r>
    </w:p>
    <w:p w:rsidR="00DF5089" w:rsidRDefault="002B0CEB">
      <w:pPr>
        <w:pStyle w:val="1"/>
        <w:ind w:firstLine="680"/>
        <w:jc w:val="both"/>
      </w:pPr>
      <w:r w:rsidRPr="00A252A2">
        <w:rPr>
          <w:lang w:val="ru-RU"/>
        </w:rPr>
        <w:t xml:space="preserve">Фельдмаршал Пибул-Сонгграм был назначен премьер-министром вместо майора Квуанга Абхайвонга в тот же день после почти </w:t>
      </w:r>
      <w:r w:rsidRPr="00A252A2">
        <w:rPr>
          <w:lang w:val="ru-RU"/>
        </w:rPr>
        <w:lastRenderedPageBreak/>
        <w:t>четырехлетнего отсутствия на политической сцене. В течение след</w:t>
      </w:r>
      <w:r w:rsidRPr="00A252A2">
        <w:rPr>
          <w:lang w:val="ru-RU"/>
        </w:rPr>
        <w:t xml:space="preserve">ующих десяти лет Пибул должен был оставаться главой исполнительной власти Таиланда, хотя он больше не </w:t>
      </w:r>
      <w:r w:rsidRPr="00A252A2">
        <w:rPr>
          <w:lang w:val="ru-RU"/>
        </w:rPr>
        <w:softHyphen/>
        <w:t>представлял Народную партию. Роль Пибула с 1947 года до его окончательного падения в 1958 году была ролью координатора новых армейских фракций, абсолютно</w:t>
      </w:r>
      <w:r w:rsidRPr="00A252A2">
        <w:rPr>
          <w:lang w:val="ru-RU"/>
        </w:rPr>
        <w:t xml:space="preserve"> не связанных с принципами и убеждениями Народной партии. По этой причине правильно сказать, что политическая эра Народной партии закончилась с падением правительства Тамронга 8 ноября 1947 года.</w:t>
      </w:r>
    </w:p>
    <w:p w:rsidR="00DF5089" w:rsidRDefault="002B0CEB">
      <w:pPr>
        <w:pStyle w:val="1"/>
        <w:ind w:firstLine="620"/>
        <w:jc w:val="both"/>
      </w:pPr>
      <w:r w:rsidRPr="00A252A2">
        <w:rPr>
          <w:lang w:val="ru-RU"/>
        </w:rPr>
        <w:t>1 октября 1948 года многие высокопоставленные штабные офицер</w:t>
      </w:r>
      <w:r w:rsidRPr="00A252A2">
        <w:rPr>
          <w:lang w:val="ru-RU"/>
        </w:rPr>
        <w:t xml:space="preserve">ы, в том числе генерал Нетр Кемайотин, были арестованы по обвинению в заговоре. После этого инцидента последовала череда обвинений, обвинений и арестов депутатов парламента. 28 января 1949 </w:t>
      </w:r>
      <w:r w:rsidRPr="00A252A2">
        <w:rPr>
          <w:lang w:val="ru-RU"/>
        </w:rPr>
        <w:softHyphen/>
        <w:t>г. парламент одобрил проект новой конституции, заменившей временну</w:t>
      </w:r>
      <w:r w:rsidRPr="00A252A2">
        <w:rPr>
          <w:lang w:val="ru-RU"/>
        </w:rPr>
        <w:t>ю конституцию, введенную в действие после переворота 8 ноября 1947 г. Новая конституция, разработанная советом из сорока человек, хотя и содержала множество демократических элементов, считалась одной из самых консервативных среди многочисленных тайских кон</w:t>
      </w:r>
      <w:r w:rsidRPr="00A252A2">
        <w:rPr>
          <w:lang w:val="ru-RU"/>
        </w:rPr>
        <w:t>ституций. 23 февраля 1949 года правительство объявило чрезвычайное положение, мотивируя это все более напряженной ситуацией в Индокитае.</w:t>
      </w:r>
    </w:p>
    <w:p w:rsidR="00DF5089" w:rsidRDefault="002B0CEB">
      <w:pPr>
        <w:pStyle w:val="1"/>
        <w:ind w:firstLine="620"/>
        <w:jc w:val="both"/>
      </w:pPr>
      <w:r w:rsidRPr="00A252A2">
        <w:rPr>
          <w:lang w:val="ru-RU"/>
        </w:rPr>
        <w:t>Некоторые из тех, кто участвовал в «восстании 1 октября», но избежали ареста, прислали своих представителей для обсужде</w:t>
      </w:r>
      <w:r w:rsidRPr="00A252A2">
        <w:rPr>
          <w:lang w:val="ru-RU"/>
        </w:rPr>
        <w:t>ния с Приди возможности организации очередного переворота против правящего режима. Они также попросили высокопоставленного государственного деятеля в изгнании лично возглавить восстание. Приди согласился на их просьбу и к февралю нанял 20-тонную лодку и та</w:t>
      </w:r>
      <w:r w:rsidRPr="00A252A2">
        <w:rPr>
          <w:lang w:val="ru-RU"/>
        </w:rPr>
        <w:t xml:space="preserve">йно покинул Китай и направился к восточному побережью </w:t>
      </w:r>
      <w:r>
        <w:rPr>
          <w:lang w:val="en-US"/>
        </w:rPr>
        <w:t>Таиланда.</w:t>
      </w:r>
    </w:p>
    <w:p w:rsidR="00DF5089" w:rsidRDefault="002B0CEB">
      <w:pPr>
        <w:pStyle w:val="1"/>
        <w:ind w:firstLine="620"/>
        <w:jc w:val="both"/>
      </w:pPr>
      <w:r w:rsidRPr="00A252A2">
        <w:rPr>
          <w:lang w:val="ru-RU"/>
        </w:rPr>
        <w:t xml:space="preserve">В Бангкоке новая конституция, которая вот-вот должна была быть </w:t>
      </w:r>
      <w:r w:rsidRPr="00A252A2">
        <w:rPr>
          <w:lang w:val="ru-RU"/>
        </w:rPr>
        <w:softHyphen/>
        <w:t>провозглашена, вызвала беспокойство у некоторых лидеров группы переворота 8 ноября, в том числе у генерала Пао Шриянонда и полко</w:t>
      </w:r>
      <w:r w:rsidRPr="00A252A2">
        <w:rPr>
          <w:lang w:val="ru-RU"/>
        </w:rPr>
        <w:t>вника Ламая Утаянанона. Эти люди встретились с адмиралом Сангворном, находившимся тогда в частичном уединении, и адмиралом Тахарном Кумхираном, командующим морской пехотой, которые оба находились в Чолбури на восточном побережье. По словам Сангворна, Пао в</w:t>
      </w:r>
      <w:r w:rsidRPr="00A252A2">
        <w:rPr>
          <w:lang w:val="ru-RU"/>
        </w:rPr>
        <w:t xml:space="preserve">ыразил предпочтение конституции 1932 года, а также постоянную поддержку принципов от 24 июня. Новый начальник полиции заявил, что не обращал внимания на Приди и не имеет никакого отношения к расследованию смерти короля. Также в это время к двум адмиралам </w:t>
      </w:r>
      <w:r w:rsidRPr="00A252A2">
        <w:rPr>
          <w:lang w:val="ru-RU"/>
        </w:rPr>
        <w:lastRenderedPageBreak/>
        <w:t>п</w:t>
      </w:r>
      <w:r w:rsidRPr="00A252A2">
        <w:rPr>
          <w:lang w:val="ru-RU"/>
        </w:rPr>
        <w:t>одошли люди Приди, которые сообщили им, что высокопоставленный государственный деятель желает вернуться в Таиланд, чтобы защитить себя в суде по обвинению, выдвинутому против него, если премьер-министр Пибул будет готов обеспечить ему правосудие. . В любом</w:t>
      </w:r>
      <w:r w:rsidRPr="00A252A2">
        <w:rPr>
          <w:lang w:val="ru-RU"/>
        </w:rPr>
        <w:t xml:space="preserve"> случае, Приди ожидал защиты и сотрудничества как от Тахарна, так и от Сангворна, оба они были промоутерами 24 июня и членами </w:t>
      </w:r>
      <w:r>
        <w:rPr>
          <w:lang w:val="en-US"/>
        </w:rPr>
        <w:t>Free</w:t>
      </w:r>
      <w:r w:rsidRPr="00A252A2">
        <w:rPr>
          <w:lang w:val="ru-RU"/>
        </w:rPr>
        <w:t xml:space="preserve"> </w:t>
      </w:r>
      <w:r>
        <w:rPr>
          <w:lang w:val="en-US"/>
        </w:rPr>
        <w:t>Thai</w:t>
      </w:r>
      <w:r w:rsidRPr="00A252A2">
        <w:rPr>
          <w:lang w:val="ru-RU"/>
        </w:rPr>
        <w:t>. Два адмирала, хотя и сочувствовали положению Приди, сочли его просьбу довольно смущающей в данных обстоятельствах.</w:t>
      </w:r>
    </w:p>
    <w:p w:rsidR="00DF5089" w:rsidRDefault="002B0CEB">
      <w:pPr>
        <w:pStyle w:val="1"/>
        <w:ind w:firstLine="620"/>
        <w:jc w:val="both"/>
      </w:pPr>
      <w:r w:rsidRPr="00A252A2">
        <w:rPr>
          <w:lang w:val="ru-RU"/>
        </w:rPr>
        <w:t>Прид</w:t>
      </w:r>
      <w:r w:rsidRPr="00A252A2">
        <w:rPr>
          <w:lang w:val="ru-RU"/>
        </w:rPr>
        <w:t xml:space="preserve">и прибыл к восточному побережью Таиланда на бывшем катере охотника за подводными </w:t>
      </w:r>
      <w:r w:rsidRPr="00A252A2">
        <w:rPr>
          <w:lang w:val="ru-RU"/>
        </w:rPr>
        <w:softHyphen/>
        <w:t>лодками, укомплектованном американскими офицерами и китайскими моряками. По особой просьбе жены Приди Сангворн-Ютакит отправился к нему на борт корабля Приди. Приди сказал от</w:t>
      </w:r>
      <w:r w:rsidRPr="00A252A2">
        <w:rPr>
          <w:lang w:val="ru-RU"/>
        </w:rPr>
        <w:t>ставному адмиралу, что ложное обвинение против него заставило его сильно пострадать. «Я не намерен возвращаться в Китай, — сказал Приди, — Красная армия приближается, и националистическое правительство, похоже, в беде». Согласно Сангворну в его мемуарах, о</w:t>
      </w:r>
      <w:r w:rsidRPr="00A252A2">
        <w:rPr>
          <w:lang w:val="ru-RU"/>
        </w:rPr>
        <w:t>публикованных после его смерти в 1972 году, Приди очень горько чувствовал себя обманутым.</w:t>
      </w:r>
    </w:p>
    <w:p w:rsidR="00DF5089" w:rsidRDefault="002B0CEB">
      <w:pPr>
        <w:pStyle w:val="1"/>
        <w:ind w:firstLine="620"/>
        <w:jc w:val="both"/>
      </w:pPr>
      <w:r w:rsidRPr="00A252A2">
        <w:rPr>
          <w:lang w:val="ru-RU"/>
        </w:rPr>
        <w:t>Адмирал Сангворн знал, что Пибул и Приди были очень близкими друзьями со времен их пребывания в Париже и очень тесно сотрудничали друг с другом в политике, пока не пр</w:t>
      </w:r>
      <w:r w:rsidRPr="00A252A2">
        <w:rPr>
          <w:lang w:val="ru-RU"/>
        </w:rPr>
        <w:t>оизошел раскол, когда разразилась Вторая мировая война. В духе промоутера 24 июня адмирал, который в то время был в хороших отношениях с фельдмаршалом, почувствовал воодушевление помочь в преодолении разногласий между двумя людьми. Он сказал Приди, что вст</w:t>
      </w:r>
      <w:r w:rsidRPr="00A252A2">
        <w:rPr>
          <w:lang w:val="ru-RU"/>
        </w:rPr>
        <w:t xml:space="preserve">речался с Пибулом и такими людьми, как Пао и Ламаи, и у него сложилось впечатление, что есть возможность установить хорошее взаимопонимание. В конце концов, Пао выразил свое безразличие к делу о смерти короля, а в прессе цитировали слова Пибула о том, что </w:t>
      </w:r>
      <w:r w:rsidRPr="00A252A2">
        <w:rPr>
          <w:lang w:val="ru-RU"/>
        </w:rPr>
        <w:t xml:space="preserve">он не возражает против того, чтобы снова работать с Приди, если последний согласится на это. Приди на мгновение замолчал, а затем сказал, что он изо всех сил старался показать свое уважение, свою лояльность и свою поддержку королевской семье, и все же его </w:t>
      </w:r>
      <w:r w:rsidRPr="00A252A2">
        <w:rPr>
          <w:lang w:val="ru-RU"/>
        </w:rPr>
        <w:t xml:space="preserve">обвинили в инциденте </w:t>
      </w:r>
      <w:r w:rsidRPr="00A252A2">
        <w:rPr>
          <w:lang w:val="ru-RU"/>
        </w:rPr>
        <w:softHyphen/>
        <w:t>со смертью короля. Сангворн успокоил его, сказав, что все проблемы возникли из-за разобщенности среди промоутеров 24 июня, и у него сложилось впечатление, что генерал Фром-Йоти что-то предпринимает для воссоединения.</w:t>
      </w:r>
    </w:p>
    <w:p w:rsidR="00DF5089" w:rsidRDefault="002B0CEB">
      <w:pPr>
        <w:pStyle w:val="1"/>
        <w:ind w:firstLine="620"/>
        <w:jc w:val="both"/>
      </w:pPr>
      <w:r w:rsidRPr="00A252A2">
        <w:rPr>
          <w:lang w:val="ru-RU"/>
        </w:rPr>
        <w:t>Перед тем, как по</w:t>
      </w:r>
      <w:r w:rsidRPr="00A252A2">
        <w:rPr>
          <w:lang w:val="ru-RU"/>
        </w:rPr>
        <w:t xml:space="preserve">кинуть Приди, адмирал Сангворн имел возможность поговорить со старшим лейтенантом Вачарачай, который </w:t>
      </w:r>
      <w:r w:rsidRPr="00A252A2">
        <w:rPr>
          <w:lang w:val="ru-RU"/>
        </w:rPr>
        <w:lastRenderedPageBreak/>
        <w:t xml:space="preserve">сопровождал высокопоставленного государственного деятеля на борту корабля. Сангворн попросил его предупредить Приди, чтобы она никому не верила. Вакарачай </w:t>
      </w:r>
      <w:r w:rsidRPr="00A252A2">
        <w:rPr>
          <w:lang w:val="ru-RU"/>
        </w:rPr>
        <w:t>сказал, что ничего не знает о плане Приди, за исключением того, что он назначил встречи со многими людьми. Позже и адмирал Сангворн, и адмирал Тахарн снова встретились с Приди на борту корабля. Тахарн откровенно сказал беспокойному человеку, что тысячи пол</w:t>
      </w:r>
      <w:r w:rsidRPr="00A252A2">
        <w:rPr>
          <w:lang w:val="ru-RU"/>
        </w:rPr>
        <w:t>итических противников хотят его устранения. Адмирал сказал, что политически Приди по-прежнему непопулярен, и флот ничего не может с этим поделать. Тахарн честно предложил Приди, чтобы высокопоставленный государственный деятель ждал более благоприятной поли</w:t>
      </w:r>
      <w:r w:rsidRPr="00A252A2">
        <w:rPr>
          <w:lang w:val="ru-RU"/>
        </w:rPr>
        <w:t>тической атмосферы. Согласно мемуарам Сангворна, разочарованный Приди сказал: «Я искренне и честно посвятил свою жизнь стране и служил всем группам, королевской семье, людям, даже буддийским монахам. Что бы они ни просили меня сделать, я никогда не отказыв</w:t>
      </w:r>
      <w:r w:rsidRPr="00A252A2">
        <w:rPr>
          <w:lang w:val="ru-RU"/>
        </w:rPr>
        <w:t>ался. Тогда я был тем, кто пострадал. Что касается короля, то это я просил его вернуться. Потом они обвинили меня в его убийстве. Я не хочу ничего, кроме справедливости». Однако Приди не раскрыл свой план двум адмиралам.</w:t>
      </w:r>
    </w:p>
    <w:p w:rsidR="00DF5089" w:rsidRDefault="002B0CEB">
      <w:pPr>
        <w:pStyle w:val="1"/>
        <w:ind w:firstLine="620"/>
        <w:jc w:val="both"/>
      </w:pPr>
      <w:r w:rsidRPr="00A252A2">
        <w:rPr>
          <w:lang w:val="ru-RU"/>
        </w:rPr>
        <w:t>Через несколько дней Приди уехал из</w:t>
      </w:r>
      <w:r w:rsidRPr="00A252A2">
        <w:rPr>
          <w:lang w:val="ru-RU"/>
        </w:rPr>
        <w:t xml:space="preserve"> Чолбури в Бангкок с несколькими своими учениками, которые приехали забрать его. Перед отъездом он встретился с одним из своих доверенных лиц, который умолял его вернуться в Китай и оставался там до тех пор, пока его имя в деле о причастности к смерти коро</w:t>
      </w:r>
      <w:r w:rsidRPr="00A252A2">
        <w:rPr>
          <w:lang w:val="ru-RU"/>
        </w:rPr>
        <w:t>ля не было очищено. Но Приди уже принял решение.</w:t>
      </w:r>
    </w:p>
    <w:p w:rsidR="00DF5089" w:rsidRDefault="002B0CEB">
      <w:pPr>
        <w:pStyle w:val="1"/>
        <w:ind w:firstLine="620"/>
        <w:jc w:val="both"/>
      </w:pPr>
      <w:r w:rsidRPr="00A252A2">
        <w:rPr>
          <w:lang w:val="ru-RU"/>
        </w:rPr>
        <w:t>26 февраля 1949 года Приди лично возглавил восстание, состоящее в основном из бывших членов «Свободного Таиланда» и нескольких офицеров, которые захватили Большой дворец. Повстанцы объявили по радио Таиланда</w:t>
      </w:r>
      <w:r w:rsidRPr="00A252A2">
        <w:rPr>
          <w:lang w:val="ru-RU"/>
        </w:rPr>
        <w:t xml:space="preserve"> о роспуске правительства Пибула и замене его новым правительством во главе с Диреком Джаянамой. Выглядело так, будто «Большой дворцовый мятеж» поддерживался флотом, и в определенных местах происходили перестрелки между армейскими и флотскими частями. Одна</w:t>
      </w:r>
      <w:r w:rsidRPr="00A252A2">
        <w:rPr>
          <w:lang w:val="ru-RU"/>
        </w:rPr>
        <w:t>ко спорадические бои закончились на рассвете 27 февраля уходом группы Приди из своего штаба в Большом дворце. Провал восстания во многом был связан с отсутствием подкреплений для его передовых частей, а также с твердой решимостью правительства подавить его</w:t>
      </w:r>
      <w:r w:rsidRPr="00A252A2">
        <w:rPr>
          <w:lang w:val="ru-RU"/>
        </w:rPr>
        <w:t xml:space="preserve">. После полного поражения Приди оставался в Таиланде еще шесть месяцев, скрываясь в доме друга, и его не обнаружила полиция. Во всяком случае, последующие события оказались фатальными для многих его друзей и последователей, среди которых был и адмирал </w:t>
      </w:r>
      <w:r w:rsidRPr="00A252A2">
        <w:rPr>
          <w:lang w:val="ru-RU"/>
        </w:rPr>
        <w:lastRenderedPageBreak/>
        <w:t>Санг</w:t>
      </w:r>
      <w:r w:rsidRPr="00A252A2">
        <w:rPr>
          <w:lang w:val="ru-RU"/>
        </w:rPr>
        <w:t xml:space="preserve">ворн, который даже не принимал участия в восстании. Бывшие министры Приди, а именно Тонг </w:t>
      </w:r>
      <w:r w:rsidRPr="00A252A2">
        <w:rPr>
          <w:lang w:val="ru-RU"/>
        </w:rPr>
        <w:softHyphen/>
        <w:t>ин Бхурибхат, Тавил Удол, Чамлонг Даунреанг и Тонг-плеу Чолабхуми, были арестованы и позже застрелены предположительно полицией. Кроме того, при задержании были убиты</w:t>
      </w:r>
      <w:r w:rsidRPr="00A252A2">
        <w:rPr>
          <w:lang w:val="ru-RU"/>
        </w:rPr>
        <w:t xml:space="preserve"> бывший министр и дипломат Тави Таватикул, полковник полиции Банчонгсак Чиппенсук и еще несколько человек. После успешного подавления восстания двое мужчин стали по-настоящему влиятельными фигурами в тайской политике. Один из них был</w:t>
      </w:r>
    </w:p>
    <w:p w:rsidR="00DF5089" w:rsidRDefault="002B0CEB">
      <w:pPr>
        <w:pStyle w:val="1"/>
        <w:ind w:firstLine="0"/>
        <w:jc w:val="both"/>
      </w:pPr>
      <w:r w:rsidRPr="00A252A2">
        <w:rPr>
          <w:lang w:val="ru-RU"/>
        </w:rPr>
        <w:t>Генерал полиции Пао Шр</w:t>
      </w:r>
      <w:r w:rsidRPr="00A252A2">
        <w:rPr>
          <w:lang w:val="ru-RU"/>
        </w:rPr>
        <w:t xml:space="preserve">иянонд, а другой — фельдмаршал Сарит Танарат. Соперничество между двумя однокурсниками Королевского военного колледжа продолжалось несколько лет и достигло апогея в 1958 году, когда Сарит изгнал из страны и Пибула, и Пао, а вскоре после этого </w:t>
      </w:r>
      <w:r w:rsidRPr="00A252A2">
        <w:rPr>
          <w:lang w:val="ru-RU"/>
        </w:rPr>
        <w:softHyphen/>
        <w:t xml:space="preserve">сделал себя </w:t>
      </w:r>
      <w:r w:rsidRPr="00A252A2">
        <w:rPr>
          <w:lang w:val="ru-RU"/>
        </w:rPr>
        <w:t>премьер-министром с абсолютной властью до своей безвременной кончины в 1963 год.</w:t>
      </w:r>
    </w:p>
    <w:p w:rsidR="00DF5089" w:rsidRDefault="002B0CEB">
      <w:pPr>
        <w:pStyle w:val="1"/>
        <w:ind w:firstLine="600"/>
        <w:jc w:val="both"/>
      </w:pPr>
      <w:r w:rsidRPr="00A252A2">
        <w:rPr>
          <w:lang w:val="ru-RU"/>
        </w:rPr>
        <w:t xml:space="preserve">После шести месяцев бегства без возможности совершить новый переворот Приди решил уехать из Таиланда в Китай, который к тому времени был захвачен коммунистами. В августе 1949 </w:t>
      </w:r>
      <w:r w:rsidRPr="00A252A2">
        <w:rPr>
          <w:lang w:val="ru-RU"/>
        </w:rPr>
        <w:t>года ему удалось бежать из Бангкока на небольшой лодке в глубокое море и плыть на юг около десяти дней, пока не достиг Сингапура. Из Сингапура друзья нашли ему лодку, которая доставила его в Гонконг, а затем, также по морю, проследовала далее в Тсинг-тао н</w:t>
      </w:r>
      <w:r w:rsidRPr="00A252A2">
        <w:rPr>
          <w:lang w:val="ru-RU"/>
        </w:rPr>
        <w:t>а севере Китая, куда он прибыл 18 сентября того же года. В своей книге «</w:t>
      </w:r>
      <w:r>
        <w:rPr>
          <w:lang w:val="en-US"/>
        </w:rPr>
        <w:t>Ma</w:t>
      </w:r>
      <w:r w:rsidRPr="00A252A2">
        <w:rPr>
          <w:lang w:val="ru-RU"/>
        </w:rPr>
        <w:t xml:space="preserve"> </w:t>
      </w:r>
      <w:r>
        <w:rPr>
          <w:lang w:val="en-US"/>
        </w:rPr>
        <w:t>Vie</w:t>
      </w:r>
      <w:r w:rsidRPr="00A252A2">
        <w:rPr>
          <w:lang w:val="ru-RU"/>
        </w:rPr>
        <w:t xml:space="preserve"> </w:t>
      </w:r>
      <w:r>
        <w:rPr>
          <w:lang w:val="en-US"/>
        </w:rPr>
        <w:t>Mouvementee</w:t>
      </w:r>
      <w:r w:rsidRPr="00A252A2">
        <w:rPr>
          <w:lang w:val="ru-RU"/>
        </w:rPr>
        <w:t xml:space="preserve">» д-р Приди очень подробно описал свое чрезвычайно волнующее путешествие из Бангкока </w:t>
      </w:r>
      <w:r w:rsidRPr="00A252A2">
        <w:rPr>
          <w:lang w:val="ru-RU"/>
        </w:rPr>
        <w:softHyphen/>
        <w:t>. Наконец, Приди прибыл в Пекин, где его тепло встретили многие ведущие китайски</w:t>
      </w:r>
      <w:r w:rsidRPr="00A252A2">
        <w:rPr>
          <w:lang w:val="ru-RU"/>
        </w:rPr>
        <w:t>е коммунистические чиновники. С этого времени и до 1970 года в течение двадцати одного года старший государственный деятель Таиланда Приди Баномён мирно жил в Китае в качестве гостя китайского правительства. В то время, когда он в последний раз покинул сво</w:t>
      </w:r>
      <w:r w:rsidRPr="00A252A2">
        <w:rPr>
          <w:lang w:val="ru-RU"/>
        </w:rPr>
        <w:t>ю страну после неудавшейся попытки государственного переворота, Приди было сорок девять лет, в расцвете сил. Когда он уехал из Китая во Францию, ему было уже семьдесят лет.</w:t>
      </w:r>
    </w:p>
    <w:p w:rsidR="00DF5089" w:rsidRDefault="002B0CEB">
      <w:pPr>
        <w:pStyle w:val="1"/>
        <w:ind w:firstLine="600"/>
        <w:jc w:val="both"/>
      </w:pPr>
      <w:r w:rsidRPr="00A252A2">
        <w:rPr>
          <w:lang w:val="ru-RU"/>
        </w:rPr>
        <w:t>Во время его длительного пребывания в Китае произошло много событий, некоторые из к</w:t>
      </w:r>
      <w:r w:rsidRPr="00A252A2">
        <w:rPr>
          <w:lang w:val="ru-RU"/>
        </w:rPr>
        <w:t>оторых касались его непосредственного личного интереса. И его жена, и его старший сын были арестованы. Первая была заключена под стражу на восемьдесят четыре дня, тогда как вторая была заключена в тюрьму по отдельному обвинению в заговоре, но была амнистир</w:t>
      </w:r>
      <w:r w:rsidRPr="00A252A2">
        <w:rPr>
          <w:lang w:val="ru-RU"/>
        </w:rPr>
        <w:t xml:space="preserve">ована в 1957 году. В 1953 году, после освобождения Пхунсук из-под стражи, она уехала из Бангкока в Париж с двумя дочерьми и </w:t>
      </w:r>
      <w:r w:rsidRPr="00A252A2">
        <w:rPr>
          <w:lang w:val="ru-RU"/>
        </w:rPr>
        <w:lastRenderedPageBreak/>
        <w:t>позже все они перебрались в Китай. Два года спустя, в 1955 году, Приди и его семья переехали из Пекина, чтобы жить в Кантоне, где он</w:t>
      </w:r>
      <w:r w:rsidRPr="00A252A2">
        <w:rPr>
          <w:lang w:val="ru-RU"/>
        </w:rPr>
        <w:t xml:space="preserve"> оставался до отъезда из Китая в Париж в 1970 году. В 1958 году Приди однажды приготовился вернуться в Таиланд, чтобы защищать себя в суде. Однако его поездка была отменена в последний момент, когда маршал Сарит пришел к власти 20 октября того же года и уп</w:t>
      </w:r>
      <w:r w:rsidRPr="00A252A2">
        <w:rPr>
          <w:lang w:val="ru-RU"/>
        </w:rPr>
        <w:t>равлял страной по временной конституции, по которой он сам как премьер-министр обладал неограниченной властью. Во время режима Сарита Приди время от времени ложно обвиняли в наращивании сил в Юньнани для продвижения в Таиланд.</w:t>
      </w:r>
    </w:p>
    <w:p w:rsidR="00DF5089" w:rsidRDefault="002B0CEB">
      <w:pPr>
        <w:pStyle w:val="1"/>
        <w:ind w:firstLine="620"/>
        <w:jc w:val="both"/>
      </w:pPr>
      <w:r w:rsidRPr="00A252A2">
        <w:rPr>
          <w:lang w:val="ru-RU"/>
        </w:rPr>
        <w:t>Несмотря на то, что он находи</w:t>
      </w:r>
      <w:r w:rsidRPr="00A252A2">
        <w:rPr>
          <w:lang w:val="ru-RU"/>
        </w:rPr>
        <w:t>лся далеко от сцены, Приди никогда не успокаивался. Одной из причин было то, что он продолжал слушать радио Таиланда и читать тайские газеты. Таким образом, он очень внимательно следил за событиями в своей стране на протяжении двух десятилетий своего изгна</w:t>
      </w:r>
      <w:r w:rsidRPr="00A252A2">
        <w:rPr>
          <w:lang w:val="ru-RU"/>
        </w:rPr>
        <w:t>ния в Китае. Естественно, ни одна из новостей тех дней не была для него хорошей новостью. Кроме того, он также время от времени писал в бангкокские газеты, когда чувствовал, что его объяснение определенных фактов оправдано. Однажды в последние годы правлен</w:t>
      </w:r>
      <w:r w:rsidRPr="00A252A2">
        <w:rPr>
          <w:lang w:val="ru-RU"/>
        </w:rPr>
        <w:t xml:space="preserve">ия Пибуля </w:t>
      </w:r>
      <w:r w:rsidRPr="00A252A2">
        <w:rPr>
          <w:lang w:val="ru-RU"/>
        </w:rPr>
        <w:softHyphen/>
        <w:t>фельдмаршал послал своего представителя к Приди в Кантон, чтобы сообщить ему, что были обнаружены новые доказательства смерти короля Ананды Махидола. Фельдмаршал подумывал о пересмотре дела в соответствии с надлежащими юридическими процедурами с</w:t>
      </w:r>
      <w:r w:rsidRPr="00A252A2">
        <w:rPr>
          <w:lang w:val="ru-RU"/>
        </w:rPr>
        <w:t xml:space="preserve"> целью установления справедливости. Однако Пибулу так и не довелось доказать свои слова. Вскоре после этого, в 1958 году, его правительство было свергнуто его подчиненным </w:t>
      </w:r>
      <w:r w:rsidRPr="00A252A2">
        <w:rPr>
          <w:lang w:val="ru-RU"/>
        </w:rPr>
        <w:softHyphen/>
        <w:t>, фельдмаршалом Саритом Танаратом. Как и Приди, Пибул бежал из страны и, наконец, ми</w:t>
      </w:r>
      <w:r w:rsidRPr="00A252A2">
        <w:rPr>
          <w:lang w:val="ru-RU"/>
        </w:rPr>
        <w:t xml:space="preserve">рно скончался в 1965 году в возрасте шестидесяти восьми лет в Японии. Известно, что, находясь в изгнании в Японии, Пибул написал Приди несколько писем, в которых он раскрыл некоторые сведения, представляющие исторический интерес. Однако ожидается, что эти </w:t>
      </w:r>
      <w:r w:rsidRPr="00A252A2">
        <w:rPr>
          <w:lang w:val="ru-RU"/>
        </w:rPr>
        <w:t>письма не будут обнародованы, пока Приди жив.</w:t>
      </w:r>
    </w:p>
    <w:p w:rsidR="00DF5089" w:rsidRDefault="002B0CEB">
      <w:pPr>
        <w:pStyle w:val="1"/>
        <w:ind w:firstLine="620"/>
        <w:jc w:val="both"/>
      </w:pPr>
      <w:r w:rsidRPr="00A252A2">
        <w:rPr>
          <w:lang w:val="ru-RU"/>
        </w:rPr>
        <w:t>То, что фельдмаршал Пибул-Сонгграм никогда не верил в виновность трех человек, казненных в 1954 году во время его премьерства, теперь общеизвестно. В своей книге «Фельдмаршал П. Пибул-Сонгграм» генерал Анант, с</w:t>
      </w:r>
      <w:r w:rsidRPr="00A252A2">
        <w:rPr>
          <w:lang w:val="ru-RU"/>
        </w:rPr>
        <w:t xml:space="preserve">тарший сын Пибуля, раскрыл следующее: «Фельдмаршал был озадачен результатами расследования, к которым пришел комитет (назначенный премьер-министром Приди в июне 1946 г.), вынесший решение исключить несчастный случай как </w:t>
      </w:r>
      <w:r w:rsidRPr="00A252A2">
        <w:rPr>
          <w:lang w:val="ru-RU"/>
        </w:rPr>
        <w:lastRenderedPageBreak/>
        <w:t>возможную причину смерти короля, ост</w:t>
      </w:r>
      <w:r w:rsidRPr="00A252A2">
        <w:rPr>
          <w:lang w:val="ru-RU"/>
        </w:rPr>
        <w:t>авив только две альтернативы, а именно самоубийство и убийство, как возможные... Из-за его болезни и запланированных дневных встреч, а также других фактов, именно самоубийство должно было быть исключено. Что касается убийства, то я (генерал Анант Пибул-Сон</w:t>
      </w:r>
      <w:r w:rsidRPr="00A252A2">
        <w:rPr>
          <w:lang w:val="ru-RU"/>
        </w:rPr>
        <w:t>гграм) вообще не видел возможности, потому что инцидент произошел днем, в его постели и во дворце при строгих мерах безопасности, ответственных за членов королевской семьи, офицеров королевской службы безопасности и военная охрана как внутри, так и снаружи</w:t>
      </w:r>
      <w:r w:rsidRPr="00A252A2">
        <w:rPr>
          <w:lang w:val="ru-RU"/>
        </w:rPr>
        <w:t xml:space="preserve"> дворца. Если бы это было убийство, убийца, который пробрался в королевские покои и застрелил его, должен был найти выход из дворца. Дело в том, что никто никогда не видел, чтобы какой-либо подозреваемый выходил из царских покоев после стрельбы или бродил </w:t>
      </w:r>
      <w:r w:rsidRPr="00A252A2">
        <w:rPr>
          <w:lang w:val="ru-RU"/>
        </w:rPr>
        <w:t xml:space="preserve">по дворцовому комплексу </w:t>
      </w:r>
      <w:r w:rsidRPr="00A252A2">
        <w:rPr>
          <w:lang w:val="ru-RU"/>
        </w:rPr>
        <w:softHyphen/>
        <w:t xml:space="preserve">впоследствии... ни одного подозреваемого вообще не видели... Следовательно, есть только один ответ на эту тайну, а именно: не было ни одного убийцы, которого можно было бы арестовать. При таких обстоятельствах совершенно очевидно, </w:t>
      </w:r>
      <w:r w:rsidRPr="00A252A2">
        <w:rPr>
          <w:lang w:val="ru-RU"/>
        </w:rPr>
        <w:t xml:space="preserve">что то, что произошло 9 июня 1946 года, было несчастным случаем, о чем публично заявило правительство. Однако, поскольку несчастный случай мог быть результатом его собственных действий или действий кого-то другого, это могло быть источником недоумения для </w:t>
      </w:r>
      <w:r w:rsidRPr="00A252A2">
        <w:rPr>
          <w:lang w:val="ru-RU"/>
        </w:rPr>
        <w:t xml:space="preserve">фельдмаршала Пибул-Сонгграма, когда он впервые услышал заявление, сделанное правительством Приди в тот день. Он только надеялся услышать дальнейшие разъяснения, но ничего не вышло из того, что правительству Приди больше нечего было добавить, пока </w:t>
      </w:r>
      <w:r w:rsidRPr="00A252A2">
        <w:rPr>
          <w:lang w:val="ru-RU"/>
        </w:rPr>
        <w:softHyphen/>
        <w:t>тактичес</w:t>
      </w:r>
      <w:r w:rsidRPr="00A252A2">
        <w:rPr>
          <w:lang w:val="ru-RU"/>
        </w:rPr>
        <w:t>кая пропаганда демократов не убедила общественность поверить в то, что это было убийство. Возможно, была какая-то важная причина, которая помешала доктору Приди Баномёнгу раскрыть истинный факт».</w:t>
      </w:r>
    </w:p>
    <w:p w:rsidR="00DF5089" w:rsidRDefault="002B0CEB">
      <w:pPr>
        <w:pStyle w:val="1"/>
        <w:ind w:firstLine="660"/>
        <w:jc w:val="both"/>
      </w:pPr>
      <w:r w:rsidRPr="00A252A2">
        <w:rPr>
          <w:lang w:val="ru-RU"/>
        </w:rPr>
        <w:t>Генерал Анант сказал, что долгое время держал свое любопытст</w:t>
      </w:r>
      <w:r w:rsidRPr="00A252A2">
        <w:rPr>
          <w:lang w:val="ru-RU"/>
        </w:rPr>
        <w:t>во при себе, пока однажды во время изгнания его отца в Японию он не решил попросить объяснений. Вопрос, который задал фельдмаршалу его собственный сын, заключался в том, почему он, как премьер-министр, не потребовал амнистии от имени этих трех человек, при</w:t>
      </w:r>
      <w:r w:rsidRPr="00A252A2">
        <w:rPr>
          <w:lang w:val="ru-RU"/>
        </w:rPr>
        <w:t xml:space="preserve">говоренных к смертной казни в феврале 1954 года. «Он ответил на мой вопрос мгновенно и положительно, что» Трижды я просил об амнистии. Я сделал все возможное.' В прошлом было несколько случаев, когда фельдмаршал Пибул-Сонгграм сожалел, когда ему что-то не </w:t>
      </w:r>
      <w:r w:rsidRPr="00A252A2">
        <w:rPr>
          <w:lang w:val="ru-RU"/>
        </w:rPr>
        <w:t>удавалось. Но никогда и ни в какое время я не видел его скорби более глубокой, чем тогда, когда он ответил на мой вопрос. На его лице было то же напряжение и недоумение».</w:t>
      </w:r>
    </w:p>
    <w:p w:rsidR="00DF5089" w:rsidRDefault="002B0CEB">
      <w:pPr>
        <w:pStyle w:val="1"/>
        <w:ind w:firstLine="660"/>
        <w:jc w:val="both"/>
      </w:pPr>
      <w:r w:rsidRPr="00A252A2">
        <w:rPr>
          <w:lang w:val="ru-RU"/>
        </w:rPr>
        <w:lastRenderedPageBreak/>
        <w:t xml:space="preserve">Трое несчастных были казнены в феврале 1954 года за соучастие в заговоре с целью убийства; двое из них, Чит Сингхасени и Бусая Патамасарин, были пажами королевской палаты, а Чалео Пратумрос, бывший королевский личный секретарь, был промоутером 24 июня. Во </w:t>
      </w:r>
      <w:r w:rsidRPr="00A252A2">
        <w:rPr>
          <w:lang w:val="ru-RU"/>
        </w:rPr>
        <w:t>время кремации Чита Сингхасени 12 февраля 1978 года, через двадцать четыре года после его казни, его дети опубликовали книгу в память об отце, в которой содержалось следующее сообщение: «После смерти отца премьер-министр (фельдмаршал Пибул-Сонгграм) поручи</w:t>
      </w:r>
      <w:r w:rsidRPr="00A252A2">
        <w:rPr>
          <w:lang w:val="ru-RU"/>
        </w:rPr>
        <w:t>л своему секретарю предложить свою помощь нашей семье в воспитании детей. Мы обсудили это в семье и, наконец, решили принять предложение как доказательство того, что даже правительство тогда было убеждено в невиновности отца».</w:t>
      </w:r>
    </w:p>
    <w:p w:rsidR="00DF5089" w:rsidRDefault="002B0CEB">
      <w:pPr>
        <w:pStyle w:val="1"/>
        <w:ind w:firstLine="600"/>
        <w:jc w:val="both"/>
      </w:pPr>
      <w:r w:rsidRPr="00A252A2">
        <w:rPr>
          <w:lang w:val="ru-RU"/>
        </w:rPr>
        <w:t>На самом деле фельдмаршал Пиб</w:t>
      </w:r>
      <w:r w:rsidRPr="00A252A2">
        <w:rPr>
          <w:lang w:val="ru-RU"/>
        </w:rPr>
        <w:t>ул-Сонгграм был не единственным здравомыслящим и любящим справедливость человеком, который никогда не верил в грязную политику, пытавшуюся связать Приди Баномьонга со смертью короля Ананды Махидола. Было много других, кто разделял недоверие фельдмаршала. В</w:t>
      </w:r>
      <w:r w:rsidRPr="00A252A2">
        <w:rPr>
          <w:lang w:val="ru-RU"/>
        </w:rPr>
        <w:t xml:space="preserve"> этой связи определенный исторический интерес представляет следующий отрывок из личного письма принца Супхасавата к Приди, написанного из графства Суррей, Англия, 10 апреля 1947 года: мать. Я написал принцессе-матери, сообщив ей о наших запланированных кан</w:t>
      </w:r>
      <w:r w:rsidRPr="00A252A2">
        <w:rPr>
          <w:lang w:val="ru-RU"/>
        </w:rPr>
        <w:t>икулах в Швейцарии и о нашем намерении нанести ей визит. Она прислала телеграмму, приглашая нас остаться с ней... На этот раз, после моей аудиенции у Его Величества и принцессы-матери, я осмеливаюсь сказать вам с уверенностью, что они не верили, что вы был</w:t>
      </w:r>
      <w:r w:rsidRPr="00A252A2">
        <w:rPr>
          <w:lang w:val="ru-RU"/>
        </w:rPr>
        <w:t>и убийцей, как предполагают слухи... Если она ( принцесса-мать) действительно верила в такие вещи, она извинилась бы, чтобы не видеть вас, когда вы получили аудиенцию у короля (Приди имел аудиенцию у короля Пхумипона и его матери в Лозанне в феврале 1947 г</w:t>
      </w:r>
      <w:r w:rsidRPr="00A252A2">
        <w:rPr>
          <w:lang w:val="ru-RU"/>
        </w:rPr>
        <w:t xml:space="preserve">ода во время его кругосветного путешествия доброй воли ). Для матери, которая так сильно любит своего сына, она должна ни при каких обстоятельствах не видеть человека, обвиненного в убийстве ее сына... Оказалось, как раз наоборот, она была рада вас видеть </w:t>
      </w:r>
      <w:r w:rsidRPr="00A252A2">
        <w:rPr>
          <w:lang w:val="ru-RU"/>
        </w:rPr>
        <w:t>и потом сказала, что это было жаль, что вы не сказали ни слова о политике, только «как дела».</w:t>
      </w:r>
    </w:p>
    <w:p w:rsidR="00DF5089" w:rsidRDefault="002B0CEB">
      <w:pPr>
        <w:pStyle w:val="1"/>
        <w:ind w:firstLine="600"/>
        <w:jc w:val="both"/>
        <w:sectPr w:rsidR="00DF5089">
          <w:headerReference w:type="even" r:id="rId308"/>
          <w:headerReference w:type="default" r:id="rId309"/>
          <w:pgSz w:w="8400" w:h="11900"/>
          <w:pgMar w:top="977" w:right="1202" w:bottom="694" w:left="1303" w:header="0" w:footer="3" w:gutter="0"/>
          <w:pgNumType w:start="246"/>
          <w:cols w:space="720"/>
          <w:noEndnote/>
          <w:docGrid w:linePitch="360"/>
        </w:sectPr>
      </w:pPr>
      <w:r w:rsidRPr="00A252A2">
        <w:rPr>
          <w:lang w:val="ru-RU"/>
        </w:rPr>
        <w:t xml:space="preserve">Хотя прошло более трех десятилетий, в течение которых Таиланд был свидетелем взлетов и падений правительств и политиков и даже кровопролития, осуждение Приди Баномьонга в связи со смертью короля Ананды Махидола все еще время от </w:t>
      </w:r>
      <w:r w:rsidRPr="00A252A2">
        <w:rPr>
          <w:lang w:val="ru-RU"/>
        </w:rPr>
        <w:t xml:space="preserve">времени возвращается к общественному вниманию </w:t>
      </w:r>
      <w:r>
        <w:rPr>
          <w:lang w:val="en-US"/>
        </w:rPr>
        <w:softHyphen/>
        <w:t xml:space="preserve">. </w:t>
      </w:r>
      <w:r w:rsidRPr="00A252A2">
        <w:rPr>
          <w:lang w:val="ru-RU"/>
        </w:rPr>
        <w:t xml:space="preserve">Создается впечатление, что какая-то </w:t>
      </w:r>
      <w:r w:rsidRPr="00A252A2">
        <w:rPr>
          <w:lang w:val="ru-RU"/>
        </w:rPr>
        <w:lastRenderedPageBreak/>
        <w:t>замаскированная сила, может быть, с июня 1932 года продолжает беспощадно осуждать несчастного до конца его жизни, а может быть, и после его жизни. Мы не знаем, когда Таила</w:t>
      </w:r>
      <w:r w:rsidRPr="00A252A2">
        <w:rPr>
          <w:lang w:val="ru-RU"/>
        </w:rPr>
        <w:t>нд воздаст по справедливости одному из своих истинных сыновей, человеку, которому сейчас за восемьдесят, который посвятил так много своей жизни делу нации. Приди Баномёнгу ничего не нужно, кроме как выйти из долгих темных часов.</w:t>
      </w:r>
    </w:p>
    <w:p w:rsidR="00DF5089" w:rsidRDefault="002B0CEB">
      <w:pPr>
        <w:jc w:val="center"/>
        <w:rPr>
          <w:sz w:val="2"/>
          <w:szCs w:val="2"/>
        </w:rPr>
      </w:pPr>
      <w:r>
        <w:rPr>
          <w:noProof/>
        </w:rPr>
        <w:lastRenderedPageBreak/>
        <w:drawing>
          <wp:inline distT="0" distB="0" distL="0" distR="0">
            <wp:extent cx="749935" cy="755650"/>
            <wp:effectExtent l="0" t="0" r="0" b="0"/>
            <wp:docPr id="404" name="Picut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10"/>
                    <a:stretch/>
                  </pic:blipFill>
                  <pic:spPr>
                    <a:xfrm>
                      <a:off x="0" y="0"/>
                      <a:ext cx="749935" cy="755650"/>
                    </a:xfrm>
                    <a:prstGeom prst="rect">
                      <a:avLst/>
                    </a:prstGeom>
                  </pic:spPr>
                </pic:pic>
              </a:graphicData>
            </a:graphic>
          </wp:inline>
        </w:drawing>
      </w:r>
    </w:p>
    <w:p w:rsidR="00DF5089" w:rsidRDefault="00DF5089">
      <w:pPr>
        <w:spacing w:after="379" w:line="1" w:lineRule="exact"/>
      </w:pPr>
    </w:p>
    <w:p w:rsidR="00DF5089" w:rsidRDefault="002B0CEB">
      <w:pPr>
        <w:pStyle w:val="20"/>
        <w:keepNext/>
        <w:keepLines/>
        <w:pBdr>
          <w:bottom w:val="single" w:sz="4" w:space="0" w:color="auto"/>
        </w:pBdr>
        <w:spacing w:after="500"/>
      </w:pPr>
      <w:bookmarkStart w:id="25" w:name="bookmark62"/>
      <w:r w:rsidRPr="00A252A2">
        <w:rPr>
          <w:lang w:val="ru-RU"/>
        </w:rPr>
        <w:t>ПОСЛЕДСТВИЯ</w:t>
      </w:r>
      <w:bookmarkEnd w:id="25"/>
    </w:p>
    <w:p w:rsidR="00DF5089" w:rsidRDefault="002B0CEB">
      <w:pPr>
        <w:pStyle w:val="1"/>
        <w:spacing w:line="286" w:lineRule="auto"/>
        <w:ind w:firstLine="600"/>
        <w:jc w:val="both"/>
      </w:pPr>
      <w:r w:rsidRPr="00A252A2">
        <w:rPr>
          <w:lang w:val="ru-RU"/>
        </w:rPr>
        <w:t xml:space="preserve">11 мая 1982 </w:t>
      </w:r>
      <w:r w:rsidRPr="00A252A2">
        <w:rPr>
          <w:lang w:val="ru-RU"/>
        </w:rPr>
        <w:t xml:space="preserve">года Приди Баномьонгу исполнилось восемьдесят два года. Он пережил большинство своих современников в тайской политике, в том числе Пибул-Сонгграма, Квуанга Абхайвонга, Тави Буньякату, Дирека Джаянаму, Адул-Дейчараса, Синдху-Сонгграчай, Сангворна-Ютакита и </w:t>
      </w:r>
      <w:r w:rsidRPr="00A252A2">
        <w:rPr>
          <w:lang w:val="ru-RU"/>
        </w:rPr>
        <w:t>Принца. Атит, не говоря уже о его старших коллегах, таких как Бхахол, Сонг-Сурадей и Манопакорн. Даже молодые люди, такие как Сарит Танарат и Пао Шриянонд, ушли из жизни много лет назад. Только Тамронг-Навасават и Сени Прамодж, хотя и стареют, все еще живы</w:t>
      </w:r>
      <w:r w:rsidRPr="00A252A2">
        <w:rPr>
          <w:lang w:val="ru-RU"/>
        </w:rPr>
        <w:t>. Долгая жизнь Приди, очевидно, была полна захватывающих событий.</w:t>
      </w:r>
    </w:p>
    <w:p w:rsidR="00DF5089" w:rsidRDefault="002B0CEB">
      <w:pPr>
        <w:pStyle w:val="1"/>
        <w:spacing w:line="286" w:lineRule="auto"/>
        <w:ind w:firstLine="600"/>
        <w:jc w:val="both"/>
      </w:pPr>
      <w:r w:rsidRPr="00A252A2">
        <w:rPr>
          <w:lang w:val="ru-RU"/>
        </w:rPr>
        <w:t>За свою пятнадцатилетнюю активную политическую карьеру с 1932 по 1947 год д-р Приди занимал, пожалуй, все важные должности в политической иерархии Таиланда, а именно: министра, премьер-минис</w:t>
      </w:r>
      <w:r w:rsidRPr="00A252A2">
        <w:rPr>
          <w:lang w:val="ru-RU"/>
        </w:rPr>
        <w:t>тра, регента и, наконец, высокопоставленного государственного деятеля. Он был награжден высшими орденами и наградами страны, в том числе орденом Нопаратана, единственным получателем которого в свое время был фельдмаршал Пибул-Сонгграм. Кроме того, Приди та</w:t>
      </w:r>
      <w:r w:rsidRPr="00A252A2">
        <w:rPr>
          <w:lang w:val="ru-RU"/>
        </w:rPr>
        <w:t>кже был удостоен некоторых из самых высоких почестей, которые другие страны могли оказывать иностранцам. К ним относятся «</w:t>
      </w:r>
      <w:r>
        <w:rPr>
          <w:lang w:val="en-US"/>
        </w:rPr>
        <w:t>Grand</w:t>
      </w:r>
      <w:r w:rsidRPr="00A252A2">
        <w:rPr>
          <w:lang w:val="ru-RU"/>
        </w:rPr>
        <w:t>-</w:t>
      </w:r>
      <w:r>
        <w:rPr>
          <w:lang w:val="en-US"/>
        </w:rPr>
        <w:t>croix</w:t>
      </w:r>
      <w:r w:rsidRPr="00A252A2">
        <w:rPr>
          <w:lang w:val="ru-RU"/>
        </w:rPr>
        <w:t xml:space="preserve"> </w:t>
      </w:r>
      <w:r>
        <w:rPr>
          <w:lang w:val="en-US"/>
        </w:rPr>
        <w:t>de</w:t>
      </w:r>
      <w:r w:rsidRPr="00A252A2">
        <w:rPr>
          <w:lang w:val="ru-RU"/>
        </w:rPr>
        <w:t xml:space="preserve"> </w:t>
      </w:r>
      <w:r>
        <w:rPr>
          <w:lang w:val="en-US"/>
        </w:rPr>
        <w:t>la</w:t>
      </w:r>
      <w:r w:rsidRPr="00A252A2">
        <w:rPr>
          <w:lang w:val="ru-RU"/>
        </w:rPr>
        <w:t xml:space="preserve"> </w:t>
      </w:r>
      <w:r>
        <w:rPr>
          <w:lang w:val="en-US"/>
        </w:rPr>
        <w:t>Legion</w:t>
      </w:r>
      <w:r w:rsidRPr="00A252A2">
        <w:rPr>
          <w:lang w:val="ru-RU"/>
        </w:rPr>
        <w:t xml:space="preserve"> </w:t>
      </w:r>
      <w:r>
        <w:rPr>
          <w:lang w:val="en-US"/>
        </w:rPr>
        <w:t>d</w:t>
      </w:r>
      <w:r w:rsidRPr="00A252A2">
        <w:rPr>
          <w:lang w:val="ru-RU"/>
        </w:rPr>
        <w:t>'</w:t>
      </w:r>
      <w:r>
        <w:rPr>
          <w:lang w:val="en-US"/>
        </w:rPr>
        <w:t>Honneur</w:t>
      </w:r>
      <w:r w:rsidRPr="00A252A2">
        <w:rPr>
          <w:lang w:val="ru-RU"/>
        </w:rPr>
        <w:t>» Франции, «Медаль Свободы» США, «Орден Святого Михаила и Святого Георгия» Великобритании и «Орден В</w:t>
      </w:r>
      <w:r w:rsidRPr="00A252A2">
        <w:rPr>
          <w:lang w:val="ru-RU"/>
        </w:rPr>
        <w:t>асы» Швеции. Его жена, Фунсук, также была названа «Тан Фуин», тайский титул, эквивалентный английскому «Леди».</w:t>
      </w:r>
    </w:p>
    <w:p w:rsidR="00DF5089" w:rsidRDefault="002B0CEB">
      <w:pPr>
        <w:pStyle w:val="1"/>
        <w:spacing w:line="286" w:lineRule="auto"/>
        <w:ind w:firstLine="600"/>
        <w:jc w:val="both"/>
        <w:sectPr w:rsidR="00DF5089">
          <w:headerReference w:type="even" r:id="rId311"/>
          <w:headerReference w:type="default" r:id="rId312"/>
          <w:pgSz w:w="8400" w:h="11900"/>
          <w:pgMar w:top="977" w:right="1202" w:bottom="694" w:left="1303" w:header="549" w:footer="266" w:gutter="0"/>
          <w:pgNumType w:start="278"/>
          <w:cols w:space="720"/>
          <w:noEndnote/>
          <w:docGrid w:linePitch="360"/>
        </w:sectPr>
      </w:pPr>
      <w:r w:rsidRPr="00A252A2">
        <w:rPr>
          <w:lang w:val="ru-RU"/>
        </w:rPr>
        <w:t>Что касается достижений, то лишь несколько мужчин могли претендовать на то, чтобы равняться на Приди Баномёнга. В 19</w:t>
      </w:r>
      <w:r w:rsidRPr="00A252A2">
        <w:rPr>
          <w:lang w:val="ru-RU"/>
        </w:rPr>
        <w:t>27 году он основал Народный</w:t>
      </w:r>
    </w:p>
    <w:p w:rsidR="00DF5089" w:rsidRDefault="002B0CEB">
      <w:pPr>
        <w:pStyle w:val="1"/>
        <w:spacing w:line="286" w:lineRule="auto"/>
        <w:ind w:firstLine="0"/>
        <w:jc w:val="both"/>
      </w:pPr>
      <w:r w:rsidRPr="00A252A2">
        <w:rPr>
          <w:lang w:val="ru-RU"/>
        </w:rPr>
        <w:lastRenderedPageBreak/>
        <w:t>Партия, которая должна была править Таиландом пятнадцать лет со своими принципами и философией. В 1932 году он сыграл важнейшую роль в революции, приведшей к установлению конституционной монархии, которая существует и по сей день. В связи с изменением сист</w:t>
      </w:r>
      <w:r w:rsidRPr="00A252A2">
        <w:rPr>
          <w:lang w:val="ru-RU"/>
        </w:rPr>
        <w:t xml:space="preserve">емы правления он был тем, кто разработал первую конституцию Таиланда, и его политическое мышление оказало сильное влияние на конституцию 1946 года и многие другие. В 1934 году он основал университет Таммасат, который должен был стать главной тренировочной </w:t>
      </w:r>
      <w:r w:rsidRPr="00A252A2">
        <w:rPr>
          <w:lang w:val="ru-RU"/>
        </w:rPr>
        <w:t>площадкой для новых поколений тайских политиков и государственных служащих. В 1935 году Приди реструктурировал государственное управление и ввел систему местного самоуправления. В 1938 году он полностью восстановил суверенитет нации, раз и навсегда отменив</w:t>
      </w:r>
      <w:r w:rsidRPr="00A252A2">
        <w:rPr>
          <w:lang w:val="ru-RU"/>
        </w:rPr>
        <w:t xml:space="preserve"> столетние договоры и заменив их новыми договорами, основанными на принципах равенства и взаимности. В 1939 году в качестве министра финансов Приди Баномьонг заложил основу для создания Банка Таиланда, а к 1941 году, незадолго до начала войны на Тихом океа</w:t>
      </w:r>
      <w:r w:rsidRPr="00A252A2">
        <w:rPr>
          <w:lang w:val="ru-RU"/>
        </w:rPr>
        <w:t>не, он поставил финансовое и валютное положение Таиланда на самую стабильную и надежную основу в история страны. В годы войны Приди возглавлял движение «Свободный Таиланд», которое помогло сохранить национальную независимость и суверенитет после войны. Так</w:t>
      </w:r>
      <w:r w:rsidRPr="00A252A2">
        <w:rPr>
          <w:lang w:val="ru-RU"/>
        </w:rPr>
        <w:t>же в первые послевоенные годы он принял значительное участие в пересмотре Официального соглашения с Великобританией, в урегулировании территориального спора с Францией, а также в получении приема Таиланда в ООН. Для каждой роли, на которую был назначен При</w:t>
      </w:r>
      <w:r w:rsidRPr="00A252A2">
        <w:rPr>
          <w:lang w:val="ru-RU"/>
        </w:rPr>
        <w:t>ди, его исполнение было превосходным.</w:t>
      </w:r>
    </w:p>
    <w:p w:rsidR="00DF5089" w:rsidRDefault="002B0CEB">
      <w:pPr>
        <w:pStyle w:val="1"/>
        <w:spacing w:line="286" w:lineRule="auto"/>
        <w:ind w:firstLine="620"/>
        <w:jc w:val="both"/>
        <w:sectPr w:rsidR="00DF5089">
          <w:headerReference w:type="even" r:id="rId313"/>
          <w:headerReference w:type="default" r:id="rId314"/>
          <w:pgSz w:w="8400" w:h="11900"/>
          <w:pgMar w:top="977" w:right="1202" w:bottom="694" w:left="1303" w:header="0" w:footer="266" w:gutter="0"/>
          <w:pgNumType w:start="255"/>
          <w:cols w:space="720"/>
          <w:noEndnote/>
          <w:docGrid w:linePitch="360"/>
        </w:sectPr>
      </w:pPr>
      <w:r w:rsidRPr="00A252A2">
        <w:rPr>
          <w:lang w:val="ru-RU"/>
        </w:rPr>
        <w:t>Приди, родившемуся в 1900 году, было всего тридцать два года, когда он рисковал своей жизнью,</w:t>
      </w:r>
      <w:r w:rsidRPr="00A252A2">
        <w:rPr>
          <w:lang w:val="ru-RU"/>
        </w:rPr>
        <w:t xml:space="preserve"> инсценировав революцию 24 июня 1932 года, и взял на себя ответственность «мозгового треста» своей партии. В тридцать шесть лет ему доверили внешнюю политику своей страны и ведение переговоров по восстановлению национального суверенитета. К тому времени, к</w:t>
      </w:r>
      <w:r w:rsidRPr="00A252A2">
        <w:rPr>
          <w:lang w:val="ru-RU"/>
        </w:rPr>
        <w:t>огда ему исполнилось тридцать девять, финансы Таиланда были в его умелых руках. В сорок один год он поставил перед собой самую важную и рискованную задачу по защите независимости своей страны. В сорок четыре года он стал самым могущественным человеком в Та</w:t>
      </w:r>
      <w:r w:rsidRPr="00A252A2">
        <w:rPr>
          <w:lang w:val="ru-RU"/>
        </w:rPr>
        <w:t>иланде, центром надежды и боевого духа нации. Но в сорок семь лет, очень юный возраст для человека огромной энергии и сильной воли, он был вынужден уйти из общественной жизни не временно, а навсегда. В течение следующих тридцати лет Приди терпеливо жил пра</w:t>
      </w:r>
      <w:r w:rsidRPr="00A252A2">
        <w:rPr>
          <w:lang w:val="ru-RU"/>
        </w:rPr>
        <w:t xml:space="preserve">ктически праздной жизнью, хотя </w:t>
      </w:r>
      <w:r w:rsidRPr="00A252A2">
        <w:rPr>
          <w:lang w:val="ru-RU"/>
        </w:rPr>
        <w:lastRenderedPageBreak/>
        <w:t>и не обязательно бесплодной. Он читал; он выучил; он проанализировал; и он задумался. В восемьдесят два года его разум все еще ясный, память блестящая и</w:t>
      </w:r>
    </w:p>
    <w:p w:rsidR="00DF5089" w:rsidRDefault="002B0CEB">
      <w:pPr>
        <w:pStyle w:val="60"/>
        <w:spacing w:line="545" w:lineRule="auto"/>
        <w:ind w:firstLine="200"/>
        <w:jc w:val="both"/>
        <w:rPr>
          <w:sz w:val="19"/>
          <w:szCs w:val="19"/>
        </w:rPr>
      </w:pPr>
      <w:r>
        <w:rPr>
          <w:rFonts w:ascii="Times New Roman" w:eastAsia="Times New Roman" w:hAnsi="Times New Roman" w:cs="Times New Roman"/>
          <w:sz w:val="19"/>
          <w:szCs w:val="19"/>
          <w:vertAlign w:val="superscript"/>
          <w:lang w:val="en-US"/>
        </w:rPr>
        <w:lastRenderedPageBreak/>
        <w:t>lb</w:t>
      </w:r>
      <w:r w:rsidRPr="00A252A2">
        <w:rPr>
          <w:rFonts w:ascii="Times New Roman" w:eastAsia="Times New Roman" w:hAnsi="Times New Roman" w:cs="Times New Roman"/>
          <w:sz w:val="19"/>
          <w:szCs w:val="19"/>
          <w:vertAlign w:val="superscript"/>
          <w:lang w:val="ru-RU"/>
        </w:rPr>
        <w:t xml:space="preserve"> </w:t>
      </w:r>
      <w:r w:rsidRPr="00A252A2">
        <w:rPr>
          <w:rFonts w:ascii="Times New Roman" w:eastAsia="Times New Roman" w:hAnsi="Times New Roman" w:cs="Times New Roman"/>
          <w:sz w:val="19"/>
          <w:szCs w:val="19"/>
          <w:lang w:val="ru-RU"/>
        </w:rPr>
        <w:t>'±</w:t>
      </w:r>
      <w:r>
        <w:rPr>
          <w:rFonts w:ascii="Times New Roman" w:eastAsia="Times New Roman" w:hAnsi="Times New Roman" w:cs="Times New Roman"/>
          <w:sz w:val="19"/>
          <w:szCs w:val="19"/>
          <w:lang w:val="en-US"/>
        </w:rPr>
        <w:t>L</w:t>
      </w:r>
      <w:r w:rsidRPr="00A252A2">
        <w:rPr>
          <w:rFonts w:ascii="Times New Roman" w:eastAsia="Times New Roman" w:hAnsi="Times New Roman" w:cs="Times New Roman"/>
          <w:sz w:val="19"/>
          <w:szCs w:val="19"/>
          <w:lang w:val="ru-RU"/>
        </w:rPr>
        <w:t xml:space="preserve"> </w:t>
      </w:r>
      <w:r w:rsidRPr="00A252A2">
        <w:rPr>
          <w:lang w:val="ru-RU"/>
        </w:rPr>
        <w:t xml:space="preserve">• 256 • </w:t>
      </w:r>
      <w:r>
        <w:rPr>
          <w:lang w:val="en-US"/>
        </w:rPr>
        <w:t>Pridi</w:t>
      </w:r>
      <w:r w:rsidRPr="00A252A2">
        <w:rPr>
          <w:lang w:val="ru-RU"/>
        </w:rPr>
        <w:t xml:space="preserve"> </w:t>
      </w:r>
      <w:r>
        <w:rPr>
          <w:lang w:val="en-US"/>
        </w:rPr>
        <w:t>Banomyong</w:t>
      </w:r>
      <w:r w:rsidRPr="00A252A2">
        <w:rPr>
          <w:lang w:val="ru-RU"/>
        </w:rPr>
        <w:t xml:space="preserve"> и Создание современной истории Таиланда </w:t>
      </w:r>
      <w:r w:rsidRPr="00A252A2">
        <w:rPr>
          <w:rFonts w:ascii="Times New Roman" w:eastAsia="Times New Roman" w:hAnsi="Times New Roman" w:cs="Times New Roman"/>
          <w:sz w:val="19"/>
          <w:szCs w:val="19"/>
          <w:lang w:val="ru-RU"/>
        </w:rPr>
        <w:t>его аналитическая сила не имеет себе равных.</w:t>
      </w:r>
    </w:p>
    <w:p w:rsidR="00DF5089" w:rsidRDefault="002B0CEB">
      <w:pPr>
        <w:pStyle w:val="1"/>
        <w:spacing w:line="286" w:lineRule="auto"/>
        <w:ind w:firstLine="640"/>
        <w:jc w:val="both"/>
      </w:pPr>
      <w:r w:rsidRPr="00A252A2">
        <w:rPr>
          <w:lang w:val="ru-RU"/>
        </w:rPr>
        <w:t>Характерно, что доктор Приди Баномён вежлив по-джентльменски и обладает очаровательным характером. Его образ – это образ «ученого человека», «мудреца» и «профессора». Во многих отношениях он олицетворяет справед</w:t>
      </w:r>
      <w:r w:rsidRPr="00A252A2">
        <w:rPr>
          <w:lang w:val="ru-RU"/>
        </w:rPr>
        <w:t>ливость, рациональность, разумность и праведность. На протяжении всей его общественной жизни ни официально, ни в частном порядке в его поведении не было обнаружено никакой лжи. Абсолютно неподкупный персонаж, Приди никогда не злоупотреблял своей властью ил</w:t>
      </w:r>
      <w:r w:rsidRPr="00A252A2">
        <w:rPr>
          <w:lang w:val="ru-RU"/>
        </w:rPr>
        <w:t>и авторитетом в личных целях, в том числе для своих друзей или родственников. Как правило, национальный и общественный интерес всегда важнее личной выгоды. Чтобы уничтожить такого человека, как Приди Баномьонг, его оппоненты должны искать нетрадиционные пу</w:t>
      </w:r>
      <w:r w:rsidRPr="00A252A2">
        <w:rPr>
          <w:lang w:val="ru-RU"/>
        </w:rPr>
        <w:t>ти и средства, которые могли бы бесконечно подменять правду ложью.</w:t>
      </w:r>
    </w:p>
    <w:p w:rsidR="00DF5089" w:rsidRDefault="002B0CEB">
      <w:pPr>
        <w:pStyle w:val="1"/>
        <w:spacing w:line="286" w:lineRule="auto"/>
        <w:ind w:firstLine="640"/>
        <w:jc w:val="both"/>
      </w:pPr>
      <w:r w:rsidRPr="00A252A2">
        <w:rPr>
          <w:lang w:val="ru-RU"/>
        </w:rPr>
        <w:t>Если это так, то интересно узнать, почему такому замечательному человеку, как Приди, пришлось так много страдать в жизни, и его страдания определенно превосходят опыт любого тайского полити</w:t>
      </w:r>
      <w:r w:rsidRPr="00A252A2">
        <w:rPr>
          <w:lang w:val="ru-RU"/>
        </w:rPr>
        <w:t>ка. Лучший ответ, конечно, можно найти в религии, которой предан Приди; Закон кармы в буддийских учениях. Но и в практическом плане найти ответ тоже нетрудно.</w:t>
      </w:r>
    </w:p>
    <w:p w:rsidR="00DF5089" w:rsidRDefault="002B0CEB">
      <w:pPr>
        <w:pStyle w:val="1"/>
        <w:spacing w:line="286" w:lineRule="auto"/>
        <w:ind w:firstLine="640"/>
        <w:jc w:val="both"/>
      </w:pPr>
      <w:r w:rsidRPr="00A252A2">
        <w:rPr>
          <w:lang w:val="ru-RU"/>
        </w:rPr>
        <w:t>Во-первых, не то, кем он был, и не то, что он делал, вызывало последствия. Немногие завидовали ем</w:t>
      </w:r>
      <w:r w:rsidRPr="00A252A2">
        <w:rPr>
          <w:lang w:val="ru-RU"/>
        </w:rPr>
        <w:t>у, но они полностью оценили его усилия, которые были направлены не на него самого, а на благо системы, общества и нации. Также ошибочно предполагается, что нападки на Приди обязательно исходят от консервативных элементов из-за изменений, за которые он выст</w:t>
      </w:r>
      <w:r w:rsidRPr="00A252A2">
        <w:rPr>
          <w:lang w:val="ru-RU"/>
        </w:rPr>
        <w:t>упает. Тайское общество в целом не столь консервативно в том смысле, что сопротивляется любым изменениям, а сам Приди Баномьонг не столь радикален. Во многих отношениях его консерватизм имеет более сильную тенденцию, чем его радикализм. Возможно, он недост</w:t>
      </w:r>
      <w:r w:rsidRPr="00A252A2">
        <w:rPr>
          <w:lang w:val="ru-RU"/>
        </w:rPr>
        <w:t>аточно консервативен для консерваторов, но и недостаточно радикален для радикалов. Но это не относится к делу.</w:t>
      </w:r>
    </w:p>
    <w:p w:rsidR="00DF5089" w:rsidRDefault="002B0CEB">
      <w:pPr>
        <w:pStyle w:val="1"/>
        <w:spacing w:line="286" w:lineRule="auto"/>
        <w:ind w:firstLine="640"/>
        <w:jc w:val="both"/>
        <w:sectPr w:rsidR="00DF5089">
          <w:headerReference w:type="even" r:id="rId315"/>
          <w:headerReference w:type="default" r:id="rId316"/>
          <w:pgSz w:w="8400" w:h="11900"/>
          <w:pgMar w:top="917" w:right="1194" w:bottom="899" w:left="1320" w:header="489" w:footer="471" w:gutter="0"/>
          <w:pgNumType w:start="280"/>
          <w:cols w:space="720"/>
          <w:noEndnote/>
          <w:docGrid w:linePitch="360"/>
        </w:sectPr>
      </w:pPr>
      <w:r w:rsidRPr="00A252A2">
        <w:rPr>
          <w:lang w:val="ru-RU"/>
        </w:rPr>
        <w:t>Дело в том, что его страдания произошли от действий и поведения некоторых его последователей, так называемых «ученик</w:t>
      </w:r>
      <w:r w:rsidRPr="00A252A2">
        <w:rPr>
          <w:lang w:val="ru-RU"/>
        </w:rPr>
        <w:t xml:space="preserve">ов Приди». Если Сон-Сурадей и Манопакорн считали Приди неприемлемым в 1932-33 гг., то это было не потому, что они не могли принять его идеи или не верили в его искренность и преданность стране. </w:t>
      </w:r>
      <w:r w:rsidRPr="00A252A2">
        <w:rPr>
          <w:lang w:val="ru-RU"/>
        </w:rPr>
        <w:lastRenderedPageBreak/>
        <w:t>Они не доверяли ему из-за того, что опасались возможной деятел</w:t>
      </w:r>
      <w:r w:rsidRPr="00A252A2">
        <w:rPr>
          <w:lang w:val="ru-RU"/>
        </w:rPr>
        <w:t>ьности его учеников, которую никто не смог бы проверить. Нельзя отрицать и того, что раскол между Пибулем и Приди, проявившийся еще до войны, возник из-за</w:t>
      </w:r>
    </w:p>
    <w:p w:rsidR="00DF5089" w:rsidRDefault="002B0CEB">
      <w:pPr>
        <w:pStyle w:val="1"/>
        <w:spacing w:line="286" w:lineRule="auto"/>
        <w:ind w:firstLine="0"/>
        <w:jc w:val="both"/>
      </w:pPr>
      <w:r w:rsidRPr="00A252A2">
        <w:rPr>
          <w:lang w:val="ru-RU"/>
        </w:rPr>
        <w:lastRenderedPageBreak/>
        <w:t>«ученики» последнего. У Пибула не было абсолютно никаких причин не доверять своему старому другу, и в</w:t>
      </w:r>
      <w:r w:rsidRPr="00A252A2">
        <w:rPr>
          <w:lang w:val="ru-RU"/>
        </w:rPr>
        <w:t>се же у фельдмаршала было много причин с подозрением относиться к «ученикам» Приди, число и влияние которых в то время росло. Само собой разумеется, что откол Квуана и Сени от лагеря Приди в первые послевоенные годы также был вызван тем же фактором. Нет ни</w:t>
      </w:r>
      <w:r w:rsidRPr="00A252A2">
        <w:rPr>
          <w:lang w:val="ru-RU"/>
        </w:rPr>
        <w:t>каких сомнений в том, что кампания консерваторов по устранению Приди Баномьонга с политической сцены с использованием дела о смерти короля Ананды Махидола в качестве оружия была мотивирована не верой или даже подозрением в причастности Приди к трагическому</w:t>
      </w:r>
      <w:r w:rsidRPr="00A252A2">
        <w:rPr>
          <w:lang w:val="ru-RU"/>
        </w:rPr>
        <w:t xml:space="preserve"> инциденту, а опасения влияния его учеников на тайскую политику. Наконец, не будет ошибкой сказать, что самой причиной того, что в некоторых кругах остается сильное сопротивление возвращению Приди в Таиланд, несмотря на его преклонный возраст, является стр</w:t>
      </w:r>
      <w:r w:rsidRPr="00A252A2">
        <w:rPr>
          <w:lang w:val="ru-RU"/>
        </w:rPr>
        <w:t>ах перед реакцией на это его учеников.</w:t>
      </w:r>
    </w:p>
    <w:p w:rsidR="00DF5089" w:rsidRDefault="002B0CEB">
      <w:pPr>
        <w:pStyle w:val="1"/>
        <w:spacing w:line="286" w:lineRule="auto"/>
        <w:ind w:firstLine="620"/>
        <w:jc w:val="both"/>
      </w:pPr>
      <w:r w:rsidRPr="00A252A2">
        <w:rPr>
          <w:lang w:val="ru-RU"/>
        </w:rPr>
        <w:t>Но кто были «ученики Приди» и чем они занимались?</w:t>
      </w:r>
    </w:p>
    <w:p w:rsidR="00DF5089" w:rsidRDefault="002B0CEB">
      <w:pPr>
        <w:pStyle w:val="1"/>
        <w:spacing w:line="286" w:lineRule="auto"/>
        <w:ind w:firstLine="620"/>
        <w:jc w:val="both"/>
      </w:pPr>
      <w:r w:rsidRPr="00A252A2">
        <w:rPr>
          <w:lang w:val="ru-RU"/>
        </w:rPr>
        <w:t>Под его «учениками» мы, конечно, не подразумеваем таких людей, как Тави Буньякату или Дирек Джаянама, или даже доктор Пуэй Унгпакорн или доктор Дуэн Баннаг. Эти люди б</w:t>
      </w:r>
      <w:r w:rsidRPr="00A252A2">
        <w:rPr>
          <w:lang w:val="ru-RU"/>
        </w:rPr>
        <w:t>ыли друзьями Приди, и многие из них были его политическими коллегами. Они разделяли его взгляды и принципы. Они восхищались его преданностью, мудростью и прямотой. Они обсуждали с ним проблемы, спорили с ним и работали с ним. Их отношения основывались на в</w:t>
      </w:r>
      <w:r w:rsidRPr="00A252A2">
        <w:rPr>
          <w:lang w:val="ru-RU"/>
        </w:rPr>
        <w:t>заимном доверии и уважении. К этой категории относились и многие военные офицеры.</w:t>
      </w:r>
    </w:p>
    <w:p w:rsidR="00DF5089" w:rsidRDefault="002B0CEB">
      <w:pPr>
        <w:pStyle w:val="1"/>
        <w:spacing w:line="286" w:lineRule="auto"/>
        <w:ind w:firstLine="620"/>
        <w:jc w:val="both"/>
      </w:pPr>
      <w:r w:rsidRPr="00A252A2">
        <w:rPr>
          <w:lang w:val="ru-RU"/>
        </w:rPr>
        <w:t>Однако «ученики» были людьми другого типа. Для них Приди Баномьонг представлял собой высший источник политической мудрости, неоспоримого лидерства и наставника всех наставник</w:t>
      </w:r>
      <w:r w:rsidRPr="00A252A2">
        <w:rPr>
          <w:lang w:val="ru-RU"/>
        </w:rPr>
        <w:t>ов. Их принятие его мыслей, его действий и его лидерства было безоговорочным, а их преданность ему была безоговорочной. Мало кто из тайских политиков и государственных деятелей имел таких учеников, определенно не Квуанг Абхайвонг, Сени Прамодж, Тамронг-Нав</w:t>
      </w:r>
      <w:r w:rsidRPr="00A252A2">
        <w:rPr>
          <w:lang w:val="ru-RU"/>
        </w:rPr>
        <w:t>асават и даже не Пибул-Сонгграм. На самом деле был еще только один человек, которого можно было сравнить с Приди по этому признаку, и это был полковник Сонг-Сурадей. Нельзя забывать, что Сон-Сурадей тоже был устранен с политической сцены, как только его «у</w:t>
      </w:r>
      <w:r w:rsidRPr="00A252A2">
        <w:rPr>
          <w:lang w:val="ru-RU"/>
        </w:rPr>
        <w:t>ченики», а не он, стали считать угрозой существующему политическому режиму. Чтобы иметь таких учеников или последователей, человек должен обладать редким качеством, а именно интеллектуальным магнетизмом.</w:t>
      </w:r>
    </w:p>
    <w:p w:rsidR="00DF5089" w:rsidRDefault="002B0CEB">
      <w:pPr>
        <w:pStyle w:val="1"/>
        <w:spacing w:line="286" w:lineRule="auto"/>
        <w:ind w:firstLine="620"/>
        <w:jc w:val="both"/>
        <w:sectPr w:rsidR="00DF5089">
          <w:headerReference w:type="even" r:id="rId317"/>
          <w:headerReference w:type="default" r:id="rId318"/>
          <w:pgSz w:w="8400" w:h="11900"/>
          <w:pgMar w:top="917" w:right="1194" w:bottom="899" w:left="1320" w:header="0" w:footer="471" w:gutter="0"/>
          <w:pgNumType w:start="257"/>
          <w:cols w:space="720"/>
          <w:noEndnote/>
          <w:docGrid w:linePitch="360"/>
        </w:sectPr>
      </w:pPr>
      <w:r w:rsidRPr="00A252A2">
        <w:rPr>
          <w:lang w:val="ru-RU"/>
        </w:rPr>
        <w:t>«Ученики» Приди не обязательно были порочными людьми. На</w:t>
      </w:r>
    </w:p>
    <w:p w:rsidR="00DF5089" w:rsidRDefault="002B0CEB">
      <w:pPr>
        <w:pStyle w:val="1"/>
        <w:spacing w:line="319" w:lineRule="auto"/>
        <w:ind w:firstLine="740"/>
        <w:jc w:val="both"/>
      </w:pPr>
      <w:r w:rsidRPr="00A252A2">
        <w:rPr>
          <w:rFonts w:ascii="Arial" w:eastAsia="Arial" w:hAnsi="Arial" w:cs="Arial"/>
          <w:sz w:val="14"/>
          <w:szCs w:val="14"/>
          <w:lang w:val="ru-RU"/>
        </w:rPr>
        <w:lastRenderedPageBreak/>
        <w:t xml:space="preserve">Напротив </w:t>
      </w:r>
      <w:r w:rsidRPr="00A252A2">
        <w:rPr>
          <w:lang w:val="ru-RU"/>
        </w:rPr>
        <w:t>, многие из них были одними из лучших политиков, интеллектуалов и идеалистов. Собственно говоря, большинство достижен</w:t>
      </w:r>
      <w:r w:rsidRPr="00A252A2">
        <w:rPr>
          <w:lang w:val="ru-RU"/>
        </w:rPr>
        <w:t>ий Приди для страны были бы невозможны, если бы не самоотверженные усилия его «учеников». Будучи верными ему, многие из этих людей сделали бы все, не только для того, чтобы угодить своему лидеру, но и искренне проследить за тем, чтобы его убеждения и его п</w:t>
      </w:r>
      <w:r w:rsidRPr="00A252A2">
        <w:rPr>
          <w:lang w:val="ru-RU"/>
        </w:rPr>
        <w:t>рофессия претворялись в жизнь. Степень чувствительности также варьировалась от одного «ученика» к другому. Естественно, когда число его «учеников» росло, среди них можно было найти и лиц, чуткость которых была несколько меньше, чем можно было ожидать.</w:t>
      </w:r>
    </w:p>
    <w:p w:rsidR="00DF5089" w:rsidRDefault="002B0CEB">
      <w:pPr>
        <w:pStyle w:val="1"/>
        <w:spacing w:line="283" w:lineRule="auto"/>
        <w:ind w:firstLine="660"/>
        <w:jc w:val="both"/>
      </w:pPr>
      <w:r w:rsidRPr="00A252A2">
        <w:rPr>
          <w:lang w:val="ru-RU"/>
        </w:rPr>
        <w:t>Мало</w:t>
      </w:r>
      <w:r w:rsidRPr="00A252A2">
        <w:rPr>
          <w:lang w:val="ru-RU"/>
        </w:rPr>
        <w:t>вероятно, что Приди Баномьонг намеренно хотел создать группу «учеников». Как уже упоминалось, именно его интеллектуальный магнетизм неизбежно привлекал последователей. По мере накопления его достижений и свершений росло число его «учеников», некоторые из к</w:t>
      </w:r>
      <w:r w:rsidRPr="00A252A2">
        <w:rPr>
          <w:lang w:val="ru-RU"/>
        </w:rPr>
        <w:t>оторых были агрессивны и отказывались принимать что-либо меньшее, чем укрепление власти и престижа своего лидера. Для своих «учеников» Приди стал неприкасаемым. При таком подходе нетрудно понять, почему Квуанг и Сени больше не могли работать с Приди; почем</w:t>
      </w:r>
      <w:r w:rsidRPr="00A252A2">
        <w:rPr>
          <w:lang w:val="ru-RU"/>
        </w:rPr>
        <w:t>у армейские офицеры, устроившие переворот 8 ноября, были огорчены членами «Свободного Таиланда»; и почему консервативные элементы были полны решимости не допустить Приди в страну.</w:t>
      </w:r>
    </w:p>
    <w:p w:rsidR="00DF5089" w:rsidRDefault="002B0CEB">
      <w:pPr>
        <w:pStyle w:val="1"/>
        <w:spacing w:line="283" w:lineRule="auto"/>
        <w:ind w:firstLine="660"/>
        <w:jc w:val="both"/>
      </w:pPr>
      <w:r w:rsidRPr="00A252A2">
        <w:rPr>
          <w:lang w:val="ru-RU"/>
        </w:rPr>
        <w:t>Возможно, история взлета и падения Приди Баномёнга могла бы послужить ценным уроком для будущего политического руководства Таиланда. Что касается самого Приди, то он, может быть, и не до конца в этом убежден, да это и не важно. Сегодня старик совершенно св</w:t>
      </w:r>
      <w:r w:rsidRPr="00A252A2">
        <w:rPr>
          <w:lang w:val="ru-RU"/>
        </w:rPr>
        <w:t>ободен от причины своих страданий. У него больше нет «учеников». У него есть только друзья, бывшие ученики и те, кто его искренне уважает. В своей частной резиденции в Энтони, на окраине Парижа, недалеко от места, где он основал свою Народную партию в 1927</w:t>
      </w:r>
      <w:r w:rsidRPr="00A252A2">
        <w:rPr>
          <w:lang w:val="ru-RU"/>
        </w:rPr>
        <w:t xml:space="preserve"> году, д-р Приди Баномьонг проводит время, следя за развитием событий в мире, пишет мемуары и принимает людей, приезжающих в наносить ему визиты и уважать. Он не одинок, ведь рядом с ним всегда женщина, в которую он влюблен и на которой женат уже более пол</w:t>
      </w:r>
      <w:r w:rsidRPr="00A252A2">
        <w:rPr>
          <w:lang w:val="ru-RU"/>
        </w:rPr>
        <w:t>увека, а также их дети.</w:t>
      </w:r>
    </w:p>
    <w:p w:rsidR="00DF5089" w:rsidRDefault="002B0CEB">
      <w:pPr>
        <w:jc w:val="center"/>
        <w:rPr>
          <w:sz w:val="2"/>
          <w:szCs w:val="2"/>
        </w:rPr>
      </w:pPr>
      <w:r>
        <w:rPr>
          <w:noProof/>
        </w:rPr>
        <w:lastRenderedPageBreak/>
        <w:drawing>
          <wp:inline distT="0" distB="0" distL="0" distR="0">
            <wp:extent cx="755650" cy="749935"/>
            <wp:effectExtent l="0" t="0" r="0" b="0"/>
            <wp:docPr id="413" name="Picut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319"/>
                    <a:stretch/>
                  </pic:blipFill>
                  <pic:spPr>
                    <a:xfrm>
                      <a:off x="0" y="0"/>
                      <a:ext cx="755650" cy="749935"/>
                    </a:xfrm>
                    <a:prstGeom prst="rect">
                      <a:avLst/>
                    </a:prstGeom>
                  </pic:spPr>
                </pic:pic>
              </a:graphicData>
            </a:graphic>
          </wp:inline>
        </w:drawing>
      </w:r>
    </w:p>
    <w:p w:rsidR="00DF5089" w:rsidRDefault="00DF5089">
      <w:pPr>
        <w:spacing w:after="379" w:line="1" w:lineRule="exact"/>
      </w:pPr>
    </w:p>
    <w:p w:rsidR="00DF5089" w:rsidRDefault="002B0CEB">
      <w:pPr>
        <w:pStyle w:val="20"/>
        <w:keepNext/>
        <w:keepLines/>
        <w:pBdr>
          <w:bottom w:val="single" w:sz="4" w:space="0" w:color="auto"/>
        </w:pBdr>
        <w:spacing w:after="520"/>
      </w:pPr>
      <w:bookmarkStart w:id="26" w:name="bookmark64"/>
      <w:r w:rsidRPr="00A252A2">
        <w:rPr>
          <w:lang w:val="ru-RU"/>
        </w:rPr>
        <w:t>ВЫБЕРИТЕ БИБЛИОГРАФИИ</w:t>
      </w:r>
      <w:bookmarkEnd w:id="26"/>
    </w:p>
    <w:p w:rsidR="00DF5089" w:rsidRDefault="002B0CEB">
      <w:pPr>
        <w:pStyle w:val="1"/>
        <w:ind w:left="620" w:hanging="620"/>
        <w:jc w:val="both"/>
      </w:pPr>
      <w:r w:rsidRPr="00A252A2">
        <w:rPr>
          <w:i/>
          <w:iCs/>
          <w:lang w:val="ru-RU"/>
        </w:rPr>
        <w:t xml:space="preserve">Манич Джумсай, </w:t>
      </w:r>
      <w:r w:rsidRPr="00A252A2">
        <w:rPr>
          <w:lang w:val="ru-RU"/>
        </w:rPr>
        <w:t>«Файлы принца Присданга о его дипломатической деятельности в Европе, 1880–1886 гг.», 1977 г. (на английском языке).</w:t>
      </w:r>
    </w:p>
    <w:p w:rsidR="00DF5089" w:rsidRDefault="002B0CEB">
      <w:pPr>
        <w:pStyle w:val="1"/>
        <w:ind w:left="620" w:hanging="620"/>
        <w:jc w:val="both"/>
      </w:pPr>
      <w:r w:rsidRPr="00A252A2">
        <w:rPr>
          <w:i/>
          <w:iCs/>
          <w:lang w:val="ru-RU"/>
        </w:rPr>
        <w:t xml:space="preserve">Ленг Шричан и Нетр Пунвиват, </w:t>
      </w:r>
      <w:r w:rsidRPr="00A252A2">
        <w:rPr>
          <w:lang w:val="ru-RU"/>
        </w:rPr>
        <w:t>«Восстание 1911 года», 1960 г. (на тайском язык</w:t>
      </w:r>
      <w:r w:rsidRPr="00A252A2">
        <w:rPr>
          <w:lang w:val="ru-RU"/>
        </w:rPr>
        <w:t>е).</w:t>
      </w:r>
    </w:p>
    <w:p w:rsidR="00DF5089" w:rsidRDefault="002B0CEB">
      <w:pPr>
        <w:pStyle w:val="1"/>
        <w:ind w:left="620" w:hanging="620"/>
        <w:jc w:val="both"/>
      </w:pPr>
      <w:r w:rsidRPr="00A252A2">
        <w:rPr>
          <w:i/>
          <w:iCs/>
          <w:lang w:val="ru-RU"/>
        </w:rPr>
        <w:t xml:space="preserve">Бенджамин Бэтсон, </w:t>
      </w:r>
      <w:r w:rsidRPr="00A252A2">
        <w:rPr>
          <w:lang w:val="ru-RU"/>
        </w:rPr>
        <w:t>«Конец абсолютной монархии в Сиаме», 1977 г. (на английском языке).</w:t>
      </w:r>
    </w:p>
    <w:p w:rsidR="00DF5089" w:rsidRDefault="002B0CEB">
      <w:pPr>
        <w:pStyle w:val="1"/>
        <w:ind w:firstLine="0"/>
        <w:jc w:val="both"/>
      </w:pPr>
      <w:r w:rsidRPr="00A252A2">
        <w:rPr>
          <w:i/>
          <w:iCs/>
          <w:lang w:val="ru-RU"/>
        </w:rPr>
        <w:t xml:space="preserve">Прайун Бхаморнмонтри, </w:t>
      </w:r>
      <w:r w:rsidRPr="00A252A2">
        <w:rPr>
          <w:lang w:val="ru-RU"/>
        </w:rPr>
        <w:t>«Моя жизнь в пяти правлениях», 1975 г. (на тайском языке).</w:t>
      </w:r>
    </w:p>
    <w:p w:rsidR="00DF5089" w:rsidRDefault="002B0CEB">
      <w:pPr>
        <w:pStyle w:val="1"/>
        <w:ind w:firstLine="0"/>
        <w:jc w:val="both"/>
      </w:pPr>
      <w:r w:rsidRPr="00A252A2">
        <w:rPr>
          <w:i/>
          <w:iCs/>
          <w:lang w:val="ru-RU"/>
        </w:rPr>
        <w:t xml:space="preserve">Кулаб Сайпрадист, </w:t>
      </w:r>
      <w:r w:rsidRPr="00A252A2">
        <w:rPr>
          <w:lang w:val="ru-RU"/>
        </w:rPr>
        <w:t>«За революцией 1932 г.», 1941 г. (на тайском языке).</w:t>
      </w:r>
    </w:p>
    <w:p w:rsidR="00DF5089" w:rsidRDefault="002B0CEB">
      <w:pPr>
        <w:pStyle w:val="1"/>
        <w:ind w:firstLine="0"/>
        <w:jc w:val="both"/>
      </w:pPr>
      <w:r w:rsidRPr="00A252A2">
        <w:rPr>
          <w:i/>
          <w:iCs/>
          <w:lang w:val="ru-RU"/>
        </w:rPr>
        <w:t xml:space="preserve">Ламсоне из Киатисака, </w:t>
      </w:r>
      <w:r w:rsidRPr="00A252A2">
        <w:rPr>
          <w:lang w:val="ru-RU"/>
        </w:rPr>
        <w:t>«Капитан Субха-Чаласаи РТН», 1949 г. (на тайском языке).</w:t>
      </w:r>
    </w:p>
    <w:p w:rsidR="00DF5089" w:rsidRDefault="002B0CEB">
      <w:pPr>
        <w:pStyle w:val="1"/>
        <w:ind w:firstLine="0"/>
        <w:jc w:val="both"/>
      </w:pPr>
      <w:r w:rsidRPr="00A252A2">
        <w:rPr>
          <w:i/>
          <w:iCs/>
          <w:lang w:val="ru-RU"/>
        </w:rPr>
        <w:t xml:space="preserve">Киачай Понгпанич, </w:t>
      </w:r>
      <w:r w:rsidRPr="00A252A2">
        <w:rPr>
          <w:lang w:val="ru-RU"/>
        </w:rPr>
        <w:t>«Революция 1932 года», 1971 (на тайском языке).</w:t>
      </w:r>
    </w:p>
    <w:p w:rsidR="00DF5089" w:rsidRDefault="002B0CEB">
      <w:pPr>
        <w:pStyle w:val="1"/>
        <w:ind w:left="620" w:hanging="620"/>
        <w:jc w:val="both"/>
      </w:pPr>
      <w:r w:rsidRPr="00A252A2">
        <w:rPr>
          <w:i/>
          <w:iCs/>
          <w:lang w:val="ru-RU"/>
        </w:rPr>
        <w:t xml:space="preserve">Норанити Сетхабутр и Чаявидхая Касетсири, </w:t>
      </w:r>
      <w:r w:rsidRPr="00A252A2">
        <w:rPr>
          <w:lang w:val="ru-RU"/>
        </w:rPr>
        <w:t>«Мемуары Сонг-Сурадей», 1971 г. (на тайском языке).</w:t>
      </w:r>
    </w:p>
    <w:p w:rsidR="00DF5089" w:rsidRDefault="002B0CEB">
      <w:pPr>
        <w:pStyle w:val="1"/>
        <w:ind w:left="620" w:hanging="620"/>
        <w:jc w:val="both"/>
      </w:pPr>
      <w:r w:rsidRPr="00A252A2">
        <w:rPr>
          <w:i/>
          <w:iCs/>
          <w:lang w:val="ru-RU"/>
        </w:rPr>
        <w:t>Чай-Анан Смутвани</w:t>
      </w:r>
      <w:r w:rsidRPr="00A252A2">
        <w:rPr>
          <w:i/>
          <w:iCs/>
          <w:lang w:val="ru-RU"/>
        </w:rPr>
        <w:t xml:space="preserve">ч, </w:t>
      </w:r>
      <w:r w:rsidRPr="00A252A2">
        <w:rPr>
          <w:lang w:val="ru-RU"/>
        </w:rPr>
        <w:t xml:space="preserve">«Народная партия и Боворадейское восстание </w:t>
      </w:r>
      <w:r w:rsidRPr="00A252A2">
        <w:rPr>
          <w:lang w:val="ru-RU"/>
        </w:rPr>
        <w:softHyphen/>
        <w:t>», 1974 г. (на тайском языке).</w:t>
      </w:r>
    </w:p>
    <w:p w:rsidR="00DF5089" w:rsidRDefault="002B0CEB">
      <w:pPr>
        <w:pStyle w:val="1"/>
        <w:ind w:firstLine="0"/>
        <w:jc w:val="both"/>
      </w:pPr>
      <w:r w:rsidRPr="00A252A2">
        <w:rPr>
          <w:i/>
          <w:iCs/>
          <w:lang w:val="ru-RU"/>
        </w:rPr>
        <w:t xml:space="preserve">Саовалак, </w:t>
      </w:r>
      <w:r w:rsidRPr="00A252A2">
        <w:rPr>
          <w:lang w:val="ru-RU"/>
        </w:rPr>
        <w:t>«Их имена остаются», 1965 г. (на тайском языке).</w:t>
      </w:r>
    </w:p>
    <w:p w:rsidR="00DF5089" w:rsidRDefault="002B0CEB">
      <w:pPr>
        <w:pStyle w:val="1"/>
        <w:ind w:firstLine="0"/>
        <w:jc w:val="both"/>
      </w:pPr>
      <w:r w:rsidRPr="00A252A2">
        <w:rPr>
          <w:i/>
          <w:iCs/>
          <w:lang w:val="ru-RU"/>
        </w:rPr>
        <w:t xml:space="preserve">Прасерт Патамасукон, </w:t>
      </w:r>
      <w:r w:rsidRPr="00A252A2">
        <w:rPr>
          <w:lang w:val="ru-RU"/>
        </w:rPr>
        <w:t>«Парламент Таиланда, 1932–1974», 1974 г. (на тайском языке).</w:t>
      </w:r>
    </w:p>
    <w:p w:rsidR="00DF5089" w:rsidRDefault="002B0CEB">
      <w:pPr>
        <w:pStyle w:val="1"/>
        <w:ind w:firstLine="0"/>
      </w:pPr>
      <w:r w:rsidRPr="00A252A2">
        <w:rPr>
          <w:i/>
          <w:iCs/>
          <w:lang w:val="ru-RU"/>
        </w:rPr>
        <w:t xml:space="preserve">Тхак Чалоемтиарана, </w:t>
      </w:r>
      <w:r w:rsidRPr="00A252A2">
        <w:rPr>
          <w:lang w:val="ru-RU"/>
        </w:rPr>
        <w:t>«Тайская политика</w:t>
      </w:r>
      <w:r w:rsidRPr="00A252A2">
        <w:rPr>
          <w:lang w:val="ru-RU"/>
        </w:rPr>
        <w:t xml:space="preserve"> 1932–1957», 1978 г. (на английском языке).</w:t>
      </w:r>
    </w:p>
    <w:p w:rsidR="00DF5089" w:rsidRDefault="002B0CEB">
      <w:pPr>
        <w:pStyle w:val="1"/>
        <w:ind w:left="620" w:hanging="620"/>
        <w:jc w:val="both"/>
      </w:pPr>
      <w:r w:rsidRPr="00A252A2">
        <w:rPr>
          <w:i/>
          <w:iCs/>
          <w:lang w:val="ru-RU"/>
        </w:rPr>
        <w:t xml:space="preserve">Ассоциация репортеров Таиланда, </w:t>
      </w:r>
      <w:r w:rsidRPr="00A252A2">
        <w:rPr>
          <w:lang w:val="ru-RU"/>
        </w:rPr>
        <w:t>«Начальная фаза тайской демократии, 1932-1957 гг.», 1973 г. (на тайском языке).</w:t>
      </w:r>
    </w:p>
    <w:p w:rsidR="00DF5089" w:rsidRDefault="002B0CEB">
      <w:pPr>
        <w:pStyle w:val="1"/>
        <w:ind w:firstLine="0"/>
      </w:pPr>
      <w:r w:rsidRPr="00A252A2">
        <w:rPr>
          <w:i/>
          <w:iCs/>
          <w:lang w:val="ru-RU"/>
        </w:rPr>
        <w:t xml:space="preserve">Дуэн Буннаг, </w:t>
      </w:r>
      <w:r w:rsidRPr="00A252A2">
        <w:rPr>
          <w:lang w:val="ru-RU"/>
        </w:rPr>
        <w:t>«Доктор Приди, высокопоставленный государственный деятель», 1974 г. (на тайском языке).</w:t>
      </w:r>
    </w:p>
    <w:p w:rsidR="00DF5089" w:rsidRDefault="002B0CEB">
      <w:pPr>
        <w:pStyle w:val="1"/>
        <w:ind w:firstLine="0"/>
      </w:pPr>
      <w:r w:rsidRPr="00A252A2">
        <w:rPr>
          <w:i/>
          <w:iCs/>
          <w:lang w:val="ru-RU"/>
        </w:rPr>
        <w:t xml:space="preserve">Майтри Даунудом, </w:t>
      </w:r>
      <w:r w:rsidRPr="00A252A2">
        <w:rPr>
          <w:lang w:val="ru-RU"/>
        </w:rPr>
        <w:t>«Утопия Приди Баномёнг», 1973 г. (на тайском языке).</w:t>
      </w:r>
    </w:p>
    <w:p w:rsidR="00DF5089" w:rsidRDefault="002B0CEB">
      <w:pPr>
        <w:pStyle w:val="1"/>
        <w:ind w:firstLine="0"/>
      </w:pPr>
      <w:r w:rsidRPr="00A252A2">
        <w:rPr>
          <w:i/>
          <w:iCs/>
          <w:lang w:val="ru-RU"/>
        </w:rPr>
        <w:t xml:space="preserve">Сонгри Арджарун, </w:t>
      </w:r>
      <w:r w:rsidRPr="00A252A2">
        <w:rPr>
          <w:lang w:val="ru-RU"/>
        </w:rPr>
        <w:t xml:space="preserve">«Экстерриториальные права», 1963 г. (на тайском </w:t>
      </w:r>
      <w:r w:rsidRPr="00A252A2">
        <w:rPr>
          <w:lang w:val="ru-RU"/>
        </w:rPr>
        <w:lastRenderedPageBreak/>
        <w:t>языке).</w:t>
      </w:r>
    </w:p>
    <w:p w:rsidR="00DF5089" w:rsidRDefault="002B0CEB">
      <w:pPr>
        <w:pStyle w:val="1"/>
        <w:spacing w:after="380"/>
        <w:ind w:firstLine="0"/>
        <w:sectPr w:rsidR="00DF5089">
          <w:headerReference w:type="even" r:id="rId320"/>
          <w:headerReference w:type="default" r:id="rId321"/>
          <w:pgSz w:w="8400" w:h="11900"/>
          <w:pgMar w:top="917" w:right="1194" w:bottom="899" w:left="1320" w:header="489" w:footer="471" w:gutter="0"/>
          <w:pgNumType w:start="282"/>
          <w:cols w:space="720"/>
          <w:noEndnote/>
          <w:docGrid w:linePitch="360"/>
        </w:sectPr>
      </w:pPr>
      <w:r w:rsidRPr="00A252A2">
        <w:rPr>
          <w:i/>
          <w:iCs/>
          <w:lang w:val="ru-RU"/>
        </w:rPr>
        <w:t xml:space="preserve">Квуанг Абхайвонг, </w:t>
      </w:r>
      <w:r w:rsidRPr="00A252A2">
        <w:rPr>
          <w:lang w:val="ru-RU"/>
        </w:rPr>
        <w:t>«Моя жизнь», 1963 г. (на тайском языке).</w:t>
      </w:r>
    </w:p>
    <w:p w:rsidR="00DF5089" w:rsidRDefault="002B0CEB">
      <w:pPr>
        <w:pStyle w:val="1"/>
        <w:ind w:left="640" w:hanging="640"/>
        <w:jc w:val="both"/>
      </w:pPr>
      <w:r w:rsidRPr="00A252A2">
        <w:rPr>
          <w:i/>
          <w:iCs/>
          <w:lang w:val="ru-RU"/>
        </w:rPr>
        <w:lastRenderedPageBreak/>
        <w:t xml:space="preserve">Тави Буньякату, </w:t>
      </w:r>
      <w:r w:rsidRPr="00A252A2">
        <w:rPr>
          <w:lang w:val="ru-RU"/>
        </w:rPr>
        <w:t>«Дополни</w:t>
      </w:r>
      <w:r w:rsidRPr="00A252A2">
        <w:rPr>
          <w:lang w:val="ru-RU"/>
        </w:rPr>
        <w:t>тельные факты о ситуации в Таиланде во время Второй мировой войны», 1966 г. (на тайском и английском языках).</w:t>
      </w:r>
    </w:p>
    <w:p w:rsidR="00DF5089" w:rsidRDefault="002B0CEB">
      <w:pPr>
        <w:pStyle w:val="1"/>
        <w:ind w:left="640" w:hanging="640"/>
        <w:jc w:val="both"/>
      </w:pPr>
      <w:r w:rsidRPr="00A252A2">
        <w:rPr>
          <w:i/>
          <w:iCs/>
          <w:lang w:val="ru-RU"/>
        </w:rPr>
        <w:t xml:space="preserve">Дирек Джаянама, </w:t>
      </w:r>
      <w:r w:rsidRPr="00A252A2">
        <w:rPr>
          <w:lang w:val="ru-RU"/>
        </w:rPr>
        <w:t>«Сиам и Вторая мировая война», 1967 г. (на тайском и английском языках).</w:t>
      </w:r>
    </w:p>
    <w:p w:rsidR="00DF5089" w:rsidRDefault="002B0CEB">
      <w:pPr>
        <w:pStyle w:val="1"/>
        <w:ind w:left="640" w:hanging="640"/>
        <w:jc w:val="both"/>
      </w:pPr>
      <w:r w:rsidRPr="00A252A2">
        <w:rPr>
          <w:i/>
          <w:iCs/>
          <w:lang w:val="ru-RU"/>
        </w:rPr>
        <w:t xml:space="preserve">Сени Прамой, </w:t>
      </w:r>
      <w:r w:rsidRPr="00A252A2">
        <w:rPr>
          <w:lang w:val="ru-RU"/>
        </w:rPr>
        <w:t xml:space="preserve">«Переговоры о прекращении состояния войны с </w:t>
      </w:r>
      <w:r w:rsidRPr="00A252A2">
        <w:rPr>
          <w:lang w:val="ru-RU"/>
        </w:rPr>
        <w:t>Великобританией» и «Тайско-американские отношения во время Второй мировой войны», 1946 г. (на тайском языке).</w:t>
      </w:r>
    </w:p>
    <w:p w:rsidR="00DF5089" w:rsidRDefault="002B0CEB">
      <w:pPr>
        <w:pStyle w:val="1"/>
        <w:ind w:firstLine="0"/>
        <w:jc w:val="both"/>
      </w:pPr>
      <w:r w:rsidRPr="00A252A2">
        <w:rPr>
          <w:i/>
          <w:iCs/>
          <w:lang w:val="ru-RU"/>
        </w:rPr>
        <w:t xml:space="preserve">Сангворн-Ютакит, </w:t>
      </w:r>
      <w:r w:rsidRPr="00A252A2">
        <w:rPr>
          <w:lang w:val="ru-RU"/>
        </w:rPr>
        <w:t>«Жизнь, подчиненная законам природы», 1972 г. (на тайском языке).</w:t>
      </w:r>
    </w:p>
    <w:p w:rsidR="00DF5089" w:rsidRDefault="002B0CEB">
      <w:pPr>
        <w:pStyle w:val="1"/>
        <w:ind w:left="640" w:hanging="640"/>
        <w:jc w:val="both"/>
      </w:pPr>
      <w:r w:rsidRPr="00A252A2">
        <w:rPr>
          <w:i/>
          <w:iCs/>
          <w:lang w:val="ru-RU"/>
        </w:rPr>
        <w:t xml:space="preserve">Супот Дантракул, </w:t>
      </w:r>
      <w:r w:rsidRPr="00A252A2">
        <w:rPr>
          <w:lang w:val="ru-RU"/>
        </w:rPr>
        <w:t>«Жизнь и творчество доктора Приди Баномьонга»,</w:t>
      </w:r>
      <w:r w:rsidRPr="00A252A2">
        <w:rPr>
          <w:lang w:val="ru-RU"/>
        </w:rPr>
        <w:t xml:space="preserve"> 1971 г. (на тайском языке).</w:t>
      </w:r>
    </w:p>
    <w:p w:rsidR="00DF5089" w:rsidRDefault="002B0CEB">
      <w:pPr>
        <w:pStyle w:val="1"/>
        <w:ind w:firstLine="640"/>
        <w:jc w:val="both"/>
      </w:pPr>
      <w:r w:rsidRPr="00A252A2">
        <w:rPr>
          <w:lang w:val="ru-RU"/>
        </w:rPr>
        <w:t>«Факты о смерти короля», 1974 г. (на тайском языке).</w:t>
      </w:r>
    </w:p>
    <w:p w:rsidR="00DF5089" w:rsidRDefault="002B0CEB">
      <w:pPr>
        <w:pStyle w:val="1"/>
        <w:ind w:left="640" w:hanging="640"/>
        <w:jc w:val="both"/>
      </w:pPr>
      <w:r w:rsidRPr="00A252A2">
        <w:rPr>
          <w:i/>
          <w:iCs/>
          <w:lang w:val="ru-RU"/>
        </w:rPr>
        <w:t xml:space="preserve">Сири Премджит, </w:t>
      </w:r>
      <w:r w:rsidRPr="00A252A2">
        <w:rPr>
          <w:lang w:val="ru-RU"/>
        </w:rPr>
        <w:t>«Жизнь и творчество адмирала Тамронг-Навасават», 1977 г. (на тайском языке).</w:t>
      </w:r>
    </w:p>
    <w:p w:rsidR="00DF5089" w:rsidRDefault="002B0CEB">
      <w:pPr>
        <w:pStyle w:val="1"/>
        <w:ind w:left="640" w:hanging="640"/>
        <w:jc w:val="both"/>
      </w:pPr>
      <w:r w:rsidRPr="00A252A2">
        <w:rPr>
          <w:i/>
          <w:iCs/>
          <w:lang w:val="ru-RU"/>
        </w:rPr>
        <w:t xml:space="preserve">Анант Пибул-Сонгграм, </w:t>
      </w:r>
      <w:r w:rsidRPr="00A252A2">
        <w:rPr>
          <w:lang w:val="ru-RU"/>
        </w:rPr>
        <w:t>«Фельдмаршал П. Пибул-Сонгграм», пять томов, 1975–1976 гг. (На тайском языке).</w:t>
      </w:r>
    </w:p>
    <w:p w:rsidR="00DF5089" w:rsidRDefault="002B0CEB">
      <w:pPr>
        <w:pStyle w:val="1"/>
        <w:ind w:left="640" w:hanging="640"/>
        <w:jc w:val="both"/>
      </w:pPr>
      <w:r w:rsidRPr="00A252A2">
        <w:rPr>
          <w:i/>
          <w:iCs/>
          <w:lang w:val="ru-RU"/>
        </w:rPr>
        <w:t xml:space="preserve">Нетр Кемайотин, </w:t>
      </w:r>
      <w:r w:rsidRPr="00A252A2">
        <w:rPr>
          <w:lang w:val="ru-RU"/>
        </w:rPr>
        <w:t>«Подземные работы полковника Йоти», 1967 г., два тома (на тайском языке).</w:t>
      </w:r>
    </w:p>
    <w:p w:rsidR="00DF5089" w:rsidRDefault="002B0CEB">
      <w:pPr>
        <w:pStyle w:val="1"/>
        <w:ind w:firstLine="0"/>
        <w:jc w:val="both"/>
      </w:pPr>
      <w:r w:rsidRPr="00A252A2">
        <w:rPr>
          <w:i/>
          <w:iCs/>
          <w:lang w:val="ru-RU"/>
        </w:rPr>
        <w:t xml:space="preserve">Дави Чулласапая, </w:t>
      </w:r>
      <w:r w:rsidRPr="00A252A2">
        <w:rPr>
          <w:lang w:val="ru-RU"/>
        </w:rPr>
        <w:t>«Нация превыше всего», 1974 г. (на тайском языке).</w:t>
      </w:r>
    </w:p>
    <w:p w:rsidR="00DF5089" w:rsidRDefault="002B0CEB">
      <w:pPr>
        <w:pStyle w:val="1"/>
        <w:ind w:firstLine="0"/>
        <w:jc w:val="both"/>
      </w:pPr>
      <w:r w:rsidRPr="00A252A2">
        <w:rPr>
          <w:i/>
          <w:iCs/>
          <w:lang w:val="ru-RU"/>
        </w:rPr>
        <w:t xml:space="preserve">Пунсак Сакдануват, </w:t>
      </w:r>
      <w:r w:rsidRPr="00A252A2">
        <w:rPr>
          <w:lang w:val="ru-RU"/>
        </w:rPr>
        <w:t>«Свободное тайское движение», 1973 г. (на тайском языке).</w:t>
      </w:r>
    </w:p>
    <w:p w:rsidR="00DF5089" w:rsidRDefault="002B0CEB">
      <w:pPr>
        <w:pStyle w:val="1"/>
        <w:ind w:firstLine="0"/>
        <w:jc w:val="both"/>
      </w:pPr>
      <w:r w:rsidRPr="00A252A2">
        <w:rPr>
          <w:i/>
          <w:iCs/>
          <w:lang w:val="ru-RU"/>
        </w:rPr>
        <w:t xml:space="preserve">Луан Сарабхайванич, </w:t>
      </w:r>
      <w:r w:rsidRPr="00A252A2">
        <w:rPr>
          <w:lang w:val="ru-RU"/>
        </w:rPr>
        <w:t>«Мой дурной сон», 1969 г. (на тайском языке).</w:t>
      </w:r>
    </w:p>
    <w:p w:rsidR="00DF5089" w:rsidRDefault="002B0CEB">
      <w:pPr>
        <w:pStyle w:val="1"/>
        <w:ind w:firstLine="640"/>
        <w:jc w:val="both"/>
      </w:pPr>
      <w:r w:rsidRPr="00A252A2">
        <w:rPr>
          <w:lang w:val="ru-RU"/>
        </w:rPr>
        <w:t>«Мое путешествие в десять тысяч миль», 1969 г. (на тайском языке).</w:t>
      </w:r>
    </w:p>
    <w:p w:rsidR="00DF5089" w:rsidRDefault="002B0CEB">
      <w:pPr>
        <w:pStyle w:val="1"/>
        <w:ind w:firstLine="0"/>
        <w:jc w:val="both"/>
      </w:pPr>
      <w:r w:rsidRPr="00A252A2">
        <w:rPr>
          <w:i/>
          <w:iCs/>
          <w:lang w:val="ru-RU"/>
        </w:rPr>
        <w:t xml:space="preserve">Фейсал Тракулли, </w:t>
      </w:r>
      <w:r w:rsidRPr="00A252A2">
        <w:rPr>
          <w:lang w:val="ru-RU"/>
        </w:rPr>
        <w:t>«Неизвестные герои», 1978 г. (на тайском языке).</w:t>
      </w:r>
    </w:p>
    <w:p w:rsidR="00DF5089" w:rsidRDefault="002B0CEB">
      <w:pPr>
        <w:pStyle w:val="1"/>
        <w:ind w:left="640" w:hanging="640"/>
        <w:jc w:val="both"/>
      </w:pPr>
      <w:r w:rsidRPr="00A252A2">
        <w:rPr>
          <w:i/>
          <w:iCs/>
          <w:lang w:val="ru-RU"/>
        </w:rPr>
        <w:t xml:space="preserve">Пуэй Унгпакорн, </w:t>
      </w:r>
      <w:r w:rsidRPr="00A252A2">
        <w:rPr>
          <w:lang w:val="ru-RU"/>
        </w:rPr>
        <w:t>«Временный солдат», 1967 г. (на тайском и английском языках).</w:t>
      </w:r>
    </w:p>
    <w:p w:rsidR="00DF5089" w:rsidRDefault="002B0CEB">
      <w:pPr>
        <w:pStyle w:val="1"/>
        <w:ind w:left="640" w:firstLine="40"/>
        <w:jc w:val="both"/>
      </w:pPr>
      <w:r w:rsidRPr="00A252A2">
        <w:rPr>
          <w:lang w:val="ru-RU"/>
        </w:rPr>
        <w:t>«Королевская семья и свободное тайское движение», 1971 г. (на тайском языке).</w:t>
      </w:r>
    </w:p>
    <w:p w:rsidR="00DF5089" w:rsidRDefault="002B0CEB">
      <w:pPr>
        <w:pStyle w:val="1"/>
        <w:ind w:firstLine="0"/>
        <w:jc w:val="both"/>
      </w:pPr>
      <w:r w:rsidRPr="00A252A2">
        <w:rPr>
          <w:i/>
          <w:iCs/>
          <w:lang w:val="ru-RU"/>
        </w:rPr>
        <w:t xml:space="preserve">Сучин Тантикул, </w:t>
      </w:r>
      <w:r w:rsidRPr="00A252A2">
        <w:rPr>
          <w:lang w:val="ru-RU"/>
        </w:rPr>
        <w:t>«Государственный переворот 1947 г.», 1972 г. (на тайском языке).</w:t>
      </w:r>
    </w:p>
    <w:p w:rsidR="00DF5089" w:rsidRPr="00A252A2" w:rsidRDefault="002B0CEB">
      <w:pPr>
        <w:pStyle w:val="1"/>
        <w:ind w:left="640" w:hanging="640"/>
        <w:jc w:val="both"/>
        <w:rPr>
          <w:lang w:val="en-US"/>
        </w:rPr>
      </w:pPr>
      <w:r>
        <w:rPr>
          <w:i/>
          <w:iCs/>
          <w:lang w:val="en-US"/>
        </w:rPr>
        <w:t xml:space="preserve">Приди Баномьонг, </w:t>
      </w:r>
      <w:r>
        <w:rPr>
          <w:lang w:val="en-US"/>
        </w:rPr>
        <w:t>«</w:t>
      </w:r>
      <w:r>
        <w:rPr>
          <w:lang w:val="en-US"/>
        </w:rPr>
        <w:t>Ma Vie Mouvementee et Mes 21 Ans d'Exil en Chine Populaire», 1972 г. (на французском языке).</w:t>
      </w:r>
    </w:p>
    <w:p w:rsidR="00DF5089" w:rsidRDefault="002B0CEB">
      <w:pPr>
        <w:pStyle w:val="1"/>
        <w:ind w:left="640" w:firstLine="40"/>
        <w:jc w:val="both"/>
      </w:pPr>
      <w:r w:rsidRPr="00A252A2">
        <w:rPr>
          <w:lang w:val="ru-RU"/>
        </w:rPr>
        <w:t>«Об основании Народной партии и демократической системы», 1972 г. (на тайском языке).</w:t>
      </w:r>
    </w:p>
    <w:p w:rsidR="00DF5089" w:rsidRDefault="002B0CEB">
      <w:pPr>
        <w:pStyle w:val="1"/>
        <w:ind w:left="640" w:firstLine="40"/>
        <w:jc w:val="both"/>
      </w:pPr>
      <w:r w:rsidRPr="00A252A2">
        <w:rPr>
          <w:lang w:val="ru-RU"/>
        </w:rPr>
        <w:t>«Некоторые важные свидетельства о Таиланде и Второй мировой войне», 1978 г. (</w:t>
      </w:r>
      <w:r w:rsidRPr="00A252A2">
        <w:rPr>
          <w:lang w:val="ru-RU"/>
        </w:rPr>
        <w:t>на тайском языке).</w:t>
      </w:r>
    </w:p>
    <w:p w:rsidR="00DF5089" w:rsidRDefault="002B0CEB">
      <w:pPr>
        <w:pStyle w:val="1"/>
        <w:ind w:left="640" w:firstLine="40"/>
        <w:jc w:val="both"/>
      </w:pPr>
      <w:r w:rsidRPr="00A252A2">
        <w:rPr>
          <w:lang w:val="ru-RU"/>
        </w:rPr>
        <w:lastRenderedPageBreak/>
        <w:t>«Свободное тайское движение», 1974 г. (на тайском языке).</w:t>
      </w:r>
    </w:p>
    <w:p w:rsidR="00DF5089" w:rsidRDefault="002B0CEB">
      <w:pPr>
        <w:pStyle w:val="1"/>
        <w:spacing w:line="269" w:lineRule="auto"/>
        <w:ind w:left="640" w:firstLine="40"/>
        <w:jc w:val="both"/>
      </w:pPr>
      <w:r w:rsidRPr="00A252A2">
        <w:rPr>
          <w:lang w:val="ru-RU"/>
        </w:rPr>
        <w:t>«Факты о некоторых правительствах Таиланда», 1976 г. (на тайском языке).</w:t>
      </w:r>
    </w:p>
    <w:p w:rsidR="00DF5089" w:rsidRDefault="002B0CEB">
      <w:pPr>
        <w:pStyle w:val="1"/>
        <w:ind w:firstLine="640"/>
        <w:jc w:val="both"/>
      </w:pPr>
      <w:r w:rsidRPr="00A252A2">
        <w:rPr>
          <w:lang w:val="ru-RU"/>
        </w:rPr>
        <w:t>«Очерки демократии и конституции», 1975 г. (на тайском языке).</w:t>
      </w:r>
    </w:p>
    <w:p w:rsidR="00DF5089" w:rsidRDefault="002B0CEB">
      <w:pPr>
        <w:pStyle w:val="1"/>
        <w:spacing w:line="240" w:lineRule="auto"/>
        <w:ind w:firstLine="620"/>
        <w:jc w:val="both"/>
      </w:pPr>
      <w:r w:rsidRPr="00A252A2">
        <w:rPr>
          <w:lang w:val="ru-RU"/>
        </w:rPr>
        <w:t>«Королевская семья во Второй мировой войне»</w:t>
      </w:r>
      <w:r w:rsidRPr="00A252A2">
        <w:rPr>
          <w:lang w:val="ru-RU"/>
        </w:rPr>
        <w:t>, 1972 г. (на тайском языке).</w:t>
      </w:r>
    </w:p>
    <w:p w:rsidR="00DF5089" w:rsidRDefault="002B0CEB">
      <w:pPr>
        <w:pStyle w:val="1"/>
        <w:spacing w:line="240" w:lineRule="auto"/>
        <w:ind w:firstLine="620"/>
        <w:jc w:val="both"/>
      </w:pPr>
      <w:r w:rsidRPr="00A252A2">
        <w:rPr>
          <w:lang w:val="ru-RU"/>
        </w:rPr>
        <w:t>«Очерки философии», 1975 г. (на тайском языке).</w:t>
      </w:r>
    </w:p>
    <w:p w:rsidR="00DF5089" w:rsidRDefault="002B0CEB">
      <w:pPr>
        <w:pStyle w:val="1"/>
        <w:spacing w:line="240" w:lineRule="auto"/>
        <w:ind w:firstLine="620"/>
        <w:jc w:val="both"/>
      </w:pPr>
      <w:r w:rsidRPr="00A252A2">
        <w:rPr>
          <w:lang w:val="ru-RU"/>
        </w:rPr>
        <w:t>«Демократический идеализм», 1975 г. (на тайском языке).</w:t>
      </w:r>
    </w:p>
    <w:p w:rsidR="00DF5089" w:rsidRDefault="002B0CEB">
      <w:pPr>
        <w:pStyle w:val="1"/>
        <w:spacing w:line="240" w:lineRule="auto"/>
        <w:ind w:firstLine="620"/>
        <w:jc w:val="both"/>
        <w:sectPr w:rsidR="00DF5089">
          <w:headerReference w:type="even" r:id="rId322"/>
          <w:headerReference w:type="default" r:id="rId323"/>
          <w:headerReference w:type="first" r:id="rId324"/>
          <w:pgSz w:w="8400" w:h="11900"/>
          <w:pgMar w:top="917" w:right="1194" w:bottom="899" w:left="1320" w:header="0" w:footer="3" w:gutter="0"/>
          <w:pgNumType w:start="260"/>
          <w:cols w:space="720"/>
          <w:noEndnote/>
          <w:titlePg/>
          <w:docGrid w:linePitch="360"/>
        </w:sectPr>
      </w:pPr>
      <w:r w:rsidRPr="00A252A2">
        <w:rPr>
          <w:lang w:val="ru-RU"/>
        </w:rPr>
        <w:t>«Письмо Пхра Писал-Сукхумвит», 1979 г. (на тайском языке).</w:t>
      </w:r>
    </w:p>
    <w:p w:rsidR="00DF5089" w:rsidRDefault="00DF5089">
      <w:pPr>
        <w:spacing w:after="1499" w:line="1" w:lineRule="exact"/>
      </w:pPr>
    </w:p>
    <w:p w:rsidR="00DF5089" w:rsidRDefault="002B0CEB">
      <w:pPr>
        <w:jc w:val="center"/>
        <w:rPr>
          <w:sz w:val="2"/>
          <w:szCs w:val="2"/>
        </w:rPr>
      </w:pPr>
      <w:r>
        <w:rPr>
          <w:noProof/>
        </w:rPr>
        <w:drawing>
          <wp:inline distT="0" distB="0" distL="0" distR="0">
            <wp:extent cx="749935" cy="511810"/>
            <wp:effectExtent l="0" t="0" r="0" b="0"/>
            <wp:docPr id="420" name="Picut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25"/>
                    <a:stretch/>
                  </pic:blipFill>
                  <pic:spPr>
                    <a:xfrm>
                      <a:off x="0" y="0"/>
                      <a:ext cx="749935" cy="511810"/>
                    </a:xfrm>
                    <a:prstGeom prst="rect">
                      <a:avLst/>
                    </a:prstGeom>
                  </pic:spPr>
                </pic:pic>
              </a:graphicData>
            </a:graphic>
          </wp:inline>
        </w:drawing>
      </w:r>
    </w:p>
    <w:p w:rsidR="00DF5089" w:rsidRDefault="00DF5089">
      <w:pPr>
        <w:spacing w:after="399" w:line="1" w:lineRule="exact"/>
      </w:pPr>
    </w:p>
    <w:p w:rsidR="00DF5089" w:rsidRDefault="002B0CEB">
      <w:pPr>
        <w:pStyle w:val="20"/>
        <w:keepNext/>
        <w:keepLines/>
        <w:pBdr>
          <w:bottom w:val="single" w:sz="4" w:space="0" w:color="auto"/>
        </w:pBdr>
        <w:spacing w:after="520"/>
      </w:pPr>
      <w:bookmarkStart w:id="27" w:name="bookmark66"/>
      <w:r w:rsidRPr="00A252A2">
        <w:rPr>
          <w:lang w:val="ru-RU"/>
        </w:rPr>
        <w:t>ПИСЬМО ИЗ ПАРИЖА</w:t>
      </w:r>
      <w:bookmarkEnd w:id="27"/>
    </w:p>
    <w:p w:rsidR="00DF5089" w:rsidRDefault="002B0CEB">
      <w:pPr>
        <w:pStyle w:val="1"/>
        <w:ind w:firstLine="600"/>
        <w:jc w:val="both"/>
      </w:pPr>
      <w:r w:rsidRPr="00A252A2">
        <w:rPr>
          <w:lang w:val="ru-RU"/>
        </w:rPr>
        <w:t>22 октября 25</w:t>
      </w:r>
      <w:r>
        <w:rPr>
          <w:lang w:val="en-US"/>
        </w:rPr>
        <w:t> </w:t>
      </w:r>
      <w:r w:rsidRPr="00A252A2">
        <w:rPr>
          <w:lang w:val="ru-RU"/>
        </w:rPr>
        <w:t>251 г. по Р.Э. получил письмо от адвоката, пр</w:t>
      </w:r>
      <w:r w:rsidRPr="00A252A2">
        <w:rPr>
          <w:lang w:val="ru-RU"/>
        </w:rPr>
        <w:t xml:space="preserve">иславшего мне « </w:t>
      </w:r>
      <w:r w:rsidRPr="00A252A2">
        <w:rPr>
          <w:i/>
          <w:iCs/>
          <w:lang w:val="ru-RU"/>
        </w:rPr>
        <w:t xml:space="preserve">Бангкок пост» </w:t>
      </w:r>
      <w:r w:rsidRPr="00A252A2">
        <w:rPr>
          <w:lang w:val="ru-RU"/>
        </w:rPr>
        <w:t xml:space="preserve">от 15 августа 2525 г. по Р.Э., чтобы я рассмотрел иск против « </w:t>
      </w:r>
      <w:r w:rsidRPr="00A252A2">
        <w:rPr>
          <w:i/>
          <w:iCs/>
          <w:lang w:val="ru-RU"/>
        </w:rPr>
        <w:t xml:space="preserve">Бангкок пост» , в </w:t>
      </w:r>
      <w:r w:rsidRPr="00A252A2">
        <w:rPr>
          <w:lang w:val="ru-RU"/>
        </w:rPr>
        <w:t xml:space="preserve">котором был опубликован редакционный материал под заголовком «Оглядываясь назад… </w:t>
      </w:r>
      <w:r>
        <w:rPr>
          <w:lang w:val="en-US"/>
        </w:rPr>
        <w:t xml:space="preserve">Воспоминания о государственном перевороте». </w:t>
      </w:r>
      <w:r w:rsidRPr="00A252A2">
        <w:rPr>
          <w:i/>
          <w:iCs/>
          <w:lang w:val="ru-RU"/>
        </w:rPr>
        <w:t>Бангкок Пост утвержд</w:t>
      </w:r>
      <w:r w:rsidRPr="00A252A2">
        <w:rPr>
          <w:i/>
          <w:iCs/>
          <w:lang w:val="ru-RU"/>
        </w:rPr>
        <w:t xml:space="preserve">ал, </w:t>
      </w:r>
      <w:r w:rsidRPr="00A252A2">
        <w:rPr>
          <w:lang w:val="ru-RU"/>
        </w:rPr>
        <w:t xml:space="preserve">что это интервью генерал-лейтенанта Прайуна Бхаморнмонтри, данное Джоном Сиппером в декабре 1970 года (2513 г. по Р.Х.), но которое содержало комментарий </w:t>
      </w:r>
      <w:r w:rsidRPr="00A252A2">
        <w:rPr>
          <w:i/>
          <w:iCs/>
          <w:lang w:val="ru-RU"/>
        </w:rPr>
        <w:t>Бангкок Пост.</w:t>
      </w:r>
    </w:p>
    <w:p w:rsidR="00DF5089" w:rsidRDefault="002B0CEB">
      <w:pPr>
        <w:pStyle w:val="1"/>
        <w:ind w:firstLine="600"/>
        <w:jc w:val="both"/>
      </w:pPr>
      <w:r w:rsidRPr="00A252A2">
        <w:rPr>
          <w:lang w:val="ru-RU"/>
        </w:rPr>
        <w:t>В комментарии содержится много неверного по многим вопросам, что наносит значительны</w:t>
      </w:r>
      <w:r w:rsidRPr="00A252A2">
        <w:rPr>
          <w:lang w:val="ru-RU"/>
        </w:rPr>
        <w:t xml:space="preserve">й ущерб мне и Народной партии, а также вносит определенные ошибки в тайские национальные исторические факты. </w:t>
      </w:r>
      <w:r>
        <w:rPr>
          <w:lang w:val="en-US"/>
        </w:rPr>
        <w:t>Поэтому я пишу, чтобы сообщить вам следующее:</w:t>
      </w:r>
    </w:p>
    <w:p w:rsidR="00DF5089" w:rsidRDefault="002B0CEB">
      <w:pPr>
        <w:pStyle w:val="1"/>
        <w:numPr>
          <w:ilvl w:val="0"/>
          <w:numId w:val="13"/>
        </w:numPr>
        <w:tabs>
          <w:tab w:val="left" w:pos="878"/>
        </w:tabs>
        <w:ind w:firstLine="600"/>
        <w:jc w:val="both"/>
      </w:pPr>
      <w:r w:rsidRPr="00A252A2">
        <w:rPr>
          <w:lang w:val="ru-RU"/>
        </w:rPr>
        <w:t xml:space="preserve">Генерал-лейтенант Прайун скончался, и я попросил своего </w:t>
      </w:r>
      <w:r w:rsidRPr="00A252A2">
        <w:rPr>
          <w:lang w:val="ru-RU"/>
        </w:rPr>
        <w:softHyphen/>
        <w:t>представителя возложить венок к его останкам</w:t>
      </w:r>
      <w:r w:rsidRPr="00A252A2">
        <w:rPr>
          <w:lang w:val="ru-RU"/>
        </w:rPr>
        <w:t xml:space="preserve"> за участие в революции 24 июня 2475 г. до н. э. (1932 г.).</w:t>
      </w:r>
    </w:p>
    <w:p w:rsidR="00DF5089" w:rsidRDefault="002B0CEB">
      <w:pPr>
        <w:pStyle w:val="1"/>
        <w:numPr>
          <w:ilvl w:val="0"/>
          <w:numId w:val="13"/>
        </w:numPr>
        <w:tabs>
          <w:tab w:val="left" w:pos="879"/>
        </w:tabs>
        <w:ind w:firstLine="600"/>
        <w:jc w:val="both"/>
      </w:pPr>
      <w:r w:rsidRPr="00A252A2">
        <w:rPr>
          <w:lang w:val="ru-RU"/>
        </w:rPr>
        <w:t xml:space="preserve">Что касается повторной публикации интервью в «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 xml:space="preserve">, то закон считает это новым правонарушением, совершенным при других обстоятельствах и в другое время, чем 12 лет назад, потому что те, кто читает «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 xml:space="preserve">в настоящее время, отличаются от тех, кто читал газету 12 лет назад. и читателей больше, чем </w:t>
      </w:r>
      <w:r w:rsidRPr="00A252A2">
        <w:rPr>
          <w:lang w:val="ru-RU"/>
        </w:rPr>
        <w:t>12 лет назад.</w:t>
      </w:r>
    </w:p>
    <w:p w:rsidR="00DF5089" w:rsidRDefault="002B0CEB">
      <w:pPr>
        <w:pStyle w:val="1"/>
        <w:ind w:firstLine="600"/>
        <w:jc w:val="both"/>
      </w:pPr>
      <w:r w:rsidRPr="00A252A2">
        <w:rPr>
          <w:lang w:val="ru-RU"/>
        </w:rPr>
        <w:t xml:space="preserve">Те из сотрудников </w:t>
      </w:r>
      <w:r w:rsidRPr="00A252A2">
        <w:rPr>
          <w:i/>
          <w:iCs/>
          <w:lang w:val="ru-RU"/>
        </w:rPr>
        <w:t xml:space="preserve">Бангкокской почты </w:t>
      </w:r>
      <w:r w:rsidRPr="00A252A2">
        <w:rPr>
          <w:lang w:val="ru-RU"/>
        </w:rPr>
        <w:t>, которые должны взять на себя ответственность, я считаю следующими:</w:t>
      </w:r>
    </w:p>
    <w:p w:rsidR="00DF5089" w:rsidRDefault="002B0CEB">
      <w:pPr>
        <w:pStyle w:val="1"/>
        <w:numPr>
          <w:ilvl w:val="1"/>
          <w:numId w:val="13"/>
        </w:numPr>
        <w:tabs>
          <w:tab w:val="left" w:pos="956"/>
        </w:tabs>
        <w:ind w:firstLine="600"/>
        <w:jc w:val="both"/>
        <w:sectPr w:rsidR="00DF5089">
          <w:headerReference w:type="even" r:id="rId326"/>
          <w:headerReference w:type="default" r:id="rId327"/>
          <w:pgSz w:w="8400" w:h="11900"/>
          <w:pgMar w:top="1206" w:right="1193" w:bottom="964" w:left="1356" w:header="778" w:footer="536" w:gutter="0"/>
          <w:pgNumType w:start="286"/>
          <w:cols w:space="720"/>
          <w:noEndnote/>
          <w:docGrid w:linePitch="360"/>
        </w:sectPr>
      </w:pPr>
      <w:r w:rsidRPr="00A252A2">
        <w:rPr>
          <w:lang w:val="ru-RU"/>
        </w:rPr>
        <w:t xml:space="preserve">Что касается Прасита Лулитанона, я полагаю, что он не знал </w:t>
      </w:r>
      <w:r w:rsidRPr="00A252A2">
        <w:rPr>
          <w:lang w:val="ru-RU"/>
        </w:rPr>
        <w:lastRenderedPageBreak/>
        <w:t xml:space="preserve">и не одобрял публикацию в « </w:t>
      </w:r>
      <w:r w:rsidRPr="00A252A2">
        <w:rPr>
          <w:i/>
          <w:iCs/>
          <w:lang w:val="ru-RU"/>
        </w:rPr>
        <w:t xml:space="preserve">Бангкок пост </w:t>
      </w:r>
      <w:r w:rsidRPr="00A252A2">
        <w:rPr>
          <w:lang w:val="ru-RU"/>
        </w:rPr>
        <w:t>» коммен</w:t>
      </w:r>
      <w:r w:rsidRPr="00A252A2">
        <w:rPr>
          <w:lang w:val="ru-RU"/>
        </w:rPr>
        <w:t>тария.</w:t>
      </w:r>
    </w:p>
    <w:p w:rsidR="00DF5089" w:rsidRDefault="002B0CEB">
      <w:pPr>
        <w:pStyle w:val="1"/>
        <w:tabs>
          <w:tab w:val="left" w:pos="956"/>
        </w:tabs>
        <w:ind w:firstLine="0"/>
        <w:jc w:val="both"/>
      </w:pPr>
      <w:r w:rsidRPr="00A252A2">
        <w:rPr>
          <w:lang w:val="ru-RU"/>
        </w:rPr>
        <w:lastRenderedPageBreak/>
        <w:t>потому что Кхун Прасит является моим доверенным другом более 50 лет и помогал Народной партии в 2475 г. по Р.Х. и Свободному тайскому движению в ценной работе для тайского народа, и который вместе со мной приносил жертвы в борьбе против диктатуры, п</w:t>
      </w:r>
      <w:r w:rsidRPr="00A252A2">
        <w:rPr>
          <w:lang w:val="ru-RU"/>
        </w:rPr>
        <w:t>ока ему не пришлось быть заключенным в тюрьму.</w:t>
      </w:r>
    </w:p>
    <w:p w:rsidR="00DF5089" w:rsidRDefault="002B0CEB">
      <w:pPr>
        <w:pStyle w:val="1"/>
        <w:numPr>
          <w:ilvl w:val="1"/>
          <w:numId w:val="13"/>
        </w:numPr>
        <w:tabs>
          <w:tab w:val="left" w:pos="985"/>
        </w:tabs>
        <w:ind w:firstLine="620"/>
        <w:jc w:val="both"/>
      </w:pPr>
      <w:r w:rsidRPr="00A252A2">
        <w:rPr>
          <w:lang w:val="ru-RU"/>
        </w:rPr>
        <w:t xml:space="preserve">Хотя я считаю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своим другом, они допустили следующие ошибки:</w:t>
      </w:r>
    </w:p>
    <w:p w:rsidR="00DF5089" w:rsidRDefault="002B0CEB">
      <w:pPr>
        <w:pStyle w:val="1"/>
        <w:numPr>
          <w:ilvl w:val="0"/>
          <w:numId w:val="14"/>
        </w:numPr>
        <w:tabs>
          <w:tab w:val="left" w:pos="970"/>
        </w:tabs>
        <w:ind w:firstLine="620"/>
        <w:jc w:val="both"/>
      </w:pPr>
      <w:r w:rsidRPr="00A252A2">
        <w:rPr>
          <w:lang w:val="ru-RU"/>
        </w:rPr>
        <w:t>Они рассматривали слухи генерал-лейтенанта Праюна только как основание для публикации статьи по важному вопросу истории тайского народа,</w:t>
      </w:r>
      <w:r w:rsidRPr="00A252A2">
        <w:rPr>
          <w:lang w:val="ru-RU"/>
        </w:rPr>
        <w:t xml:space="preserve"> затронувшего меня и Народную партию, без подтверждения каких-либо документальных свидетельств и без запроса от меня, против которого выдвигаются обвинения. были сделаны.</w:t>
      </w:r>
    </w:p>
    <w:p w:rsidR="00DF5089" w:rsidRDefault="002B0CEB">
      <w:pPr>
        <w:pStyle w:val="1"/>
        <w:numPr>
          <w:ilvl w:val="0"/>
          <w:numId w:val="14"/>
        </w:numPr>
        <w:tabs>
          <w:tab w:val="left" w:pos="980"/>
        </w:tabs>
        <w:ind w:firstLine="620"/>
        <w:jc w:val="both"/>
      </w:pPr>
      <w:r w:rsidRPr="00A252A2">
        <w:rPr>
          <w:lang w:val="ru-RU"/>
        </w:rPr>
        <w:t xml:space="preserve">Их не интересовал тот факт, что за месяц и восемь дней до того, как они опубликовали </w:t>
      </w:r>
      <w:r w:rsidRPr="00A252A2">
        <w:rPr>
          <w:lang w:val="ru-RU"/>
        </w:rPr>
        <w:t xml:space="preserve">вышеупомянутый комментарий, многие газеты Таиланда в течение многих дней подряд публиковали уведомление о том, что Гражданский суд обязал торговую компанию Баннакит издать книгу лейтенанта Генерал Праюн, «Моя жизнь в пяти царствованиях», извиниться передо </w:t>
      </w:r>
      <w:r w:rsidRPr="00A252A2">
        <w:rPr>
          <w:lang w:val="ru-RU"/>
        </w:rPr>
        <w:t xml:space="preserve">мной, признать ответственность за публикацию книги генерал-лейтенанта Праюна, содержащей множество нарушений правды, согласиться передать в суд оставшиеся 1000 экземпляров для уничтожения и выплатить мне сумму возмещения ущерба. . Министерство образования </w:t>
      </w:r>
      <w:r w:rsidRPr="00A252A2">
        <w:rPr>
          <w:lang w:val="ru-RU"/>
        </w:rPr>
        <w:t>согласилось выпустить уведомление об отмене награды генерал-лейтенанта Прайуна за его книгу. (Копии приговора суда, извинения типографии, извещения Министерства просвещения и другие судебные извещения прилагаются.)</w:t>
      </w:r>
    </w:p>
    <w:p w:rsidR="00DF5089" w:rsidRDefault="002B0CEB">
      <w:pPr>
        <w:pStyle w:val="1"/>
        <w:numPr>
          <w:ilvl w:val="0"/>
          <w:numId w:val="14"/>
        </w:numPr>
        <w:tabs>
          <w:tab w:val="left" w:pos="985"/>
        </w:tabs>
        <w:ind w:firstLine="620"/>
        <w:jc w:val="both"/>
      </w:pPr>
      <w:r w:rsidRPr="00A252A2">
        <w:rPr>
          <w:lang w:val="ru-RU"/>
        </w:rPr>
        <w:t>Они не проявили интереса к 25-страничному</w:t>
      </w:r>
      <w:r w:rsidRPr="00A252A2">
        <w:rPr>
          <w:lang w:val="ru-RU"/>
        </w:rPr>
        <w:t xml:space="preserve"> обвинению, поданному в суд вместе с моим 87-страничным протестом и меморандумом в поддержку протеста в Министерство образования, чтобы продемонстрировать, что книга генерал-лейтенанта Прайуна «Моя жизнь в пяти царствованиях» содержала неточности в отношен</w:t>
      </w:r>
      <w:r w:rsidRPr="00A252A2">
        <w:rPr>
          <w:lang w:val="ru-RU"/>
        </w:rPr>
        <w:t>ии не менее 30 дел.</w:t>
      </w:r>
    </w:p>
    <w:p w:rsidR="00DF5089" w:rsidRDefault="002B0CEB">
      <w:pPr>
        <w:pStyle w:val="1"/>
        <w:numPr>
          <w:ilvl w:val="0"/>
          <w:numId w:val="14"/>
        </w:numPr>
        <w:tabs>
          <w:tab w:val="left" w:pos="970"/>
        </w:tabs>
        <w:ind w:firstLine="620"/>
        <w:jc w:val="both"/>
      </w:pPr>
      <w:r w:rsidRPr="00A252A2">
        <w:rPr>
          <w:lang w:val="ru-RU"/>
        </w:rPr>
        <w:t>Они не проявили интереса к тому, что сам генерал-лейтенант Прайун написал в своей книге, на которую я ссылался, на страницах 288-289:</w:t>
      </w:r>
    </w:p>
    <w:p w:rsidR="00DF5089" w:rsidRDefault="002B0CEB">
      <w:pPr>
        <w:pStyle w:val="1"/>
        <w:ind w:firstLine="620"/>
        <w:jc w:val="both"/>
      </w:pPr>
      <w:r w:rsidRPr="00A252A2">
        <w:rPr>
          <w:lang w:val="ru-RU"/>
        </w:rPr>
        <w:t>«Я попал в беду.</w:t>
      </w:r>
    </w:p>
    <w:p w:rsidR="00DF5089" w:rsidRDefault="002B0CEB">
      <w:pPr>
        <w:pStyle w:val="1"/>
        <w:ind w:firstLine="620"/>
        <w:jc w:val="both"/>
      </w:pPr>
      <w:r w:rsidRPr="00A252A2">
        <w:rPr>
          <w:lang w:val="ru-RU"/>
        </w:rPr>
        <w:t xml:space="preserve">«Я стал подобен скунсу, летучей мыши, похожей на птицу с </w:t>
      </w:r>
      <w:r w:rsidRPr="00A252A2">
        <w:rPr>
          <w:lang w:val="ru-RU"/>
        </w:rPr>
        <w:lastRenderedPageBreak/>
        <w:t>ушами и крысу (или мышь) с к</w:t>
      </w:r>
      <w:r w:rsidRPr="00A252A2">
        <w:rPr>
          <w:lang w:val="ru-RU"/>
        </w:rPr>
        <w:t>рыльями, не будучи ни солдатом, ни штатским.</w:t>
      </w:r>
    </w:p>
    <w:p w:rsidR="00DF5089" w:rsidRDefault="002B0CEB">
      <w:pPr>
        <w:pStyle w:val="1"/>
        <w:ind w:firstLine="620"/>
        <w:jc w:val="both"/>
      </w:pPr>
      <w:r w:rsidRPr="00A252A2">
        <w:rPr>
          <w:lang w:val="ru-RU"/>
        </w:rPr>
        <w:t>«Промоутерам (революции), которые были в армии, было все равно. Я не имел никакого значения. Гражданские промоутеры ненавидели меня еще больше.</w:t>
      </w:r>
    </w:p>
    <w:p w:rsidR="00DF5089" w:rsidRDefault="002B0CEB">
      <w:pPr>
        <w:pStyle w:val="1"/>
        <w:ind w:firstLine="620"/>
        <w:jc w:val="both"/>
        <w:sectPr w:rsidR="00DF5089">
          <w:headerReference w:type="even" r:id="rId328"/>
          <w:headerReference w:type="default" r:id="rId329"/>
          <w:pgSz w:w="8400" w:h="11900"/>
          <w:pgMar w:top="1206" w:right="1193" w:bottom="964" w:left="1356" w:header="0" w:footer="536" w:gutter="0"/>
          <w:pgNumType w:start="263"/>
          <w:cols w:space="720"/>
          <w:noEndnote/>
          <w:docGrid w:linePitch="360"/>
        </w:sectPr>
      </w:pPr>
      <w:r w:rsidRPr="00A252A2">
        <w:rPr>
          <w:lang w:val="ru-RU"/>
        </w:rPr>
        <w:t>«Высокопоставленные госслужащие меня не любили, никакого уважения не осталось.</w:t>
      </w:r>
    </w:p>
    <w:p w:rsidR="00DF5089" w:rsidRDefault="002B0CEB">
      <w:pPr>
        <w:pStyle w:val="11"/>
        <w:keepNext/>
        <w:keepLines/>
        <w:spacing w:after="0"/>
        <w:jc w:val="both"/>
      </w:pPr>
      <w:bookmarkStart w:id="28" w:name="bookmark68"/>
      <w:r w:rsidRPr="00A252A2">
        <w:rPr>
          <w:lang w:val="ru-RU"/>
        </w:rPr>
        <w:lastRenderedPageBreak/>
        <w:t>(в</w:t>
      </w:r>
      <w:bookmarkEnd w:id="28"/>
    </w:p>
    <w:p w:rsidR="00DF5089" w:rsidRDefault="002B0CEB">
      <w:pPr>
        <w:pStyle w:val="60"/>
        <w:spacing w:after="240" w:line="180" w:lineRule="auto"/>
        <w:ind w:firstLine="0"/>
        <w:jc w:val="both"/>
      </w:pPr>
      <w:r w:rsidRPr="00A252A2">
        <w:rPr>
          <w:smallCaps/>
          <w:sz w:val="12"/>
          <w:szCs w:val="12"/>
          <w:lang w:val="ru-RU"/>
        </w:rPr>
        <w:t xml:space="preserve">Джа </w:t>
      </w:r>
      <w:r w:rsidRPr="00A252A2">
        <w:rPr>
          <w:lang w:val="ru-RU"/>
        </w:rPr>
        <w:t>• 264 • Приди Баномён и создание современной истории Таиланда</w:t>
      </w:r>
    </w:p>
    <w:p w:rsidR="00DF5089" w:rsidRDefault="002B0CEB">
      <w:pPr>
        <w:pStyle w:val="1"/>
        <w:spacing w:line="290" w:lineRule="auto"/>
        <w:ind w:firstLine="720"/>
        <w:jc w:val="both"/>
      </w:pPr>
      <w:r w:rsidRPr="00A252A2">
        <w:rPr>
          <w:lang w:val="ru-RU"/>
        </w:rPr>
        <w:t>«Наши князья смотрят на меня с</w:t>
      </w:r>
      <w:r w:rsidRPr="00A252A2">
        <w:rPr>
          <w:lang w:val="ru-RU"/>
        </w:rPr>
        <w:t>высока. Я был бунтарем.</w:t>
      </w:r>
    </w:p>
    <w:p w:rsidR="00DF5089" w:rsidRDefault="002B0CEB">
      <w:pPr>
        <w:pStyle w:val="1"/>
        <w:spacing w:line="290" w:lineRule="auto"/>
        <w:ind w:firstLine="720"/>
        <w:jc w:val="both"/>
      </w:pPr>
      <w:r w:rsidRPr="00A252A2">
        <w:rPr>
          <w:lang w:val="ru-RU"/>
        </w:rPr>
        <w:t xml:space="preserve">«В конце концов, даже Его Величество король (тогдашнего) был разочарован </w:t>
      </w:r>
      <w:r w:rsidRPr="00A252A2">
        <w:rPr>
          <w:lang w:val="ru-RU"/>
        </w:rPr>
        <w:softHyphen/>
        <w:t>тем, что доверился мне.</w:t>
      </w:r>
    </w:p>
    <w:p w:rsidR="00DF5089" w:rsidRDefault="002B0CEB">
      <w:pPr>
        <w:pStyle w:val="1"/>
        <w:spacing w:line="290" w:lineRule="auto"/>
        <w:ind w:firstLine="720"/>
        <w:jc w:val="both"/>
      </w:pPr>
      <w:r w:rsidRPr="00A252A2">
        <w:rPr>
          <w:lang w:val="ru-RU"/>
        </w:rPr>
        <w:t>«Даже Кхун Арунвади, моя старшая сестра, ругала меня. Столько проблем, столько головной боли.</w:t>
      </w:r>
    </w:p>
    <w:p w:rsidR="00DF5089" w:rsidRDefault="002B0CEB">
      <w:pPr>
        <w:pStyle w:val="1"/>
        <w:spacing w:line="290" w:lineRule="auto"/>
        <w:ind w:firstLine="720"/>
        <w:jc w:val="both"/>
      </w:pPr>
      <w:r w:rsidRPr="00A252A2">
        <w:rPr>
          <w:lang w:val="ru-RU"/>
        </w:rPr>
        <w:t xml:space="preserve">«Где бы я ни шел, все, кого я встречал, </w:t>
      </w:r>
      <w:r w:rsidRPr="00A252A2">
        <w:rPr>
          <w:lang w:val="ru-RU"/>
        </w:rPr>
        <w:t>отворачивались, как если бы я был скунсом, как я писал ранее».</w:t>
      </w:r>
    </w:p>
    <w:p w:rsidR="00DF5089" w:rsidRDefault="002B0CEB">
      <w:pPr>
        <w:pStyle w:val="1"/>
        <w:spacing w:line="290" w:lineRule="auto"/>
        <w:ind w:firstLine="720"/>
        <w:jc w:val="both"/>
      </w:pPr>
      <w:r w:rsidRPr="00A252A2">
        <w:rPr>
          <w:lang w:val="ru-RU"/>
        </w:rPr>
        <w:t xml:space="preserve">Это указывало на то, что ни гражданские, ни военные члены Народной партии не доверяли генерал-лейтенанту Праюну. Высокопоставленные чиновники, принцы, Его Величество Король (тогдашнего) и даже </w:t>
      </w:r>
      <w:r w:rsidRPr="00A252A2">
        <w:rPr>
          <w:lang w:val="ru-RU"/>
        </w:rPr>
        <w:t xml:space="preserve">старшая сестра генерал-лейтенанта Праюна не слишком ценили его в этом вопросе. Однако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не приняла это во внимание, прежде чем опубликовать его слова и его записи, чтобы люди ему поверили.</w:t>
      </w:r>
    </w:p>
    <w:p w:rsidR="00DF5089" w:rsidRDefault="002B0CEB">
      <w:pPr>
        <w:pStyle w:val="1"/>
        <w:numPr>
          <w:ilvl w:val="1"/>
          <w:numId w:val="13"/>
        </w:numPr>
        <w:tabs>
          <w:tab w:val="left" w:pos="970"/>
        </w:tabs>
        <w:spacing w:line="290" w:lineRule="auto"/>
        <w:ind w:firstLine="720"/>
        <w:jc w:val="both"/>
      </w:pPr>
      <w:r w:rsidRPr="00A252A2">
        <w:rPr>
          <w:lang w:val="ru-RU"/>
        </w:rPr>
        <w:t xml:space="preserve">Поскольку я считаю </w:t>
      </w:r>
      <w:r w:rsidRPr="00A252A2">
        <w:rPr>
          <w:i/>
          <w:iCs/>
          <w:lang w:val="ru-RU"/>
        </w:rPr>
        <w:t xml:space="preserve">Бангкок Пост </w:t>
      </w:r>
      <w:r w:rsidRPr="00A252A2">
        <w:rPr>
          <w:lang w:val="ru-RU"/>
        </w:rPr>
        <w:t>своим другом, я пишу отв</w:t>
      </w:r>
      <w:r w:rsidRPr="00A252A2">
        <w:rPr>
          <w:lang w:val="ru-RU"/>
        </w:rPr>
        <w:t xml:space="preserve">етственным за </w:t>
      </w:r>
      <w:r w:rsidRPr="00A252A2">
        <w:rPr>
          <w:i/>
          <w:iCs/>
          <w:lang w:val="ru-RU"/>
        </w:rPr>
        <w:t xml:space="preserve">Бангкок Пост </w:t>
      </w:r>
      <w:r w:rsidRPr="00A252A2">
        <w:rPr>
          <w:lang w:val="ru-RU"/>
        </w:rPr>
        <w:t xml:space="preserve">, чтобы они достигли компромисса на дружеских условиях, переведя и полностью напечатав мое письмо в </w:t>
      </w:r>
      <w:r w:rsidRPr="00A252A2">
        <w:rPr>
          <w:i/>
          <w:iCs/>
          <w:lang w:val="ru-RU"/>
        </w:rPr>
        <w:t xml:space="preserve">Бангкок Пост </w:t>
      </w:r>
      <w:r w:rsidRPr="00A252A2">
        <w:rPr>
          <w:lang w:val="ru-RU"/>
        </w:rPr>
        <w:t>до 20 ноября 2525 г. по Р.Х. (продлено до 24 ноября только в договоренность с писателем об одобрении им перевода) дл</w:t>
      </w:r>
      <w:r w:rsidRPr="00A252A2">
        <w:rPr>
          <w:lang w:val="ru-RU"/>
        </w:rPr>
        <w:t>я возмещения ущерба, нанесенного мне и Народной партии, и исправления исторических ошибок.</w:t>
      </w:r>
    </w:p>
    <w:p w:rsidR="00DF5089" w:rsidRDefault="002B0CEB">
      <w:pPr>
        <w:pStyle w:val="1"/>
        <w:numPr>
          <w:ilvl w:val="0"/>
          <w:numId w:val="13"/>
        </w:numPr>
        <w:tabs>
          <w:tab w:val="left" w:pos="925"/>
        </w:tabs>
        <w:spacing w:line="290" w:lineRule="auto"/>
        <w:ind w:firstLine="720"/>
        <w:jc w:val="both"/>
      </w:pPr>
      <w:r w:rsidRPr="00A252A2">
        <w:rPr>
          <w:lang w:val="ru-RU"/>
        </w:rPr>
        <w:t xml:space="preserve">Прошу еще упомянуть о неточностях в статье </w:t>
      </w:r>
      <w:r w:rsidRPr="00A252A2">
        <w:rPr>
          <w:i/>
          <w:iCs/>
          <w:lang w:val="ru-RU"/>
        </w:rPr>
        <w:t>Бангкок Пост следующим образом:</w:t>
      </w:r>
    </w:p>
    <w:p w:rsidR="00DF5089" w:rsidRDefault="002B0CEB">
      <w:pPr>
        <w:pStyle w:val="1"/>
        <w:numPr>
          <w:ilvl w:val="1"/>
          <w:numId w:val="13"/>
        </w:numPr>
        <w:tabs>
          <w:tab w:val="left" w:pos="956"/>
        </w:tabs>
        <w:spacing w:line="290" w:lineRule="auto"/>
        <w:ind w:firstLine="720"/>
        <w:jc w:val="both"/>
      </w:pPr>
      <w:r w:rsidRPr="00A252A2">
        <w:rPr>
          <w:lang w:val="ru-RU"/>
        </w:rPr>
        <w:t xml:space="preserve">Во введении к воспроизведенной статье « </w:t>
      </w:r>
      <w:r w:rsidRPr="00A252A2">
        <w:rPr>
          <w:i/>
          <w:iCs/>
          <w:lang w:val="ru-RU"/>
        </w:rPr>
        <w:t xml:space="preserve">Бангкок Пост» </w:t>
      </w:r>
      <w:r w:rsidRPr="00A252A2">
        <w:rPr>
          <w:lang w:val="ru-RU"/>
        </w:rPr>
        <w:t xml:space="preserve">попыталась заставить людей поверить в то, что генерал-лейтенант Прайун был «инициатором формирования ядра людей, давших Таиланду его первую </w:t>
      </w:r>
      <w:r>
        <w:rPr>
          <w:lang w:val="en-US"/>
        </w:rPr>
        <w:t>Конституцию», что не соответствует действительности.</w:t>
      </w:r>
    </w:p>
    <w:p w:rsidR="00DF5089" w:rsidRDefault="002B0CEB">
      <w:pPr>
        <w:pStyle w:val="1"/>
        <w:numPr>
          <w:ilvl w:val="0"/>
          <w:numId w:val="15"/>
        </w:numPr>
        <w:tabs>
          <w:tab w:val="left" w:pos="951"/>
        </w:tabs>
        <w:spacing w:line="290" w:lineRule="auto"/>
        <w:ind w:firstLine="720"/>
        <w:jc w:val="both"/>
      </w:pPr>
      <w:r w:rsidRPr="00A252A2">
        <w:rPr>
          <w:lang w:val="ru-RU"/>
        </w:rPr>
        <w:t xml:space="preserve">На самом деле основными движущими силами были жители Таиланда, </w:t>
      </w:r>
      <w:r w:rsidRPr="00A252A2">
        <w:rPr>
          <w:lang w:val="ru-RU"/>
        </w:rPr>
        <w:t xml:space="preserve">которые хотели освободиться от системы абсолютной монархии, и студенты, которые учились в Европе со второй половины </w:t>
      </w:r>
      <w:r>
        <w:rPr>
          <w:lang w:val="en-US"/>
        </w:rPr>
        <w:t>XIX</w:t>
      </w:r>
      <w:r w:rsidRPr="00A252A2">
        <w:rPr>
          <w:lang w:val="ru-RU"/>
        </w:rPr>
        <w:t xml:space="preserve"> века и говорили в учебных заведениях и других местах о пользе замены абсолютной монархии. систему с конституционной монархией. Я писал о</w:t>
      </w:r>
      <w:r w:rsidRPr="00A252A2">
        <w:rPr>
          <w:lang w:val="ru-RU"/>
        </w:rPr>
        <w:t xml:space="preserve">б этом факте во многих комментариях, в последний раз во время интервью Би-би-си 24 июня 1982 года. Я отправил копию интервью в </w:t>
      </w:r>
      <w:r w:rsidRPr="00A252A2">
        <w:rPr>
          <w:i/>
          <w:iCs/>
          <w:lang w:val="ru-RU"/>
        </w:rPr>
        <w:t>Бангкок Пост.</w:t>
      </w:r>
    </w:p>
    <w:p w:rsidR="00DF5089" w:rsidRDefault="002B0CEB">
      <w:pPr>
        <w:pStyle w:val="1"/>
        <w:spacing w:after="120" w:line="290" w:lineRule="auto"/>
        <w:ind w:firstLine="720"/>
        <w:jc w:val="both"/>
        <w:sectPr w:rsidR="00DF5089">
          <w:headerReference w:type="even" r:id="rId330"/>
          <w:headerReference w:type="default" r:id="rId331"/>
          <w:pgSz w:w="8400" w:h="11900"/>
          <w:pgMar w:top="268" w:right="1217" w:bottom="268" w:left="1222" w:header="0" w:footer="3" w:gutter="0"/>
          <w:pgNumType w:start="288"/>
          <w:cols w:space="720"/>
          <w:noEndnote/>
          <w:docGrid w:linePitch="360"/>
        </w:sectPr>
      </w:pPr>
      <w:r w:rsidRPr="00A252A2">
        <w:rPr>
          <w:lang w:val="ru-RU"/>
        </w:rPr>
        <w:t xml:space="preserve">Помимо генерал-лейтенанта Прайуна, я и еще пятеро человек, основавших Народную партию </w:t>
      </w:r>
      <w:r w:rsidRPr="00A252A2">
        <w:rPr>
          <w:lang w:val="ru-RU"/>
        </w:rPr>
        <w:t xml:space="preserve">в Париже в 1927 году, находились под влиянием вышеупомянутых </w:t>
      </w:r>
      <w:r w:rsidRPr="00A252A2">
        <w:rPr>
          <w:lang w:val="ru-RU"/>
        </w:rPr>
        <w:softHyphen/>
        <w:t>старых студентов еще до того, как мы отправились в Европу на учебу .</w:t>
      </w:r>
    </w:p>
    <w:p w:rsidR="00DF5089" w:rsidRDefault="002B0CEB">
      <w:pPr>
        <w:pStyle w:val="1"/>
        <w:ind w:firstLine="0"/>
        <w:jc w:val="both"/>
      </w:pPr>
      <w:r w:rsidRPr="00A252A2">
        <w:rPr>
          <w:lang w:val="ru-RU"/>
        </w:rPr>
        <w:lastRenderedPageBreak/>
        <w:t>смена системы абсолютной монархии на систему конституционной монархии.</w:t>
      </w:r>
    </w:p>
    <w:p w:rsidR="00DF5089" w:rsidRDefault="002B0CEB">
      <w:pPr>
        <w:pStyle w:val="1"/>
        <w:numPr>
          <w:ilvl w:val="0"/>
          <w:numId w:val="15"/>
        </w:numPr>
        <w:tabs>
          <w:tab w:val="left" w:pos="970"/>
        </w:tabs>
        <w:ind w:firstLine="620"/>
        <w:jc w:val="both"/>
      </w:pPr>
      <w:r w:rsidRPr="00A252A2">
        <w:rPr>
          <w:lang w:val="ru-RU"/>
        </w:rPr>
        <w:t xml:space="preserve">Бангкокская </w:t>
      </w:r>
      <w:r w:rsidRPr="00A252A2">
        <w:rPr>
          <w:i/>
          <w:iCs/>
          <w:lang w:val="ru-RU"/>
        </w:rPr>
        <w:t xml:space="preserve">почта </w:t>
      </w:r>
      <w:r w:rsidRPr="00A252A2">
        <w:rPr>
          <w:lang w:val="ru-RU"/>
        </w:rPr>
        <w:t>опубликовала крупным шрифтом в одном</w:t>
      </w:r>
      <w:r w:rsidRPr="00A252A2">
        <w:rPr>
          <w:lang w:val="ru-RU"/>
        </w:rPr>
        <w:t xml:space="preserve"> месте и обычным шрифтом в другом, что Най Прайун (впоследствии генерал-лейтенант) организовал встречу между мной и пятью друзьями в «доме» Най Прайун на улице «де Соммеран», 9, февраль. </w:t>
      </w:r>
      <w:r>
        <w:rPr>
          <w:lang w:val="en-US"/>
        </w:rPr>
        <w:t>5, 1925. Это неверно по следующим причинам:</w:t>
      </w:r>
    </w:p>
    <w:p w:rsidR="00DF5089" w:rsidRDefault="002B0CEB">
      <w:pPr>
        <w:pStyle w:val="1"/>
        <w:ind w:firstLine="620"/>
        <w:jc w:val="both"/>
      </w:pPr>
      <w:r w:rsidRPr="00A252A2">
        <w:rPr>
          <w:lang w:val="ru-RU"/>
        </w:rPr>
        <w:t>Пункт первый: в тот день,</w:t>
      </w:r>
      <w:r w:rsidRPr="00A252A2">
        <w:rPr>
          <w:lang w:val="ru-RU"/>
        </w:rPr>
        <w:t xml:space="preserve"> месяц и год Най Прайун Бхаморн </w:t>
      </w:r>
      <w:r w:rsidRPr="00A252A2">
        <w:rPr>
          <w:lang w:val="ru-RU"/>
        </w:rPr>
        <w:softHyphen/>
        <w:t>монтри еще не приехал в Париж; следовательно, он не мог пригласить меня и пятерых друзей на встречу, о которой говорилось выше.</w:t>
      </w:r>
    </w:p>
    <w:p w:rsidR="00DF5089" w:rsidRDefault="002B0CEB">
      <w:pPr>
        <w:pStyle w:val="1"/>
        <w:ind w:firstLine="620"/>
        <w:jc w:val="both"/>
      </w:pPr>
      <w:r w:rsidRPr="00A252A2">
        <w:rPr>
          <w:lang w:val="ru-RU"/>
        </w:rPr>
        <w:t>Согласно книге генерал-лейтенанта Прайуна «Моя жизнь в пять царствований» на странице 68, кораб</w:t>
      </w:r>
      <w:r w:rsidRPr="00A252A2">
        <w:rPr>
          <w:lang w:val="ru-RU"/>
        </w:rPr>
        <w:t xml:space="preserve">ль, на котором Най Праун прибыл в Европу, покинул порт Пенанга в 20 часов 5 ноября 2465 года по Р.Э. (1923). Кораблю потребовалось больше месяца, чтобы добраться до Лондона, где он пробыл несколько дней перед поездкой в Гамбург, Германия, и это было после </w:t>
      </w:r>
      <w:r w:rsidRPr="00A252A2">
        <w:rPr>
          <w:lang w:val="ru-RU"/>
        </w:rPr>
        <w:t>Нового 1924 года.</w:t>
      </w:r>
    </w:p>
    <w:p w:rsidR="00DF5089" w:rsidRDefault="002B0CEB">
      <w:pPr>
        <w:pStyle w:val="1"/>
        <w:ind w:firstLine="620"/>
        <w:jc w:val="both"/>
      </w:pPr>
      <w:r w:rsidRPr="00A252A2">
        <w:rPr>
          <w:lang w:val="ru-RU"/>
        </w:rPr>
        <w:t xml:space="preserve">Най Прайун училась и работала в Германии около года и заболела туберкулезом. Он уехал лечиться в Швейцарию на много месяцев. Най Праюн приехал в Париж в мае 1925 года, после того как в апреле 1925 года студенческая ассоциация </w:t>
      </w:r>
      <w:r>
        <w:rPr>
          <w:lang w:val="en-US"/>
        </w:rPr>
        <w:t>SIAM</w:t>
      </w:r>
      <w:r w:rsidRPr="00A252A2">
        <w:rPr>
          <w:lang w:val="ru-RU"/>
        </w:rPr>
        <w:t>, генера</w:t>
      </w:r>
      <w:r w:rsidRPr="00A252A2">
        <w:rPr>
          <w:lang w:val="ru-RU"/>
        </w:rPr>
        <w:t>льным секретарем которой я был, провела наше первое юбилейное общее собрание.</w:t>
      </w:r>
    </w:p>
    <w:p w:rsidR="00DF5089" w:rsidRDefault="002B0CEB">
      <w:pPr>
        <w:pStyle w:val="1"/>
        <w:ind w:firstLine="620"/>
        <w:jc w:val="both"/>
      </w:pPr>
      <w:r w:rsidRPr="00A252A2">
        <w:rPr>
          <w:lang w:val="ru-RU"/>
        </w:rPr>
        <w:t xml:space="preserve">Второй момент: в Париже нет улицы под названием «де Соммеран», но есть улица «дю Соммерар» в Латинском квартале, где </w:t>
      </w:r>
      <w:r>
        <w:rPr>
          <w:lang w:val="en-US"/>
        </w:rPr>
        <w:t>SIAM</w:t>
      </w:r>
      <w:r w:rsidRPr="00A252A2">
        <w:rPr>
          <w:lang w:val="ru-RU"/>
        </w:rPr>
        <w:t xml:space="preserve"> арендовала комнату в здании № 5 для приема тайских студе</w:t>
      </w:r>
      <w:r w:rsidRPr="00A252A2">
        <w:rPr>
          <w:lang w:val="ru-RU"/>
        </w:rPr>
        <w:t>нтов из глубинки или других стран, чтобы они могли иметь временное жилье.</w:t>
      </w:r>
    </w:p>
    <w:p w:rsidR="00DF5089" w:rsidRDefault="002B0CEB">
      <w:pPr>
        <w:pStyle w:val="1"/>
        <w:ind w:firstLine="620"/>
        <w:jc w:val="both"/>
      </w:pPr>
      <w:r w:rsidRPr="00A252A2">
        <w:rPr>
          <w:lang w:val="ru-RU"/>
        </w:rPr>
        <w:t xml:space="preserve">Когда Най Прайун Бхаморнмонтри прибыл в Париж из </w:t>
      </w:r>
      <w:r w:rsidRPr="00A252A2">
        <w:rPr>
          <w:lang w:val="ru-RU"/>
        </w:rPr>
        <w:softHyphen/>
      </w:r>
      <w:r w:rsidRPr="00A252A2">
        <w:rPr>
          <w:lang w:val="ru-RU"/>
        </w:rPr>
        <w:t>Швейцарии в мае 1925 года1, он позволил ему остановиться в комнате, арендованной ассоциацией, как он сообщил в своей книге «Моя жизнь в пяти царствованиях», страницы 96–97, где говорилось:</w:t>
      </w:r>
    </w:p>
    <w:p w:rsidR="00DF5089" w:rsidRDefault="002B0CEB">
      <w:pPr>
        <w:pStyle w:val="1"/>
        <w:ind w:firstLine="620"/>
        <w:jc w:val="both"/>
      </w:pPr>
      <w:r w:rsidRPr="00A252A2">
        <w:rPr>
          <w:lang w:val="ru-RU"/>
        </w:rPr>
        <w:t>«…Потом я встретил Кхун Приди Баномьонга, вручил ему письмо Кхун Кв</w:t>
      </w:r>
      <w:r w:rsidRPr="00A252A2">
        <w:rPr>
          <w:lang w:val="ru-RU"/>
        </w:rPr>
        <w:t>уанг Абхайвонга для прочтения. Он поднялся, чтобы принять меня в дружеской манере. Он помог мне найти место для ночлега недалеко от Латинского квартала, а также помог найти для меня специального репетитора по французскому языку и найти для меня школу франц</w:t>
      </w:r>
      <w:r w:rsidRPr="00A252A2">
        <w:rPr>
          <w:lang w:val="ru-RU"/>
        </w:rPr>
        <w:t>узского языка».</w:t>
      </w:r>
    </w:p>
    <w:p w:rsidR="00DF5089" w:rsidRDefault="002B0CEB">
      <w:pPr>
        <w:pStyle w:val="1"/>
        <w:ind w:firstLine="620"/>
        <w:jc w:val="both"/>
        <w:sectPr w:rsidR="00DF5089">
          <w:headerReference w:type="even" r:id="rId332"/>
          <w:headerReference w:type="default" r:id="rId333"/>
          <w:pgSz w:w="8400" w:h="11900"/>
          <w:pgMar w:top="1203" w:right="1288" w:bottom="991" w:left="1298" w:header="0" w:footer="563" w:gutter="0"/>
          <w:pgNumType w:start="265"/>
          <w:cols w:space="720"/>
          <w:noEndnote/>
          <w:docGrid w:linePitch="360"/>
        </w:sectPr>
      </w:pPr>
      <w:r w:rsidRPr="00A252A2">
        <w:rPr>
          <w:lang w:val="ru-RU"/>
        </w:rPr>
        <w:lastRenderedPageBreak/>
        <w:t>Комната не была «домом» Най Прайуна, а принадлежала ассоциации, сдавшей ее в аренду однокурсникам. Най Прайун</w:t>
      </w:r>
    </w:p>
    <w:p w:rsidR="00DF5089" w:rsidRDefault="002B0CEB">
      <w:pPr>
        <w:pStyle w:val="1"/>
        <w:spacing w:line="420" w:lineRule="auto"/>
        <w:ind w:firstLine="700"/>
        <w:jc w:val="both"/>
      </w:pPr>
      <w:r w:rsidRPr="00A252A2">
        <w:rPr>
          <w:lang w:val="ru-RU"/>
        </w:rPr>
        <w:lastRenderedPageBreak/>
        <w:t xml:space="preserve">• 266 • </w:t>
      </w:r>
      <w:r w:rsidRPr="00A252A2">
        <w:rPr>
          <w:rFonts w:ascii="Arial" w:eastAsia="Arial" w:hAnsi="Arial" w:cs="Arial"/>
          <w:sz w:val="14"/>
          <w:szCs w:val="14"/>
          <w:lang w:val="ru-RU"/>
        </w:rPr>
        <w:t xml:space="preserve">Приди Баномён и создание современной истории Таиланда – временно </w:t>
      </w:r>
      <w:r w:rsidRPr="00A252A2">
        <w:rPr>
          <w:lang w:val="ru-RU"/>
        </w:rPr>
        <w:t>остались в комнате в соответствии с правилами ассоциации, а затем перебра</w:t>
      </w:r>
      <w:r w:rsidRPr="00A252A2">
        <w:rPr>
          <w:lang w:val="ru-RU"/>
        </w:rPr>
        <w:t>лись в маленькую комнату.</w:t>
      </w:r>
    </w:p>
    <w:p w:rsidR="00DF5089" w:rsidRDefault="002B0CEB">
      <w:pPr>
        <w:pStyle w:val="1"/>
        <w:ind w:firstLine="620"/>
        <w:jc w:val="both"/>
      </w:pPr>
      <w:r w:rsidRPr="00A252A2">
        <w:rPr>
          <w:lang w:val="ru-RU"/>
        </w:rPr>
        <w:t xml:space="preserve">3.2 В разделе, озаглавленном «Рождение переворота», газета </w:t>
      </w:r>
      <w:r>
        <w:rPr>
          <w:i/>
          <w:iCs/>
          <w:lang w:val="en-US"/>
        </w:rPr>
        <w:t>Bang</w:t>
      </w:r>
      <w:r w:rsidRPr="00A252A2">
        <w:rPr>
          <w:i/>
          <w:iCs/>
          <w:lang w:val="ru-RU"/>
        </w:rPr>
        <w:t xml:space="preserve"> </w:t>
      </w:r>
      <w:r w:rsidRPr="00A252A2">
        <w:rPr>
          <w:i/>
          <w:iCs/>
          <w:lang w:val="ru-RU"/>
        </w:rPr>
        <w:softHyphen/>
      </w:r>
      <w:r>
        <w:rPr>
          <w:i/>
          <w:iCs/>
          <w:lang w:val="en-US"/>
        </w:rPr>
        <w:t>Kok</w:t>
      </w:r>
      <w:r w:rsidRPr="00A252A2">
        <w:rPr>
          <w:i/>
          <w:iCs/>
          <w:lang w:val="ru-RU"/>
        </w:rPr>
        <w:t xml:space="preserve"> </w:t>
      </w:r>
      <w:r>
        <w:rPr>
          <w:i/>
          <w:iCs/>
          <w:lang w:val="en-US"/>
        </w:rPr>
        <w:t>Post</w:t>
      </w:r>
      <w:r w:rsidRPr="00A252A2">
        <w:rPr>
          <w:i/>
          <w:iCs/>
          <w:lang w:val="ru-RU"/>
        </w:rPr>
        <w:t xml:space="preserve"> </w:t>
      </w:r>
      <w:r w:rsidRPr="00A252A2">
        <w:rPr>
          <w:lang w:val="ru-RU"/>
        </w:rPr>
        <w:t>попыталась убедить читателей, что генерал-лейтенант Прайун, когда он был младшим лейтенантом в резерве, организовал для меня и пяти других тайских друзей вм</w:t>
      </w:r>
      <w:r w:rsidRPr="00A252A2">
        <w:rPr>
          <w:lang w:val="ru-RU"/>
        </w:rPr>
        <w:t xml:space="preserve">есте с Най Праюном собрались семеро, чтобы собраться, чтобы сформировать подразделение, чтобы изменить систему абсолютной монархии на систему </w:t>
      </w:r>
      <w:r w:rsidRPr="00A252A2">
        <w:rPr>
          <w:lang w:val="ru-RU"/>
        </w:rPr>
        <w:softHyphen/>
        <w:t>конституционной монархии, повторив, что встреча состоялась в «доме» Най Прайуна на улице «де Соммеран», № 9, Пари</w:t>
      </w:r>
      <w:r w:rsidRPr="00A252A2">
        <w:rPr>
          <w:lang w:val="ru-RU"/>
        </w:rPr>
        <w:t>ж. , 5 февраля 1925 г., что опять-таки не соответствует действительности.</w:t>
      </w:r>
    </w:p>
    <w:p w:rsidR="00DF5089" w:rsidRDefault="002B0CEB">
      <w:pPr>
        <w:pStyle w:val="1"/>
        <w:numPr>
          <w:ilvl w:val="0"/>
          <w:numId w:val="16"/>
        </w:numPr>
        <w:tabs>
          <w:tab w:val="left" w:pos="961"/>
        </w:tabs>
        <w:ind w:firstLine="620"/>
        <w:jc w:val="both"/>
      </w:pPr>
      <w:r w:rsidRPr="00A252A2">
        <w:rPr>
          <w:lang w:val="ru-RU"/>
        </w:rPr>
        <w:t>Я указал факты о месте и годе встречи в параграфах выше.</w:t>
      </w:r>
    </w:p>
    <w:p w:rsidR="00DF5089" w:rsidRDefault="002B0CEB">
      <w:pPr>
        <w:pStyle w:val="1"/>
        <w:numPr>
          <w:ilvl w:val="0"/>
          <w:numId w:val="16"/>
        </w:numPr>
        <w:tabs>
          <w:tab w:val="left" w:pos="961"/>
        </w:tabs>
        <w:ind w:firstLine="620"/>
        <w:jc w:val="both"/>
      </w:pPr>
      <w:r>
        <w:rPr>
          <w:lang w:val="en-US"/>
        </w:rPr>
        <w:t>The</w:t>
      </w:r>
      <w:r w:rsidRPr="00A252A2">
        <w:rPr>
          <w:lang w:val="ru-RU"/>
        </w:rPr>
        <w:t xml:space="preserve">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сообщила следующее о месте, где Най Праюн жил в юности:</w:t>
      </w:r>
    </w:p>
    <w:p w:rsidR="00DF5089" w:rsidRDefault="002B0CEB">
      <w:pPr>
        <w:pStyle w:val="1"/>
        <w:ind w:firstLine="620"/>
        <w:jc w:val="both"/>
      </w:pPr>
      <w:r w:rsidRPr="00A252A2">
        <w:rPr>
          <w:lang w:val="ru-RU"/>
        </w:rPr>
        <w:t>«В 1901 году он жил с родителями и братьями и сестра</w:t>
      </w:r>
      <w:r w:rsidRPr="00A252A2">
        <w:rPr>
          <w:lang w:val="ru-RU"/>
        </w:rPr>
        <w:t>ми в Москве, когда его отец был назначен военным атташе».</w:t>
      </w:r>
    </w:p>
    <w:p w:rsidR="00DF5089" w:rsidRDefault="002B0CEB">
      <w:pPr>
        <w:pStyle w:val="1"/>
        <w:ind w:firstLine="620"/>
        <w:jc w:val="both"/>
      </w:pPr>
      <w:r w:rsidRPr="00A252A2">
        <w:rPr>
          <w:lang w:val="ru-RU"/>
        </w:rPr>
        <w:t xml:space="preserve">Это исторически неверно, потому что до Великой революции </w:t>
      </w:r>
      <w:r w:rsidRPr="00A252A2">
        <w:rPr>
          <w:lang w:val="ru-RU"/>
        </w:rPr>
        <w:softHyphen/>
        <w:t>в России в 1917 году столицей России был Санкт-Петербург, который по-русски назывался «Петроград». Когда Советы получили контроль над госуда</w:t>
      </w:r>
      <w:r w:rsidRPr="00A252A2">
        <w:rPr>
          <w:lang w:val="ru-RU"/>
        </w:rPr>
        <w:t>рством, правительство было перенесено в Москву в 1918 году, а когда в 1922 году был создан Союз Советских Социалистических Республик, Москва стала столицей и остается ею до сих пор.</w:t>
      </w:r>
    </w:p>
    <w:p w:rsidR="00DF5089" w:rsidRDefault="002B0CEB">
      <w:pPr>
        <w:pStyle w:val="1"/>
        <w:ind w:firstLine="620"/>
        <w:jc w:val="both"/>
      </w:pPr>
      <w:r w:rsidRPr="00A252A2">
        <w:rPr>
          <w:lang w:val="ru-RU"/>
        </w:rPr>
        <w:t>Если бы отец генерал-лейтенанта Праюна был военным атташе в России до 1918</w:t>
      </w:r>
      <w:r w:rsidRPr="00A252A2">
        <w:rPr>
          <w:lang w:val="ru-RU"/>
        </w:rPr>
        <w:t xml:space="preserve"> года, то он и его семья должны были бы находиться в Петрограде, а не в Москве за 700 километров.</w:t>
      </w:r>
    </w:p>
    <w:p w:rsidR="00DF5089" w:rsidRDefault="002B0CEB">
      <w:pPr>
        <w:pStyle w:val="1"/>
        <w:numPr>
          <w:ilvl w:val="0"/>
          <w:numId w:val="16"/>
        </w:numPr>
        <w:tabs>
          <w:tab w:val="left" w:pos="966"/>
        </w:tabs>
        <w:ind w:firstLine="620"/>
        <w:jc w:val="both"/>
      </w:pPr>
      <w:r w:rsidRPr="00A252A2">
        <w:rPr>
          <w:lang w:val="ru-RU"/>
        </w:rPr>
        <w:t>Идея изменить систему абсолютной монархии на систему конституционной монархии пришла мне в голову, когда я еще был студентом юридического факультета Министерс</w:t>
      </w:r>
      <w:r w:rsidRPr="00A252A2">
        <w:rPr>
          <w:lang w:val="ru-RU"/>
        </w:rPr>
        <w:t xml:space="preserve">тва юстиции в Сиаме в 1918-1920 годах. Когда я сдал экзамены и стал барристером, Министерство юстиции выбрало меня для изучения права во Франции. Я использовал возможность связаться с другими студентами в Европе с демократическими идеями, чтобы установить </w:t>
      </w:r>
      <w:r w:rsidRPr="00A252A2">
        <w:rPr>
          <w:lang w:val="ru-RU"/>
        </w:rPr>
        <w:t>с ними связь.</w:t>
      </w:r>
    </w:p>
    <w:p w:rsidR="00DF5089" w:rsidRDefault="002B0CEB">
      <w:pPr>
        <w:pStyle w:val="1"/>
        <w:numPr>
          <w:ilvl w:val="0"/>
          <w:numId w:val="17"/>
        </w:numPr>
        <w:tabs>
          <w:tab w:val="left" w:pos="1014"/>
        </w:tabs>
        <w:ind w:firstLine="620"/>
        <w:jc w:val="both"/>
        <w:sectPr w:rsidR="00DF5089">
          <w:headerReference w:type="even" r:id="rId334"/>
          <w:headerReference w:type="default" r:id="rId335"/>
          <w:pgSz w:w="8400" w:h="11900"/>
          <w:pgMar w:top="614" w:right="1219" w:bottom="614" w:left="1325" w:header="186" w:footer="186" w:gutter="0"/>
          <w:pgNumType w:start="290"/>
          <w:cols w:space="720"/>
          <w:noEndnote/>
          <w:docGrid w:linePitch="360"/>
        </w:sectPr>
      </w:pPr>
      <w:r w:rsidRPr="00A252A2">
        <w:rPr>
          <w:lang w:val="ru-RU"/>
        </w:rPr>
        <w:t>В апреле 1924 года, когда Най Прайун был еще младшим лейтенантом и не приехал учиться во Францию, я сдал экзамены по французскому языку, чтобы стать «</w:t>
      </w:r>
      <w:r>
        <w:rPr>
          <w:lang w:val="en-US"/>
        </w:rPr>
        <w:t>Bachelier</w:t>
      </w:r>
      <w:r w:rsidRPr="00A252A2">
        <w:rPr>
          <w:lang w:val="ru-RU"/>
        </w:rPr>
        <w:t xml:space="preserve"> </w:t>
      </w:r>
      <w:r>
        <w:rPr>
          <w:lang w:val="en-US"/>
        </w:rPr>
        <w:t>en</w:t>
      </w:r>
      <w:r w:rsidRPr="00A252A2">
        <w:rPr>
          <w:lang w:val="ru-RU"/>
        </w:rPr>
        <w:t xml:space="preserve"> </w:t>
      </w:r>
      <w:r>
        <w:rPr>
          <w:lang w:val="en-US"/>
        </w:rPr>
        <w:t>Droit</w:t>
      </w:r>
      <w:r w:rsidRPr="00A252A2">
        <w:rPr>
          <w:lang w:val="ru-RU"/>
        </w:rPr>
        <w:t>» и учился на «</w:t>
      </w:r>
      <w:r>
        <w:rPr>
          <w:lang w:val="en-US"/>
        </w:rPr>
        <w:t>Licencee</w:t>
      </w:r>
      <w:r w:rsidRPr="00A252A2">
        <w:rPr>
          <w:lang w:val="ru-RU"/>
        </w:rPr>
        <w:t xml:space="preserve"> </w:t>
      </w:r>
      <w:r>
        <w:rPr>
          <w:lang w:val="en-US"/>
        </w:rPr>
        <w:t>en</w:t>
      </w:r>
      <w:r w:rsidRPr="00A252A2">
        <w:rPr>
          <w:lang w:val="ru-RU"/>
        </w:rPr>
        <w:t xml:space="preserve"> </w:t>
      </w:r>
      <w:r>
        <w:rPr>
          <w:lang w:val="en-US"/>
        </w:rPr>
        <w:t>Droit</w:t>
      </w:r>
      <w:r w:rsidRPr="00A252A2">
        <w:rPr>
          <w:lang w:val="ru-RU"/>
        </w:rPr>
        <w:t>», когда я пр</w:t>
      </w:r>
      <w:r w:rsidRPr="00A252A2">
        <w:rPr>
          <w:lang w:val="ru-RU"/>
        </w:rPr>
        <w:t>извал тайских студентов во Франции, Швейцарии и другие страны, особенно находящиеся под опекой сиамского посольства в Париже, установить</w:t>
      </w:r>
    </w:p>
    <w:p w:rsidR="00DF5089" w:rsidRDefault="002B0CEB">
      <w:pPr>
        <w:pStyle w:val="1"/>
        <w:ind w:firstLine="0"/>
        <w:jc w:val="both"/>
      </w:pPr>
      <w:r w:rsidRPr="00A252A2">
        <w:lastRenderedPageBreak/>
        <w:t>создать ассоциацию. Ассоциация называлась по-тайски «Самакьянукрох-сайам». и на французском языке «</w:t>
      </w:r>
      <w:r>
        <w:rPr>
          <w:lang w:val="en-US"/>
        </w:rPr>
        <w:t>Association</w:t>
      </w:r>
      <w:r w:rsidRPr="00A252A2">
        <w:t xml:space="preserve"> </w:t>
      </w:r>
      <w:r>
        <w:rPr>
          <w:lang w:val="en-US"/>
        </w:rPr>
        <w:t>Siamoise</w:t>
      </w:r>
      <w:r w:rsidRPr="00A252A2">
        <w:t xml:space="preserve"> </w:t>
      </w:r>
      <w:r>
        <w:rPr>
          <w:lang w:val="en-US"/>
        </w:rPr>
        <w:t>d</w:t>
      </w:r>
      <w:r w:rsidRPr="00A252A2">
        <w:t>'</w:t>
      </w:r>
      <w:r>
        <w:rPr>
          <w:lang w:val="en-US"/>
        </w:rPr>
        <w:t>Intellectualite</w:t>
      </w:r>
      <w:r w:rsidRPr="00A252A2">
        <w:t xml:space="preserve"> </w:t>
      </w:r>
      <w:r>
        <w:rPr>
          <w:lang w:val="en-US"/>
        </w:rPr>
        <w:t>et</w:t>
      </w:r>
      <w:r w:rsidRPr="00A252A2">
        <w:t xml:space="preserve"> </w:t>
      </w:r>
      <w:r>
        <w:rPr>
          <w:lang w:val="en-US"/>
        </w:rPr>
        <w:t>d</w:t>
      </w:r>
      <w:r w:rsidRPr="00A252A2">
        <w:t>'</w:t>
      </w:r>
      <w:r>
        <w:rPr>
          <w:lang w:val="en-US"/>
        </w:rPr>
        <w:t>Assistance</w:t>
      </w:r>
      <w:r w:rsidRPr="00A252A2">
        <w:t xml:space="preserve"> </w:t>
      </w:r>
      <w:r>
        <w:rPr>
          <w:lang w:val="en-US"/>
        </w:rPr>
        <w:t>Mutuelle</w:t>
      </w:r>
      <w:r w:rsidRPr="00A252A2">
        <w:t>» с аббревиатурой «</w:t>
      </w:r>
      <w:r>
        <w:rPr>
          <w:lang w:val="en-US"/>
        </w:rPr>
        <w:t>SIAM</w:t>
      </w:r>
      <w:r w:rsidRPr="00A252A2">
        <w:t>».</w:t>
      </w:r>
    </w:p>
    <w:p w:rsidR="00DF5089" w:rsidRDefault="002B0CEB">
      <w:pPr>
        <w:pStyle w:val="1"/>
        <w:ind w:firstLine="620"/>
        <w:jc w:val="both"/>
      </w:pPr>
      <w:r w:rsidRPr="00A252A2">
        <w:rPr>
          <w:lang w:val="ru-RU"/>
        </w:rPr>
        <w:t>На фотографии, сделанной членами ассоциации при создании ассоциации, нет младшего лейтенанта Прайуна (тогдашнего звания).</w:t>
      </w:r>
    </w:p>
    <w:p w:rsidR="00DF5089" w:rsidRDefault="002B0CEB">
      <w:pPr>
        <w:pStyle w:val="1"/>
        <w:numPr>
          <w:ilvl w:val="0"/>
          <w:numId w:val="17"/>
        </w:numPr>
        <w:tabs>
          <w:tab w:val="left" w:pos="1004"/>
        </w:tabs>
        <w:ind w:firstLine="620"/>
        <w:jc w:val="both"/>
      </w:pPr>
      <w:r w:rsidRPr="00A252A2">
        <w:rPr>
          <w:lang w:val="ru-RU"/>
        </w:rPr>
        <w:t>Я был избран первым генеральным секретарем ассоциации на 1924—1925 годы, избран президентом ассоциации на 1925—1926 годы и переизбран президентом на 1926—1927 годы.</w:t>
      </w:r>
    </w:p>
    <w:p w:rsidR="00DF5089" w:rsidRDefault="002B0CEB">
      <w:pPr>
        <w:pStyle w:val="1"/>
        <w:numPr>
          <w:ilvl w:val="0"/>
          <w:numId w:val="17"/>
        </w:numPr>
        <w:tabs>
          <w:tab w:val="left" w:pos="1009"/>
        </w:tabs>
        <w:ind w:firstLine="620"/>
        <w:jc w:val="both"/>
      </w:pPr>
      <w:r w:rsidRPr="00A252A2">
        <w:rPr>
          <w:lang w:val="ru-RU"/>
        </w:rPr>
        <w:t xml:space="preserve">Во время третьего ежегодного собрания ассоциации в конце июля и начале августа 1926 г. я в </w:t>
      </w:r>
      <w:r w:rsidRPr="00A252A2">
        <w:rPr>
          <w:lang w:val="ru-RU"/>
        </w:rPr>
        <w:t xml:space="preserve">качестве президента организовал политические дебаты о демократии и призвал к единству в борьбе против полномочного министра </w:t>
      </w:r>
      <w:r w:rsidRPr="00A252A2">
        <w:rPr>
          <w:lang w:val="ru-RU"/>
        </w:rPr>
        <w:softHyphen/>
        <w:t xml:space="preserve">, считавшегося представителем системы абсолютной монархии, поскольку его поведение во многих случаях считалось ненадлежащим. А еще </w:t>
      </w:r>
      <w:r w:rsidRPr="00A252A2">
        <w:rPr>
          <w:lang w:val="ru-RU"/>
        </w:rPr>
        <w:t>я организовал дискуссию о способах выплаты карманных денег и расходов на проживание, которые студенты не получали должным образом.</w:t>
      </w:r>
    </w:p>
    <w:p w:rsidR="00DF5089" w:rsidRDefault="002B0CEB">
      <w:pPr>
        <w:pStyle w:val="1"/>
        <w:ind w:firstLine="620"/>
        <w:jc w:val="both"/>
      </w:pPr>
      <w:r w:rsidRPr="00A252A2">
        <w:rPr>
          <w:lang w:val="ru-RU"/>
        </w:rPr>
        <w:t>Министр телеграфировал Его Величеству тогдашнему королю, что я был инициатором преобразования ассоциации в профсоюз и подстре</w:t>
      </w:r>
      <w:r w:rsidRPr="00A252A2">
        <w:rPr>
          <w:lang w:val="ru-RU"/>
        </w:rPr>
        <w:t>кал студентов к упрямству с министром. Я и другие члены ассоциации подали апелляцию Его Величеству тогдашнему королю с опровержением обвинений министра.</w:t>
      </w:r>
    </w:p>
    <w:p w:rsidR="00DF5089" w:rsidRDefault="002B0CEB">
      <w:pPr>
        <w:pStyle w:val="1"/>
        <w:ind w:firstLine="620"/>
        <w:jc w:val="both"/>
      </w:pPr>
      <w:r w:rsidRPr="00A252A2">
        <w:rPr>
          <w:lang w:val="ru-RU"/>
        </w:rPr>
        <w:t xml:space="preserve">Его Величество тогдашний король решил, что я должен нести </w:t>
      </w:r>
      <w:r w:rsidRPr="00A252A2">
        <w:rPr>
          <w:lang w:val="ru-RU"/>
        </w:rPr>
        <w:softHyphen/>
      </w:r>
      <w:r w:rsidRPr="00A252A2">
        <w:rPr>
          <w:lang w:val="ru-RU"/>
        </w:rPr>
        <w:t>ответственность, и поэтому отдал приказ вернуться в Сиам, но мой отец обратился к Его Величеству тогдашнему королю с просьбой разрешить мне остаться, пока я не получу докторскую степень. Его Величество тогдашний король разрешил мне остаться. Подробности пр</w:t>
      </w:r>
      <w:r w:rsidRPr="00A252A2">
        <w:rPr>
          <w:lang w:val="ru-RU"/>
        </w:rPr>
        <w:t xml:space="preserve">иведены в моей «Краткой биографии Най Приди Баном йонг </w:t>
      </w:r>
      <w:r w:rsidRPr="00A252A2">
        <w:rPr>
          <w:lang w:val="ru-RU"/>
        </w:rPr>
        <w:softHyphen/>
        <w:t>».</w:t>
      </w:r>
    </w:p>
    <w:p w:rsidR="00DF5089" w:rsidRDefault="002B0CEB">
      <w:pPr>
        <w:pStyle w:val="1"/>
        <w:ind w:firstLine="620"/>
        <w:jc w:val="both"/>
        <w:sectPr w:rsidR="00DF5089">
          <w:headerReference w:type="even" r:id="rId336"/>
          <w:headerReference w:type="default" r:id="rId337"/>
          <w:pgSz w:w="8400" w:h="11900"/>
          <w:pgMar w:top="1318" w:right="1253" w:bottom="900" w:left="1325" w:header="0" w:footer="472" w:gutter="0"/>
          <w:pgNumType w:start="267"/>
          <w:cols w:space="720"/>
          <w:noEndnote/>
          <w:docGrid w:linePitch="360"/>
        </w:sectPr>
      </w:pPr>
      <w:r w:rsidRPr="00A252A2">
        <w:t>После того, как в январе 1926 года я получил «</w:t>
      </w:r>
      <w:r>
        <w:rPr>
          <w:lang w:val="en-US"/>
        </w:rPr>
        <w:t>Docteur</w:t>
      </w:r>
      <w:r w:rsidRPr="00A252A2">
        <w:t xml:space="preserve"> </w:t>
      </w:r>
      <w:r>
        <w:rPr>
          <w:lang w:val="en-US"/>
        </w:rPr>
        <w:t>en</w:t>
      </w:r>
      <w:r w:rsidRPr="00A252A2">
        <w:t xml:space="preserve"> </w:t>
      </w:r>
      <w:r>
        <w:rPr>
          <w:lang w:val="en-US"/>
        </w:rPr>
        <w:t>Droit</w:t>
      </w:r>
      <w:r w:rsidRPr="00A252A2">
        <w:t>» (</w:t>
      </w:r>
      <w:r>
        <w:rPr>
          <w:lang w:val="en-US"/>
        </w:rPr>
        <w:t>Doctorat</w:t>
      </w:r>
      <w:r w:rsidRPr="00A252A2">
        <w:t xml:space="preserve"> </w:t>
      </w:r>
      <w:r>
        <w:rPr>
          <w:lang w:val="en-US"/>
        </w:rPr>
        <w:t>d</w:t>
      </w:r>
      <w:r w:rsidRPr="00A252A2">
        <w:t>’</w:t>
      </w:r>
      <w:r>
        <w:rPr>
          <w:lang w:val="en-US"/>
        </w:rPr>
        <w:t>Etat</w:t>
      </w:r>
      <w:r w:rsidRPr="00A252A2">
        <w:t>) и «</w:t>
      </w:r>
      <w:r>
        <w:rPr>
          <w:lang w:val="en-US"/>
        </w:rPr>
        <w:t>Diplome</w:t>
      </w:r>
      <w:r w:rsidRPr="00A252A2">
        <w:t xml:space="preserve"> </w:t>
      </w:r>
      <w:r>
        <w:rPr>
          <w:lang w:val="en-US"/>
        </w:rPr>
        <w:t>d</w:t>
      </w:r>
      <w:r w:rsidRPr="00A252A2">
        <w:t>’</w:t>
      </w:r>
      <w:r>
        <w:rPr>
          <w:lang w:val="en-US"/>
        </w:rPr>
        <w:t>Etudes</w:t>
      </w:r>
      <w:r w:rsidRPr="00A252A2">
        <w:t xml:space="preserve"> </w:t>
      </w:r>
      <w:r>
        <w:rPr>
          <w:lang w:val="en-US"/>
        </w:rPr>
        <w:t>Superieures</w:t>
      </w:r>
      <w:r w:rsidRPr="00A252A2">
        <w:t xml:space="preserve"> </w:t>
      </w:r>
      <w:r>
        <w:rPr>
          <w:lang w:val="en-US"/>
        </w:rPr>
        <w:t>d</w:t>
      </w:r>
      <w:r w:rsidRPr="00A252A2">
        <w:t>’</w:t>
      </w:r>
      <w:r>
        <w:rPr>
          <w:lang w:val="en-US"/>
        </w:rPr>
        <w:t>Economie</w:t>
      </w:r>
      <w:r w:rsidRPr="00A252A2">
        <w:t xml:space="preserve"> </w:t>
      </w:r>
      <w:r>
        <w:rPr>
          <w:lang w:val="en-US"/>
        </w:rPr>
        <w:t>Politique</w:t>
      </w:r>
      <w:r w:rsidRPr="00A252A2">
        <w:t xml:space="preserve">», я пригласил младшего лейтенанта Прайуна (офицера запаса), младшего лейтенанта Плаека Кхитасанкху, студента. </w:t>
      </w:r>
      <w:r w:rsidRPr="00A252A2">
        <w:rPr>
          <w:lang w:val="ru-RU"/>
        </w:rPr>
        <w:t>Артиллерийского офицерского училища, младший лейтенант Тасанай Ни</w:t>
      </w:r>
      <w:r w:rsidRPr="00A252A2">
        <w:rPr>
          <w:lang w:val="ru-RU"/>
        </w:rPr>
        <w:t>ёмсук, курсант Кавалерийского училища, Най Туа Лабханукром, студент докторской степени в Швейцарии, Луанг Сири Раджа-Майтри (Най Терм Чарум Сингхасени), ассистент посольства Сиама в Париж, и Най Наб Бхахолиотин, выпускник юридического факультета Великобрит</w:t>
      </w:r>
      <w:r w:rsidRPr="00A252A2">
        <w:rPr>
          <w:lang w:val="ru-RU"/>
        </w:rPr>
        <w:t xml:space="preserve">ании, вместе со мной, которых в общей сложности семь человек, встретились </w:t>
      </w:r>
      <w:r w:rsidRPr="00A252A2">
        <w:rPr>
          <w:lang w:val="ru-RU"/>
        </w:rPr>
        <w:lastRenderedPageBreak/>
        <w:t>и сформировали Народную партию в Париже 5 февраля 1927 года, используя большую комнату в доме № 5 по улице Соммерар. нет</w:t>
      </w:r>
    </w:p>
    <w:p w:rsidR="00DF5089" w:rsidRDefault="002B0CEB">
      <w:pPr>
        <w:pStyle w:val="60"/>
        <w:spacing w:after="280" w:line="240" w:lineRule="auto"/>
        <w:jc w:val="both"/>
      </w:pPr>
      <w:r w:rsidRPr="00A252A2">
        <w:rPr>
          <w:lang w:val="ru-RU"/>
        </w:rPr>
        <w:lastRenderedPageBreak/>
        <w:t>• 268 • Приди Баномён и создание современной истории Таиланда</w:t>
      </w:r>
    </w:p>
    <w:p w:rsidR="00DF5089" w:rsidRDefault="002B0CEB">
      <w:pPr>
        <w:pStyle w:val="1"/>
        <w:ind w:firstLine="0"/>
        <w:jc w:val="both"/>
      </w:pPr>
      <w:r w:rsidRPr="00A252A2">
        <w:rPr>
          <w:lang w:val="ru-RU"/>
        </w:rPr>
        <w:t>в «маленькой комнате» или «доме» Най Прайуна.</w:t>
      </w:r>
    </w:p>
    <w:p w:rsidR="00DF5089" w:rsidRDefault="002B0CEB">
      <w:pPr>
        <w:pStyle w:val="1"/>
        <w:ind w:firstLine="660"/>
        <w:jc w:val="both"/>
      </w:pPr>
      <w:r w:rsidRPr="00A252A2">
        <w:rPr>
          <w:lang w:val="ru-RU"/>
        </w:rPr>
        <w:t xml:space="preserve">3.3 В разделе, озаглавленном «Цель изменения», газета « </w:t>
      </w:r>
      <w:r w:rsidRPr="00A252A2">
        <w:rPr>
          <w:i/>
          <w:iCs/>
          <w:lang w:val="ru-RU"/>
        </w:rPr>
        <w:t xml:space="preserve">Бангкок пост» </w:t>
      </w:r>
      <w:r w:rsidRPr="00A252A2">
        <w:rPr>
          <w:lang w:val="ru-RU"/>
        </w:rPr>
        <w:t>снова сослалась на «дом» Най Прайуна по адресу 9 «</w:t>
      </w:r>
      <w:r>
        <w:rPr>
          <w:lang w:val="en-US"/>
        </w:rPr>
        <w:t>Rue</w:t>
      </w:r>
      <w:r w:rsidRPr="00A252A2">
        <w:rPr>
          <w:lang w:val="ru-RU"/>
        </w:rPr>
        <w:t xml:space="preserve"> </w:t>
      </w:r>
      <w:r>
        <w:rPr>
          <w:lang w:val="en-US"/>
        </w:rPr>
        <w:t>du</w:t>
      </w:r>
      <w:r w:rsidRPr="00A252A2">
        <w:rPr>
          <w:lang w:val="ru-RU"/>
        </w:rPr>
        <w:t xml:space="preserve"> </w:t>
      </w:r>
      <w:r>
        <w:rPr>
          <w:lang w:val="en-US"/>
        </w:rPr>
        <w:t>Sommerand</w:t>
      </w:r>
      <w:r w:rsidRPr="00A252A2">
        <w:rPr>
          <w:lang w:val="ru-RU"/>
        </w:rPr>
        <w:t>» 5 февраля 1925 года, вопрос, который я прояснил выше.</w:t>
      </w:r>
    </w:p>
    <w:p w:rsidR="00DF5089" w:rsidRDefault="002B0CEB">
      <w:pPr>
        <w:pStyle w:val="1"/>
        <w:ind w:firstLine="660"/>
        <w:jc w:val="both"/>
      </w:pPr>
      <w:r w:rsidRPr="00A252A2">
        <w:rPr>
          <w:lang w:val="ru-RU"/>
        </w:rPr>
        <w:t>Я хотел бы отмети</w:t>
      </w:r>
      <w:r w:rsidRPr="00A252A2">
        <w:rPr>
          <w:lang w:val="ru-RU"/>
        </w:rPr>
        <w:t xml:space="preserve">ть, что генерал-лейтенант Прайун не упомянул в « </w:t>
      </w:r>
      <w:r w:rsidRPr="00A252A2">
        <w:rPr>
          <w:i/>
          <w:iCs/>
          <w:lang w:val="ru-RU"/>
        </w:rPr>
        <w:t xml:space="preserve">Бангкок пост» </w:t>
      </w:r>
      <w:r w:rsidRPr="00A252A2">
        <w:rPr>
          <w:lang w:val="ru-RU"/>
        </w:rPr>
        <w:t>вопрос о важной политике Народной партии, а именно о «Шести принципах», с которыми генерал-лейтенант Прайун согласился на учредительном собрании партии в 1927 году, и которому он заявил о своей</w:t>
      </w:r>
      <w:r w:rsidRPr="00A252A2">
        <w:rPr>
          <w:lang w:val="ru-RU"/>
        </w:rPr>
        <w:t xml:space="preserve"> верности на заседании парламента народных представителей </w:t>
      </w:r>
      <w:r w:rsidRPr="00A252A2">
        <w:rPr>
          <w:lang w:val="ru-RU"/>
        </w:rPr>
        <w:softHyphen/>
        <w:t>28 июня 1932 года, поскольку «Шесть принципов народной партии» касались необходимости выполнения экономического плана, который позднее генерал-лейтенант Прайун отверг, присоединившись к с Фией Мано</w:t>
      </w:r>
      <w:r w:rsidRPr="00A252A2">
        <w:rPr>
          <w:lang w:val="ru-RU"/>
        </w:rPr>
        <w:t>пакорн, тогдашним премьер-министром, в противостоянии «Шести принципам».</w:t>
      </w:r>
    </w:p>
    <w:p w:rsidR="00DF5089" w:rsidRDefault="002B0CEB">
      <w:pPr>
        <w:pStyle w:val="1"/>
        <w:ind w:firstLine="660"/>
        <w:jc w:val="both"/>
      </w:pPr>
      <w:r w:rsidRPr="00A252A2">
        <w:rPr>
          <w:lang w:val="ru-RU"/>
        </w:rPr>
        <w:t xml:space="preserve">В подзаголовке «Процедура конфискации власти» газета « </w:t>
      </w:r>
      <w:r w:rsidRPr="00A252A2">
        <w:rPr>
          <w:i/>
          <w:iCs/>
          <w:lang w:val="ru-RU"/>
        </w:rPr>
        <w:t xml:space="preserve">Бангкок пост </w:t>
      </w:r>
      <w:r w:rsidRPr="00A252A2">
        <w:rPr>
          <w:lang w:val="ru-RU"/>
        </w:rPr>
        <w:t xml:space="preserve">» опубликовала множество неточностей, которые в сочетании с другими разделами могли привести к тому, что некоторые </w:t>
      </w:r>
      <w:r w:rsidRPr="00A252A2">
        <w:rPr>
          <w:lang w:val="ru-RU"/>
        </w:rPr>
        <w:t>люди приняли меня за коммуниста.</w:t>
      </w:r>
    </w:p>
    <w:p w:rsidR="00DF5089" w:rsidRDefault="002B0CEB">
      <w:pPr>
        <w:pStyle w:val="1"/>
        <w:ind w:firstLine="660"/>
        <w:jc w:val="both"/>
      </w:pPr>
      <w:r w:rsidRPr="00A252A2">
        <w:rPr>
          <w:lang w:val="ru-RU"/>
        </w:rPr>
        <w:t xml:space="preserve">Бангкокская </w:t>
      </w:r>
      <w:r w:rsidRPr="00A252A2">
        <w:rPr>
          <w:i/>
          <w:iCs/>
          <w:lang w:val="ru-RU"/>
        </w:rPr>
        <w:t xml:space="preserve">почта </w:t>
      </w:r>
      <w:r w:rsidRPr="00A252A2">
        <w:rPr>
          <w:lang w:val="ru-RU"/>
        </w:rPr>
        <w:t xml:space="preserve">опубликовала следующую цитату из интервью </w:t>
      </w:r>
      <w:r>
        <w:rPr>
          <w:lang w:val="en-US"/>
        </w:rPr>
        <w:t>Прайуна:</w:t>
      </w:r>
    </w:p>
    <w:p w:rsidR="00DF5089" w:rsidRDefault="002B0CEB">
      <w:pPr>
        <w:pStyle w:val="1"/>
        <w:ind w:firstLine="660"/>
        <w:jc w:val="both"/>
      </w:pPr>
      <w:r w:rsidRPr="00A252A2">
        <w:rPr>
          <w:lang w:val="ru-RU"/>
        </w:rPr>
        <w:t xml:space="preserve">«Было решено, что мы сначала приобретем необходимые знания, </w:t>
      </w:r>
      <w:r w:rsidRPr="00A252A2">
        <w:rPr>
          <w:lang w:val="ru-RU"/>
        </w:rPr>
        <w:softHyphen/>
        <w:t>чтобы обеспечить нашу конфискационную власть; во-вторых, установить квалификацию для приема в</w:t>
      </w:r>
      <w:r w:rsidRPr="00A252A2">
        <w:rPr>
          <w:lang w:val="ru-RU"/>
        </w:rPr>
        <w:t xml:space="preserve"> партию; и в-третьих, найти капитал для финансирования переворота.</w:t>
      </w:r>
    </w:p>
    <w:p w:rsidR="00DF5089" w:rsidRDefault="002B0CEB">
      <w:pPr>
        <w:pStyle w:val="1"/>
        <w:ind w:firstLine="660"/>
        <w:jc w:val="both"/>
      </w:pPr>
      <w:r w:rsidRPr="00A252A2">
        <w:rPr>
          <w:lang w:val="ru-RU"/>
        </w:rPr>
        <w:t>«Что касается получения знаний, мы обошли все крупные книжные магазины и несколько библиотек, чтобы найти статьи о конфискации власти и смене правящего строя — среди них о младотурецком движении (того времени).</w:t>
      </w:r>
    </w:p>
    <w:p w:rsidR="00DF5089" w:rsidRDefault="002B0CEB">
      <w:pPr>
        <w:pStyle w:val="1"/>
        <w:ind w:firstLine="660"/>
        <w:jc w:val="both"/>
      </w:pPr>
      <w:r w:rsidRPr="00A252A2">
        <w:rPr>
          <w:lang w:val="ru-RU"/>
        </w:rPr>
        <w:t>«Но этот «поиск знаний» стал началом некоторы</w:t>
      </w:r>
      <w:r w:rsidRPr="00A252A2">
        <w:rPr>
          <w:lang w:val="ru-RU"/>
        </w:rPr>
        <w:t xml:space="preserve">х проблем, поскольку Приди попал под влияние коммунистической газеты и публикаций, на которые он </w:t>
      </w:r>
      <w:r w:rsidRPr="00A252A2">
        <w:rPr>
          <w:lang w:val="ru-RU"/>
        </w:rPr>
        <w:softHyphen/>
        <w:t>подписывался.</w:t>
      </w:r>
    </w:p>
    <w:p w:rsidR="00DF5089" w:rsidRDefault="002B0CEB">
      <w:pPr>
        <w:pStyle w:val="1"/>
        <w:ind w:firstLine="660"/>
        <w:jc w:val="both"/>
      </w:pPr>
      <w:r w:rsidRPr="00A252A2">
        <w:rPr>
          <w:lang w:val="ru-RU"/>
        </w:rPr>
        <w:t>«Вскоре после этого нами заинтересовалась французская полиция, которая начала докладывать о нашей деятельности в Королевское посольство в Париже</w:t>
      </w:r>
      <w:r w:rsidRPr="00A252A2">
        <w:rPr>
          <w:lang w:val="ru-RU"/>
        </w:rPr>
        <w:t>. Так что мы попали под подозрение, и Приди приказали вернуться в Таиланд как человеку, склонному к симпатиям к коммунистам».</w:t>
      </w:r>
    </w:p>
    <w:p w:rsidR="00DF5089" w:rsidRDefault="002B0CEB">
      <w:pPr>
        <w:pStyle w:val="1"/>
        <w:spacing w:after="140"/>
        <w:ind w:firstLine="660"/>
        <w:jc w:val="both"/>
        <w:sectPr w:rsidR="00DF5089">
          <w:headerReference w:type="even" r:id="rId338"/>
          <w:headerReference w:type="default" r:id="rId339"/>
          <w:pgSz w:w="8400" w:h="11900"/>
          <w:pgMar w:top="737" w:right="1181" w:bottom="737" w:left="1349" w:header="309" w:footer="309" w:gutter="0"/>
          <w:pgNumType w:start="292"/>
          <w:cols w:space="720"/>
          <w:noEndnote/>
          <w:docGrid w:linePitch="360"/>
        </w:sectPr>
      </w:pPr>
      <w:r w:rsidRPr="00A252A2">
        <w:rPr>
          <w:lang w:val="ru-RU"/>
        </w:rPr>
        <w:t>Вышеизложенное указывало на намерение генерал-лейтенанта Прайуна повторить обвинение, выдвинутое им п</w:t>
      </w:r>
      <w:r w:rsidRPr="00A252A2">
        <w:rPr>
          <w:lang w:val="ru-RU"/>
        </w:rPr>
        <w:t xml:space="preserve">ротив меня, когда он </w:t>
      </w:r>
      <w:r w:rsidRPr="00A252A2">
        <w:rPr>
          <w:lang w:val="ru-RU"/>
        </w:rPr>
        <w:lastRenderedPageBreak/>
        <w:t xml:space="preserve">присоединился к премьер-министру Фиа Манопакорн, в том, что я был коммунистом, распустил парламент и отменил </w:t>
      </w:r>
      <w:r w:rsidRPr="00A252A2">
        <w:rPr>
          <w:lang w:val="ru-RU"/>
        </w:rPr>
        <w:softHyphen/>
        <w:t xml:space="preserve">Конституцию </w:t>
      </w:r>
      <w:r>
        <w:rPr>
          <w:lang w:val="en-US"/>
        </w:rPr>
        <w:t xml:space="preserve">1 апреля 2476 г. по Р.Х. (1933 г.). </w:t>
      </w:r>
      <w:r w:rsidRPr="00A252A2">
        <w:rPr>
          <w:lang w:val="ru-RU"/>
        </w:rPr>
        <w:t xml:space="preserve">Бангкокская </w:t>
      </w:r>
      <w:r w:rsidRPr="00A252A2">
        <w:rPr>
          <w:i/>
          <w:iCs/>
          <w:lang w:val="ru-RU"/>
        </w:rPr>
        <w:t>почта</w:t>
      </w:r>
    </w:p>
    <w:p w:rsidR="00DF5089" w:rsidRDefault="002B0CEB">
      <w:pPr>
        <w:pStyle w:val="1"/>
        <w:ind w:firstLine="0"/>
        <w:jc w:val="both"/>
      </w:pPr>
      <w:r w:rsidRPr="00A252A2">
        <w:rPr>
          <w:lang w:val="ru-RU"/>
        </w:rPr>
        <w:lastRenderedPageBreak/>
        <w:t>не должен был присоединяться к Най Прайун в клевете на меня</w:t>
      </w:r>
      <w:r w:rsidRPr="00A252A2">
        <w:rPr>
          <w:lang w:val="ru-RU"/>
        </w:rPr>
        <w:t>.</w:t>
      </w:r>
    </w:p>
    <w:p w:rsidR="00DF5089" w:rsidRDefault="002B0CEB">
      <w:pPr>
        <w:pStyle w:val="1"/>
        <w:ind w:firstLine="600"/>
        <w:jc w:val="both"/>
      </w:pPr>
      <w:r w:rsidRPr="00A252A2">
        <w:rPr>
          <w:lang w:val="ru-RU"/>
        </w:rPr>
        <w:t>У меня есть доказательства, в том числе телеграмма принца Тарайдоса, министра иностранных дел, принцу Чарунсаку, сиамскому послу в Париже, от 22 октября 1926 года (2469 г. до н.э.) и еще одна телеграмма от 25 ноября 1926 года. Эти две телеграммы были вос</w:t>
      </w:r>
      <w:r w:rsidRPr="00A252A2">
        <w:rPr>
          <w:lang w:val="ru-RU"/>
        </w:rPr>
        <w:t>произведены. в моей книге «Некоторые вопросы, касающиеся создания Народной партии и демократической системы», которую я позже сфотографировал для своей книги «Краткая биография Най Приди Баномёнга (до 24 июля 2525 г. до н.э.)», один экземпляр о котором я о</w:t>
      </w:r>
      <w:r w:rsidRPr="00A252A2">
        <w:rPr>
          <w:lang w:val="ru-RU"/>
        </w:rPr>
        <w:t xml:space="preserve">тправил Най Прасит Лулитанон, который ответил, что получил его и поместил в </w:t>
      </w:r>
      <w:r w:rsidRPr="00A252A2">
        <w:rPr>
          <w:i/>
          <w:iCs/>
          <w:lang w:val="ru-RU"/>
        </w:rPr>
        <w:t xml:space="preserve">Бангкок. Почтовая </w:t>
      </w:r>
      <w:r w:rsidRPr="00A252A2">
        <w:rPr>
          <w:lang w:val="ru-RU"/>
        </w:rPr>
        <w:t>библиотека для справки.</w:t>
      </w:r>
    </w:p>
    <w:p w:rsidR="00DF5089" w:rsidRDefault="002B0CEB">
      <w:pPr>
        <w:pStyle w:val="1"/>
        <w:ind w:firstLine="600"/>
        <w:jc w:val="both"/>
      </w:pPr>
      <w:r w:rsidRPr="00A252A2">
        <w:rPr>
          <w:lang w:val="ru-RU"/>
        </w:rPr>
        <w:t>Да будет известно, что сиамское правительство не приказало мне вернуться в Сиам, потому что я симпатизировал коммунистам, мне было приказа</w:t>
      </w:r>
      <w:r w:rsidRPr="00A252A2">
        <w:rPr>
          <w:lang w:val="ru-RU"/>
        </w:rPr>
        <w:t xml:space="preserve">но вернуться в мою должность президента </w:t>
      </w:r>
      <w:r>
        <w:rPr>
          <w:lang w:val="en-US"/>
        </w:rPr>
        <w:t>SIAM</w:t>
      </w:r>
      <w:r w:rsidRPr="00A252A2">
        <w:rPr>
          <w:lang w:val="ru-RU"/>
        </w:rPr>
        <w:t xml:space="preserve"> с ответственностью за подстрекательство студентов требовать от министра больше денег на расходы, и за отправку представителя ассоциации на собрание Ассоциации тайских студентов Англии в нарушение приказа министр</w:t>
      </w:r>
      <w:r w:rsidRPr="00A252A2">
        <w:rPr>
          <w:lang w:val="ru-RU"/>
        </w:rPr>
        <w:t>а.</w:t>
      </w:r>
    </w:p>
    <w:p w:rsidR="00DF5089" w:rsidRDefault="002B0CEB">
      <w:pPr>
        <w:pStyle w:val="1"/>
        <w:ind w:firstLine="600"/>
        <w:jc w:val="both"/>
      </w:pPr>
      <w:r w:rsidRPr="00A252A2">
        <w:rPr>
          <w:lang w:val="ru-RU"/>
        </w:rPr>
        <w:t>Однако мой отец обратился к Его Величеству тогдашнему королю с просьбой разрешить мне учиться, пока я не получу докторскую степень перед возвращением. Его Величество тогдашний король милостиво разрешил мне остаться в Париже по просьбе моего отца.</w:t>
      </w:r>
    </w:p>
    <w:p w:rsidR="00DF5089" w:rsidRDefault="002B0CEB">
      <w:pPr>
        <w:pStyle w:val="1"/>
        <w:ind w:firstLine="600"/>
        <w:jc w:val="both"/>
      </w:pPr>
      <w:r w:rsidRPr="00A252A2">
        <w:rPr>
          <w:lang w:val="ru-RU"/>
        </w:rPr>
        <w:t>Я имею</w:t>
      </w:r>
      <w:r w:rsidRPr="00A252A2">
        <w:rPr>
          <w:lang w:val="ru-RU"/>
        </w:rPr>
        <w:t xml:space="preserve"> в виду следующие абзацы в интервью </w:t>
      </w:r>
      <w:r>
        <w:rPr>
          <w:lang w:val="en-US"/>
        </w:rPr>
        <w:t>Прайуна:</w:t>
      </w:r>
    </w:p>
    <w:p w:rsidR="00DF5089" w:rsidRDefault="002B0CEB">
      <w:pPr>
        <w:pStyle w:val="1"/>
        <w:ind w:firstLine="600"/>
        <w:jc w:val="both"/>
      </w:pPr>
      <w:r w:rsidRPr="00A252A2">
        <w:rPr>
          <w:lang w:val="ru-RU"/>
        </w:rPr>
        <w:t>«Я сделал выговор Приди, напомнив ему, что мы не ушли далеко и нас уже подозревают полиция и правительство. Затем я попросил его разорвать связи с коммунистическими органами и принять демократию по отношению к м</w:t>
      </w:r>
      <w:r w:rsidRPr="00A252A2">
        <w:rPr>
          <w:lang w:val="ru-RU"/>
        </w:rPr>
        <w:t>нению большинства.</w:t>
      </w:r>
    </w:p>
    <w:p w:rsidR="00DF5089" w:rsidRDefault="002B0CEB">
      <w:pPr>
        <w:pStyle w:val="1"/>
        <w:ind w:firstLine="600"/>
        <w:jc w:val="both"/>
      </w:pPr>
      <w:r w:rsidRPr="00A252A2">
        <w:rPr>
          <w:lang w:val="ru-RU"/>
        </w:rPr>
        <w:t>«Но если бы большинство людей интересовалось левой идеологией, я решил, что уйду в отставку и не буду продолжать. Наконец Приди принял мое желание и вернулся в Бангкок, но прихватил с собой много книг о коммунистическом строе.</w:t>
      </w:r>
    </w:p>
    <w:p w:rsidR="00DF5089" w:rsidRDefault="002B0CEB">
      <w:pPr>
        <w:pStyle w:val="1"/>
        <w:ind w:firstLine="600"/>
        <w:jc w:val="both"/>
      </w:pPr>
      <w:r w:rsidRPr="00A252A2">
        <w:rPr>
          <w:lang w:val="ru-RU"/>
        </w:rPr>
        <w:t>«Я узнал о</w:t>
      </w:r>
      <w:r w:rsidRPr="00A252A2">
        <w:rPr>
          <w:lang w:val="ru-RU"/>
        </w:rPr>
        <w:t>б этом от Луанг Сири, поэтому я телеграфировал на корабль «Колумбия», на котором путешествовал Приди, и сказал ему отправить обратно эти книги».</w:t>
      </w:r>
    </w:p>
    <w:p w:rsidR="00DF5089" w:rsidRDefault="002B0CEB">
      <w:pPr>
        <w:pStyle w:val="1"/>
        <w:ind w:firstLine="600"/>
        <w:jc w:val="both"/>
      </w:pPr>
      <w:r w:rsidRPr="00A252A2">
        <w:rPr>
          <w:lang w:val="ru-RU"/>
        </w:rPr>
        <w:t>Эти лживые заявления добавляются к ранее напечатанным, чтобы усилить клевету против меня, что я был коммунистом</w:t>
      </w:r>
      <w:r w:rsidRPr="00A252A2">
        <w:rPr>
          <w:lang w:val="ru-RU"/>
        </w:rPr>
        <w:t xml:space="preserve">. Вот </w:t>
      </w:r>
      <w:r w:rsidRPr="00A252A2">
        <w:rPr>
          <w:lang w:val="ru-RU"/>
        </w:rPr>
        <w:lastRenderedPageBreak/>
        <w:t>факты:</w:t>
      </w:r>
    </w:p>
    <w:p w:rsidR="00DF5089" w:rsidRDefault="002B0CEB">
      <w:pPr>
        <w:pStyle w:val="1"/>
        <w:ind w:firstLine="600"/>
        <w:jc w:val="both"/>
        <w:sectPr w:rsidR="00DF5089">
          <w:headerReference w:type="even" r:id="rId340"/>
          <w:headerReference w:type="default" r:id="rId341"/>
          <w:pgSz w:w="8400" w:h="11900"/>
          <w:pgMar w:top="1226" w:right="1258" w:bottom="983" w:left="1330" w:header="0" w:footer="555" w:gutter="0"/>
          <w:pgNumType w:start="269"/>
          <w:cols w:space="720"/>
          <w:noEndnote/>
          <w:docGrid w:linePitch="360"/>
        </w:sectPr>
      </w:pPr>
      <w:r w:rsidRPr="00A252A2">
        <w:rPr>
          <w:lang w:val="ru-RU"/>
        </w:rPr>
        <w:t>Пункт 1: Генерал-лейтенант Прайун, в то время младший лейтенант запаса, не осмелился сделать выговор мне, который был его старшим на посту президента ассоциации.</w:t>
      </w:r>
    </w:p>
    <w:p w:rsidR="00DF5089" w:rsidRDefault="002B0CEB">
      <w:pPr>
        <w:pStyle w:val="11"/>
        <w:keepNext/>
        <w:keepLines/>
        <w:spacing w:after="0"/>
        <w:jc w:val="both"/>
      </w:pPr>
      <w:bookmarkStart w:id="29" w:name="bookmark70"/>
      <w:r w:rsidRPr="00A252A2">
        <w:rPr>
          <w:lang w:val="ru-RU"/>
        </w:rPr>
        <w:lastRenderedPageBreak/>
        <w:t>(</w:t>
      </w:r>
      <w:r>
        <w:rPr>
          <w:lang w:val="en-US"/>
        </w:rPr>
        <w:t>Xbl</w:t>
      </w:r>
      <w:bookmarkEnd w:id="29"/>
    </w:p>
    <w:p w:rsidR="00DF5089" w:rsidRDefault="002B0CEB">
      <w:pPr>
        <w:pStyle w:val="1"/>
        <w:spacing w:line="348" w:lineRule="auto"/>
        <w:ind w:firstLine="760"/>
        <w:jc w:val="both"/>
      </w:pPr>
      <w:r w:rsidRPr="00A252A2">
        <w:rPr>
          <w:rFonts w:ascii="Arial" w:eastAsia="Arial" w:hAnsi="Arial" w:cs="Arial"/>
          <w:sz w:val="14"/>
          <w:szCs w:val="14"/>
          <w:lang w:val="ru-RU"/>
        </w:rPr>
        <w:t xml:space="preserve">• 270 • Приди Баномён и создание современной истории Таиланда </w:t>
      </w:r>
      <w:r w:rsidRPr="00A252A2">
        <w:rPr>
          <w:lang w:val="ru-RU"/>
        </w:rPr>
        <w:t>и был избран лидером Народн</w:t>
      </w:r>
      <w:r w:rsidRPr="00A252A2">
        <w:rPr>
          <w:lang w:val="ru-RU"/>
        </w:rPr>
        <w:t xml:space="preserve">ой партии, созданной в Париже, и генерал-лейтенант Прайун никак не мог научить меня быть демократом, потому что поведение генерал-лейтенанта Прайун, когда только генерал- </w:t>
      </w:r>
      <w:r w:rsidRPr="00A252A2">
        <w:rPr>
          <w:lang w:val="ru-RU"/>
        </w:rPr>
        <w:softHyphen/>
        <w:t>майор считался, согласно свидетельствам Комиссии по военным преступлениям, сторонник</w:t>
      </w:r>
      <w:r w:rsidRPr="00A252A2">
        <w:rPr>
          <w:lang w:val="ru-RU"/>
        </w:rPr>
        <w:t>ом диктатуры и Оси, немецкого нацизма, итальянского фашизма и японской военной диктатуры.</w:t>
      </w:r>
    </w:p>
    <w:p w:rsidR="00DF5089" w:rsidRDefault="002B0CEB">
      <w:pPr>
        <w:pStyle w:val="1"/>
        <w:ind w:firstLine="680"/>
        <w:jc w:val="both"/>
      </w:pPr>
      <w:r w:rsidRPr="00A252A2">
        <w:rPr>
          <w:lang w:val="ru-RU"/>
        </w:rPr>
        <w:t>Пункт 2: Най Праюн никогда не угрожал мне, что, если большинство поддержит левую идеологию, он уйдет из партии.</w:t>
      </w:r>
    </w:p>
    <w:p w:rsidR="00DF5089" w:rsidRDefault="002B0CEB">
      <w:pPr>
        <w:pStyle w:val="1"/>
        <w:ind w:firstLine="680"/>
        <w:jc w:val="both"/>
      </w:pPr>
      <w:r w:rsidRPr="00A252A2">
        <w:rPr>
          <w:lang w:val="ru-RU"/>
        </w:rPr>
        <w:t>Если бы Праюн угрожал мне таким образом, я бы не посту</w:t>
      </w:r>
      <w:r w:rsidRPr="00A252A2">
        <w:rPr>
          <w:lang w:val="ru-RU"/>
        </w:rPr>
        <w:t>пил так, как он утверждал: «Приди принял мои пожелания», как если бы Най Праюн, студентка первого курса политологии, была особым человеком, который должен был сделать мне «выговор». и нуждался в «напоминании» от него. Среди промоутеров были люди со знаниям</w:t>
      </w:r>
      <w:r w:rsidRPr="00A252A2">
        <w:rPr>
          <w:lang w:val="ru-RU"/>
        </w:rPr>
        <w:t>и, способностями и честностью, и было бы счастливо, если бы Праюн ушел из Народной партии с самого начала.</w:t>
      </w:r>
    </w:p>
    <w:p w:rsidR="00DF5089" w:rsidRDefault="002B0CEB">
      <w:pPr>
        <w:pStyle w:val="1"/>
        <w:ind w:firstLine="680"/>
        <w:jc w:val="both"/>
      </w:pPr>
      <w:r w:rsidRPr="00A252A2">
        <w:rPr>
          <w:lang w:val="ru-RU"/>
        </w:rPr>
        <w:t xml:space="preserve">Пункт 3: Нет никакой правды в цитате генерал-лейтенанта Прайуна из « </w:t>
      </w:r>
      <w:r w:rsidRPr="00A252A2">
        <w:rPr>
          <w:i/>
          <w:iCs/>
          <w:lang w:val="ru-RU"/>
        </w:rPr>
        <w:t>Бангкок пост» о том, что я взял с собой много книг о коммунизме и что он, младши</w:t>
      </w:r>
      <w:r w:rsidRPr="00A252A2">
        <w:rPr>
          <w:i/>
          <w:iCs/>
          <w:lang w:val="ru-RU"/>
        </w:rPr>
        <w:t xml:space="preserve">й лейтенант запаса, телеграфировал на корабль «Колумбия», чтобы отправить книги обратно в Париж. </w:t>
      </w:r>
      <w:r w:rsidRPr="00A252A2">
        <w:rPr>
          <w:lang w:val="ru-RU"/>
        </w:rPr>
        <w:t>.</w:t>
      </w:r>
    </w:p>
    <w:p w:rsidR="00DF5089" w:rsidRDefault="002B0CEB">
      <w:pPr>
        <w:pStyle w:val="1"/>
        <w:ind w:firstLine="680"/>
        <w:jc w:val="both"/>
      </w:pPr>
      <w:r w:rsidRPr="00A252A2">
        <w:rPr>
          <w:lang w:val="ru-RU"/>
        </w:rPr>
        <w:t xml:space="preserve">Я прошу вас прочитать копию письма принца Чарунсака, посланника в Париж, от 26 февраля 2469 г. до н.э., что по тайскому календарю того времени было еще 1926 </w:t>
      </w:r>
      <w:r w:rsidRPr="00A252A2">
        <w:rPr>
          <w:lang w:val="ru-RU"/>
        </w:rPr>
        <w:t>годом, Чао Пья Бхичайати, исполняющему обязанности министра юстиции. Вы заметите, что я путешествовал на японском пароходе. В те дни было общеизвестно, что японские корабли имеют в конце названия «Мару». Корабль, на котором я путешествовал, был американски</w:t>
      </w:r>
      <w:r w:rsidRPr="00A252A2">
        <w:rPr>
          <w:lang w:val="ru-RU"/>
        </w:rPr>
        <w:t xml:space="preserve">м кораблем «Кашима Мару», а не «Колумбия». Бангкокская </w:t>
      </w:r>
      <w:r w:rsidRPr="00A252A2">
        <w:rPr>
          <w:i/>
          <w:iCs/>
          <w:lang w:val="ru-RU"/>
        </w:rPr>
        <w:t xml:space="preserve">почта </w:t>
      </w:r>
      <w:r w:rsidRPr="00A252A2">
        <w:rPr>
          <w:lang w:val="ru-RU"/>
        </w:rPr>
        <w:t>не должна путать американские пароходы с японскими.</w:t>
      </w:r>
    </w:p>
    <w:p w:rsidR="00DF5089" w:rsidRDefault="002B0CEB">
      <w:pPr>
        <w:pStyle w:val="1"/>
        <w:ind w:firstLine="680"/>
        <w:jc w:val="both"/>
      </w:pPr>
      <w:r w:rsidRPr="00A252A2">
        <w:rPr>
          <w:lang w:val="ru-RU"/>
        </w:rPr>
        <w:t>Пункт 4:1 уже был адвокатом в Сиаме до учебы во Франции. Поэтому я знал таможенное законодательство и, поскольку я путешествовал по многим стра</w:t>
      </w:r>
      <w:r w:rsidRPr="00A252A2">
        <w:rPr>
          <w:lang w:val="ru-RU"/>
        </w:rPr>
        <w:t>нам, я привык к таможенным процедурам. Поэтому я бы не стал приносить какие-либо коммунистические книги тайским таможенникам, которые могли бы найти их у меня, чтобы они могли передать меня полиции.</w:t>
      </w:r>
    </w:p>
    <w:p w:rsidR="00DF5089" w:rsidRDefault="002B0CEB">
      <w:pPr>
        <w:pStyle w:val="1"/>
        <w:numPr>
          <w:ilvl w:val="1"/>
          <w:numId w:val="18"/>
        </w:numPr>
        <w:tabs>
          <w:tab w:val="left" w:pos="1055"/>
        </w:tabs>
        <w:ind w:firstLine="680"/>
        <w:jc w:val="both"/>
      </w:pPr>
      <w:r>
        <w:rPr>
          <w:lang w:val="en-US"/>
        </w:rPr>
        <w:t>The</w:t>
      </w:r>
      <w:r w:rsidRPr="00A252A2">
        <w:rPr>
          <w:lang w:val="ru-RU"/>
        </w:rPr>
        <w:t xml:space="preserve">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 xml:space="preserve">цитирует далее генерал-лейтенанта </w:t>
      </w:r>
      <w:r w:rsidRPr="00A252A2">
        <w:rPr>
          <w:lang w:val="ru-RU"/>
        </w:rPr>
        <w:lastRenderedPageBreak/>
        <w:t>Прайун</w:t>
      </w:r>
      <w:r w:rsidRPr="00A252A2">
        <w:rPr>
          <w:lang w:val="ru-RU"/>
        </w:rPr>
        <w:t>а:</w:t>
      </w:r>
    </w:p>
    <w:p w:rsidR="00DF5089" w:rsidRDefault="002B0CEB">
      <w:pPr>
        <w:pStyle w:val="1"/>
        <w:ind w:firstLine="680"/>
        <w:jc w:val="both"/>
        <w:sectPr w:rsidR="00DF5089">
          <w:headerReference w:type="even" r:id="rId342"/>
          <w:headerReference w:type="default" r:id="rId343"/>
          <w:pgSz w:w="8400" w:h="11900"/>
          <w:pgMar w:top="494" w:right="1195" w:bottom="707" w:left="1296" w:header="66" w:footer="279" w:gutter="0"/>
          <w:pgNumType w:start="294"/>
          <w:cols w:space="720"/>
          <w:noEndnote/>
          <w:docGrid w:linePitch="360"/>
        </w:sectPr>
      </w:pPr>
      <w:r w:rsidRPr="00A252A2">
        <w:rPr>
          <w:lang w:val="ru-RU"/>
        </w:rPr>
        <w:t>«Генерал сказал: «Примерно через месяц к моей входной двери подъехал большой фургон с большой стопкой книг, к которым прилагалось письмо из полиции, в котором говорилось, что я нежелательный иностранец и</w:t>
      </w:r>
    </w:p>
    <w:p w:rsidR="00DF5089" w:rsidRDefault="002B0CEB">
      <w:pPr>
        <w:pStyle w:val="1"/>
        <w:ind w:firstLine="0"/>
        <w:jc w:val="both"/>
      </w:pPr>
      <w:r w:rsidRPr="00A252A2">
        <w:rPr>
          <w:lang w:val="ru-RU"/>
        </w:rPr>
        <w:lastRenderedPageBreak/>
        <w:t>что они хотели, чтоб</w:t>
      </w:r>
      <w:r w:rsidRPr="00A252A2">
        <w:rPr>
          <w:lang w:val="ru-RU"/>
        </w:rPr>
        <w:t xml:space="preserve">ы я немедленно покинул страну. Так что мне пришлось уехать в Швейцарию и несколько месяцев договариваться оттуда о повторном </w:t>
      </w:r>
      <w:r w:rsidRPr="00A252A2">
        <w:rPr>
          <w:lang w:val="ru-RU"/>
        </w:rPr>
        <w:softHyphen/>
        <w:t>въезде. Наконец, я получил гарантию от мистера Бейранье — богатого француза, который жил в Таиланде несколько лет — на мое возвращ</w:t>
      </w:r>
      <w:r w:rsidRPr="00A252A2">
        <w:rPr>
          <w:lang w:val="ru-RU"/>
        </w:rPr>
        <w:t>ение во Францию».</w:t>
      </w:r>
    </w:p>
    <w:p w:rsidR="00DF5089" w:rsidRDefault="002B0CEB">
      <w:pPr>
        <w:pStyle w:val="1"/>
        <w:ind w:firstLine="620"/>
        <w:jc w:val="both"/>
      </w:pPr>
      <w:r w:rsidRPr="00A252A2">
        <w:rPr>
          <w:lang w:val="ru-RU"/>
        </w:rPr>
        <w:t xml:space="preserve">Я и мои друзья из Народной партии только что узнали о его инциденте, прочитав « </w:t>
      </w:r>
      <w:r w:rsidRPr="00A252A2">
        <w:rPr>
          <w:i/>
          <w:iCs/>
          <w:lang w:val="ru-RU"/>
        </w:rPr>
        <w:t xml:space="preserve">Бангкок пост» </w:t>
      </w:r>
      <w:r w:rsidRPr="00A252A2">
        <w:rPr>
          <w:lang w:val="ru-RU"/>
        </w:rPr>
        <w:t xml:space="preserve">от 15 августа 2525 г. по Р.Х. Поэтому я </w:t>
      </w:r>
      <w:r w:rsidRPr="00A252A2">
        <w:rPr>
          <w:lang w:val="ru-RU"/>
        </w:rPr>
        <w:softHyphen/>
        <w:t xml:space="preserve">прошу « </w:t>
      </w:r>
      <w:r w:rsidRPr="00A252A2">
        <w:rPr>
          <w:i/>
          <w:iCs/>
          <w:lang w:val="ru-RU"/>
        </w:rPr>
        <w:t xml:space="preserve">Бангкок пост» руководствоваться </w:t>
      </w:r>
      <w:r w:rsidRPr="00A252A2">
        <w:rPr>
          <w:lang w:val="ru-RU"/>
        </w:rPr>
        <w:t>здравым смыслом, чтобы увидеть, как это может быть правдой.</w:t>
      </w:r>
    </w:p>
    <w:p w:rsidR="00DF5089" w:rsidRDefault="002B0CEB">
      <w:pPr>
        <w:pStyle w:val="1"/>
        <w:ind w:firstLine="620"/>
        <w:jc w:val="both"/>
      </w:pPr>
      <w:r w:rsidRPr="00A252A2">
        <w:rPr>
          <w:lang w:val="ru-RU"/>
        </w:rPr>
        <w:t>Причина 1. Политическая система Франции от революции 1789 года до ее оккупации гитлеровской Германией во время Второй мировой войны была такова, что приветствовала иностранных политиков различных вероисповеданий, включая коммунистическую идеологию, Маркса,</w:t>
      </w:r>
      <w:r w:rsidRPr="00A252A2">
        <w:rPr>
          <w:lang w:val="ru-RU"/>
        </w:rPr>
        <w:t xml:space="preserve"> Ленина, Чжоу Энь-лая, Дэн Сяо. Пинг, которые могли проживать во Франции и свободно распространять свои идеи. Поэтому </w:t>
      </w:r>
      <w:r w:rsidRPr="00A252A2">
        <w:rPr>
          <w:lang w:val="ru-RU"/>
        </w:rPr>
        <w:softHyphen/>
        <w:t>французская полиция не могла конфисковать книги и внезапно депортировать Най Прайуна.</w:t>
      </w:r>
    </w:p>
    <w:p w:rsidR="00DF5089" w:rsidRDefault="002B0CEB">
      <w:pPr>
        <w:pStyle w:val="1"/>
        <w:ind w:firstLine="620"/>
        <w:jc w:val="both"/>
      </w:pPr>
      <w:r w:rsidRPr="00A252A2">
        <w:rPr>
          <w:lang w:val="ru-RU"/>
        </w:rPr>
        <w:t xml:space="preserve">Причина 2: </w:t>
      </w:r>
      <w:r>
        <w:rPr>
          <w:lang w:val="en-US"/>
        </w:rPr>
        <w:t>The</w:t>
      </w:r>
      <w:r w:rsidRPr="00A252A2">
        <w:rPr>
          <w:lang w:val="ru-RU"/>
        </w:rPr>
        <w:t xml:space="preserve"> </w:t>
      </w:r>
      <w:r>
        <w:rPr>
          <w:i/>
          <w:iCs/>
          <w:lang w:val="en-US"/>
        </w:rPr>
        <w:t>Bangkok</w:t>
      </w:r>
      <w:r w:rsidRPr="00A252A2">
        <w:rPr>
          <w:i/>
          <w:iCs/>
          <w:lang w:val="ru-RU"/>
        </w:rPr>
        <w:t xml:space="preserve"> </w:t>
      </w:r>
      <w:r>
        <w:rPr>
          <w:i/>
          <w:iCs/>
          <w:lang w:val="en-US"/>
        </w:rPr>
        <w:t>Post</w:t>
      </w:r>
      <w:r w:rsidRPr="00A252A2">
        <w:rPr>
          <w:i/>
          <w:iCs/>
          <w:lang w:val="ru-RU"/>
        </w:rPr>
        <w:t xml:space="preserve"> </w:t>
      </w:r>
      <w:r w:rsidRPr="00A252A2">
        <w:rPr>
          <w:lang w:val="ru-RU"/>
        </w:rPr>
        <w:t>цитирует генерал-лейтен</w:t>
      </w:r>
      <w:r w:rsidRPr="00A252A2">
        <w:rPr>
          <w:lang w:val="ru-RU"/>
        </w:rPr>
        <w:t xml:space="preserve">анта Прайуна, который сказал, что ему пришлось уехать из Франции в Швейцарию на несколько месяцев, и договорился о своем возвращении через г-на Бейранье, богатого француза, который много лет жил в Таиланде. Я прошу всех сотрудников </w:t>
      </w:r>
      <w:r w:rsidRPr="00A252A2">
        <w:rPr>
          <w:i/>
          <w:iCs/>
          <w:lang w:val="ru-RU"/>
        </w:rPr>
        <w:t xml:space="preserve">Бангкок Пост </w:t>
      </w:r>
      <w:r w:rsidRPr="00A252A2">
        <w:rPr>
          <w:lang w:val="ru-RU"/>
        </w:rPr>
        <w:t>просмотреть</w:t>
      </w:r>
      <w:r w:rsidRPr="00A252A2">
        <w:rPr>
          <w:lang w:val="ru-RU"/>
        </w:rPr>
        <w:t xml:space="preserve"> реестр французов, проживающих в Сиаме или Таиланде, чтобы найти француза по имени Бейранье. Если предположительно имя «Беранже» или «Беранже» будет найдено, пусть </w:t>
      </w:r>
      <w:r w:rsidRPr="00A252A2">
        <w:rPr>
          <w:i/>
          <w:iCs/>
          <w:lang w:val="ru-RU"/>
        </w:rPr>
        <w:t xml:space="preserve">Бангкок Пост </w:t>
      </w:r>
      <w:r w:rsidRPr="00A252A2">
        <w:rPr>
          <w:lang w:val="ru-RU"/>
        </w:rPr>
        <w:t>использует здравый смысл, чтобы решить, если бы генерал-лейтенант Прайун не мог</w:t>
      </w:r>
      <w:r w:rsidRPr="00A252A2">
        <w:rPr>
          <w:lang w:val="ru-RU"/>
        </w:rPr>
        <w:t xml:space="preserve"> знать имя француза, этот француз поручился бы за него.</w:t>
      </w:r>
    </w:p>
    <w:p w:rsidR="00DF5089" w:rsidRDefault="002B0CEB">
      <w:pPr>
        <w:pStyle w:val="1"/>
        <w:numPr>
          <w:ilvl w:val="1"/>
          <w:numId w:val="18"/>
        </w:numPr>
        <w:tabs>
          <w:tab w:val="left" w:pos="985"/>
        </w:tabs>
        <w:ind w:firstLine="620"/>
        <w:jc w:val="both"/>
      </w:pPr>
      <w:r w:rsidRPr="00A252A2">
        <w:rPr>
          <w:lang w:val="ru-RU"/>
        </w:rPr>
        <w:t>Под заголовком «Процедура конфискации власти» было много других ошибок, но я бы их пропустил, чтобы не терять времени, но я должен упомянуть получение финансов на расходы по переходу от 24 июня 2475 г</w:t>
      </w:r>
      <w:r w:rsidRPr="00A252A2">
        <w:rPr>
          <w:lang w:val="ru-RU"/>
        </w:rPr>
        <w:t xml:space="preserve">. по Р.Э. (1932 г.) </w:t>
      </w:r>
      <w:r>
        <w:rPr>
          <w:lang w:val="en-US"/>
        </w:rPr>
        <w:t>.</w:t>
      </w:r>
    </w:p>
    <w:p w:rsidR="00DF5089" w:rsidRDefault="002B0CEB">
      <w:pPr>
        <w:pStyle w:val="1"/>
        <w:ind w:firstLine="620"/>
        <w:jc w:val="both"/>
        <w:sectPr w:rsidR="00DF5089">
          <w:headerReference w:type="even" r:id="rId344"/>
          <w:headerReference w:type="default" r:id="rId345"/>
          <w:pgSz w:w="8400" w:h="11900"/>
          <w:pgMar w:top="494" w:right="1195" w:bottom="707" w:left="1296" w:header="0" w:footer="279" w:gutter="0"/>
          <w:pgNumType w:start="271"/>
          <w:cols w:space="720"/>
          <w:noEndnote/>
          <w:docGrid w:linePitch="360"/>
        </w:sectPr>
      </w:pPr>
      <w:r w:rsidRPr="00A252A2">
        <w:rPr>
          <w:i/>
          <w:iCs/>
          <w:lang w:val="ru-RU"/>
        </w:rPr>
        <w:t xml:space="preserve">Бангкокская почта </w:t>
      </w:r>
      <w:r w:rsidRPr="00A252A2">
        <w:rPr>
          <w:lang w:val="ru-RU"/>
        </w:rPr>
        <w:t xml:space="preserve">восхваляла в своем предисловии и снова «слухи», заявляемые Най Праюном о том, что он был гением, способным успешно управлять государственным переворотом 24 июня 2475 г. до н.э., потратив всего 5000 бат . </w:t>
      </w:r>
      <w:r w:rsidRPr="00A252A2">
        <w:rPr>
          <w:i/>
          <w:iCs/>
          <w:lang w:val="ru-RU"/>
        </w:rPr>
        <w:t xml:space="preserve">Бангкокская почта поместила следующую цитату: « </w:t>
      </w:r>
      <w:r w:rsidRPr="00A252A2">
        <w:rPr>
          <w:lang w:val="ru-RU"/>
        </w:rPr>
        <w:t>В -т</w:t>
      </w:r>
      <w:r w:rsidRPr="00A252A2">
        <w:rPr>
          <w:lang w:val="ru-RU"/>
        </w:rPr>
        <w:t>ретьих, в поисках капитала — по необходимости мы должны были разделить все расходы — из зарплаты каждого вычитались суммы. Что касается меня, то я был заведующим отделом денежных переводов почтового отделения, поэтому у меня было много</w:t>
      </w:r>
    </w:p>
    <w:p w:rsidR="00DF5089" w:rsidRDefault="002B0CEB">
      <w:pPr>
        <w:pStyle w:val="1"/>
        <w:spacing w:line="348" w:lineRule="auto"/>
        <w:ind w:firstLine="700"/>
        <w:jc w:val="both"/>
      </w:pPr>
      <w:r w:rsidRPr="00A252A2">
        <w:rPr>
          <w:rFonts w:ascii="Arial" w:eastAsia="Arial" w:hAnsi="Arial" w:cs="Arial"/>
          <w:sz w:val="14"/>
          <w:szCs w:val="14"/>
          <w:lang w:val="ru-RU"/>
        </w:rPr>
        <w:lastRenderedPageBreak/>
        <w:t>• 272 • Приди Баномё</w:t>
      </w:r>
      <w:r w:rsidRPr="00A252A2">
        <w:rPr>
          <w:rFonts w:ascii="Arial" w:eastAsia="Arial" w:hAnsi="Arial" w:cs="Arial"/>
          <w:sz w:val="14"/>
          <w:szCs w:val="14"/>
          <w:lang w:val="ru-RU"/>
        </w:rPr>
        <w:t xml:space="preserve">н и создание современной истории Таиланда </w:t>
      </w:r>
      <w:r w:rsidRPr="00A252A2">
        <w:rPr>
          <w:lang w:val="ru-RU"/>
        </w:rPr>
        <w:t xml:space="preserve">деньги были у меня в руке, но я не притронулся к ним, думая, что если мы не собираемся преуспевать, то нам лучше умереть. Деньги не имели значения, а революция не отступала. Таким образом, возмещение всех расходов </w:t>
      </w:r>
      <w:r w:rsidRPr="00A252A2">
        <w:rPr>
          <w:lang w:val="ru-RU"/>
        </w:rPr>
        <w:t xml:space="preserve">составило 5000 бат, которые мы отправили в Министерство финансов для утверждения». Содержание цитаты, переданной </w:t>
      </w:r>
      <w:r w:rsidRPr="00A252A2">
        <w:rPr>
          <w:i/>
          <w:iCs/>
          <w:lang w:val="ru-RU"/>
        </w:rPr>
        <w:t xml:space="preserve">Бангкокской почтой </w:t>
      </w:r>
      <w:r w:rsidRPr="00A252A2">
        <w:rPr>
          <w:lang w:val="ru-RU"/>
        </w:rPr>
        <w:t>, неверно по следующим причинам:</w:t>
      </w:r>
    </w:p>
    <w:p w:rsidR="00DF5089" w:rsidRDefault="002B0CEB">
      <w:pPr>
        <w:pStyle w:val="1"/>
        <w:ind w:firstLine="620"/>
        <w:jc w:val="both"/>
      </w:pPr>
      <w:r w:rsidRPr="00A252A2">
        <w:rPr>
          <w:lang w:val="ru-RU"/>
        </w:rPr>
        <w:t xml:space="preserve">Пункт 1: Человек со средним уровнем интеллекта мог бы использовать элементарный </w:t>
      </w:r>
      <w:r w:rsidRPr="00A252A2">
        <w:rPr>
          <w:lang w:val="ru-RU"/>
        </w:rPr>
        <w:softHyphen/>
        <w:t>здравый см</w:t>
      </w:r>
      <w:r w:rsidRPr="00A252A2">
        <w:rPr>
          <w:lang w:val="ru-RU"/>
        </w:rPr>
        <w:t>ысл, чтобы увидеть, что переворот 24 июня, который, как утверждал генерал-лейтенант Прайун, планировался с 1925 года, за восемь лет до 24 июня 1932 года, был слишком большим, чтобы стоить всего 5000 бат.</w:t>
      </w:r>
    </w:p>
    <w:p w:rsidR="00DF5089" w:rsidRDefault="002B0CEB">
      <w:pPr>
        <w:pStyle w:val="1"/>
        <w:ind w:firstLine="620"/>
        <w:jc w:val="both"/>
      </w:pPr>
      <w:r w:rsidRPr="00A252A2">
        <w:rPr>
          <w:lang w:val="ru-RU"/>
        </w:rPr>
        <w:t>Пункт 2: Най Прасит Лулитанон, который помогал в раб</w:t>
      </w:r>
      <w:r w:rsidRPr="00A252A2">
        <w:rPr>
          <w:lang w:val="ru-RU"/>
        </w:rPr>
        <w:t xml:space="preserve">оте Народной партии и участвовал в работе </w:t>
      </w:r>
      <w:r>
        <w:rPr>
          <w:lang w:val="en-US"/>
        </w:rPr>
        <w:t>Nitisan</w:t>
      </w:r>
      <w:r w:rsidRPr="00A252A2">
        <w:rPr>
          <w:lang w:val="ru-RU"/>
        </w:rPr>
        <w:t xml:space="preserve"> </w:t>
      </w:r>
      <w:r>
        <w:rPr>
          <w:lang w:val="en-US"/>
        </w:rPr>
        <w:t>Printing</w:t>
      </w:r>
      <w:r w:rsidRPr="00A252A2">
        <w:rPr>
          <w:lang w:val="ru-RU"/>
        </w:rPr>
        <w:t xml:space="preserve"> </w:t>
      </w:r>
      <w:r>
        <w:rPr>
          <w:lang w:val="en-US"/>
        </w:rPr>
        <w:t>Press</w:t>
      </w:r>
      <w:r w:rsidRPr="00A252A2">
        <w:rPr>
          <w:lang w:val="ru-RU"/>
        </w:rPr>
        <w:t xml:space="preserve">, крупным акционером которой я был, должен знать, что доходы </w:t>
      </w:r>
      <w:r>
        <w:rPr>
          <w:lang w:val="en-US"/>
        </w:rPr>
        <w:t>Nitisan</w:t>
      </w:r>
      <w:r w:rsidRPr="00A252A2">
        <w:rPr>
          <w:lang w:val="ru-RU"/>
        </w:rPr>
        <w:t xml:space="preserve"> от печати юридических книг составляли десятки тысяч бат.</w:t>
      </w:r>
    </w:p>
    <w:p w:rsidR="00DF5089" w:rsidRDefault="002B0CEB">
      <w:pPr>
        <w:pStyle w:val="1"/>
        <w:ind w:firstLine="620"/>
        <w:jc w:val="both"/>
      </w:pPr>
      <w:r w:rsidRPr="00A252A2">
        <w:rPr>
          <w:lang w:val="ru-RU"/>
        </w:rPr>
        <w:t>Я внес часть своей месячной зарплаты и того, что я получил от преп</w:t>
      </w:r>
      <w:r w:rsidRPr="00A252A2">
        <w:rPr>
          <w:lang w:val="ru-RU"/>
        </w:rPr>
        <w:t>одавания права, и одну часть заработка от печати книг по праву в качестве жертвы для нации в размере нескольких десятков тысяч бат. Другие друзья жертвовали из своей зарплаты и других доходов, которые в сумме многократно превышали 5000 бат.</w:t>
      </w:r>
    </w:p>
    <w:p w:rsidR="00DF5089" w:rsidRDefault="002B0CEB">
      <w:pPr>
        <w:pStyle w:val="1"/>
        <w:ind w:firstLine="620"/>
        <w:jc w:val="both"/>
      </w:pPr>
      <w:r w:rsidRPr="00A252A2">
        <w:rPr>
          <w:lang w:val="ru-RU"/>
        </w:rPr>
        <w:t>Пункт 3: Я прин</w:t>
      </w:r>
      <w:r w:rsidRPr="00A252A2">
        <w:rPr>
          <w:lang w:val="ru-RU"/>
        </w:rPr>
        <w:t>имаю правду о том, что, когда Най Праюн вернулся из Франции, он нашел работу в сберегательном отделе почтового департамента, где, как он утверждал, через его руки проходило много денег, но он не брал государственных денег для использования в революция.</w:t>
      </w:r>
    </w:p>
    <w:p w:rsidR="00DF5089" w:rsidRDefault="002B0CEB">
      <w:pPr>
        <w:pStyle w:val="1"/>
        <w:ind w:firstLine="620"/>
        <w:jc w:val="both"/>
      </w:pPr>
      <w:r w:rsidRPr="00A252A2">
        <w:rPr>
          <w:lang w:val="ru-RU"/>
        </w:rPr>
        <w:t>Что</w:t>
      </w:r>
      <w:r w:rsidRPr="00A252A2">
        <w:rPr>
          <w:lang w:val="ru-RU"/>
        </w:rPr>
        <w:t xml:space="preserve"> касается его заявления: «В целом, возмещение всех расходов </w:t>
      </w:r>
      <w:r w:rsidRPr="00A252A2">
        <w:rPr>
          <w:lang w:val="ru-RU"/>
        </w:rPr>
        <w:softHyphen/>
        <w:t>составило 5000 бат, которые мы отправили в Министерство финансов для утверждения», я и мои друзья в партии никогда не просили Министерство финансов или какое-либо министерство правительства Таила</w:t>
      </w:r>
      <w:r w:rsidRPr="00A252A2">
        <w:rPr>
          <w:lang w:val="ru-RU"/>
        </w:rPr>
        <w:t>нда возместить расходы. нам на расходы в революцию. Что касается того, возместил ли Най Прайун правительственное министерство лично или вместе с некоторыми другими в сумме 5000 бат, я не знаю.</w:t>
      </w:r>
    </w:p>
    <w:p w:rsidR="00DF5089" w:rsidRDefault="002B0CEB">
      <w:pPr>
        <w:pStyle w:val="1"/>
        <w:ind w:firstLine="620"/>
        <w:jc w:val="both"/>
      </w:pPr>
      <w:r w:rsidRPr="00A252A2">
        <w:rPr>
          <w:lang w:val="ru-RU"/>
        </w:rPr>
        <w:t>Что касается вопросов под заголовком «Конфискация власти» и дру</w:t>
      </w:r>
      <w:r w:rsidRPr="00A252A2">
        <w:rPr>
          <w:lang w:val="ru-RU"/>
        </w:rPr>
        <w:t xml:space="preserve">гих, помимо тех, против которых я выступил как против неточностей, есть много неверных заявлений, напечатанных </w:t>
      </w:r>
      <w:r w:rsidRPr="00A252A2">
        <w:rPr>
          <w:i/>
          <w:iCs/>
          <w:lang w:val="ru-RU"/>
        </w:rPr>
        <w:t xml:space="preserve">Бангкок Пост </w:t>
      </w:r>
      <w:r w:rsidRPr="00A252A2">
        <w:rPr>
          <w:lang w:val="ru-RU"/>
        </w:rPr>
        <w:t>, но это мелкие детали, которые я пока не могу рассмотреть.</w:t>
      </w:r>
    </w:p>
    <w:p w:rsidR="00DF5089" w:rsidRDefault="002B0CEB">
      <w:pPr>
        <w:pStyle w:val="1"/>
        <w:ind w:firstLine="620"/>
        <w:jc w:val="both"/>
        <w:sectPr w:rsidR="00DF5089">
          <w:headerReference w:type="even" r:id="rId346"/>
          <w:headerReference w:type="default" r:id="rId347"/>
          <w:pgSz w:w="8400" w:h="11900"/>
          <w:pgMar w:top="494" w:right="1195" w:bottom="707" w:left="1296" w:header="66" w:footer="279" w:gutter="0"/>
          <w:pgNumType w:start="296"/>
          <w:cols w:space="720"/>
          <w:noEndnote/>
          <w:docGrid w:linePitch="360"/>
        </w:sectPr>
      </w:pPr>
      <w:r w:rsidRPr="00A252A2">
        <w:rPr>
          <w:lang w:val="ru-RU"/>
        </w:rPr>
        <w:t xml:space="preserve">Пусть те, кто отвечает за </w:t>
      </w:r>
      <w:r w:rsidRPr="00A252A2">
        <w:rPr>
          <w:i/>
          <w:iCs/>
          <w:lang w:val="ru-RU"/>
        </w:rPr>
        <w:t>Бангкок Пост</w:t>
      </w:r>
    </w:p>
    <w:p w:rsidR="00DF5089" w:rsidRDefault="002B0CEB">
      <w:pPr>
        <w:pStyle w:val="1"/>
        <w:ind w:firstLine="0"/>
        <w:jc w:val="both"/>
      </w:pPr>
      <w:r w:rsidRPr="00A252A2">
        <w:rPr>
          <w:lang w:val="ru-RU"/>
        </w:rPr>
        <w:lastRenderedPageBreak/>
        <w:t>переведите это письмо полностью на английский язык и опубликуйте его, чтобы устранить ущерб, нанесенный мне и Народной партии, и исправить исторические факты.</w:t>
      </w:r>
    </w:p>
    <w:p w:rsidR="00DF5089" w:rsidRDefault="002B0CEB">
      <w:pPr>
        <w:pStyle w:val="1"/>
        <w:spacing w:after="260"/>
        <w:ind w:firstLine="600"/>
        <w:jc w:val="both"/>
      </w:pPr>
      <w:r w:rsidRPr="00A252A2">
        <w:rPr>
          <w:lang w:val="ru-RU"/>
        </w:rPr>
        <w:t xml:space="preserve">Когда </w:t>
      </w:r>
      <w:r w:rsidRPr="00A252A2">
        <w:rPr>
          <w:i/>
          <w:iCs/>
          <w:lang w:val="ru-RU"/>
        </w:rPr>
        <w:t xml:space="preserve">Бангкокская почта </w:t>
      </w:r>
      <w:r w:rsidRPr="00A252A2">
        <w:rPr>
          <w:lang w:val="ru-RU"/>
        </w:rPr>
        <w:t>опубликует мое письмо, пожалуйста, пришлите мне 10 копий по указанному вы</w:t>
      </w:r>
      <w:r w:rsidRPr="00A252A2">
        <w:rPr>
          <w:lang w:val="ru-RU"/>
        </w:rPr>
        <w:t>ше адресу авиапочтой.</w:t>
      </w:r>
    </w:p>
    <w:p w:rsidR="00DF5089" w:rsidRDefault="002B0CEB">
      <w:pPr>
        <w:pStyle w:val="1"/>
        <w:spacing w:line="286" w:lineRule="auto"/>
        <w:ind w:firstLine="0"/>
        <w:jc w:val="center"/>
        <w:sectPr w:rsidR="00DF5089">
          <w:headerReference w:type="even" r:id="rId348"/>
          <w:headerReference w:type="default" r:id="rId349"/>
          <w:pgSz w:w="8400" w:h="11900"/>
          <w:pgMar w:top="1224" w:right="1263" w:bottom="1224" w:left="1330" w:header="0" w:footer="796" w:gutter="0"/>
          <w:pgNumType w:start="273"/>
          <w:cols w:space="720"/>
          <w:noEndnote/>
          <w:docGrid w:linePitch="360"/>
        </w:sectPr>
      </w:pPr>
      <w:r w:rsidRPr="00A252A2">
        <w:rPr>
          <w:lang w:val="ru-RU"/>
        </w:rPr>
        <w:t xml:space="preserve">С уважением, </w:t>
      </w:r>
      <w:r w:rsidRPr="00A252A2">
        <w:rPr>
          <w:lang w:val="ru-RU"/>
        </w:rPr>
        <w:br/>
        <w:t>Приди Баномён.</w:t>
      </w:r>
    </w:p>
    <w:p w:rsidR="00DF5089" w:rsidRDefault="002B0CEB">
      <w:pPr>
        <w:pStyle w:val="20"/>
        <w:keepNext/>
        <w:keepLines/>
        <w:pBdr>
          <w:bottom w:val="single" w:sz="4" w:space="0" w:color="auto"/>
        </w:pBdr>
      </w:pPr>
      <w:bookmarkStart w:id="30" w:name="bookmark72"/>
      <w:r w:rsidRPr="00A252A2">
        <w:rPr>
          <w:lang w:val="ru-RU"/>
        </w:rPr>
        <w:lastRenderedPageBreak/>
        <w:t>АВТОР</w:t>
      </w:r>
      <w:bookmarkEnd w:id="30"/>
    </w:p>
    <w:p w:rsidR="00DF5089" w:rsidRDefault="002B0CEB">
      <w:pPr>
        <w:pStyle w:val="1"/>
        <w:ind w:firstLine="600"/>
        <w:jc w:val="both"/>
      </w:pPr>
      <w:r w:rsidRPr="00A252A2">
        <w:rPr>
          <w:lang w:val="ru-RU"/>
        </w:rPr>
        <w:t>Д-Р ВИЧИТВОНГ НА ПОМБХЕДЖАРА был журналистом, преподавателем университета, государственным служащим, членом парламента, научным сотрудником, банковским управляющим, президентом промышленного предприятия, председателем научно-технического исследовательского</w:t>
      </w:r>
      <w:r w:rsidRPr="00A252A2">
        <w:rPr>
          <w:lang w:val="ru-RU"/>
        </w:rPr>
        <w:t xml:space="preserve"> института и в настоящее время является членом Королевского института.</w:t>
      </w:r>
    </w:p>
    <w:p w:rsidR="00DF5089" w:rsidRDefault="002B0CEB">
      <w:pPr>
        <w:pStyle w:val="1"/>
        <w:ind w:firstLine="600"/>
        <w:jc w:val="both"/>
      </w:pPr>
      <w:r w:rsidRPr="00A252A2">
        <w:rPr>
          <w:lang w:val="ru-RU"/>
        </w:rPr>
        <w:t>Он получил образование в Таиланде, Австралии, Нидерландах и США и получил докторскую степень по экономике в Гарварде.</w:t>
      </w:r>
    </w:p>
    <w:p w:rsidR="00DF5089" w:rsidRDefault="002B0CEB">
      <w:pPr>
        <w:pStyle w:val="1"/>
        <w:spacing w:after="240"/>
        <w:ind w:firstLine="600"/>
        <w:jc w:val="both"/>
        <w:sectPr w:rsidR="00DF5089">
          <w:headerReference w:type="even" r:id="rId350"/>
          <w:headerReference w:type="default" r:id="rId351"/>
          <w:pgSz w:w="8400" w:h="11900"/>
          <w:pgMar w:top="1679" w:right="1315" w:bottom="1679" w:left="1262" w:header="1251" w:footer="1251" w:gutter="0"/>
          <w:pgNumType w:start="298"/>
          <w:cols w:space="720"/>
          <w:noEndnote/>
          <w:docGrid w:linePitch="360"/>
        </w:sectPr>
      </w:pPr>
      <w:r w:rsidRPr="00A252A2">
        <w:rPr>
          <w:lang w:val="ru-RU"/>
        </w:rPr>
        <w:t>Автор более 30 книг по экономике, исто</w:t>
      </w:r>
      <w:r w:rsidRPr="00A252A2">
        <w:rPr>
          <w:lang w:val="ru-RU"/>
        </w:rPr>
        <w:t>рии, биографии, научной политике, социальным изменениям и социальным размышлениям, д-р Вичитвонг является профессиональным писателем, а также профессиональным комментатором новостей на радио.</w:t>
      </w:r>
    </w:p>
    <w:p w:rsidR="00DF5089" w:rsidRDefault="002B0CEB">
      <w:pPr>
        <w:pStyle w:val="a6"/>
        <w:spacing w:line="240" w:lineRule="auto"/>
        <w:ind w:firstLine="0"/>
        <w:jc w:val="center"/>
        <w:rPr>
          <w:sz w:val="48"/>
          <w:szCs w:val="48"/>
        </w:rPr>
        <w:sectPr w:rsidR="00DF5089">
          <w:pgSz w:w="8400" w:h="11900"/>
          <w:pgMar w:top="5504" w:right="1315" w:bottom="5504" w:left="1262" w:header="5076" w:footer="5076" w:gutter="0"/>
          <w:cols w:space="720"/>
          <w:noEndnote/>
          <w:docGrid w:linePitch="360"/>
        </w:sectPr>
      </w:pPr>
      <w:r w:rsidRPr="00A252A2">
        <w:rPr>
          <w:rFonts w:ascii="Cambria" w:eastAsia="Cambria" w:hAnsi="Cambria" w:cs="Cambria"/>
          <w:b/>
          <w:bCs/>
          <w:sz w:val="48"/>
          <w:szCs w:val="48"/>
          <w:lang w:val="ru-RU"/>
        </w:rPr>
        <w:lastRenderedPageBreak/>
        <w:t>Приложение</w:t>
      </w:r>
    </w:p>
    <w:p w:rsidR="00DF5089" w:rsidRDefault="002B0CEB">
      <w:pPr>
        <w:pStyle w:val="20"/>
        <w:keepNext/>
        <w:keepLines/>
        <w:spacing w:before="4480" w:after="0"/>
      </w:pPr>
      <w:bookmarkStart w:id="31" w:name="bookmark74"/>
      <w:r w:rsidRPr="00A252A2">
        <w:rPr>
          <w:lang w:val="ru-RU"/>
        </w:rPr>
        <w:lastRenderedPageBreak/>
        <w:t>Заявление</w:t>
      </w:r>
      <w:bookmarkEnd w:id="31"/>
    </w:p>
    <w:p w:rsidR="00DF5089" w:rsidRDefault="002B0CEB">
      <w:pPr>
        <w:pStyle w:val="20"/>
        <w:keepNext/>
        <w:keepLines/>
        <w:spacing w:after="40" w:line="221" w:lineRule="auto"/>
      </w:pPr>
      <w:r w:rsidRPr="00A252A2">
        <w:rPr>
          <w:lang w:val="ru-RU"/>
        </w:rPr>
        <w:t>Профессор доктор Вичиа</w:t>
      </w:r>
      <w:r w:rsidRPr="00A252A2">
        <w:rPr>
          <w:lang w:val="ru-RU"/>
        </w:rPr>
        <w:t>н Ватанакун*</w:t>
      </w:r>
    </w:p>
    <w:p w:rsidR="00DF5089" w:rsidRDefault="002B0CEB">
      <w:pPr>
        <w:pStyle w:val="1"/>
        <w:spacing w:after="300" w:line="322" w:lineRule="auto"/>
        <w:ind w:firstLine="180"/>
        <w:rPr>
          <w:sz w:val="20"/>
          <w:szCs w:val="20"/>
        </w:rPr>
      </w:pPr>
      <w:r w:rsidRPr="00A252A2">
        <w:rPr>
          <w:sz w:val="20"/>
          <w:szCs w:val="20"/>
          <w:lang w:val="ru-RU"/>
        </w:rPr>
        <w:t>на заседании Исполнительного совета ЮНЕСКО, Париж, 11 октября 1999 г.</w:t>
      </w:r>
    </w:p>
    <w:p w:rsidR="00DF5089" w:rsidRDefault="002B0CEB">
      <w:pPr>
        <w:pStyle w:val="1"/>
        <w:spacing w:line="338" w:lineRule="auto"/>
        <w:ind w:firstLine="0"/>
        <w:jc w:val="both"/>
      </w:pPr>
      <w:r w:rsidRPr="00A252A2">
        <w:rPr>
          <w:lang w:val="ru-RU"/>
        </w:rPr>
        <w:t>11 октября 1999 г.</w:t>
      </w:r>
    </w:p>
    <w:p w:rsidR="00DF5089" w:rsidRDefault="002B0CEB">
      <w:pPr>
        <w:pStyle w:val="1"/>
        <w:spacing w:line="338" w:lineRule="auto"/>
        <w:ind w:firstLine="0"/>
        <w:jc w:val="both"/>
      </w:pPr>
      <w:r w:rsidRPr="00A252A2">
        <w:rPr>
          <w:lang w:val="ru-RU"/>
        </w:rPr>
        <w:t>Таиланд (Вичиан Ватанакун)</w:t>
      </w:r>
    </w:p>
    <w:p w:rsidR="00DF5089" w:rsidRDefault="002B0CEB">
      <w:pPr>
        <w:pStyle w:val="1"/>
        <w:spacing w:line="338" w:lineRule="auto"/>
        <w:ind w:firstLine="0"/>
        <w:jc w:val="both"/>
      </w:pPr>
      <w:r w:rsidRPr="00A252A2">
        <w:rPr>
          <w:lang w:val="ru-RU"/>
        </w:rPr>
        <w:t>Пункт 9.6</w:t>
      </w:r>
    </w:p>
    <w:p w:rsidR="00DF5089" w:rsidRDefault="002B0CEB">
      <w:pPr>
        <w:pStyle w:val="1"/>
        <w:spacing w:line="338" w:lineRule="auto"/>
        <w:ind w:firstLine="600"/>
        <w:jc w:val="both"/>
      </w:pPr>
      <w:r w:rsidRPr="00A252A2">
        <w:rPr>
          <w:lang w:val="ru-RU"/>
        </w:rPr>
        <w:t>Господин Председатель, Уважаемые члены Исполнительного совета,</w:t>
      </w:r>
    </w:p>
    <w:p w:rsidR="00DF5089" w:rsidRDefault="002B0CEB">
      <w:pPr>
        <w:pStyle w:val="1"/>
        <w:spacing w:line="338" w:lineRule="auto"/>
        <w:ind w:firstLine="600"/>
        <w:jc w:val="both"/>
      </w:pPr>
      <w:r w:rsidRPr="00A252A2">
        <w:rPr>
          <w:lang w:val="ru-RU"/>
        </w:rPr>
        <w:t>Прежде всего я хотел бы поблагодарить Вас, г-н Председатель, за предоставленное мне слово для выступления в этом высоком форуме.</w:t>
      </w:r>
    </w:p>
    <w:p w:rsidR="00DF5089" w:rsidRDefault="002B0CEB">
      <w:pPr>
        <w:pStyle w:val="1"/>
        <w:spacing w:after="180" w:line="350" w:lineRule="auto"/>
        <w:ind w:firstLine="600"/>
        <w:jc w:val="both"/>
        <w:rPr>
          <w:sz w:val="16"/>
          <w:szCs w:val="16"/>
        </w:rPr>
      </w:pPr>
      <w:r w:rsidRPr="00A252A2">
        <w:rPr>
          <w:lang w:val="ru-RU"/>
        </w:rPr>
        <w:t>Фактически, Таиланд предложил ЮНЕСКО включить двух выдающихся личностей в список годовщин выдающихся личностей и исторических с</w:t>
      </w:r>
      <w:r w:rsidRPr="00A252A2">
        <w:rPr>
          <w:lang w:val="ru-RU"/>
        </w:rPr>
        <w:t>обытий 2000-2001 гг. Первое имя - наиболее почитаемая Сомдет Пхра Шринагариндхра, принцесса-мать, второе - профессор доктор Приди Баномьонг, педагог и гуманист. Мы рады отметить, что наше первое предложение, посвященное столетию со дня рождения Сомдет Пхра</w:t>
      </w:r>
      <w:r w:rsidRPr="00A252A2">
        <w:rPr>
          <w:lang w:val="ru-RU"/>
        </w:rPr>
        <w:t xml:space="preserve"> Шри </w:t>
      </w:r>
      <w:r w:rsidRPr="00A252A2">
        <w:rPr>
          <w:lang w:val="ru-RU"/>
        </w:rPr>
        <w:softHyphen/>
        <w:t xml:space="preserve">Нагариндхра, было включено в список запросов, </w:t>
      </w:r>
      <w:r w:rsidRPr="00A252A2">
        <w:rPr>
          <w:lang w:val="ru-RU"/>
        </w:rPr>
        <w:lastRenderedPageBreak/>
        <w:t xml:space="preserve">признанных приемлемыми </w:t>
      </w:r>
      <w:r w:rsidRPr="00A252A2">
        <w:rPr>
          <w:sz w:val="16"/>
          <w:szCs w:val="16"/>
          <w:lang w:val="ru-RU"/>
        </w:rPr>
        <w:t>♦Председателем Подкомитета по выдвижению кандидатуры профессора д-ра Приди Баномьонга в ЮНЕСКО.</w:t>
      </w:r>
    </w:p>
    <w:p w:rsidR="00DF5089" w:rsidRDefault="002B0CEB">
      <w:pPr>
        <w:pStyle w:val="a6"/>
        <w:pBdr>
          <w:top w:val="single" w:sz="4" w:space="0" w:color="auto"/>
          <w:bottom w:val="single" w:sz="4" w:space="0" w:color="auto"/>
        </w:pBdr>
        <w:spacing w:after="440" w:line="240" w:lineRule="auto"/>
        <w:ind w:right="260" w:firstLine="0"/>
        <w:jc w:val="right"/>
        <w:rPr>
          <w:sz w:val="20"/>
          <w:szCs w:val="20"/>
        </w:rPr>
      </w:pPr>
      <w:r w:rsidRPr="00A252A2">
        <w:rPr>
          <w:rFonts w:ascii="Arial" w:eastAsia="Arial" w:hAnsi="Arial" w:cs="Arial"/>
          <w:sz w:val="20"/>
          <w:szCs w:val="20"/>
          <w:lang w:val="ru-RU"/>
        </w:rPr>
        <w:t>[-'.3</w:t>
      </w:r>
    </w:p>
    <w:p w:rsidR="00DF5089" w:rsidRDefault="002B0CEB">
      <w:pPr>
        <w:pStyle w:val="1"/>
        <w:spacing w:line="331" w:lineRule="auto"/>
        <w:ind w:firstLine="0"/>
        <w:jc w:val="both"/>
      </w:pPr>
      <w:r w:rsidRPr="00A252A2">
        <w:rPr>
          <w:lang w:val="ru-RU"/>
        </w:rPr>
        <w:t>Генерального директора, как указано в Документе 157 ЕХ/34. Однако в то же время</w:t>
      </w:r>
      <w:r w:rsidRPr="00A252A2">
        <w:rPr>
          <w:lang w:val="ru-RU"/>
        </w:rPr>
        <w:t xml:space="preserve"> прискорбно, что наше второе предложение, т.е. выдвижение кандидатуры профессора д-ра </w:t>
      </w:r>
      <w:r>
        <w:rPr>
          <w:lang w:val="en-US"/>
        </w:rPr>
        <w:t>Pridi</w:t>
      </w:r>
      <w:r w:rsidRPr="00A252A2">
        <w:rPr>
          <w:lang w:val="ru-RU"/>
        </w:rPr>
        <w:t xml:space="preserve"> </w:t>
      </w:r>
      <w:r>
        <w:rPr>
          <w:lang w:val="en-US"/>
        </w:rPr>
        <w:t>Banomyong</w:t>
      </w:r>
      <w:r w:rsidRPr="00A252A2">
        <w:rPr>
          <w:lang w:val="ru-RU"/>
        </w:rPr>
        <w:t>, не было включено в список.</w:t>
      </w:r>
    </w:p>
    <w:p w:rsidR="00DF5089" w:rsidRDefault="002B0CEB">
      <w:pPr>
        <w:pStyle w:val="1"/>
        <w:spacing w:line="331" w:lineRule="auto"/>
        <w:ind w:firstLine="600"/>
        <w:jc w:val="both"/>
      </w:pPr>
      <w:r w:rsidRPr="00A252A2">
        <w:rPr>
          <w:lang w:val="ru-RU"/>
        </w:rPr>
        <w:t>Понятно, что новые критерии и процедуры, инициированные Исполнительным советом, введены в действие впервые. Наши люди дома едв</w:t>
      </w:r>
      <w:r w:rsidRPr="00A252A2">
        <w:rPr>
          <w:lang w:val="ru-RU"/>
        </w:rPr>
        <w:t>а ли могли понять, насколько важна новая форма подачи заявок, которую должна заполнить Национальная комиссия по делам ЮНЕСКО. Критерию выбора годовщин и процедуре, в соответствии с которой роль Межсекторального комитета является столь доминирующей, не удел</w:t>
      </w:r>
      <w:r w:rsidRPr="00A252A2">
        <w:rPr>
          <w:lang w:val="ru-RU"/>
        </w:rPr>
        <w:t>ялось должного внимания. Кроме того, процедура не была полностью соблюдена, поскольку документ, содержащий список запросов, которые, по мнению Генерального директора, соответствуют критериям, не был направлен государствам-членам и членам Исполнительного со</w:t>
      </w:r>
      <w:r w:rsidRPr="00A252A2">
        <w:rPr>
          <w:lang w:val="ru-RU"/>
        </w:rPr>
        <w:t>вета заблаговременно до открытия заседания. сессии Исполнительного совета в соответствии с процедурой. Вы также можете заметить, что документ 157 ЕХ/34 датирован 4 октября 1999 г., то есть всего за один день до открытия этой сессии. Поэтому Таиланд хотел б</w:t>
      </w:r>
      <w:r w:rsidRPr="00A252A2">
        <w:rPr>
          <w:lang w:val="ru-RU"/>
        </w:rPr>
        <w:t>ы просить Секретариат подготовить список просьб государств-членов, чьи просьбы не были включены в список с указанием причин, для своевременного распространения среди государств-членов на Генеральной конференции.</w:t>
      </w:r>
    </w:p>
    <w:p w:rsidR="00DF5089" w:rsidRDefault="002B0CEB">
      <w:pPr>
        <w:pStyle w:val="1"/>
        <w:spacing w:line="331" w:lineRule="auto"/>
        <w:ind w:firstLine="600"/>
        <w:jc w:val="both"/>
      </w:pPr>
      <w:r w:rsidRPr="00A252A2">
        <w:rPr>
          <w:lang w:val="ru-RU"/>
        </w:rPr>
        <w:t>С вашего позволения, г-н Председатель, позво</w:t>
      </w:r>
      <w:r w:rsidRPr="00A252A2">
        <w:rPr>
          <w:lang w:val="ru-RU"/>
        </w:rPr>
        <w:t>льте представить Совету наш призыв о добавлении в список имени профессора д-ра Приди Баномьонга.</w:t>
      </w:r>
    </w:p>
    <w:p w:rsidR="00DF5089" w:rsidRDefault="002B0CEB">
      <w:pPr>
        <w:pStyle w:val="1"/>
        <w:spacing w:line="331" w:lineRule="auto"/>
        <w:ind w:firstLine="600"/>
        <w:jc w:val="both"/>
      </w:pPr>
      <w:r w:rsidRPr="00A252A2">
        <w:rPr>
          <w:lang w:val="ru-RU"/>
        </w:rPr>
        <w:t>Во-первых, я хотел бы представить Приди Баномёнга как способного и дальновидного педагога. Он основал в Бангкоке в 1934 г. Университет моральных и политических</w:t>
      </w:r>
      <w:r w:rsidRPr="00A252A2">
        <w:rPr>
          <w:lang w:val="ru-RU"/>
        </w:rPr>
        <w:t xml:space="preserve"> наук как открытый университет, дающий высшее образование </w:t>
      </w:r>
      <w:r w:rsidRPr="00A252A2">
        <w:rPr>
          <w:lang w:val="ru-RU"/>
        </w:rPr>
        <w:softHyphen/>
        <w:t xml:space="preserve">значительной части населения как в городах, так и в сельской местности, и впоследствии </w:t>
      </w:r>
      <w:r w:rsidRPr="00A252A2">
        <w:rPr>
          <w:lang w:val="ru-RU"/>
        </w:rPr>
        <w:lastRenderedPageBreak/>
        <w:t>стал его первым ректором. Позже университет изменил свое название на Университет Таммасат и стал ведущим учреж</w:t>
      </w:r>
      <w:r w:rsidRPr="00A252A2">
        <w:rPr>
          <w:lang w:val="ru-RU"/>
        </w:rPr>
        <w:t>дением, помогающим продвигать и защищать демократию, социальную справедливость и права человека в Таиланде. Осуществляются обмены профессорами и студентами с зарубежными университетами. Студенты из соседних стран также посещают курсы Таммасата, ставшего од</w:t>
      </w:r>
      <w:r w:rsidRPr="00A252A2">
        <w:rPr>
          <w:lang w:val="ru-RU"/>
        </w:rPr>
        <w:t xml:space="preserve">ним из двух самых престижных университетов страны. Однако я мог бы добавить, что представитель Таиланда в этом компетентном органе, профессор д-р Адуал Вичинчароен, был бывшим студентом и выпускником этого университета, а позже стал профессором и одним из </w:t>
      </w:r>
      <w:r w:rsidRPr="00A252A2">
        <w:rPr>
          <w:lang w:val="ru-RU"/>
        </w:rPr>
        <w:t xml:space="preserve">высших руководителей университета. Представляя </w:t>
      </w:r>
      <w:r w:rsidRPr="00A252A2">
        <w:rPr>
          <w:lang w:val="ru-RU"/>
        </w:rPr>
        <w:softHyphen/>
        <w:t>апелляцию в Совет по делу основателя и бывшего ректора этого университета, профессор Вичинчароен по этой причине предпочел оставить ее своему заместителю.</w:t>
      </w:r>
    </w:p>
    <w:p w:rsidR="00DF5089" w:rsidRDefault="002B0CEB">
      <w:pPr>
        <w:pStyle w:val="1"/>
        <w:spacing w:line="331" w:lineRule="auto"/>
        <w:ind w:firstLine="620"/>
        <w:jc w:val="both"/>
      </w:pPr>
      <w:r w:rsidRPr="00A252A2">
        <w:rPr>
          <w:lang w:val="ru-RU"/>
        </w:rPr>
        <w:t>Во-вторых, как гуманист Приди Баномёнг выступал за ми</w:t>
      </w:r>
      <w:r w:rsidRPr="00A252A2">
        <w:rPr>
          <w:lang w:val="ru-RU"/>
        </w:rPr>
        <w:t>р и ненасилие. В то же время он не поддавался власти извне. Он возглавил национальное сопротивление и сплотил нацию, чтобы противостоять вторжению и оккупации во время Второй мировой войны. Вот почему он пользовался международным уважением и стал первым та</w:t>
      </w:r>
      <w:r w:rsidRPr="00A252A2">
        <w:rPr>
          <w:lang w:val="ru-RU"/>
        </w:rPr>
        <w:t xml:space="preserve">йцем, удостоенным чести Смитсоновского института, назвав в его честь вид птиц, найденных в Таиланде в 1954 году, как символ мира. Сочетание неустанных </w:t>
      </w:r>
      <w:r w:rsidRPr="00A252A2">
        <w:rPr>
          <w:lang w:val="ru-RU"/>
        </w:rPr>
        <w:softHyphen/>
        <w:t xml:space="preserve">усилий Приди по борьбе за социальную справедливость и установлению значимой демократии в Таиланде нашло </w:t>
      </w:r>
      <w:r w:rsidRPr="00A252A2">
        <w:rPr>
          <w:lang w:val="ru-RU"/>
        </w:rPr>
        <w:t xml:space="preserve">отражение в конституции, которую он разработал. Тем самым гарантировалось всеобщее избирательное право как для мужчин, так и для женщин </w:t>
      </w:r>
      <w:r w:rsidRPr="00A252A2">
        <w:rPr>
          <w:lang w:val="ru-RU"/>
        </w:rPr>
        <w:softHyphen/>
        <w:t>, а также твердо признавались и поддерживались права человека.</w:t>
      </w:r>
    </w:p>
    <w:p w:rsidR="00DF5089" w:rsidRDefault="002B0CEB">
      <w:pPr>
        <w:pStyle w:val="1"/>
        <w:spacing w:line="331" w:lineRule="auto"/>
        <w:ind w:firstLine="620"/>
        <w:jc w:val="both"/>
      </w:pPr>
      <w:r w:rsidRPr="00A252A2">
        <w:rPr>
          <w:lang w:val="ru-RU"/>
        </w:rPr>
        <w:t>Третий и последний момент, который я хотел бы упомянуть,</w:t>
      </w:r>
      <w:r w:rsidRPr="00A252A2">
        <w:rPr>
          <w:lang w:val="ru-RU"/>
        </w:rPr>
        <w:t xml:space="preserve"> это то, что Приди Баном </w:t>
      </w:r>
      <w:r w:rsidRPr="00A252A2">
        <w:rPr>
          <w:lang w:val="ru-RU"/>
        </w:rPr>
        <w:softHyphen/>
        <w:t xml:space="preserve">Йонг был человеком, чьи идеалы были хорошо приняты и оценены во всем регионе. Кроме того, он поддерживал самоопределение и независимость </w:t>
      </w:r>
      <w:r w:rsidRPr="00A252A2">
        <w:rPr>
          <w:lang w:val="ru-RU"/>
        </w:rPr>
        <w:softHyphen/>
        <w:t>для всех людей. Он даже подумывал о создании лиги Юго-Восточной Азии среди соседних стран. Н</w:t>
      </w:r>
      <w:r w:rsidRPr="00A252A2">
        <w:rPr>
          <w:lang w:val="ru-RU"/>
        </w:rPr>
        <w:t>о военный переворот вынудил Приди отправиться в изгнание в 1947 году. Его видение лиги стран Юго-Восточной Азии живет и стало реальностью на территории, которая сейчас называется АСЕАН. Приди провел свои последние годы в Париже и умер здесь в возрасте 83 л</w:t>
      </w:r>
      <w:r w:rsidRPr="00A252A2">
        <w:rPr>
          <w:lang w:val="ru-RU"/>
        </w:rPr>
        <w:t xml:space="preserve">ет. В </w:t>
      </w:r>
      <w:r w:rsidRPr="00A252A2">
        <w:rPr>
          <w:lang w:val="ru-RU"/>
        </w:rPr>
        <w:lastRenderedPageBreak/>
        <w:t>2000 году ему исполнится 100 лет. Празднование его столетия, уже подготовленное на национальном уровне, состоится в следующем году.</w:t>
      </w:r>
    </w:p>
    <w:p w:rsidR="00DF5089" w:rsidRDefault="002B0CEB">
      <w:pPr>
        <w:pStyle w:val="1"/>
        <w:spacing w:line="331" w:lineRule="auto"/>
        <w:ind w:firstLine="620"/>
        <w:jc w:val="both"/>
      </w:pPr>
      <w:r w:rsidRPr="00A252A2">
        <w:rPr>
          <w:lang w:val="ru-RU"/>
        </w:rPr>
        <w:t>Г-н Председатель, Уважаемые члены Исполнительного совета, Идеалы и достижения Приди Баномьонг во многом могут быть свя</w:t>
      </w:r>
      <w:r w:rsidRPr="00A252A2">
        <w:rPr>
          <w:lang w:val="ru-RU"/>
        </w:rPr>
        <w:t>заны с идеалами и миссиями ЮНЕСКО в сфере образования,</w:t>
      </w:r>
    </w:p>
    <w:p w:rsidR="00DF5089" w:rsidRDefault="002B0CEB">
      <w:pPr>
        <w:pStyle w:val="a6"/>
        <w:spacing w:after="420" w:line="240" w:lineRule="auto"/>
        <w:ind w:firstLine="0"/>
        <w:jc w:val="right"/>
        <w:rPr>
          <w:sz w:val="20"/>
          <w:szCs w:val="20"/>
        </w:rPr>
      </w:pPr>
      <w:r w:rsidRPr="00A252A2">
        <w:rPr>
          <w:rFonts w:ascii="Arial" w:eastAsia="Arial" w:hAnsi="Arial" w:cs="Arial"/>
          <w:sz w:val="20"/>
          <w:szCs w:val="20"/>
          <w:u w:val="single"/>
          <w:lang w:val="ru-RU"/>
        </w:rPr>
        <w:t>м</w:t>
      </w:r>
    </w:p>
    <w:p w:rsidR="00DF5089" w:rsidRDefault="002B0CEB">
      <w:pPr>
        <w:pStyle w:val="1"/>
        <w:spacing w:line="331" w:lineRule="auto"/>
        <w:ind w:firstLine="0"/>
        <w:jc w:val="both"/>
        <w:sectPr w:rsidR="00DF5089">
          <w:pgSz w:w="8400" w:h="11900"/>
          <w:pgMar w:top="650" w:right="1212" w:bottom="691" w:left="1366" w:header="222" w:footer="263" w:gutter="0"/>
          <w:cols w:space="720"/>
          <w:noEndnote/>
          <w:docGrid w:linePitch="360"/>
        </w:sectPr>
      </w:pPr>
      <w:r w:rsidRPr="00A252A2">
        <w:rPr>
          <w:lang w:val="ru-RU"/>
        </w:rPr>
        <w:t>социальные и гуманитарные науки. Было бы прискорбно, если бы ЮНЕСКО проигнорировала празднование столетия такой выдающейся личности, как Приди Баномьонг. В свете того, что я только что сказал, Межсекторальный комитет может счесть уместным вновь собраться и</w:t>
      </w:r>
      <w:r w:rsidRPr="00A252A2">
        <w:rPr>
          <w:lang w:val="ru-RU"/>
        </w:rPr>
        <w:t xml:space="preserve"> пересмотреть свое решение. Позвольте мне смиренно представить Исполнительному совету добавление столетней годовщины со дня рождения Приди Баномьонга в список празднования годовщин, предложенный Исполнительному совету в Документе 157 ЕХ/34.</w:t>
      </w:r>
    </w:p>
    <w:p w:rsidR="00DF5089" w:rsidRDefault="002B0CEB">
      <w:pPr>
        <w:pStyle w:val="20"/>
        <w:keepNext/>
        <w:keepLines/>
        <w:spacing w:after="0" w:line="218" w:lineRule="auto"/>
      </w:pPr>
      <w:bookmarkStart w:id="32" w:name="bookmark77"/>
      <w:r w:rsidRPr="00A252A2">
        <w:rPr>
          <w:lang w:val="ru-RU"/>
        </w:rPr>
        <w:lastRenderedPageBreak/>
        <w:t>ПРИДИ БАНОМЬОНГ</w:t>
      </w:r>
      <w:bookmarkEnd w:id="32"/>
    </w:p>
    <w:p w:rsidR="00DF5089" w:rsidRDefault="002B0CEB">
      <w:pPr>
        <w:pStyle w:val="20"/>
        <w:keepNext/>
        <w:keepLines/>
        <w:spacing w:after="280"/>
        <w:rPr>
          <w:sz w:val="26"/>
          <w:szCs w:val="26"/>
        </w:rPr>
      </w:pPr>
      <w:bookmarkStart w:id="33" w:name="bookmark79"/>
      <w:r w:rsidRPr="00A252A2">
        <w:rPr>
          <w:sz w:val="26"/>
          <w:szCs w:val="26"/>
          <w:lang w:val="ru-RU"/>
        </w:rPr>
        <w:t xml:space="preserve">(Луанг Прадист Манудхарм) </w:t>
      </w:r>
      <w:r w:rsidRPr="00A252A2">
        <w:rPr>
          <w:sz w:val="26"/>
          <w:szCs w:val="26"/>
          <w:lang w:val="ru-RU"/>
        </w:rPr>
        <w:br/>
        <w:t>1900-1983 гг.</w:t>
      </w:r>
      <w:bookmarkEnd w:id="33"/>
    </w:p>
    <w:p w:rsidR="00DF5089" w:rsidRDefault="002B0CEB">
      <w:pPr>
        <w:pStyle w:val="a6"/>
        <w:spacing w:after="600" w:line="233" w:lineRule="auto"/>
        <w:ind w:firstLine="0"/>
        <w:jc w:val="center"/>
        <w:rPr>
          <w:sz w:val="26"/>
          <w:szCs w:val="26"/>
        </w:rPr>
      </w:pPr>
      <w:r w:rsidRPr="00A252A2">
        <w:rPr>
          <w:b/>
          <w:bCs/>
          <w:sz w:val="26"/>
          <w:szCs w:val="26"/>
          <w:lang w:val="ru-RU"/>
        </w:rPr>
        <w:t xml:space="preserve">Великий тайский простолюдин: </w:t>
      </w:r>
      <w:r w:rsidRPr="00A252A2">
        <w:rPr>
          <w:b/>
          <w:bCs/>
          <w:sz w:val="26"/>
          <w:szCs w:val="26"/>
          <w:lang w:val="ru-RU"/>
        </w:rPr>
        <w:br/>
        <w:t xml:space="preserve">за мир, демократию </w:t>
      </w:r>
      <w:r w:rsidRPr="00A252A2">
        <w:rPr>
          <w:b/>
          <w:bCs/>
          <w:sz w:val="26"/>
          <w:szCs w:val="26"/>
          <w:lang w:val="ru-RU"/>
        </w:rPr>
        <w:br/>
      </w:r>
      <w:r>
        <w:rPr>
          <w:b/>
          <w:bCs/>
          <w:sz w:val="26"/>
          <w:szCs w:val="26"/>
          <w:lang w:val="en-US"/>
        </w:rPr>
        <w:t>и социальную справедливость</w:t>
      </w:r>
    </w:p>
    <w:p w:rsidR="00DF5089" w:rsidRDefault="002B0CEB">
      <w:pPr>
        <w:pStyle w:val="1"/>
        <w:spacing w:after="240" w:line="240" w:lineRule="auto"/>
        <w:ind w:firstLine="0"/>
        <w:jc w:val="center"/>
        <w:rPr>
          <w:sz w:val="20"/>
          <w:szCs w:val="20"/>
        </w:rPr>
      </w:pPr>
      <w:r w:rsidRPr="00A252A2">
        <w:rPr>
          <w:sz w:val="20"/>
          <w:szCs w:val="20"/>
          <w:lang w:val="ru-RU"/>
        </w:rPr>
        <w:t>РАЗРЕШЕНИЕ КАБИНЕТА</w:t>
      </w:r>
    </w:p>
    <w:p w:rsidR="00DF5089" w:rsidRDefault="002B0CEB">
      <w:pPr>
        <w:pStyle w:val="1"/>
        <w:ind w:left="340" w:firstLine="20"/>
        <w:jc w:val="both"/>
      </w:pPr>
      <w:r w:rsidRPr="00A252A2">
        <w:rPr>
          <w:lang w:val="ru-RU"/>
        </w:rPr>
        <w:t xml:space="preserve">Тема: Представление имени Приди Баномёна в Организацию Объединенных Наций по вопросам образования, науки и культуры </w:t>
      </w:r>
      <w:r w:rsidRPr="00A252A2">
        <w:rPr>
          <w:lang w:val="ru-RU"/>
        </w:rPr>
        <w:t>(ЮНЕСКО) для празднования годовщин великих личностей и календаря исторических событий.</w:t>
      </w:r>
    </w:p>
    <w:p w:rsidR="00DF5089" w:rsidRDefault="002B0CEB">
      <w:pPr>
        <w:pStyle w:val="1"/>
        <w:ind w:left="340" w:firstLine="620"/>
        <w:jc w:val="both"/>
      </w:pPr>
      <w:r w:rsidRPr="00A252A2">
        <w:rPr>
          <w:lang w:val="ru-RU"/>
        </w:rPr>
        <w:t xml:space="preserve">Кабинет министров официально санкционирует внесение Министерством образования </w:t>
      </w:r>
      <w:r w:rsidRPr="00A252A2">
        <w:rPr>
          <w:lang w:val="ru-RU"/>
        </w:rPr>
        <w:softHyphen/>
        <w:t>имени Приди Баномёна в ЮНЕСКО для празднования годовщин великих личностей и календаря исто</w:t>
      </w:r>
      <w:r w:rsidRPr="00A252A2">
        <w:rPr>
          <w:lang w:val="ru-RU"/>
        </w:rPr>
        <w:t>рических событий. Это официальное решение также принято в связи со столетием со дня рождения Приди Баномьонга, высокопоставленного государственного деятеля, которое проводится Университетом моральных и политических наук (Университет Таммасат). Приди был ос</w:t>
      </w:r>
      <w:r w:rsidRPr="00A252A2">
        <w:rPr>
          <w:lang w:val="ru-RU"/>
        </w:rPr>
        <w:t>нователем университета.</w:t>
      </w:r>
    </w:p>
    <w:p w:rsidR="00DF5089" w:rsidRDefault="002B0CEB">
      <w:pPr>
        <w:pStyle w:val="1"/>
        <w:ind w:left="340" w:firstLine="620"/>
        <w:jc w:val="both"/>
      </w:pPr>
      <w:r w:rsidRPr="00A252A2">
        <w:rPr>
          <w:lang w:val="ru-RU"/>
        </w:rPr>
        <w:t xml:space="preserve">11 мая 2000 года исполняется сто лет со дня рождения Приди. Он посвятил большую часть своей жизни улучшению своей страны и общества. Приди сыграл жизненно важную роль в продвижении и </w:t>
      </w:r>
      <w:r w:rsidRPr="00A252A2">
        <w:rPr>
          <w:lang w:val="ru-RU"/>
        </w:rPr>
        <w:softHyphen/>
        <w:t>повышении осведомленности общественности о вопро</w:t>
      </w:r>
      <w:r w:rsidRPr="00A252A2">
        <w:rPr>
          <w:lang w:val="ru-RU"/>
        </w:rPr>
        <w:t xml:space="preserve">сах мира, демократии и образования </w:t>
      </w:r>
      <w:r w:rsidRPr="00A252A2">
        <w:rPr>
          <w:lang w:val="ru-RU"/>
        </w:rPr>
        <w:softHyphen/>
        <w:t xml:space="preserve">. Он был моральной совестью для тайского народа и, что более важно, для всего человечества. Приди возвышается как социально-политическая икона. На </w:t>
      </w:r>
      <w:r w:rsidRPr="00A252A2">
        <w:rPr>
          <w:lang w:val="ru-RU"/>
        </w:rPr>
        <w:softHyphen/>
        <w:t>протяжении всей своей долгой карьеры в качестве регента, высокопоставлен</w:t>
      </w:r>
      <w:r w:rsidRPr="00A252A2">
        <w:rPr>
          <w:lang w:val="ru-RU"/>
        </w:rPr>
        <w:t>ного государственного деятеля, премьер-министра, министра внутренних дел, министра иностранных дел, министра финансов и первого Генерал парламента. Вполне уместно, что тайцы смотрят на Приди как на ведущую модель.</w:t>
      </w:r>
    </w:p>
    <w:p w:rsidR="00DF5089" w:rsidRDefault="002B0CEB">
      <w:pPr>
        <w:pStyle w:val="1"/>
        <w:spacing w:after="280" w:line="240" w:lineRule="auto"/>
        <w:ind w:right="140" w:firstLine="0"/>
        <w:jc w:val="right"/>
        <w:sectPr w:rsidR="00DF5089">
          <w:pgSz w:w="8400" w:h="11900"/>
          <w:pgMar w:top="1237" w:right="1228" w:bottom="1293" w:left="1350" w:header="809" w:footer="865" w:gutter="0"/>
          <w:cols w:space="720"/>
          <w:noEndnote/>
          <w:docGrid w:linePitch="360"/>
        </w:sectPr>
      </w:pPr>
      <w:r w:rsidRPr="00A252A2">
        <w:rPr>
          <w:i/>
          <w:iCs/>
          <w:lang w:val="ru-RU"/>
        </w:rPr>
        <w:lastRenderedPageBreak/>
        <w:t>Заседание кабинета ми</w:t>
      </w:r>
      <w:r w:rsidRPr="00A252A2">
        <w:rPr>
          <w:i/>
          <w:iCs/>
          <w:lang w:val="ru-RU"/>
        </w:rPr>
        <w:t>нистров Таиланда, 13 мая 1997 г.</w:t>
      </w:r>
    </w:p>
    <w:p w:rsidR="00DF5089" w:rsidRDefault="002B0CEB">
      <w:pPr>
        <w:pStyle w:val="1"/>
        <w:spacing w:after="900" w:line="331" w:lineRule="auto"/>
        <w:ind w:firstLine="600"/>
        <w:jc w:val="both"/>
      </w:pPr>
      <w:r w:rsidRPr="00A252A2">
        <w:rPr>
          <w:lang w:val="ru-RU"/>
        </w:rPr>
        <w:lastRenderedPageBreak/>
        <w:t xml:space="preserve">Приди Баномьонг был одним из величайших тайцев этого века. Великим, то есть по силе характера, видению, достижениям и благородству целей. Как и все великие личности в истории, Приди продолжает жить посмертно. Многие из его </w:t>
      </w:r>
      <w:r w:rsidRPr="00A252A2">
        <w:rPr>
          <w:lang w:val="ru-RU"/>
        </w:rPr>
        <w:t xml:space="preserve">идей, поскольку они встроены в общечеловеческие </w:t>
      </w:r>
      <w:r w:rsidRPr="00A252A2">
        <w:rPr>
          <w:lang w:val="ru-RU"/>
        </w:rPr>
        <w:softHyphen/>
        <w:t>ценности, актуальны и сегодня, вдохновляя многих представителей молодого поколения. Тайцы часто обнаруживают, что возвращаются к идеям и видению лучшего общества Приди или заново открывают для себя идеи, осо</w:t>
      </w:r>
      <w:r w:rsidRPr="00A252A2">
        <w:rPr>
          <w:lang w:val="ru-RU"/>
        </w:rPr>
        <w:t>бенно когда они изначально отвергали их.</w:t>
      </w:r>
    </w:p>
    <w:p w:rsidR="00DF5089" w:rsidRDefault="002B0CEB">
      <w:pPr>
        <w:pStyle w:val="1"/>
        <w:pBdr>
          <w:bottom w:val="single" w:sz="4" w:space="0" w:color="auto"/>
        </w:pBdr>
        <w:spacing w:after="680" w:line="240" w:lineRule="auto"/>
        <w:ind w:firstLine="0"/>
        <w:jc w:val="center"/>
        <w:rPr>
          <w:sz w:val="20"/>
          <w:szCs w:val="20"/>
        </w:rPr>
      </w:pPr>
      <w:r w:rsidRPr="00A252A2">
        <w:rPr>
          <w:sz w:val="20"/>
          <w:szCs w:val="20"/>
          <w:lang w:val="ru-RU"/>
        </w:rPr>
        <w:t>ВОСПИТАНИЕ</w:t>
      </w:r>
    </w:p>
    <w:p w:rsidR="00DF5089" w:rsidRDefault="002B0CEB">
      <w:pPr>
        <w:pStyle w:val="1"/>
        <w:spacing w:line="331" w:lineRule="auto"/>
        <w:ind w:firstLine="600"/>
        <w:jc w:val="both"/>
        <w:sectPr w:rsidR="00DF5089">
          <w:headerReference w:type="even" r:id="rId352"/>
          <w:headerReference w:type="default" r:id="rId353"/>
          <w:pgSz w:w="8400" w:h="11900"/>
          <w:pgMar w:top="1237" w:right="1228" w:bottom="1293" w:left="1350" w:header="0" w:footer="865" w:gutter="0"/>
          <w:pgNumType w:start="7"/>
          <w:cols w:space="720"/>
          <w:noEndnote/>
          <w:docGrid w:linePitch="360"/>
        </w:sectPr>
      </w:pPr>
      <w:r w:rsidRPr="00A252A2">
        <w:rPr>
          <w:lang w:val="ru-RU"/>
        </w:rPr>
        <w:t xml:space="preserve">Приди Баномьонг родился 11 мая 1900 года в эллинге на южном берегу канала Муанг в Аюдхье, бывшей столице Таиланда </w:t>
      </w:r>
      <w:r w:rsidRPr="00A252A2">
        <w:rPr>
          <w:lang w:val="ru-RU"/>
        </w:rPr>
        <w:softHyphen/>
      </w:r>
      <w:r w:rsidRPr="00A252A2">
        <w:rPr>
          <w:lang w:val="ru-RU"/>
        </w:rPr>
        <w:t>. Он был старшим сыном в относительно зажиточной крестьянской семье. В 14 лет он получил среднее образование. Слишком молодой, чтобы поступить в какое-либо высшее учебное заведение, Приди остался со своей семьей еще на два года, помогая им в выращивании ри</w:t>
      </w:r>
      <w:r w:rsidRPr="00A252A2">
        <w:rPr>
          <w:lang w:val="ru-RU"/>
        </w:rPr>
        <w:t xml:space="preserve">са, прежде чем отправиться в юридическую школу в 1917 году. Два года спустя он стал адвокатом и был одновременно получил стипендию </w:t>
      </w:r>
      <w:r>
        <w:rPr>
          <w:lang w:val="en-US"/>
        </w:rPr>
        <w:t xml:space="preserve">Министерства юстиции для изучения права во Франции. В 1924 году он получил </w:t>
      </w:r>
      <w:r>
        <w:rPr>
          <w:i/>
          <w:iCs/>
          <w:lang w:val="en-US"/>
        </w:rPr>
        <w:t xml:space="preserve">«Bachelier en Droit», «Licencee en Droit» </w:t>
      </w:r>
      <w:r>
        <w:rPr>
          <w:lang w:val="en-US"/>
        </w:rPr>
        <w:t>в Канско</w:t>
      </w:r>
      <w:r>
        <w:rPr>
          <w:lang w:val="en-US"/>
        </w:rPr>
        <w:t xml:space="preserve">м </w:t>
      </w:r>
      <w:r>
        <w:rPr>
          <w:i/>
          <w:iCs/>
          <w:lang w:val="en-US"/>
        </w:rPr>
        <w:t xml:space="preserve">университете , </w:t>
      </w:r>
      <w:r>
        <w:rPr>
          <w:lang w:val="en-US"/>
        </w:rPr>
        <w:t xml:space="preserve">а в 1926 году — </w:t>
      </w:r>
      <w:r>
        <w:rPr>
          <w:i/>
          <w:iCs/>
          <w:lang w:val="en-US"/>
        </w:rPr>
        <w:t xml:space="preserve">«Doctoral d’Etat» </w:t>
      </w:r>
      <w:r>
        <w:rPr>
          <w:lang w:val="en-US"/>
        </w:rPr>
        <w:t xml:space="preserve">и </w:t>
      </w:r>
      <w:r>
        <w:rPr>
          <w:i/>
          <w:iCs/>
          <w:lang w:val="en-US"/>
        </w:rPr>
        <w:t xml:space="preserve">«Diplome d’Etudes Superieures d’Economic Politique» </w:t>
      </w:r>
      <w:r>
        <w:rPr>
          <w:lang w:val="en-US"/>
        </w:rPr>
        <w:t xml:space="preserve">в Парижском </w:t>
      </w:r>
      <w:r>
        <w:rPr>
          <w:i/>
          <w:iCs/>
          <w:lang w:val="en-US"/>
        </w:rPr>
        <w:t xml:space="preserve">университете . </w:t>
      </w:r>
      <w:r w:rsidRPr="00A252A2">
        <w:rPr>
          <w:lang w:val="ru-RU"/>
        </w:rPr>
        <w:t xml:space="preserve">Приди был первым тайцем, получившим это наименование. В ноябре 1928 года, через год после возвращения в Сиам, Приди женился </w:t>
      </w:r>
      <w:r w:rsidRPr="00A252A2">
        <w:rPr>
          <w:lang w:val="ru-RU"/>
        </w:rPr>
        <w:t xml:space="preserve">на мисс Фунсук на Помбхехара. </w:t>
      </w:r>
      <w:r>
        <w:rPr>
          <w:lang w:val="en-US"/>
        </w:rPr>
        <w:t>У них было шестеро детей.</w:t>
      </w:r>
    </w:p>
    <w:p w:rsidR="00DF5089" w:rsidRDefault="002B0CEB">
      <w:pPr>
        <w:rPr>
          <w:sz w:val="2"/>
          <w:szCs w:val="2"/>
        </w:rPr>
      </w:pPr>
      <w:r>
        <w:rPr>
          <w:noProof/>
        </w:rPr>
        <w:lastRenderedPageBreak/>
        <w:drawing>
          <wp:inline distT="0" distB="0" distL="0" distR="0">
            <wp:extent cx="450850" cy="463550"/>
            <wp:effectExtent l="0" t="0" r="0" b="0"/>
            <wp:docPr id="449" name="Picut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354"/>
                    <a:stretch/>
                  </pic:blipFill>
                  <pic:spPr>
                    <a:xfrm>
                      <a:off x="0" y="0"/>
                      <a:ext cx="450850" cy="463550"/>
                    </a:xfrm>
                    <a:prstGeom prst="rect">
                      <a:avLst/>
                    </a:prstGeom>
                  </pic:spPr>
                </pic:pic>
              </a:graphicData>
            </a:graphic>
          </wp:inline>
        </w:drawing>
      </w:r>
    </w:p>
    <w:p w:rsidR="00DF5089" w:rsidRDefault="00DF5089">
      <w:pPr>
        <w:spacing w:after="899" w:line="1" w:lineRule="exact"/>
      </w:pPr>
    </w:p>
    <w:p w:rsidR="00DF5089" w:rsidRDefault="002B0CEB">
      <w:pPr>
        <w:jc w:val="center"/>
        <w:rPr>
          <w:sz w:val="2"/>
          <w:szCs w:val="2"/>
        </w:rPr>
      </w:pPr>
      <w:r>
        <w:rPr>
          <w:noProof/>
        </w:rPr>
        <w:drawing>
          <wp:inline distT="0" distB="0" distL="0" distR="0">
            <wp:extent cx="3084830" cy="1664335"/>
            <wp:effectExtent l="0" t="0" r="0" b="0"/>
            <wp:docPr id="450" name="Picut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355"/>
                    <a:stretch/>
                  </pic:blipFill>
                  <pic:spPr>
                    <a:xfrm>
                      <a:off x="0" y="0"/>
                      <a:ext cx="3084830" cy="1664335"/>
                    </a:xfrm>
                    <a:prstGeom prst="rect">
                      <a:avLst/>
                    </a:prstGeom>
                  </pic:spPr>
                </pic:pic>
              </a:graphicData>
            </a:graphic>
          </wp:inline>
        </w:drawing>
      </w:r>
    </w:p>
    <w:p w:rsidR="00DF5089" w:rsidRDefault="00DF5089">
      <w:pPr>
        <w:spacing w:after="119" w:line="1" w:lineRule="exact"/>
      </w:pPr>
    </w:p>
    <w:p w:rsidR="00DF5089" w:rsidRDefault="002B0CEB">
      <w:pPr>
        <w:pStyle w:val="a6"/>
        <w:spacing w:after="200" w:line="382" w:lineRule="auto"/>
        <w:ind w:firstLine="0"/>
        <w:jc w:val="center"/>
        <w:rPr>
          <w:sz w:val="10"/>
          <w:szCs w:val="10"/>
        </w:rPr>
      </w:pPr>
      <w:r w:rsidRPr="00A252A2">
        <w:rPr>
          <w:rFonts w:ascii="Arial" w:eastAsia="Arial" w:hAnsi="Arial" w:cs="Arial"/>
          <w:b/>
          <w:bCs/>
          <w:sz w:val="10"/>
          <w:szCs w:val="10"/>
          <w:lang w:val="ru-RU"/>
        </w:rPr>
        <w:t xml:space="preserve">Церемония подписания с министром США Эдвином Невиллом </w:t>
      </w:r>
      <w:r w:rsidRPr="00A252A2">
        <w:rPr>
          <w:rFonts w:ascii="Arial" w:eastAsia="Arial" w:hAnsi="Arial" w:cs="Arial"/>
          <w:b/>
          <w:bCs/>
          <w:sz w:val="10"/>
          <w:szCs w:val="10"/>
          <w:lang w:val="ru-RU"/>
        </w:rPr>
        <w:br/>
        <w:t>10 октября 1937 г.</w:t>
      </w:r>
    </w:p>
    <w:p w:rsidR="00DF5089" w:rsidRDefault="002B0CEB">
      <w:pPr>
        <w:jc w:val="center"/>
        <w:rPr>
          <w:sz w:val="2"/>
          <w:szCs w:val="2"/>
        </w:rPr>
      </w:pPr>
      <w:r>
        <w:rPr>
          <w:noProof/>
        </w:rPr>
        <w:drawing>
          <wp:inline distT="0" distB="0" distL="0" distR="0">
            <wp:extent cx="3084830" cy="3096895"/>
            <wp:effectExtent l="0" t="0" r="0" b="0"/>
            <wp:docPr id="451" name="Picut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356"/>
                    <a:stretch/>
                  </pic:blipFill>
                  <pic:spPr>
                    <a:xfrm>
                      <a:off x="0" y="0"/>
                      <a:ext cx="3084830" cy="3096895"/>
                    </a:xfrm>
                    <a:prstGeom prst="rect">
                      <a:avLst/>
                    </a:prstGeom>
                  </pic:spPr>
                </pic:pic>
              </a:graphicData>
            </a:graphic>
          </wp:inline>
        </w:drawing>
      </w:r>
    </w:p>
    <w:p w:rsidR="00DF5089" w:rsidRDefault="00DF5089">
      <w:pPr>
        <w:spacing w:after="119" w:line="1" w:lineRule="exact"/>
      </w:pPr>
    </w:p>
    <w:p w:rsidR="00DF5089" w:rsidRDefault="002B0CEB">
      <w:pPr>
        <w:pStyle w:val="a6"/>
        <w:spacing w:after="160" w:line="372" w:lineRule="auto"/>
        <w:ind w:firstLine="0"/>
        <w:jc w:val="center"/>
        <w:rPr>
          <w:sz w:val="10"/>
          <w:szCs w:val="10"/>
        </w:rPr>
        <w:sectPr w:rsidR="00DF5089">
          <w:headerReference w:type="even" r:id="rId357"/>
          <w:headerReference w:type="default" r:id="rId358"/>
          <w:pgSz w:w="8400" w:h="11900"/>
          <w:pgMar w:top="411" w:right="1234" w:bottom="411" w:left="1378" w:header="0" w:footer="3" w:gutter="0"/>
          <w:pgNumType w:start="306"/>
          <w:cols w:space="720"/>
          <w:noEndnote/>
          <w:docGrid w:linePitch="360"/>
        </w:sectPr>
      </w:pPr>
      <w:r w:rsidRPr="00A252A2">
        <w:rPr>
          <w:rFonts w:ascii="Arial" w:eastAsia="Arial" w:hAnsi="Arial" w:cs="Arial"/>
          <w:b/>
          <w:bCs/>
          <w:sz w:val="10"/>
          <w:szCs w:val="10"/>
          <w:lang w:val="ru-RU"/>
        </w:rPr>
        <w:t xml:space="preserve">Посещение Бродлендса, Англия, </w:t>
      </w:r>
      <w:r w:rsidRPr="00A252A2">
        <w:rPr>
          <w:rFonts w:ascii="Arial" w:eastAsia="Arial" w:hAnsi="Arial" w:cs="Arial"/>
          <w:b/>
          <w:bCs/>
          <w:sz w:val="10"/>
          <w:szCs w:val="10"/>
          <w:lang w:val="ru-RU"/>
        </w:rPr>
        <w:br/>
        <w:t xml:space="preserve">сентябрь 1970 </w:t>
      </w:r>
      <w:r w:rsidRPr="00A252A2">
        <w:rPr>
          <w:rFonts w:ascii="Arial" w:eastAsia="Arial" w:hAnsi="Arial" w:cs="Arial"/>
          <w:b/>
          <w:bCs/>
          <w:sz w:val="10"/>
          <w:szCs w:val="10"/>
          <w:lang w:val="ru-RU"/>
        </w:rPr>
        <w:br/>
      </w:r>
      <w:r w:rsidRPr="00A252A2">
        <w:rPr>
          <w:rFonts w:ascii="Arial" w:eastAsia="Arial" w:hAnsi="Arial" w:cs="Arial"/>
          <w:b/>
          <w:bCs/>
          <w:sz w:val="10"/>
          <w:szCs w:val="10"/>
          <w:lang w:val="ru-RU"/>
        </w:rPr>
        <w:t>г., в качестве приглашенных гостей лорда Луи Маунтбеттена.</w:t>
      </w:r>
    </w:p>
    <w:p w:rsidR="00DF5089" w:rsidRDefault="002B0CEB">
      <w:pPr>
        <w:pStyle w:val="1"/>
        <w:pBdr>
          <w:bottom w:val="single" w:sz="4" w:space="0" w:color="auto"/>
        </w:pBdr>
        <w:spacing w:after="680" w:line="240" w:lineRule="auto"/>
        <w:ind w:firstLine="0"/>
        <w:jc w:val="center"/>
        <w:rPr>
          <w:sz w:val="20"/>
          <w:szCs w:val="20"/>
        </w:rPr>
      </w:pPr>
      <w:r w:rsidRPr="00A252A2">
        <w:rPr>
          <w:sz w:val="20"/>
          <w:szCs w:val="20"/>
          <w:lang w:val="ru-RU"/>
        </w:rPr>
        <w:lastRenderedPageBreak/>
        <w:t>НАЧАЛО ПОЛИТИЧЕСКОЙ ЖИЗНИ</w:t>
      </w:r>
    </w:p>
    <w:p w:rsidR="00DF5089" w:rsidRDefault="002B0CEB">
      <w:pPr>
        <w:pStyle w:val="1"/>
        <w:spacing w:after="280" w:line="331" w:lineRule="auto"/>
        <w:ind w:firstLine="600"/>
        <w:jc w:val="both"/>
      </w:pPr>
      <w:r w:rsidRPr="00A252A2">
        <w:rPr>
          <w:lang w:val="ru-RU"/>
        </w:rPr>
        <w:t>В феврале 1927 года, еще находясь в Париже, Приди и шесть других тайских студентов и государственных служащих, впоследствии ставших ядром Народной партии, провели историческое собрание. Они пообещали преобразовать тайскую систему управления из абсолютной м</w:t>
      </w:r>
      <w:r w:rsidRPr="00A252A2">
        <w:rPr>
          <w:lang w:val="ru-RU"/>
        </w:rPr>
        <w:t>онархии в конституционную. Группа избрала Приди своим временным лидером. В качестве путеводной звезды Народная партия установила так называемые «Шесть принципов», чтобы вывести Таиланд на путь духовного и материального прогресса:</w:t>
      </w:r>
    </w:p>
    <w:p w:rsidR="00DF5089" w:rsidRDefault="002B0CEB">
      <w:pPr>
        <w:pStyle w:val="1"/>
        <w:numPr>
          <w:ilvl w:val="0"/>
          <w:numId w:val="19"/>
        </w:numPr>
        <w:tabs>
          <w:tab w:val="left" w:pos="855"/>
        </w:tabs>
        <w:spacing w:line="334" w:lineRule="auto"/>
        <w:ind w:left="840" w:hanging="240"/>
        <w:jc w:val="both"/>
      </w:pPr>
      <w:r w:rsidRPr="00A252A2">
        <w:rPr>
          <w:lang w:val="ru-RU"/>
        </w:rPr>
        <w:t>«Поддерживать абсолютную н</w:t>
      </w:r>
      <w:r w:rsidRPr="00A252A2">
        <w:rPr>
          <w:lang w:val="ru-RU"/>
        </w:rPr>
        <w:t>ациональную независимость во всех аспектах, включая политические, судебные и экономические;</w:t>
      </w:r>
    </w:p>
    <w:p w:rsidR="00DF5089" w:rsidRDefault="002B0CEB">
      <w:pPr>
        <w:pStyle w:val="1"/>
        <w:numPr>
          <w:ilvl w:val="0"/>
          <w:numId w:val="19"/>
        </w:numPr>
        <w:tabs>
          <w:tab w:val="left" w:pos="874"/>
        </w:tabs>
        <w:spacing w:line="334" w:lineRule="auto"/>
        <w:ind w:firstLine="600"/>
        <w:jc w:val="both"/>
      </w:pPr>
      <w:r w:rsidRPr="00A252A2">
        <w:rPr>
          <w:lang w:val="ru-RU"/>
        </w:rPr>
        <w:t>Поддерживать национальное единство и безопасность;</w:t>
      </w:r>
    </w:p>
    <w:p w:rsidR="00DF5089" w:rsidRDefault="002B0CEB">
      <w:pPr>
        <w:pStyle w:val="1"/>
        <w:numPr>
          <w:ilvl w:val="0"/>
          <w:numId w:val="19"/>
        </w:numPr>
        <w:tabs>
          <w:tab w:val="left" w:pos="870"/>
        </w:tabs>
        <w:spacing w:line="334" w:lineRule="auto"/>
        <w:ind w:left="840" w:hanging="240"/>
        <w:jc w:val="both"/>
      </w:pPr>
      <w:r w:rsidRPr="00A252A2">
        <w:rPr>
          <w:lang w:val="ru-RU"/>
        </w:rPr>
        <w:t>Содействовать экономическому благосостоянию путем создания полной занятости и запуска национального экономическог</w:t>
      </w:r>
      <w:r w:rsidRPr="00A252A2">
        <w:rPr>
          <w:lang w:val="ru-RU"/>
        </w:rPr>
        <w:t>о плана;</w:t>
      </w:r>
    </w:p>
    <w:p w:rsidR="00DF5089" w:rsidRDefault="002B0CEB">
      <w:pPr>
        <w:pStyle w:val="1"/>
        <w:numPr>
          <w:ilvl w:val="0"/>
          <w:numId w:val="19"/>
        </w:numPr>
        <w:tabs>
          <w:tab w:val="left" w:pos="874"/>
        </w:tabs>
        <w:spacing w:line="334" w:lineRule="auto"/>
        <w:ind w:firstLine="600"/>
        <w:jc w:val="both"/>
      </w:pPr>
      <w:r>
        <w:rPr>
          <w:lang w:val="en-US"/>
        </w:rPr>
        <w:t>Гарантировать равенство для всех;</w:t>
      </w:r>
    </w:p>
    <w:p w:rsidR="00DF5089" w:rsidRDefault="002B0CEB">
      <w:pPr>
        <w:pStyle w:val="1"/>
        <w:numPr>
          <w:ilvl w:val="0"/>
          <w:numId w:val="19"/>
        </w:numPr>
        <w:tabs>
          <w:tab w:val="left" w:pos="870"/>
        </w:tabs>
        <w:spacing w:line="334" w:lineRule="auto"/>
        <w:ind w:left="840" w:hanging="240"/>
        <w:jc w:val="both"/>
      </w:pPr>
      <w:r w:rsidRPr="00A252A2">
        <w:rPr>
          <w:lang w:val="ru-RU"/>
        </w:rPr>
        <w:t>Даровать полную свободу и свободу народу, если это не противоречит вышеупомянутым принципам; а также</w:t>
      </w:r>
    </w:p>
    <w:p w:rsidR="00DF5089" w:rsidRDefault="002B0CEB">
      <w:pPr>
        <w:pStyle w:val="1"/>
        <w:numPr>
          <w:ilvl w:val="0"/>
          <w:numId w:val="19"/>
        </w:numPr>
        <w:tabs>
          <w:tab w:val="left" w:pos="874"/>
        </w:tabs>
        <w:spacing w:after="280" w:line="334" w:lineRule="auto"/>
        <w:ind w:firstLine="600"/>
        <w:jc w:val="both"/>
      </w:pPr>
      <w:r>
        <w:rPr>
          <w:lang w:val="en-US"/>
        </w:rPr>
        <w:t>Дать образование людям».</w:t>
      </w:r>
    </w:p>
    <w:p w:rsidR="00DF5089" w:rsidRDefault="002B0CEB">
      <w:pPr>
        <w:pStyle w:val="1"/>
        <w:spacing w:line="329" w:lineRule="auto"/>
        <w:ind w:firstLine="600"/>
        <w:jc w:val="both"/>
      </w:pPr>
      <w:r w:rsidRPr="00A252A2">
        <w:rPr>
          <w:lang w:val="ru-RU"/>
        </w:rPr>
        <w:t>Позже, в 1927 году, Приди вернулся в Таиланд и поступил на работу в Министерство юстици</w:t>
      </w:r>
      <w:r w:rsidRPr="00A252A2">
        <w:rPr>
          <w:lang w:val="ru-RU"/>
        </w:rPr>
        <w:t>и, где работал судьей, а затем помощником секретаря юридического департамента. Тем временем он нашел время, чтобы управлять типографией, где он опубликовал много юридических документов и книг. Он также стал лектором в юридической школе министерства. Однако</w:t>
      </w:r>
      <w:r w:rsidRPr="00A252A2">
        <w:rPr>
          <w:lang w:val="ru-RU"/>
        </w:rPr>
        <w:t xml:space="preserve"> надежда на поступательные общественно-политические и экономические перемены в Таиланде никогда не угасала в сознании Приди. Революция 1932 года открыла </w:t>
      </w:r>
      <w:r w:rsidRPr="00A252A2">
        <w:rPr>
          <w:lang w:val="ru-RU"/>
        </w:rPr>
        <w:lastRenderedPageBreak/>
        <w:t>Приди возможность реализовать свое видение лучшего и более справедливого общества.</w:t>
      </w:r>
    </w:p>
    <w:p w:rsidR="00DF5089" w:rsidRDefault="002B0CEB">
      <w:pPr>
        <w:pStyle w:val="1"/>
        <w:spacing w:after="280" w:line="329" w:lineRule="auto"/>
        <w:ind w:firstLine="600"/>
        <w:jc w:val="both"/>
        <w:sectPr w:rsidR="00DF5089">
          <w:headerReference w:type="even" r:id="rId359"/>
          <w:headerReference w:type="default" r:id="rId360"/>
          <w:pgSz w:w="8400" w:h="11900"/>
          <w:pgMar w:top="1337" w:right="1171" w:bottom="905" w:left="1421" w:header="0" w:footer="477" w:gutter="0"/>
          <w:pgNumType w:start="9"/>
          <w:cols w:space="720"/>
          <w:noEndnote/>
          <w:docGrid w:linePitch="360"/>
        </w:sectPr>
      </w:pPr>
      <w:r w:rsidRPr="00A252A2">
        <w:rPr>
          <w:lang w:val="ru-RU"/>
        </w:rPr>
        <w:t>На рассвете 24 июня 1932 года Народная партия, состоявшая из правительственных чиновников, офицеров и простых гражданских лиц, быстро и</w:t>
      </w:r>
    </w:p>
    <w:p w:rsidR="00DF5089" w:rsidRDefault="002B0CEB">
      <w:pPr>
        <w:rPr>
          <w:sz w:val="2"/>
          <w:szCs w:val="2"/>
        </w:rPr>
      </w:pPr>
      <w:r>
        <w:rPr>
          <w:noProof/>
        </w:rPr>
        <w:lastRenderedPageBreak/>
        <w:drawing>
          <wp:inline distT="0" distB="0" distL="0" distR="0">
            <wp:extent cx="414655" cy="408305"/>
            <wp:effectExtent l="0" t="0" r="0" b="0"/>
            <wp:docPr id="456" name="Picut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61"/>
                    <a:stretch/>
                  </pic:blipFill>
                  <pic:spPr>
                    <a:xfrm>
                      <a:off x="0" y="0"/>
                      <a:ext cx="414655" cy="408305"/>
                    </a:xfrm>
                    <a:prstGeom prst="rect">
                      <a:avLst/>
                    </a:prstGeom>
                  </pic:spPr>
                </pic:pic>
              </a:graphicData>
            </a:graphic>
          </wp:inline>
        </w:drawing>
      </w:r>
    </w:p>
    <w:p w:rsidR="00DF5089" w:rsidRDefault="00DF5089">
      <w:pPr>
        <w:spacing w:after="219" w:line="1" w:lineRule="exact"/>
      </w:pPr>
    </w:p>
    <w:p w:rsidR="00DF5089" w:rsidRDefault="002B0CEB">
      <w:pPr>
        <w:pStyle w:val="1"/>
        <w:spacing w:line="329" w:lineRule="auto"/>
        <w:ind w:firstLine="0"/>
        <w:jc w:val="both"/>
      </w:pPr>
      <w:r w:rsidRPr="00A252A2">
        <w:rPr>
          <w:lang w:val="ru-RU"/>
        </w:rPr>
        <w:t xml:space="preserve">бескровно взяли под свой контроль правительство, превратив его из абсолютной в демократическую конституционную монархию и провозгласив временную конституцию </w:t>
      </w:r>
      <w:r>
        <w:rPr>
          <w:lang w:val="en-US"/>
        </w:rPr>
        <w:t xml:space="preserve">1932 года высшим законом страны. </w:t>
      </w:r>
      <w:r w:rsidRPr="00A252A2">
        <w:rPr>
          <w:lang w:val="ru-RU"/>
        </w:rPr>
        <w:t>Приди, гражданский лидер Народной партии, был прародителем этой вр</w:t>
      </w:r>
      <w:r w:rsidRPr="00A252A2">
        <w:rPr>
          <w:lang w:val="ru-RU"/>
        </w:rPr>
        <w:t>еменной конституции.</w:t>
      </w:r>
    </w:p>
    <w:p w:rsidR="00DF5089" w:rsidRDefault="002B0CEB">
      <w:pPr>
        <w:pStyle w:val="1"/>
        <w:spacing w:after="900" w:line="329" w:lineRule="auto"/>
        <w:ind w:firstLine="640"/>
        <w:jc w:val="both"/>
      </w:pPr>
      <w:r w:rsidRPr="00A252A2">
        <w:rPr>
          <w:lang w:val="ru-RU"/>
        </w:rPr>
        <w:t>Временная конституция 1932 года послужила прочной и благодатной основой для роста и развития демократии в Таиланде. Он представил два фундаментальных, до сих пор неизвестных элемента тайского общества и политической культуры: 1) верхов</w:t>
      </w:r>
      <w:r w:rsidRPr="00A252A2">
        <w:rPr>
          <w:lang w:val="ru-RU"/>
        </w:rPr>
        <w:t>ная власть принадлежит всему сиамскому народу; 2) должно быть четкое разделение законодательной, исполнительной и судебной властей. Вместе эти два беспрецедентных принципа привели к полной трансформации структуры власти страны, посеяв семена демократии в Т</w:t>
      </w:r>
      <w:r w:rsidRPr="00A252A2">
        <w:rPr>
          <w:lang w:val="ru-RU"/>
        </w:rPr>
        <w:t>аиланде.</w:t>
      </w:r>
    </w:p>
    <w:p w:rsidR="00DF5089" w:rsidRDefault="002B0CEB">
      <w:pPr>
        <w:pStyle w:val="1"/>
        <w:pBdr>
          <w:bottom w:val="single" w:sz="4" w:space="0" w:color="auto"/>
        </w:pBdr>
        <w:spacing w:after="680" w:line="240" w:lineRule="auto"/>
        <w:ind w:firstLine="0"/>
        <w:jc w:val="center"/>
        <w:rPr>
          <w:sz w:val="20"/>
          <w:szCs w:val="20"/>
        </w:rPr>
      </w:pPr>
      <w:r w:rsidRPr="00A252A2">
        <w:rPr>
          <w:sz w:val="20"/>
          <w:szCs w:val="20"/>
          <w:lang w:val="ru-RU"/>
        </w:rPr>
        <w:t>ЗА МИРА, ДЕМОКРАТИИ И СОЦИАЛЬНОЙ СПРАВЕДЛИВОСТИ</w:t>
      </w:r>
    </w:p>
    <w:p w:rsidR="00DF5089" w:rsidRDefault="002B0CEB">
      <w:pPr>
        <w:pStyle w:val="1"/>
        <w:spacing w:line="329" w:lineRule="auto"/>
        <w:ind w:firstLine="640"/>
        <w:jc w:val="both"/>
      </w:pPr>
      <w:r w:rsidRPr="00A252A2">
        <w:rPr>
          <w:lang w:val="ru-RU"/>
        </w:rPr>
        <w:t xml:space="preserve">Между 1933 и 1947 годами Приди занимал много важных политических постов </w:t>
      </w:r>
      <w:r w:rsidRPr="00A252A2">
        <w:rPr>
          <w:lang w:val="ru-RU"/>
        </w:rPr>
        <w:softHyphen/>
        <w:t xml:space="preserve">, в том числе министра внутренних дел, министра иностранных дел, министра </w:t>
      </w:r>
      <w:r w:rsidRPr="00A252A2">
        <w:rPr>
          <w:lang w:val="ru-RU"/>
        </w:rPr>
        <w:softHyphen/>
        <w:t xml:space="preserve">финансов, регента и премьер-министра. Король Рама </w:t>
      </w:r>
      <w:r>
        <w:rPr>
          <w:lang w:val="en-US"/>
        </w:rPr>
        <w:t>V</w:t>
      </w:r>
      <w:r>
        <w:rPr>
          <w:lang w:val="en-US"/>
        </w:rPr>
        <w:t>III</w:t>
      </w:r>
      <w:r w:rsidRPr="00A252A2">
        <w:rPr>
          <w:lang w:val="ru-RU"/>
        </w:rPr>
        <w:t xml:space="preserve"> официально назначил его «старшим государственным деятелем» на всю жизнь. Все эти годы в качестве государственного чиновника и лидера Приди усердно работал над реализацией «Шести принципов». Среди его заметных достижений, некоторые из которых имеют долг</w:t>
      </w:r>
      <w:r w:rsidRPr="00A252A2">
        <w:rPr>
          <w:lang w:val="ru-RU"/>
        </w:rPr>
        <w:t>осрочное влияние, являются: составление первого национального экономического плана; основание Университета моральных и политических наук (Университет Таммасат); Закон о муниципалитетах 1933 года, который позволил людям избирать свои собственные местные орг</w:t>
      </w:r>
      <w:r w:rsidRPr="00A252A2">
        <w:rPr>
          <w:lang w:val="ru-RU"/>
        </w:rPr>
        <w:t xml:space="preserve">аны власти; отзыв неравноправных договоров, которые Таиланд был вынужден подписать с иностранными державами; </w:t>
      </w:r>
      <w:r w:rsidRPr="00A252A2">
        <w:rPr>
          <w:lang w:val="ru-RU"/>
        </w:rPr>
        <w:lastRenderedPageBreak/>
        <w:t>реформирование несправедливой налоговой системы; составление первого в стране кода доходов; и основание того, что в конечном итоге стало Банком Таи</w:t>
      </w:r>
      <w:r w:rsidRPr="00A252A2">
        <w:rPr>
          <w:lang w:val="ru-RU"/>
        </w:rPr>
        <w:t>ланда.</w:t>
      </w:r>
    </w:p>
    <w:p w:rsidR="00DF5089" w:rsidRDefault="002B0CEB">
      <w:pPr>
        <w:pStyle w:val="1"/>
        <w:spacing w:line="331" w:lineRule="auto"/>
        <w:ind w:firstLine="620"/>
        <w:jc w:val="both"/>
      </w:pPr>
      <w:r w:rsidRPr="00A252A2">
        <w:rPr>
          <w:lang w:val="ru-RU"/>
        </w:rPr>
        <w:t xml:space="preserve">Во время Второй мировой войны, когда японцы вторглись в Таиланд и оккупировали его, даже в качестве регента Приди тайно возглавил движение «Свободный Таиланд», чтобы противостоять таким действиям. В знак признания смелого </w:t>
      </w:r>
      <w:r w:rsidRPr="00A252A2">
        <w:rPr>
          <w:lang w:val="ru-RU"/>
        </w:rPr>
        <w:softHyphen/>
        <w:t>сотрудничества и помощи, о</w:t>
      </w:r>
      <w:r w:rsidRPr="00A252A2">
        <w:rPr>
          <w:lang w:val="ru-RU"/>
        </w:rPr>
        <w:t xml:space="preserve">казанной этим движением, правительство Соединенных Штатов </w:t>
      </w:r>
      <w:r w:rsidRPr="00A252A2">
        <w:rPr>
          <w:lang w:val="ru-RU"/>
        </w:rPr>
        <w:softHyphen/>
        <w:t>впоследствии признало Таиланд независимой страной, находившейся под японской военной оккупацией, в отличие от воюющего государства, находящегося под послевоенным контролем союзников.</w:t>
      </w:r>
    </w:p>
    <w:p w:rsidR="00DF5089" w:rsidRDefault="002B0CEB">
      <w:pPr>
        <w:pStyle w:val="1"/>
        <w:spacing w:line="331" w:lineRule="auto"/>
        <w:ind w:firstLine="620"/>
        <w:jc w:val="both"/>
      </w:pPr>
      <w:r w:rsidRPr="00A252A2">
        <w:rPr>
          <w:lang w:val="ru-RU"/>
        </w:rPr>
        <w:t>16 августа 194</w:t>
      </w:r>
      <w:r w:rsidRPr="00A252A2">
        <w:rPr>
          <w:lang w:val="ru-RU"/>
        </w:rPr>
        <w:t>5 года по совету лорда Луи Маунтбеттена (командующего союзниками в Юго-Восточной Азии) в качестве регента и лидера Движения за свободный Таиланд Приди объявил недействительным объявление войны правительством Пибулсонграма союзникам, поскольку оно было напр</w:t>
      </w:r>
      <w:r w:rsidRPr="00A252A2">
        <w:rPr>
          <w:lang w:val="ru-RU"/>
        </w:rPr>
        <w:t>авлено против воля тайского народа. Таким образом, благодаря хорошей работе Движения за свободу Таиланда Таиланд проложил путь к миру и довоенному статусу. Пятьдесят лет спустя, в 1995 году, правительство Таиланда запоздало признало 16 августа «Тайским дне</w:t>
      </w:r>
      <w:r w:rsidRPr="00A252A2">
        <w:rPr>
          <w:lang w:val="ru-RU"/>
        </w:rPr>
        <w:t>м мира».</w:t>
      </w:r>
    </w:p>
    <w:p w:rsidR="00DF5089" w:rsidRDefault="002B0CEB">
      <w:pPr>
        <w:pStyle w:val="1"/>
        <w:spacing w:line="331" w:lineRule="auto"/>
        <w:ind w:firstLine="620"/>
        <w:jc w:val="both"/>
      </w:pPr>
      <w:r w:rsidRPr="00A252A2">
        <w:rPr>
          <w:lang w:val="ru-RU"/>
        </w:rPr>
        <w:t>На протяжении всех этих неспокойных лет Приди никогда не терял из виду, что означает «демократия как образ жизни». Он никогда не уставал лелеять и защищать младенческую тайскую демократию, булькающую в своей колыбели. В отличие от большинства свои</w:t>
      </w:r>
      <w:r w:rsidRPr="00A252A2">
        <w:rPr>
          <w:lang w:val="ru-RU"/>
        </w:rPr>
        <w:t>х благородных современников, Приди никогда не относился к массам с недоверием и трепетом. Наоборот, он очень верил в них. В эссе (1973 г.) «В каком направлении должен двигаться Таиланд в будущем» Приди ярко и страстно повторил свою концепцию демократии уча</w:t>
      </w:r>
      <w:r w:rsidRPr="00A252A2">
        <w:rPr>
          <w:lang w:val="ru-RU"/>
        </w:rPr>
        <w:t>стия, которой он руководствовался всю свою жизнь. Он писал: «Любая система, отдающая предпочтение небольшой части общества, не будет долговечной. В любом сообществе большинство должно определять его будущее. [Здесь большинство включает] обездоленных людей,</w:t>
      </w:r>
      <w:r w:rsidRPr="00A252A2">
        <w:rPr>
          <w:lang w:val="ru-RU"/>
        </w:rPr>
        <w:t xml:space="preserve"> бедных фермеров, малобюджетных предпринимателей и патриотических капиталистов, которые ставят общественные интересы выше своих собственных ... и которые хотят новой социальной системы, которая </w:t>
      </w:r>
      <w:r w:rsidRPr="00A252A2">
        <w:rPr>
          <w:lang w:val="ru-RU"/>
        </w:rPr>
        <w:lastRenderedPageBreak/>
        <w:t>обеспечивает лучший уровень жизни для большинства людей. ... с</w:t>
      </w:r>
      <w:r w:rsidRPr="00A252A2">
        <w:rPr>
          <w:lang w:val="ru-RU"/>
        </w:rPr>
        <w:t>оциальная несправедливость [должна быть] упразднена или уменьшена».</w:t>
      </w:r>
    </w:p>
    <w:p w:rsidR="00DF5089" w:rsidRDefault="002B0CEB">
      <w:pPr>
        <w:pStyle w:val="1"/>
        <w:spacing w:line="331" w:lineRule="auto"/>
        <w:ind w:firstLine="620"/>
        <w:jc w:val="both"/>
      </w:pPr>
      <w:r w:rsidRPr="00A252A2">
        <w:rPr>
          <w:lang w:val="ru-RU"/>
        </w:rPr>
        <w:t xml:space="preserve">Приди понял, что общество тем демократичнее, чем меньшему количеству людей отказывают в правах и возможностях. Он знал, что политическая свобода без социально-экономических возможностей — </w:t>
      </w:r>
      <w:r w:rsidRPr="00A252A2">
        <w:rPr>
          <w:lang w:val="ru-RU"/>
        </w:rPr>
        <w:t>это дьявольский дар.</w:t>
      </w:r>
    </w:p>
    <w:p w:rsidR="00DF5089" w:rsidRDefault="002B0CEB">
      <w:pPr>
        <w:pStyle w:val="1"/>
        <w:spacing w:line="331" w:lineRule="auto"/>
        <w:ind w:firstLine="0"/>
        <w:jc w:val="both"/>
      </w:pPr>
      <w:r w:rsidRPr="00A252A2">
        <w:rPr>
          <w:lang w:val="ru-RU"/>
        </w:rPr>
        <w:t xml:space="preserve">Он пытался уменьшить и, в конечном итоге, устранить иерархию вознаграждения, статуса и власти, чтобы улучшить общество. Он хотел укрепить солидарность и сострадание среди своих соотечественников, дать им возможность развиваться </w:t>
      </w:r>
      <w:r w:rsidRPr="00A252A2">
        <w:rPr>
          <w:lang w:val="ru-RU"/>
        </w:rPr>
        <w:softHyphen/>
        <w:t>, забо</w:t>
      </w:r>
      <w:r w:rsidRPr="00A252A2">
        <w:rPr>
          <w:lang w:val="ru-RU"/>
        </w:rPr>
        <w:t xml:space="preserve">титься друг о друге, продвигать его и извлекать выгоду из него, </w:t>
      </w:r>
      <w:r w:rsidRPr="00A252A2">
        <w:rPr>
          <w:lang w:val="ru-RU"/>
        </w:rPr>
        <w:softHyphen/>
        <w:t>а не вступать в беспощадную конкуренцию — пустая трата энергии. Приди представлял себе общество, в котором все граждане вносят свой вклад в обогащение жизни всех.</w:t>
      </w:r>
    </w:p>
    <w:p w:rsidR="00DF5089" w:rsidRDefault="002B0CEB">
      <w:pPr>
        <w:pStyle w:val="1"/>
        <w:spacing w:line="331" w:lineRule="auto"/>
        <w:ind w:firstLine="600"/>
        <w:jc w:val="both"/>
      </w:pPr>
      <w:r w:rsidRPr="00A252A2">
        <w:rPr>
          <w:lang w:val="ru-RU"/>
        </w:rPr>
        <w:t>Как точно выразился Приди: «</w:t>
      </w:r>
      <w:r w:rsidRPr="00A252A2">
        <w:rPr>
          <w:lang w:val="ru-RU"/>
        </w:rPr>
        <w:t>Общество существует благодаря участию его членов, а социальная система, которая позволяет большинству людей на законных основаниях влиять на решения и продвигать общество вперед, — это демократия». Он добавил, что, поскольку каждое общество имеет политичес</w:t>
      </w:r>
      <w:r w:rsidRPr="00A252A2">
        <w:rPr>
          <w:lang w:val="ru-RU"/>
        </w:rPr>
        <w:t>кое, экономическое, социальное и культурное измерения, для демократического общества важно продвигать не только политическую демократию, но и «экономическую демократию» (например, меньшему количеству людей отказывают в экономических возможностях) и демокра</w:t>
      </w:r>
      <w:r w:rsidRPr="00A252A2">
        <w:rPr>
          <w:lang w:val="ru-RU"/>
        </w:rPr>
        <w:t>тическое мышление. (например, сострадание).</w:t>
      </w:r>
    </w:p>
    <w:p w:rsidR="00DF5089" w:rsidRDefault="002B0CEB">
      <w:pPr>
        <w:pStyle w:val="1"/>
        <w:spacing w:line="331" w:lineRule="auto"/>
        <w:ind w:firstLine="600"/>
        <w:jc w:val="both"/>
      </w:pPr>
      <w:r w:rsidRPr="00A252A2">
        <w:rPr>
          <w:lang w:val="ru-RU"/>
        </w:rPr>
        <w:t>Например, для повышения экономического благосостояния Приди выступал за создание местных кооперативов для ведения экономической деятельности на благо своих членов. Он считал, что люди должны иметь прямой контроль</w:t>
      </w:r>
      <w:r w:rsidRPr="00A252A2">
        <w:rPr>
          <w:lang w:val="ru-RU"/>
        </w:rPr>
        <w:t xml:space="preserve"> над своими средствами к существованию, а не зависеть от благотворительности или меценатства правящих кругов. Нередко великолепная филантропия маскирует жестокую экономическую эксплуатацию, а благотворительность становится предлогом для сохранения законов </w:t>
      </w:r>
      <w:r w:rsidRPr="00A252A2">
        <w:rPr>
          <w:lang w:val="ru-RU"/>
        </w:rPr>
        <w:t>и социальных практик, которые следует изменить в интересах справедливости и честной игры, намекал Приди.</w:t>
      </w:r>
    </w:p>
    <w:p w:rsidR="00DF5089" w:rsidRDefault="002B0CEB">
      <w:pPr>
        <w:pStyle w:val="1"/>
        <w:spacing w:line="331" w:lineRule="auto"/>
        <w:ind w:firstLine="600"/>
        <w:jc w:val="both"/>
        <w:sectPr w:rsidR="00DF5089">
          <w:headerReference w:type="even" r:id="rId362"/>
          <w:headerReference w:type="default" r:id="rId363"/>
          <w:pgSz w:w="8400" w:h="11900"/>
          <w:pgMar w:top="546" w:right="1155" w:bottom="809" w:left="1294" w:header="118" w:footer="381" w:gutter="0"/>
          <w:pgNumType w:start="308"/>
          <w:cols w:space="720"/>
          <w:noEndnote/>
          <w:docGrid w:linePitch="360"/>
        </w:sectPr>
      </w:pPr>
      <w:r w:rsidRPr="00A252A2">
        <w:rPr>
          <w:lang w:val="ru-RU"/>
        </w:rPr>
        <w:t xml:space="preserve">Приди и его коллеги считали необходимым, чтобы люди </w:t>
      </w:r>
      <w:r w:rsidRPr="00A252A2">
        <w:rPr>
          <w:lang w:val="ru-RU"/>
        </w:rPr>
        <w:lastRenderedPageBreak/>
        <w:t>полностью поняли систему демократического правления и осознали свои новые права и, следовательно, обязанности в новой системе. В результате в 1934 году Приди, тогдашний министр внутренних дел, основал Уни</w:t>
      </w:r>
      <w:r w:rsidRPr="00A252A2">
        <w:rPr>
          <w:lang w:val="ru-RU"/>
        </w:rPr>
        <w:t xml:space="preserve">верситет моральных и политических наук. Он же был назначен его первым ректором. Университет был спроектирован как открытое учреждение, предлагающее многочисленные курсы, включая право, экономику, гуманитарные и социальные науки. Отражая свои идеалы, Приди </w:t>
      </w:r>
      <w:r w:rsidRPr="00A252A2">
        <w:rPr>
          <w:lang w:val="ru-RU"/>
        </w:rPr>
        <w:t>в речи, произнесенной на открытии университета, заявил: «…Университет, образно говоря, является оазисом, утоляющим жажду тех, кто</w:t>
      </w:r>
    </w:p>
    <w:p w:rsidR="00DF5089" w:rsidRDefault="002B0CEB">
      <w:pPr>
        <w:pStyle w:val="1"/>
        <w:spacing w:line="331" w:lineRule="auto"/>
        <w:ind w:firstLine="0"/>
        <w:jc w:val="both"/>
      </w:pPr>
      <w:r w:rsidRPr="00A252A2">
        <w:rPr>
          <w:lang w:val="ru-RU"/>
        </w:rPr>
        <w:lastRenderedPageBreak/>
        <w:t>кто стремится к знаниям. Возможность получить высшее образование по праву принадлежит каждому гражданину в соответствии с прин</w:t>
      </w:r>
      <w:r w:rsidRPr="00A252A2">
        <w:rPr>
          <w:lang w:val="ru-RU"/>
        </w:rPr>
        <w:t xml:space="preserve">ципом свободы образования ... Теперь, когда наша страна управляется демократической </w:t>
      </w:r>
      <w:r w:rsidRPr="00A252A2">
        <w:rPr>
          <w:lang w:val="ru-RU"/>
        </w:rPr>
        <w:softHyphen/>
        <w:t xml:space="preserve">конституцией, особенно важно создать университет, который позволит людям, а, следовательно, и публики, чтобы развить свои максимальные возможности </w:t>
      </w:r>
      <w:r w:rsidRPr="00A252A2">
        <w:rPr>
          <w:lang w:val="ru-RU"/>
        </w:rPr>
        <w:softHyphen/>
        <w:t>. Это откроет возможнос</w:t>
      </w:r>
      <w:r w:rsidRPr="00A252A2">
        <w:rPr>
          <w:lang w:val="ru-RU"/>
        </w:rPr>
        <w:t xml:space="preserve">ть для простых граждан </w:t>
      </w:r>
      <w:r w:rsidRPr="00A252A2">
        <w:rPr>
          <w:lang w:val="ru-RU"/>
        </w:rPr>
        <w:softHyphen/>
        <w:t>удобно и свободно получать высшее образование для собственной выгоды и для развития нашей страны...» Действительно, Университет Таммасат был ведущим учреждением, помогающим продвигать и защищать демократию в Таиланде.</w:t>
      </w:r>
    </w:p>
    <w:p w:rsidR="00DF5089" w:rsidRDefault="002B0CEB">
      <w:pPr>
        <w:pStyle w:val="1"/>
        <w:spacing w:line="334" w:lineRule="auto"/>
        <w:ind w:firstLine="640"/>
        <w:jc w:val="both"/>
      </w:pPr>
      <w:r w:rsidRPr="00A252A2">
        <w:rPr>
          <w:lang w:val="ru-RU"/>
        </w:rPr>
        <w:t>Приди также тв</w:t>
      </w:r>
      <w:r w:rsidRPr="00A252A2">
        <w:rPr>
          <w:lang w:val="ru-RU"/>
        </w:rPr>
        <w:t xml:space="preserve">ердо выступал за международный мир. Будучи министром в правительстве фельдмаршала Пибулсонграма, Приди постоянно </w:t>
      </w:r>
      <w:r w:rsidRPr="00A252A2">
        <w:rPr>
          <w:lang w:val="ru-RU"/>
        </w:rPr>
        <w:softHyphen/>
        <w:t xml:space="preserve">выражал свое несогласие с ирредентизмом правительства: план и агрессия, предпринятые Таиландом для отвоевания бывших территорий в Индокитае у </w:t>
      </w:r>
      <w:r w:rsidRPr="00A252A2">
        <w:rPr>
          <w:lang w:val="ru-RU"/>
        </w:rPr>
        <w:t xml:space="preserve">Франции, в то время как Париж лежал ниц под немецкой оккупацией во время Второй мировой войны. Еще одним достойным упоминания свидетельством является его попытка убедить международное сообщество в бесполезности </w:t>
      </w:r>
      <w:r w:rsidRPr="00A252A2">
        <w:rPr>
          <w:lang w:val="ru-RU"/>
        </w:rPr>
        <w:softHyphen/>
        <w:t xml:space="preserve">международного насилия с помощью снятого им </w:t>
      </w:r>
      <w:r w:rsidRPr="00A252A2">
        <w:rPr>
          <w:lang w:val="ru-RU"/>
        </w:rPr>
        <w:t xml:space="preserve">английского дублированного фильма </w:t>
      </w:r>
      <w:r w:rsidRPr="00A252A2">
        <w:rPr>
          <w:i/>
          <w:iCs/>
          <w:lang w:val="ru-RU"/>
        </w:rPr>
        <w:t>«Король белого слона».</w:t>
      </w:r>
    </w:p>
    <w:p w:rsidR="00DF5089" w:rsidRDefault="002B0CEB">
      <w:pPr>
        <w:pStyle w:val="1"/>
        <w:spacing w:line="334" w:lineRule="auto"/>
        <w:ind w:firstLine="640"/>
        <w:jc w:val="both"/>
      </w:pPr>
      <w:r w:rsidRPr="00A252A2">
        <w:rPr>
          <w:lang w:val="ru-RU"/>
        </w:rPr>
        <w:t xml:space="preserve">Неудивительно, что Приди поддерживал самоопределение и независимость </w:t>
      </w:r>
      <w:r w:rsidRPr="00A252A2">
        <w:rPr>
          <w:lang w:val="ru-RU"/>
        </w:rPr>
        <w:softHyphen/>
      </w:r>
      <w:r w:rsidRPr="00A252A2">
        <w:rPr>
          <w:lang w:val="ru-RU"/>
        </w:rPr>
        <w:t xml:space="preserve">всех колониальных народов. Это было особенно заметно, когда он занимал пост премьер-министра. Такая внешняя политика была всего лишь </w:t>
      </w:r>
      <w:r w:rsidRPr="00A252A2">
        <w:rPr>
          <w:lang w:val="ru-RU"/>
        </w:rPr>
        <w:softHyphen/>
        <w:t>международным аналогом его внутренних демократических реформ. В конце концов, они пытались наделить людей полномочиями, пр</w:t>
      </w:r>
      <w:r w:rsidRPr="00A252A2">
        <w:rPr>
          <w:lang w:val="ru-RU"/>
        </w:rPr>
        <w:t>едоставив им основные свободы и права, необходимые для управления своей судьбой. Он даже подумывал о создании Лиги Юго-Восточной Азии (</w:t>
      </w:r>
      <w:r>
        <w:rPr>
          <w:lang w:val="en-US"/>
        </w:rPr>
        <w:t>SEAL</w:t>
      </w:r>
      <w:r w:rsidRPr="00A252A2">
        <w:rPr>
          <w:lang w:val="ru-RU"/>
        </w:rPr>
        <w:t xml:space="preserve">) среди соседних </w:t>
      </w:r>
      <w:r w:rsidRPr="00A252A2">
        <w:rPr>
          <w:lang w:val="ru-RU"/>
        </w:rPr>
        <w:softHyphen/>
        <w:t>стран.</w:t>
      </w:r>
    </w:p>
    <w:p w:rsidR="00DF5089" w:rsidRDefault="002B0CEB">
      <w:pPr>
        <w:pStyle w:val="1"/>
        <w:spacing w:line="334" w:lineRule="auto"/>
        <w:ind w:firstLine="640"/>
        <w:jc w:val="both"/>
      </w:pPr>
      <w:r w:rsidRPr="00A252A2">
        <w:rPr>
          <w:lang w:val="ru-RU"/>
        </w:rPr>
        <w:t>Опять же, Приди был автором конституции 1946 года, одной из самых демократичных в истории Та</w:t>
      </w:r>
      <w:r w:rsidRPr="00A252A2">
        <w:rPr>
          <w:lang w:val="ru-RU"/>
        </w:rPr>
        <w:t xml:space="preserve">иланда. Принятие этой конституции </w:t>
      </w:r>
      <w:r w:rsidRPr="00A252A2">
        <w:rPr>
          <w:lang w:val="ru-RU"/>
        </w:rPr>
        <w:softHyphen/>
        <w:t>отразило кульминацию неустанных усилий Приди по борьбе за социальную справедливость и установление реальной, а не номинальной демократии в Таиланде. Конституция гарантировала всеобщее избирательное право обоим мужчинам.</w:t>
      </w:r>
    </w:p>
    <w:p w:rsidR="00DF5089" w:rsidRDefault="002B0CEB">
      <w:pPr>
        <w:pStyle w:val="a6"/>
        <w:spacing w:after="280" w:line="240" w:lineRule="auto"/>
        <w:ind w:firstLine="0"/>
        <w:jc w:val="both"/>
        <w:rPr>
          <w:sz w:val="44"/>
          <w:szCs w:val="44"/>
        </w:rPr>
      </w:pPr>
      <w:r w:rsidRPr="00A252A2">
        <w:rPr>
          <w:rFonts w:ascii="Courier New" w:eastAsia="Courier New" w:hAnsi="Courier New" w:cs="Courier New"/>
          <w:sz w:val="44"/>
          <w:szCs w:val="44"/>
          <w:lang w:val="ru-RU"/>
        </w:rPr>
        <w:lastRenderedPageBreak/>
        <w:t>(</w:t>
      </w:r>
      <w:r w:rsidRPr="00A252A2">
        <w:rPr>
          <w:rFonts w:ascii="Courier New" w:eastAsia="Courier New" w:hAnsi="Courier New" w:cs="Courier New"/>
          <w:sz w:val="44"/>
          <w:szCs w:val="44"/>
          <w:lang w:val="ru-RU"/>
        </w:rPr>
        <w:t>Св. ЛСЖ</w:t>
      </w:r>
    </w:p>
    <w:p w:rsidR="00DF5089" w:rsidRDefault="002B0CEB">
      <w:pPr>
        <w:pStyle w:val="1"/>
        <w:spacing w:after="880" w:line="334" w:lineRule="auto"/>
        <w:ind w:firstLine="160"/>
        <w:jc w:val="both"/>
      </w:pPr>
      <w:r w:rsidRPr="00A252A2">
        <w:rPr>
          <w:lang w:val="ru-RU"/>
        </w:rPr>
        <w:t xml:space="preserve">и женщин и позволили людям избирать членов парламента как в верхнюю, так и в нижнюю </w:t>
      </w:r>
      <w:r>
        <w:rPr>
          <w:lang w:val="en-US"/>
        </w:rPr>
        <w:t xml:space="preserve">палаты. </w:t>
      </w:r>
      <w:r w:rsidRPr="00A252A2">
        <w:rPr>
          <w:lang w:val="ru-RU"/>
        </w:rPr>
        <w:t>Права человека были хорошо признаны и поддержаны в этой конституции.</w:t>
      </w:r>
    </w:p>
    <w:p w:rsidR="00DF5089" w:rsidRDefault="002B0CEB">
      <w:pPr>
        <w:pStyle w:val="1"/>
        <w:pBdr>
          <w:bottom w:val="single" w:sz="4" w:space="0" w:color="auto"/>
        </w:pBdr>
        <w:spacing w:after="660" w:line="240" w:lineRule="auto"/>
        <w:ind w:firstLine="0"/>
        <w:jc w:val="center"/>
        <w:rPr>
          <w:sz w:val="20"/>
          <w:szCs w:val="20"/>
        </w:rPr>
      </w:pPr>
      <w:r w:rsidRPr="00A252A2">
        <w:rPr>
          <w:sz w:val="20"/>
          <w:szCs w:val="20"/>
          <w:lang w:val="ru-RU"/>
        </w:rPr>
        <w:t>В ИЗГНАНИИ</w:t>
      </w:r>
    </w:p>
    <w:p w:rsidR="00DF5089" w:rsidRDefault="002B0CEB">
      <w:pPr>
        <w:pStyle w:val="1"/>
        <w:spacing w:line="331" w:lineRule="auto"/>
        <w:ind w:firstLine="740"/>
        <w:jc w:val="both"/>
      </w:pPr>
      <w:r w:rsidRPr="00A252A2">
        <w:rPr>
          <w:lang w:val="ru-RU"/>
        </w:rPr>
        <w:t xml:space="preserve">9 июня 1946 года молодой король Ананда Махидол или Рама </w:t>
      </w:r>
      <w:r>
        <w:rPr>
          <w:lang w:val="en-US"/>
        </w:rPr>
        <w:t>VIII</w:t>
      </w:r>
      <w:r w:rsidRPr="00A252A2">
        <w:rPr>
          <w:lang w:val="ru-RU"/>
        </w:rPr>
        <w:t xml:space="preserve"> был найден зага</w:t>
      </w:r>
      <w:r w:rsidRPr="00A252A2">
        <w:rPr>
          <w:lang w:val="ru-RU"/>
        </w:rPr>
        <w:t>дочным образом мертвым в своей комнате с пулей во лбу. Посетив дворец и место происшествия и посоветовавшись с ведущими членами королевской семьи в качестве премьер-министра, Приди публично объявил это «несчастным случаем». Намереваясь подорвать его популя</w:t>
      </w:r>
      <w:r w:rsidRPr="00A252A2">
        <w:rPr>
          <w:lang w:val="ru-RU"/>
        </w:rPr>
        <w:t>рность и власть, политический оппонент Приди оппортунистически трубил о том, что покойный король был убит и что Приди был причастен к цареубийству.</w:t>
      </w:r>
    </w:p>
    <w:p w:rsidR="00DF5089" w:rsidRDefault="002B0CEB">
      <w:pPr>
        <w:pStyle w:val="1"/>
        <w:spacing w:line="331" w:lineRule="auto"/>
        <w:ind w:firstLine="740"/>
        <w:jc w:val="both"/>
      </w:pPr>
      <w:r w:rsidRPr="00A252A2">
        <w:rPr>
          <w:lang w:val="ru-RU"/>
        </w:rPr>
        <w:t>В ночь на 8 ноября 1947 года группа военачальников и гражданских лиц устроила государственный переворот, исп</w:t>
      </w:r>
      <w:r w:rsidRPr="00A252A2">
        <w:rPr>
          <w:lang w:val="ru-RU"/>
        </w:rPr>
        <w:t xml:space="preserve">ользуя цареубийство как один из предлогов для уничтожения Приди. (Многочисленные судебные решения с тех пор доказали невиновность Приди </w:t>
      </w:r>
      <w:r w:rsidRPr="00A252A2">
        <w:rPr>
          <w:lang w:val="ru-RU"/>
        </w:rPr>
        <w:softHyphen/>
        <w:t xml:space="preserve">.) Их танки штурмовали резиденцию </w:t>
      </w:r>
      <w:r>
        <w:rPr>
          <w:lang w:val="en-US"/>
        </w:rPr>
        <w:t xml:space="preserve">Приди в Бангкоке, вынудив его бежать в Сингапур. </w:t>
      </w:r>
      <w:r w:rsidRPr="00A252A2">
        <w:rPr>
          <w:lang w:val="ru-RU"/>
        </w:rPr>
        <w:t>26 февраля 1949 года Приди с помощью</w:t>
      </w:r>
      <w:r w:rsidRPr="00A252A2">
        <w:rPr>
          <w:lang w:val="ru-RU"/>
        </w:rPr>
        <w:t xml:space="preserve"> ряда морских офицеров и тайцев, выступавших за демократическое правительство, безуспешно </w:t>
      </w:r>
      <w:r w:rsidRPr="00A252A2">
        <w:rPr>
          <w:lang w:val="ru-RU"/>
        </w:rPr>
        <w:softHyphen/>
        <w:t xml:space="preserve">организовал контрпереворот. В очередной раз его изгнали из Таиланда — на этот раз, чтобы он никогда не вернулся. С 1949 по 1970 год Приди проживал в Китае. Затем он </w:t>
      </w:r>
      <w:r w:rsidRPr="00A252A2">
        <w:rPr>
          <w:lang w:val="ru-RU"/>
        </w:rPr>
        <w:t>жил обычной жизнью, к которой присоединились его жена и дочери в пригороде Парижа. Там он мирно скончался 2 мая 1983 года.</w:t>
      </w:r>
    </w:p>
    <w:p w:rsidR="00DF5089" w:rsidRDefault="002B0CEB">
      <w:pPr>
        <w:pStyle w:val="1"/>
        <w:spacing w:line="331" w:lineRule="auto"/>
        <w:ind w:firstLine="740"/>
        <w:jc w:val="both"/>
      </w:pPr>
      <w:r w:rsidRPr="00A252A2">
        <w:rPr>
          <w:lang w:val="ru-RU"/>
        </w:rPr>
        <w:t>Находясь в изгнании, он много писал и произносил многочисленные речи, продолжая делиться с последующими поколениями своими представле</w:t>
      </w:r>
      <w:r w:rsidRPr="00A252A2">
        <w:rPr>
          <w:lang w:val="ru-RU"/>
        </w:rPr>
        <w:t xml:space="preserve">ниями о демократии, мире и социальной </w:t>
      </w:r>
      <w:r w:rsidRPr="00A252A2">
        <w:rPr>
          <w:lang w:val="ru-RU"/>
        </w:rPr>
        <w:lastRenderedPageBreak/>
        <w:t>справедливости. Семена демократии, которые Приди посеял в Таиланде более шести десятилетий назад, начинают прорастать. Будет ли его дерево свободы продолжать расти и разветвляться, в какой-то степени зависит от того, к</w:t>
      </w:r>
      <w:r w:rsidRPr="00A252A2">
        <w:rPr>
          <w:lang w:val="ru-RU"/>
        </w:rPr>
        <w:t>ак тайцы применят и извлекут уроки из его видения.</w:t>
      </w:r>
    </w:p>
    <w:p w:rsidR="00DF5089" w:rsidRDefault="002B0CEB">
      <w:pPr>
        <w:pStyle w:val="1"/>
        <w:spacing w:line="329" w:lineRule="auto"/>
        <w:ind w:firstLine="380"/>
        <w:jc w:val="both"/>
      </w:pPr>
      <w:r w:rsidRPr="00A252A2">
        <w:rPr>
          <w:lang w:val="ru-RU"/>
        </w:rPr>
        <w:t>Для получения дополнительной информации и пожертвований, пожалуйста, обращайтесь: -</w:t>
      </w:r>
    </w:p>
    <w:p w:rsidR="00DF5089" w:rsidRDefault="002B0CEB">
      <w:pPr>
        <w:pStyle w:val="1"/>
        <w:spacing w:line="329" w:lineRule="auto"/>
        <w:ind w:firstLine="380"/>
        <w:jc w:val="both"/>
      </w:pPr>
      <w:r w:rsidRPr="00A252A2">
        <w:t xml:space="preserve">Фонд Приди Баномёнг 65/1 </w:t>
      </w:r>
      <w:r>
        <w:rPr>
          <w:lang w:val="en-US"/>
        </w:rPr>
        <w:t>Soi</w:t>
      </w:r>
      <w:r w:rsidRPr="00A252A2">
        <w:t xml:space="preserve"> </w:t>
      </w:r>
      <w:r>
        <w:rPr>
          <w:lang w:val="en-US"/>
        </w:rPr>
        <w:t>Thonglor</w:t>
      </w:r>
      <w:r w:rsidRPr="00A252A2">
        <w:t xml:space="preserve">, </w:t>
      </w:r>
      <w:r>
        <w:rPr>
          <w:lang w:val="en-US"/>
        </w:rPr>
        <w:t>Wattana</w:t>
      </w:r>
      <w:r w:rsidRPr="00A252A2">
        <w:t>, Бангкок 10110</w:t>
      </w:r>
    </w:p>
    <w:p w:rsidR="00DF5089" w:rsidRDefault="002B0CEB">
      <w:pPr>
        <w:pStyle w:val="1"/>
        <w:spacing w:line="329" w:lineRule="auto"/>
        <w:ind w:firstLine="740"/>
        <w:jc w:val="both"/>
      </w:pPr>
      <w:r w:rsidRPr="00A252A2">
        <w:rPr>
          <w:lang w:val="ru-RU"/>
        </w:rPr>
        <w:t>Тел. 662 381-3860-1 Факс. 662 381-3859</w:t>
      </w:r>
    </w:p>
    <w:p w:rsidR="00DF5089" w:rsidRDefault="002B0CEB">
      <w:pPr>
        <w:pStyle w:val="1"/>
        <w:spacing w:line="329" w:lineRule="auto"/>
        <w:ind w:firstLine="740"/>
        <w:jc w:val="both"/>
      </w:pPr>
      <w:r w:rsidRPr="00A252A2">
        <w:rPr>
          <w:lang w:val="ru-RU"/>
        </w:rPr>
        <w:t xml:space="preserve">Электронная почта: </w:t>
      </w:r>
      <w:hyperlink r:id="rId364" w:history="1">
        <w:r>
          <w:rPr>
            <w:lang w:val="en-US"/>
          </w:rPr>
          <w:t>pridi</w:t>
        </w:r>
        <w:r w:rsidRPr="00A252A2">
          <w:rPr>
            <w:lang w:val="ru-RU"/>
          </w:rPr>
          <w:t>_</w:t>
        </w:r>
        <w:r>
          <w:rPr>
            <w:lang w:val="en-US"/>
          </w:rPr>
          <w:t>institute</w:t>
        </w:r>
        <w:r w:rsidRPr="00A252A2">
          <w:rPr>
            <w:lang w:val="ru-RU"/>
          </w:rPr>
          <w:t>@</w:t>
        </w:r>
        <w:r>
          <w:rPr>
            <w:lang w:val="en-US"/>
          </w:rPr>
          <w:t>hotmail</w:t>
        </w:r>
        <w:r w:rsidRPr="00A252A2">
          <w:rPr>
            <w:lang w:val="ru-RU"/>
          </w:rPr>
          <w:t>.</w:t>
        </w:r>
        <w:r>
          <w:rPr>
            <w:lang w:val="en-US"/>
          </w:rPr>
          <w:t>com</w:t>
        </w:r>
      </w:hyperlink>
    </w:p>
    <w:p w:rsidR="00DF5089" w:rsidRDefault="002B0CEB">
      <w:pPr>
        <w:pStyle w:val="1"/>
        <w:spacing w:line="329" w:lineRule="auto"/>
        <w:ind w:left="740" w:hanging="360"/>
        <w:sectPr w:rsidR="00DF5089">
          <w:headerReference w:type="even" r:id="rId365"/>
          <w:headerReference w:type="default" r:id="rId366"/>
          <w:headerReference w:type="first" r:id="rId367"/>
          <w:pgSz w:w="8400" w:h="11900"/>
          <w:pgMar w:top="546" w:right="1155" w:bottom="809" w:left="1294" w:header="0" w:footer="3" w:gutter="0"/>
          <w:cols w:space="720"/>
          <w:noEndnote/>
          <w:titlePg/>
          <w:docGrid w:linePitch="360"/>
        </w:sectPr>
      </w:pPr>
      <w:r w:rsidRPr="00A252A2">
        <w:rPr>
          <w:lang w:val="ru-RU"/>
        </w:rPr>
        <w:t xml:space="preserve">Комитеты по проекту национального празднования по случаю столетия Приди Баномьонга, старшего государственного деятеля (частный сектор) Электронная почта: </w:t>
      </w:r>
      <w:r>
        <w:rPr>
          <w:lang w:val="en-US"/>
        </w:rPr>
        <w:t>pridi</w:t>
      </w:r>
      <w:r w:rsidRPr="00A252A2">
        <w:rPr>
          <w:lang w:val="ru-RU"/>
        </w:rPr>
        <w:t xml:space="preserve"> @</w:t>
      </w:r>
      <w:r>
        <w:rPr>
          <w:lang w:val="en-US"/>
        </w:rPr>
        <w:t>ffc</w:t>
      </w:r>
      <w:r w:rsidRPr="00A252A2">
        <w:rPr>
          <w:lang w:val="ru-RU"/>
        </w:rPr>
        <w:t>.</w:t>
      </w:r>
      <w:r>
        <w:rPr>
          <w:lang w:val="en-US"/>
        </w:rPr>
        <w:t>or</w:t>
      </w:r>
      <w:r w:rsidRPr="00A252A2">
        <w:rPr>
          <w:lang w:val="ru-RU"/>
        </w:rPr>
        <w:t>.</w:t>
      </w:r>
      <w:r>
        <w:rPr>
          <w:lang w:val="en-US"/>
        </w:rPr>
        <w:t>th</w:t>
      </w:r>
      <w:r w:rsidRPr="00A252A2">
        <w:rPr>
          <w:lang w:val="ru-RU"/>
        </w:rPr>
        <w:t xml:space="preserve">, </w:t>
      </w:r>
      <w:hyperlink r:id="rId368" w:history="1">
        <w:r>
          <w:rPr>
            <w:lang w:val="en-US"/>
          </w:rPr>
          <w:t>www</w:t>
        </w:r>
        <w:r w:rsidRPr="00A252A2">
          <w:rPr>
            <w:lang w:val="ru-RU"/>
          </w:rPr>
          <w:t>.</w:t>
        </w:r>
        <w:r>
          <w:rPr>
            <w:lang w:val="en-US"/>
          </w:rPr>
          <w:t>pridi</w:t>
        </w:r>
        <w:r w:rsidRPr="00A252A2">
          <w:rPr>
            <w:lang w:val="ru-RU"/>
          </w:rPr>
          <w:t>.</w:t>
        </w:r>
        <w:r>
          <w:rPr>
            <w:lang w:val="en-US"/>
          </w:rPr>
          <w:t>or</w:t>
        </w:r>
        <w:r w:rsidRPr="00A252A2">
          <w:rPr>
            <w:lang w:val="ru-RU"/>
          </w:rPr>
          <w:t>.</w:t>
        </w:r>
        <w:r>
          <w:rPr>
            <w:lang w:val="en-US"/>
          </w:rPr>
          <w:t>th</w:t>
        </w:r>
      </w:hyperlink>
    </w:p>
    <w:p w:rsidR="00DF5089" w:rsidRDefault="00DF5089">
      <w:pPr>
        <w:spacing w:line="240" w:lineRule="exact"/>
        <w:rPr>
          <w:sz w:val="19"/>
          <w:szCs w:val="19"/>
        </w:rPr>
      </w:pPr>
    </w:p>
    <w:p w:rsidR="00DF5089" w:rsidRDefault="00DF5089">
      <w:pPr>
        <w:spacing w:before="72" w:after="72" w:line="240" w:lineRule="exact"/>
        <w:rPr>
          <w:sz w:val="19"/>
          <w:szCs w:val="19"/>
        </w:rPr>
      </w:pPr>
    </w:p>
    <w:p w:rsidR="00DF5089" w:rsidRDefault="00DF5089">
      <w:pPr>
        <w:spacing w:line="1" w:lineRule="exact"/>
        <w:sectPr w:rsidR="00DF5089">
          <w:pgSz w:w="8400" w:h="11900"/>
          <w:pgMar w:top="593" w:right="1056" w:bottom="566" w:left="926" w:header="0" w:footer="3" w:gutter="0"/>
          <w:cols w:space="720"/>
          <w:noEndnote/>
          <w:docGrid w:linePitch="360"/>
        </w:sectPr>
      </w:pPr>
    </w:p>
    <w:p w:rsidR="00DF5089" w:rsidRDefault="002B0CEB">
      <w:pPr>
        <w:spacing w:line="1" w:lineRule="exact"/>
      </w:pPr>
      <w:r>
        <w:rPr>
          <w:noProof/>
        </w:rPr>
        <w:drawing>
          <wp:anchor distT="0" distB="0" distL="76200" distR="76200" simplePos="0" relativeHeight="125829391" behindDoc="0" locked="0" layoutInCell="1" allowOverlap="1">
            <wp:simplePos x="0" y="0"/>
            <wp:positionH relativeFrom="page">
              <wp:posOffset>844550</wp:posOffset>
            </wp:positionH>
            <wp:positionV relativeFrom="paragraph">
              <wp:posOffset>12700</wp:posOffset>
            </wp:positionV>
            <wp:extent cx="494030" cy="506095"/>
            <wp:effectExtent l="0" t="0" r="0" b="0"/>
            <wp:wrapSquare wrapText="right"/>
            <wp:docPr id="459" name="Shape 459"/>
            <wp:cNvGraphicFramePr/>
            <a:graphic xmlns:a="http://schemas.openxmlformats.org/drawingml/2006/main">
              <a:graphicData uri="http://schemas.openxmlformats.org/drawingml/2006/picture">
                <pic:pic xmlns:pic="http://schemas.openxmlformats.org/drawingml/2006/picture">
                  <pic:nvPicPr>
                    <pic:cNvPr id="460" name="Picture box 460"/>
                    <pic:cNvPicPr/>
                  </pic:nvPicPr>
                  <pic:blipFill>
                    <a:blip r:embed="rId369"/>
                    <a:stretch/>
                  </pic:blipFill>
                  <pic:spPr>
                    <a:xfrm>
                      <a:off x="0" y="0"/>
                      <a:ext cx="494030" cy="506095"/>
                    </a:xfrm>
                    <a:prstGeom prst="rect">
                      <a:avLst/>
                    </a:prstGeom>
                  </pic:spPr>
                </pic:pic>
              </a:graphicData>
            </a:graphic>
          </wp:anchor>
        </w:drawing>
      </w:r>
    </w:p>
    <w:p w:rsidR="00DF5089" w:rsidRDefault="002B0CEB">
      <w:pPr>
        <w:pStyle w:val="1"/>
        <w:spacing w:after="240" w:line="290" w:lineRule="auto"/>
        <w:ind w:firstLine="0"/>
      </w:pPr>
      <w:r w:rsidRPr="00A252A2">
        <w:rPr>
          <w:lang w:val="ru-RU"/>
        </w:rPr>
        <w:t>Сериа</w:t>
      </w:r>
      <w:r w:rsidRPr="00A252A2">
        <w:rPr>
          <w:lang w:val="ru-RU"/>
        </w:rPr>
        <w:t>л, посвященный столетию со дня рождения Приди Баномёнга, высокопоставленного государственного деятеля.</w:t>
      </w:r>
    </w:p>
    <w:p w:rsidR="00DF5089" w:rsidRDefault="002B0CEB">
      <w:pPr>
        <w:pStyle w:val="1"/>
        <w:spacing w:after="160" w:line="276" w:lineRule="auto"/>
        <w:ind w:firstLine="0"/>
        <w:jc w:val="center"/>
        <w:rPr>
          <w:sz w:val="20"/>
          <w:szCs w:val="20"/>
        </w:rPr>
      </w:pPr>
      <w:r w:rsidRPr="00A252A2">
        <w:rPr>
          <w:b/>
          <w:bCs/>
          <w:sz w:val="20"/>
          <w:szCs w:val="20"/>
          <w:lang w:val="ru-RU"/>
        </w:rPr>
        <w:t xml:space="preserve">ПРИДИ БАНОМЬОНГ И ТИ ИФ СОЗДАНИЕ </w:t>
      </w:r>
      <w:r w:rsidRPr="00A252A2">
        <w:rPr>
          <w:b/>
          <w:bCs/>
          <w:sz w:val="20"/>
          <w:szCs w:val="20"/>
          <w:lang w:val="ru-RU"/>
        </w:rPr>
        <w:br/>
        <w:t xml:space="preserve">СОВРЕМЕННОЙ ИСТОРИИ </w:t>
      </w:r>
      <w:r w:rsidRPr="00A252A2">
        <w:rPr>
          <w:b/>
          <w:bCs/>
          <w:sz w:val="20"/>
          <w:szCs w:val="20"/>
          <w:lang w:val="ru-RU"/>
        </w:rPr>
        <w:br/>
      </w:r>
      <w:r w:rsidRPr="00A252A2">
        <w:rPr>
          <w:rFonts w:ascii="Arial" w:eastAsia="Arial" w:hAnsi="Arial" w:cs="Arial"/>
          <w:sz w:val="20"/>
          <w:szCs w:val="20"/>
          <w:lang w:val="ru-RU"/>
        </w:rPr>
        <w:t>ТАИЛАНДА Д-Р ВИЧИТВОНГ НА ПОМБХЕДЖАРА</w:t>
      </w:r>
    </w:p>
    <w:p w:rsidR="00DF5089" w:rsidRDefault="002B0CEB">
      <w:pPr>
        <w:pStyle w:val="1"/>
        <w:tabs>
          <w:tab w:val="left" w:pos="1699"/>
        </w:tabs>
        <w:spacing w:line="286" w:lineRule="auto"/>
        <w:ind w:firstLine="380"/>
      </w:pPr>
      <w:r w:rsidRPr="00A252A2">
        <w:rPr>
          <w:rFonts w:ascii="Arial" w:eastAsia="Arial" w:hAnsi="Arial" w:cs="Arial"/>
          <w:b/>
          <w:bCs/>
          <w:sz w:val="16"/>
          <w:szCs w:val="16"/>
          <w:lang w:val="ru-RU"/>
        </w:rPr>
        <w:t xml:space="preserve">Издательство </w:t>
      </w:r>
      <w:r w:rsidRPr="00A252A2">
        <w:rPr>
          <w:rFonts w:ascii="Arial" w:eastAsia="Arial" w:hAnsi="Arial" w:cs="Arial"/>
          <w:b/>
          <w:bCs/>
          <w:sz w:val="16"/>
          <w:szCs w:val="16"/>
          <w:lang w:val="ru-RU"/>
        </w:rPr>
        <w:tab/>
      </w:r>
      <w:r w:rsidRPr="00A252A2">
        <w:rPr>
          <w:lang w:val="ru-RU"/>
        </w:rPr>
        <w:t>: Комитеты по проекту национального праздника.</w:t>
      </w:r>
    </w:p>
    <w:p w:rsidR="00DF5089" w:rsidRDefault="002B0CEB">
      <w:pPr>
        <w:pStyle w:val="1"/>
        <w:spacing w:line="286" w:lineRule="auto"/>
        <w:ind w:left="1800" w:firstLine="20"/>
      </w:pPr>
      <w:r w:rsidRPr="00A252A2">
        <w:rPr>
          <w:lang w:val="ru-RU"/>
        </w:rPr>
        <w:t xml:space="preserve">по случаю столетнего юбилея Приди Баномьонга, старшего государственного деятеля (частный сектор) </w:t>
      </w:r>
      <w:r>
        <w:rPr>
          <w:lang w:val="en-US"/>
        </w:rPr>
        <w:t>E</w:t>
      </w:r>
      <w:r w:rsidRPr="00A252A2">
        <w:rPr>
          <w:lang w:val="ru-RU"/>
        </w:rPr>
        <w:t>-</w:t>
      </w:r>
      <w:r>
        <w:rPr>
          <w:lang w:val="en-US"/>
        </w:rPr>
        <w:t>mail</w:t>
      </w:r>
      <w:r w:rsidRPr="00A252A2">
        <w:rPr>
          <w:lang w:val="ru-RU"/>
        </w:rPr>
        <w:t xml:space="preserve">: </w:t>
      </w:r>
      <w:r>
        <w:rPr>
          <w:lang w:val="en-US"/>
        </w:rPr>
        <w:t>Pridi</w:t>
      </w:r>
      <w:r w:rsidRPr="00A252A2">
        <w:rPr>
          <w:lang w:val="ru-RU"/>
        </w:rPr>
        <w:t xml:space="preserve"> ©</w:t>
      </w:r>
      <w:r>
        <w:rPr>
          <w:lang w:val="en-US"/>
        </w:rPr>
        <w:t>ffc</w:t>
      </w:r>
      <w:r w:rsidRPr="00A252A2">
        <w:rPr>
          <w:lang w:val="ru-RU"/>
        </w:rPr>
        <w:t>.</w:t>
      </w:r>
      <w:r>
        <w:rPr>
          <w:lang w:val="en-US"/>
        </w:rPr>
        <w:t>or</w:t>
      </w:r>
      <w:r w:rsidRPr="00A252A2">
        <w:rPr>
          <w:lang w:val="ru-RU"/>
        </w:rPr>
        <w:t>.</w:t>
      </w:r>
      <w:r>
        <w:rPr>
          <w:lang w:val="en-US"/>
        </w:rPr>
        <w:t>th</w:t>
      </w:r>
      <w:r w:rsidRPr="00A252A2">
        <w:rPr>
          <w:lang w:val="ru-RU"/>
        </w:rPr>
        <w:t xml:space="preserve"> </w:t>
      </w:r>
      <w:hyperlink r:id="rId370" w:history="1">
        <w:r>
          <w:rPr>
            <w:lang w:val="en-US"/>
          </w:rPr>
          <w:t>http</w:t>
        </w:r>
        <w:r w:rsidRPr="00A252A2">
          <w:rPr>
            <w:lang w:val="ru-RU"/>
          </w:rPr>
          <w:t>://</w:t>
        </w:r>
        <w:r>
          <w:rPr>
            <w:lang w:val="en-US"/>
          </w:rPr>
          <w:t>www</w:t>
        </w:r>
        <w:r w:rsidRPr="00A252A2">
          <w:rPr>
            <w:lang w:val="ru-RU"/>
          </w:rPr>
          <w:t>.</w:t>
        </w:r>
        <w:r>
          <w:rPr>
            <w:lang w:val="en-US"/>
          </w:rPr>
          <w:t>pridi</w:t>
        </w:r>
        <w:r w:rsidRPr="00A252A2">
          <w:rPr>
            <w:lang w:val="ru-RU"/>
          </w:rPr>
          <w:t>.</w:t>
        </w:r>
        <w:r>
          <w:rPr>
            <w:lang w:val="en-US"/>
          </w:rPr>
          <w:t>or</w:t>
        </w:r>
        <w:r w:rsidRPr="00A252A2">
          <w:rPr>
            <w:lang w:val="ru-RU"/>
          </w:rPr>
          <w:t>.</w:t>
        </w:r>
        <w:r>
          <w:rPr>
            <w:lang w:val="en-US"/>
          </w:rPr>
          <w:t>th</w:t>
        </w:r>
      </w:hyperlink>
    </w:p>
    <w:p w:rsidR="00DF5089" w:rsidRDefault="002B0CEB">
      <w:pPr>
        <w:pStyle w:val="1"/>
        <w:spacing w:line="286" w:lineRule="auto"/>
        <w:ind w:firstLine="380"/>
      </w:pPr>
      <w:r w:rsidRPr="00A252A2">
        <w:rPr>
          <w:lang w:val="ru-RU"/>
        </w:rPr>
        <w:t>Председатель проекта: Сулак Сиваракса</w:t>
      </w:r>
    </w:p>
    <w:p w:rsidR="00DF5089" w:rsidRDefault="002B0CEB">
      <w:pPr>
        <w:pStyle w:val="1"/>
        <w:spacing w:after="160" w:line="286" w:lineRule="auto"/>
        <w:ind w:firstLine="380"/>
      </w:pPr>
      <w:r w:rsidRPr="00A252A2">
        <w:rPr>
          <w:lang w:val="ru-RU"/>
        </w:rPr>
        <w:t>Секретарь члена комитета: Пибхоп Дхонгчай, Чариват Сантапутра</w:t>
      </w:r>
    </w:p>
    <w:p w:rsidR="00DF5089" w:rsidRDefault="002B0CEB">
      <w:pPr>
        <w:pStyle w:val="1"/>
        <w:spacing w:line="348" w:lineRule="auto"/>
        <w:ind w:firstLine="380"/>
      </w:pPr>
      <w:r w:rsidRPr="00A252A2">
        <w:rPr>
          <w:rFonts w:ascii="Arial" w:eastAsia="Arial" w:hAnsi="Arial" w:cs="Arial"/>
          <w:b/>
          <w:bCs/>
          <w:sz w:val="16"/>
          <w:szCs w:val="16"/>
          <w:lang w:val="ru-RU"/>
        </w:rPr>
        <w:t xml:space="preserve">Соиздатель </w:t>
      </w:r>
      <w:r w:rsidRPr="00A252A2">
        <w:rPr>
          <w:lang w:val="ru-RU"/>
        </w:rPr>
        <w:t>: Институт Приди Баномён</w:t>
      </w:r>
    </w:p>
    <w:p w:rsidR="00DF5089" w:rsidRDefault="002B0CEB">
      <w:pPr>
        <w:pStyle w:val="1"/>
        <w:spacing w:line="293" w:lineRule="auto"/>
        <w:ind w:left="1800" w:firstLine="20"/>
      </w:pPr>
      <w:r w:rsidRPr="00A252A2">
        <w:rPr>
          <w:lang w:val="ru-RU"/>
        </w:rPr>
        <w:t xml:space="preserve">65/1 </w:t>
      </w:r>
      <w:r>
        <w:rPr>
          <w:lang w:val="en-US"/>
        </w:rPr>
        <w:t>Soi</w:t>
      </w:r>
      <w:r w:rsidRPr="00A252A2">
        <w:rPr>
          <w:lang w:val="ru-RU"/>
        </w:rPr>
        <w:t xml:space="preserve"> </w:t>
      </w:r>
      <w:r>
        <w:rPr>
          <w:lang w:val="en-US"/>
        </w:rPr>
        <w:t>Thonglor</w:t>
      </w:r>
      <w:r w:rsidRPr="00A252A2">
        <w:rPr>
          <w:lang w:val="ru-RU"/>
        </w:rPr>
        <w:t>, Ваттана, Бангкок 10110 Таиланд (Сиам)</w:t>
      </w:r>
    </w:p>
    <w:p w:rsidR="00DF5089" w:rsidRDefault="002B0CEB">
      <w:pPr>
        <w:pStyle w:val="1"/>
        <w:spacing w:after="160" w:line="293" w:lineRule="auto"/>
        <w:ind w:left="1800" w:firstLine="20"/>
      </w:pPr>
      <w:r w:rsidRPr="00A252A2">
        <w:rPr>
          <w:lang w:val="ru-RU"/>
        </w:rPr>
        <w:t xml:space="preserve">Тел. (662) 381-3860-1 Факс: (662) 381-3859 Электронная почта: </w:t>
      </w:r>
      <w:hyperlink r:id="rId371" w:history="1">
        <w:r>
          <w:rPr>
            <w:lang w:val="en-US"/>
          </w:rPr>
          <w:t>Pridi</w:t>
        </w:r>
        <w:r w:rsidRPr="00A252A2">
          <w:rPr>
            <w:lang w:val="ru-RU"/>
          </w:rPr>
          <w:t>_</w:t>
        </w:r>
        <w:r>
          <w:rPr>
            <w:lang w:val="en-US"/>
          </w:rPr>
          <w:t>institute</w:t>
        </w:r>
        <w:r w:rsidRPr="00A252A2">
          <w:rPr>
            <w:lang w:val="ru-RU"/>
          </w:rPr>
          <w:t>@</w:t>
        </w:r>
        <w:r>
          <w:rPr>
            <w:lang w:val="en-US"/>
          </w:rPr>
          <w:t>hotmail</w:t>
        </w:r>
        <w:r w:rsidRPr="00A252A2">
          <w:rPr>
            <w:lang w:val="ru-RU"/>
          </w:rPr>
          <w:t>.</w:t>
        </w:r>
        <w:r>
          <w:rPr>
            <w:lang w:val="en-US"/>
          </w:rPr>
          <w:t>com</w:t>
        </w:r>
      </w:hyperlink>
    </w:p>
    <w:p w:rsidR="00DF5089" w:rsidRDefault="002B0CEB">
      <w:pPr>
        <w:pStyle w:val="1"/>
        <w:spacing w:line="293" w:lineRule="auto"/>
        <w:ind w:left="1800" w:hanging="1400"/>
      </w:pPr>
      <w:r w:rsidRPr="00A252A2">
        <w:rPr>
          <w:rFonts w:ascii="Arial" w:eastAsia="Arial" w:hAnsi="Arial" w:cs="Arial"/>
          <w:b/>
          <w:bCs/>
          <w:sz w:val="16"/>
          <w:szCs w:val="16"/>
          <w:lang w:val="ru-RU"/>
        </w:rPr>
        <w:t xml:space="preserve">Производитель </w:t>
      </w:r>
      <w:r w:rsidRPr="00A252A2">
        <w:rPr>
          <w:lang w:val="ru-RU"/>
        </w:rPr>
        <w:t xml:space="preserve">: Проект по производству медиа-материалов для детей и молодежи в честь Приди Баномёнга, высокопоставленного государственного деятеля </w:t>
      </w:r>
      <w:r w:rsidRPr="00A252A2">
        <w:rPr>
          <w:lang w:val="ru-RU"/>
        </w:rPr>
        <w:softHyphen/>
        <w:t>.</w:t>
      </w:r>
    </w:p>
    <w:p w:rsidR="00DF5089" w:rsidRDefault="002B0CEB">
      <w:pPr>
        <w:pStyle w:val="1"/>
        <w:tabs>
          <w:tab w:val="left" w:pos="1699"/>
        </w:tabs>
        <w:spacing w:line="293" w:lineRule="auto"/>
        <w:ind w:firstLine="380"/>
      </w:pPr>
      <w:r w:rsidRPr="00A252A2">
        <w:rPr>
          <w:lang w:val="ru-RU"/>
        </w:rPr>
        <w:t xml:space="preserve">Председатель </w:t>
      </w:r>
      <w:r w:rsidRPr="00A252A2">
        <w:rPr>
          <w:lang w:val="ru-RU"/>
        </w:rPr>
        <w:tab/>
        <w:t>: Пибхоп Донгчай</w:t>
      </w:r>
    </w:p>
    <w:p w:rsidR="00DF5089" w:rsidRDefault="002B0CEB">
      <w:pPr>
        <w:pStyle w:val="1"/>
        <w:tabs>
          <w:tab w:val="left" w:pos="1699"/>
        </w:tabs>
        <w:spacing w:line="293" w:lineRule="auto"/>
        <w:ind w:firstLine="380"/>
      </w:pPr>
      <w:r w:rsidRPr="00A252A2">
        <w:rPr>
          <w:lang w:val="ru-RU"/>
        </w:rPr>
        <w:t xml:space="preserve">Советник </w:t>
      </w:r>
      <w:r w:rsidRPr="00A252A2">
        <w:rPr>
          <w:lang w:val="ru-RU"/>
        </w:rPr>
        <w:tab/>
        <w:t>: Чариват Сантапутра</w:t>
      </w:r>
    </w:p>
    <w:p w:rsidR="00DF5089" w:rsidRDefault="002B0CEB">
      <w:pPr>
        <w:pStyle w:val="1"/>
        <w:tabs>
          <w:tab w:val="left" w:pos="1699"/>
          <w:tab w:val="left" w:pos="1944"/>
        </w:tabs>
        <w:spacing w:line="293" w:lineRule="auto"/>
        <w:ind w:firstLine="380"/>
      </w:pPr>
      <w:r w:rsidRPr="00A252A2">
        <w:rPr>
          <w:lang w:val="ru-RU"/>
        </w:rPr>
        <w:t>Монтаж</w:t>
      </w:r>
      <w:r w:rsidRPr="00A252A2">
        <w:rPr>
          <w:lang w:val="ru-RU"/>
        </w:rPr>
        <w:t xml:space="preserve">ер </w:t>
      </w:r>
      <w:r w:rsidRPr="00A252A2">
        <w:rPr>
          <w:lang w:val="ru-RU"/>
        </w:rPr>
        <w:tab/>
        <w:t xml:space="preserve">: </w:t>
      </w:r>
      <w:r w:rsidRPr="00A252A2">
        <w:rPr>
          <w:lang w:val="ru-RU"/>
        </w:rPr>
        <w:tab/>
        <w:t>Сантисух Сопанасири</w:t>
      </w:r>
    </w:p>
    <w:p w:rsidR="00DF5089" w:rsidRDefault="002B0CEB">
      <w:pPr>
        <w:pStyle w:val="1"/>
        <w:tabs>
          <w:tab w:val="left" w:pos="1800"/>
        </w:tabs>
        <w:spacing w:line="293" w:lineRule="auto"/>
        <w:ind w:firstLine="380"/>
      </w:pPr>
      <w:r w:rsidRPr="00A252A2">
        <w:rPr>
          <w:lang w:val="ru-RU"/>
        </w:rPr>
        <w:t xml:space="preserve">Редакционная коллегия </w:t>
      </w:r>
      <w:r w:rsidRPr="00A252A2">
        <w:rPr>
          <w:lang w:val="ru-RU"/>
        </w:rPr>
        <w:tab/>
        <w:t>: Карн Дончай, Суджай Бхромкоед</w:t>
      </w:r>
    </w:p>
    <w:p w:rsidR="00DF5089" w:rsidRDefault="002B0CEB">
      <w:pPr>
        <w:pStyle w:val="1"/>
        <w:tabs>
          <w:tab w:val="left" w:pos="1699"/>
        </w:tabs>
        <w:spacing w:line="293" w:lineRule="auto"/>
        <w:ind w:firstLine="380"/>
      </w:pPr>
      <w:r w:rsidRPr="00A252A2">
        <w:rPr>
          <w:lang w:val="ru-RU"/>
        </w:rPr>
        <w:t xml:space="preserve">Корректор </w:t>
      </w:r>
      <w:r w:rsidRPr="00A252A2">
        <w:rPr>
          <w:lang w:val="ru-RU"/>
        </w:rPr>
        <w:tab/>
        <w:t>: Панадда Вимуттиаран</w:t>
      </w:r>
    </w:p>
    <w:p w:rsidR="00DF5089" w:rsidRDefault="002B0CEB">
      <w:pPr>
        <w:pStyle w:val="1"/>
        <w:spacing w:after="240" w:line="293" w:lineRule="auto"/>
        <w:ind w:firstLine="380"/>
      </w:pPr>
      <w:r w:rsidRPr="00A252A2">
        <w:rPr>
          <w:lang w:val="ru-RU"/>
        </w:rPr>
        <w:t>Дизайн обложки: Тонгтип Судхакорн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4258"/>
      </w:tblGrid>
      <w:tr w:rsidR="00DF5089">
        <w:tblPrEx>
          <w:tblCellMar>
            <w:top w:w="0" w:type="dxa"/>
            <w:bottom w:w="0" w:type="dxa"/>
          </w:tblCellMar>
        </w:tblPrEx>
        <w:trPr>
          <w:trHeight w:hRule="exact" w:val="1416"/>
          <w:jc w:val="center"/>
        </w:trPr>
        <w:tc>
          <w:tcPr>
            <w:tcW w:w="1243" w:type="dxa"/>
            <w:shd w:val="clear" w:color="auto" w:fill="auto"/>
          </w:tcPr>
          <w:p w:rsidR="00DF5089" w:rsidRDefault="002B0CEB">
            <w:pPr>
              <w:pStyle w:val="a6"/>
              <w:spacing w:line="240" w:lineRule="auto"/>
              <w:ind w:firstLine="0"/>
              <w:rPr>
                <w:sz w:val="16"/>
                <w:szCs w:val="16"/>
              </w:rPr>
            </w:pPr>
            <w:r>
              <w:rPr>
                <w:rFonts w:ascii="Arial" w:eastAsia="Arial" w:hAnsi="Arial" w:cs="Arial"/>
                <w:b/>
                <w:bCs/>
                <w:sz w:val="16"/>
                <w:szCs w:val="16"/>
                <w:lang w:val="en-US"/>
              </w:rPr>
              <w:t>сопродюсер</w:t>
            </w:r>
          </w:p>
        </w:tc>
        <w:tc>
          <w:tcPr>
            <w:tcW w:w="4258" w:type="dxa"/>
            <w:shd w:val="clear" w:color="auto" w:fill="auto"/>
          </w:tcPr>
          <w:p w:rsidR="00DF5089" w:rsidRDefault="002B0CEB">
            <w:pPr>
              <w:pStyle w:val="a6"/>
              <w:ind w:left="180" w:hanging="180"/>
            </w:pPr>
            <w:r>
              <w:rPr>
                <w:lang w:val="en-US"/>
              </w:rPr>
              <w:t xml:space="preserve">: Издательство Foundation for Children 460 Soi Charan Sanit Wong 67, Bangplud, Бангкок. </w:t>
            </w:r>
            <w:r w:rsidRPr="00A252A2">
              <w:rPr>
                <w:lang w:val="ru-RU"/>
              </w:rPr>
              <w:t>10700 Тайланд. (Сиам)</w:t>
            </w:r>
          </w:p>
          <w:p w:rsidR="00DF5089" w:rsidRDefault="002B0CEB">
            <w:pPr>
              <w:pStyle w:val="a6"/>
              <w:ind w:firstLine="180"/>
            </w:pPr>
            <w:r w:rsidRPr="00A252A2">
              <w:rPr>
                <w:lang w:val="ru-RU"/>
              </w:rPr>
              <w:t>Тел. (662) 881-1734 Факс: (662) 424-6280</w:t>
            </w:r>
          </w:p>
          <w:p w:rsidR="00DF5089" w:rsidRDefault="002B0CEB">
            <w:pPr>
              <w:pStyle w:val="a6"/>
              <w:ind w:firstLine="180"/>
            </w:pPr>
            <w:r w:rsidRPr="00A252A2">
              <w:rPr>
                <w:lang w:val="ru-RU"/>
              </w:rPr>
              <w:t xml:space="preserve">Электронная почта: </w:t>
            </w:r>
            <w:hyperlink r:id="rId372" w:history="1">
              <w:r>
                <w:rPr>
                  <w:lang w:val="en-US"/>
                </w:rPr>
                <w:t>cpublish</w:t>
              </w:r>
              <w:r w:rsidRPr="00A252A2">
                <w:rPr>
                  <w:lang w:val="ru-RU"/>
                </w:rPr>
                <w:t>@</w:t>
              </w:r>
              <w:r>
                <w:rPr>
                  <w:lang w:val="en-US"/>
                </w:rPr>
                <w:t>ffc</w:t>
              </w:r>
              <w:r w:rsidRPr="00A252A2">
                <w:rPr>
                  <w:lang w:val="ru-RU"/>
                </w:rPr>
                <w:t>.</w:t>
              </w:r>
              <w:r>
                <w:rPr>
                  <w:lang w:val="en-US"/>
                </w:rPr>
                <w:t>or</w:t>
              </w:r>
              <w:r w:rsidRPr="00A252A2">
                <w:rPr>
                  <w:lang w:val="ru-RU"/>
                </w:rPr>
                <w:t>.</w:t>
              </w:r>
              <w:r>
                <w:rPr>
                  <w:lang w:val="en-US"/>
                </w:rPr>
                <w:t>th</w:t>
              </w:r>
            </w:hyperlink>
            <w:r w:rsidRPr="00A252A2">
              <w:rPr>
                <w:lang w:val="ru-RU"/>
              </w:rPr>
              <w:t xml:space="preserve"> </w:t>
            </w:r>
            <w:hyperlink r:id="rId373" w:history="1">
              <w:r>
                <w:rPr>
                  <w:lang w:val="en-US"/>
                </w:rPr>
                <w:t>http</w:t>
              </w:r>
              <w:r w:rsidRPr="00A252A2">
                <w:rPr>
                  <w:lang w:val="ru-RU"/>
                </w:rPr>
                <w:t>://</w:t>
              </w:r>
              <w:r>
                <w:rPr>
                  <w:lang w:val="en-US"/>
                </w:rPr>
                <w:t>www</w:t>
              </w:r>
              <w:r w:rsidRPr="00A252A2">
                <w:rPr>
                  <w:lang w:val="ru-RU"/>
                </w:rPr>
                <w:t>.</w:t>
              </w:r>
              <w:r>
                <w:rPr>
                  <w:lang w:val="en-US"/>
                </w:rPr>
                <w:t>ffc</w:t>
              </w:r>
              <w:r w:rsidRPr="00A252A2">
                <w:rPr>
                  <w:lang w:val="ru-RU"/>
                </w:rPr>
                <w:t>.</w:t>
              </w:r>
              <w:r>
                <w:rPr>
                  <w:lang w:val="en-US"/>
                </w:rPr>
                <w:t>or</w:t>
              </w:r>
              <w:r w:rsidRPr="00A252A2">
                <w:rPr>
                  <w:lang w:val="ru-RU"/>
                </w:rPr>
                <w:t>.</w:t>
              </w:r>
              <w:r>
                <w:rPr>
                  <w:lang w:val="en-US"/>
                </w:rPr>
                <w:t>th</w:t>
              </w:r>
            </w:hyperlink>
          </w:p>
        </w:tc>
      </w:tr>
      <w:tr w:rsidR="00DF5089">
        <w:tblPrEx>
          <w:tblCellMar>
            <w:top w:w="0" w:type="dxa"/>
            <w:bottom w:w="0" w:type="dxa"/>
          </w:tblCellMar>
        </w:tblPrEx>
        <w:trPr>
          <w:trHeight w:hRule="exact" w:val="384"/>
          <w:jc w:val="center"/>
        </w:trPr>
        <w:tc>
          <w:tcPr>
            <w:tcW w:w="1243" w:type="dxa"/>
            <w:shd w:val="clear" w:color="auto" w:fill="auto"/>
            <w:vAlign w:val="bottom"/>
          </w:tcPr>
          <w:p w:rsidR="00DF5089" w:rsidRDefault="002B0CEB">
            <w:pPr>
              <w:pStyle w:val="a6"/>
              <w:spacing w:line="240" w:lineRule="auto"/>
              <w:ind w:firstLine="0"/>
              <w:rPr>
                <w:sz w:val="16"/>
                <w:szCs w:val="16"/>
              </w:rPr>
            </w:pPr>
            <w:r>
              <w:rPr>
                <w:rFonts w:ascii="Arial" w:eastAsia="Arial" w:hAnsi="Arial" w:cs="Arial"/>
                <w:b/>
                <w:bCs/>
                <w:sz w:val="16"/>
                <w:szCs w:val="16"/>
                <w:lang w:val="en-US"/>
              </w:rPr>
              <w:t>Работа</w:t>
            </w:r>
          </w:p>
        </w:tc>
        <w:tc>
          <w:tcPr>
            <w:tcW w:w="4258" w:type="dxa"/>
            <w:shd w:val="clear" w:color="auto" w:fill="auto"/>
            <w:vAlign w:val="bottom"/>
          </w:tcPr>
          <w:p w:rsidR="00DF5089" w:rsidRDefault="002B0CEB">
            <w:pPr>
              <w:pStyle w:val="a6"/>
              <w:spacing w:line="240" w:lineRule="auto"/>
              <w:ind w:firstLine="0"/>
            </w:pPr>
            <w:r>
              <w:rPr>
                <w:lang w:val="en-US"/>
              </w:rPr>
              <w:t>: Сонг Саям ЛТД. Тел. (662) 225-9533-5</w:t>
            </w:r>
          </w:p>
        </w:tc>
      </w:tr>
    </w:tbl>
    <w:p w:rsidR="00DF5089" w:rsidRDefault="002B0CEB">
      <w:pPr>
        <w:spacing w:line="1" w:lineRule="exact"/>
        <w:rPr>
          <w:sz w:val="2"/>
          <w:szCs w:val="2"/>
        </w:rPr>
      </w:pPr>
      <w:r>
        <w:br w:type="page"/>
      </w:r>
    </w:p>
    <w:p w:rsidR="00DF5089" w:rsidRDefault="002B0CEB">
      <w:pPr>
        <w:pStyle w:val="a6"/>
        <w:spacing w:after="240" w:line="264" w:lineRule="auto"/>
        <w:ind w:firstLine="0"/>
        <w:jc w:val="both"/>
      </w:pPr>
      <w:r w:rsidRPr="00A252A2">
        <w:rPr>
          <w:rFonts w:ascii="Arial" w:eastAsia="Arial" w:hAnsi="Arial" w:cs="Arial"/>
          <w:color w:val="F4C651"/>
          <w:lang w:val="ru-RU"/>
        </w:rPr>
        <w:lastRenderedPageBreak/>
        <w:t xml:space="preserve">В настоящей книге рассказывается история тайского государственного деятеля, который в течение 15 лет играл ведущую роль в формировании курса развития своей страны. Вместе с группой друзей, разделявших те же устремления, он организовал революцию 1932 года, </w:t>
      </w:r>
      <w:r w:rsidRPr="00A252A2">
        <w:rPr>
          <w:rFonts w:ascii="Arial" w:eastAsia="Arial" w:hAnsi="Arial" w:cs="Arial"/>
          <w:color w:val="F4C651"/>
          <w:lang w:val="ru-RU"/>
        </w:rPr>
        <w:t>которая стала важной вехой в современной истории Таиланда. Когда национальная независимость была поставлена на карту из-за вторжения иностранных войск на территорию Таиланда в 1941 году, он организовал движение сопротивления, успех которого помог сохранить</w:t>
      </w:r>
      <w:r w:rsidRPr="00A252A2">
        <w:rPr>
          <w:rFonts w:ascii="Arial" w:eastAsia="Arial" w:hAnsi="Arial" w:cs="Arial"/>
          <w:color w:val="F4C651"/>
          <w:lang w:val="ru-RU"/>
        </w:rPr>
        <w:t xml:space="preserve"> суверенитет Таиланда.</w:t>
      </w:r>
    </w:p>
    <w:p w:rsidR="00DF5089" w:rsidRDefault="002B0CEB">
      <w:pPr>
        <w:pStyle w:val="a6"/>
        <w:spacing w:line="264" w:lineRule="auto"/>
        <w:ind w:firstLine="0"/>
        <w:jc w:val="both"/>
        <w:sectPr w:rsidR="00DF5089">
          <w:type w:val="continuous"/>
          <w:pgSz w:w="8400" w:h="11900"/>
          <w:pgMar w:top="593" w:right="1056" w:bottom="566" w:left="926" w:header="0" w:footer="3" w:gutter="0"/>
          <w:cols w:space="720"/>
          <w:noEndnote/>
          <w:docGrid w:linePitch="360"/>
        </w:sectPr>
      </w:pPr>
      <w:r w:rsidRPr="00A252A2">
        <w:rPr>
          <w:rFonts w:ascii="Arial" w:eastAsia="Arial" w:hAnsi="Arial" w:cs="Arial"/>
          <w:color w:val="F4C651"/>
          <w:lang w:val="ru-RU"/>
        </w:rPr>
        <w:t>Но когда король, при котором он верно служил регентом и премьер-министром, трагически погиб, его политически обвинили в заговоре с целью убийства. Вот уже более 30 лет он ни разу не ступал на родину.</w:t>
      </w:r>
    </w:p>
    <w:p w:rsidR="00DF5089" w:rsidRDefault="002B0CEB">
      <w:pPr>
        <w:pStyle w:val="a4"/>
        <w:framePr w:w="2626" w:h="254" w:wrap="none" w:vAnchor="text" w:hAnchor="page" w:x="942" w:y="21"/>
        <w:rPr>
          <w:sz w:val="19"/>
          <w:szCs w:val="19"/>
        </w:rPr>
      </w:pPr>
      <w:r w:rsidRPr="00A252A2">
        <w:rPr>
          <w:color w:val="F4C651"/>
          <w:sz w:val="19"/>
          <w:szCs w:val="19"/>
          <w:lang w:val="ru-RU"/>
        </w:rPr>
        <w:t>Это Приди Баномёнг.</w:t>
      </w:r>
    </w:p>
    <w:p w:rsidR="00DF5089" w:rsidRDefault="002B0CEB">
      <w:pPr>
        <w:spacing w:line="360" w:lineRule="exact"/>
      </w:pPr>
      <w:r>
        <w:rPr>
          <w:noProof/>
        </w:rPr>
        <w:drawing>
          <wp:anchor distT="182880" distB="0" distL="0" distR="0" simplePos="0" relativeHeight="62915085" behindDoc="1" locked="0" layoutInCell="1" allowOverlap="1">
            <wp:simplePos x="0" y="0"/>
            <wp:positionH relativeFrom="page">
              <wp:posOffset>225425</wp:posOffset>
            </wp:positionH>
            <wp:positionV relativeFrom="paragraph">
              <wp:posOffset>195580</wp:posOffset>
            </wp:positionV>
            <wp:extent cx="4657090" cy="2932430"/>
            <wp:effectExtent l="0" t="0" r="0" b="0"/>
            <wp:wrapNone/>
            <wp:docPr id="461" name="Shape 461"/>
            <wp:cNvGraphicFramePr/>
            <a:graphic xmlns:a="http://schemas.openxmlformats.org/drawingml/2006/main">
              <a:graphicData uri="http://schemas.openxmlformats.org/drawingml/2006/picture">
                <pic:pic xmlns:pic="http://schemas.openxmlformats.org/drawingml/2006/picture">
                  <pic:nvPicPr>
                    <pic:cNvPr id="462" name="Picture box 462"/>
                    <pic:cNvPicPr/>
                  </pic:nvPicPr>
                  <pic:blipFill>
                    <a:blip r:embed="rId374"/>
                    <a:stretch/>
                  </pic:blipFill>
                  <pic:spPr>
                    <a:xfrm>
                      <a:off x="0" y="0"/>
                      <a:ext cx="4657090" cy="2932430"/>
                    </a:xfrm>
                    <a:prstGeom prst="rect">
                      <a:avLst/>
                    </a:prstGeom>
                  </pic:spPr>
                </pic:pic>
              </a:graphicData>
            </a:graphic>
          </wp:anchor>
        </w:drawing>
      </w: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line="360" w:lineRule="exact"/>
      </w:pPr>
    </w:p>
    <w:p w:rsidR="00DF5089" w:rsidRDefault="00DF5089">
      <w:pPr>
        <w:spacing w:after="585" w:line="1" w:lineRule="exact"/>
      </w:pPr>
    </w:p>
    <w:p w:rsidR="00DF5089" w:rsidRDefault="00DF5089">
      <w:pPr>
        <w:spacing w:line="1" w:lineRule="exact"/>
        <w:sectPr w:rsidR="00DF5089">
          <w:type w:val="continuous"/>
          <w:pgSz w:w="8400" w:h="11900"/>
          <w:pgMar w:top="593" w:right="662" w:bottom="566" w:left="355" w:header="0" w:footer="3" w:gutter="0"/>
          <w:cols w:space="720"/>
          <w:noEndnote/>
          <w:docGrid w:linePitch="360"/>
        </w:sectPr>
      </w:pPr>
    </w:p>
    <w:p w:rsidR="00DF5089" w:rsidRDefault="002B0CEB">
      <w:pPr>
        <w:spacing w:line="1" w:lineRule="exact"/>
      </w:pPr>
      <w:r>
        <w:rPr>
          <w:noProof/>
        </w:rPr>
        <mc:AlternateContent>
          <mc:Choice Requires="wps">
            <w:drawing>
              <wp:anchor distT="0" distB="0" distL="114300" distR="114300" simplePos="0" relativeHeight="125829392" behindDoc="0" locked="0" layoutInCell="1" allowOverlap="1">
                <wp:simplePos x="0" y="0"/>
                <wp:positionH relativeFrom="page">
                  <wp:posOffset>3657600</wp:posOffset>
                </wp:positionH>
                <wp:positionV relativeFrom="paragraph">
                  <wp:posOffset>323215</wp:posOffset>
                </wp:positionV>
                <wp:extent cx="1256030" cy="579120"/>
                <wp:effectExtent l="0" t="0" r="0" b="0"/>
                <wp:wrapSquare wrapText="bothSides"/>
                <wp:docPr id="463" name="Shape 463"/>
                <wp:cNvGraphicFramePr/>
                <a:graphic xmlns:a="http://schemas.openxmlformats.org/drawingml/2006/main">
                  <a:graphicData uri="http://schemas.microsoft.com/office/word/2010/wordprocessingShape">
                    <wps:wsp>
                      <wps:cNvSpPr txBox="1"/>
                      <wps:spPr>
                        <a:xfrm>
                          <a:off x="0" y="0"/>
                          <a:ext cx="1256030" cy="579120"/>
                        </a:xfrm>
                        <a:prstGeom prst="rect">
                          <a:avLst/>
                        </a:prstGeom>
                        <a:solidFill>
                          <a:srgbClr val="FEFDFD"/>
                        </a:solidFill>
                      </wps:spPr>
                      <wps:txbx>
                        <w:txbxContent>
                          <w:p w:rsidR="00DF5089" w:rsidRDefault="002B0CEB">
                            <w:pPr>
                              <w:pStyle w:val="a6"/>
                              <w:spacing w:line="286" w:lineRule="auto"/>
                              <w:ind w:firstLine="0"/>
                              <w:rPr>
                                <w:sz w:val="14"/>
                                <w:szCs w:val="14"/>
                              </w:rPr>
                            </w:pPr>
                            <w:r>
                              <w:rPr>
                                <w:sz w:val="14"/>
                                <w:szCs w:val="14"/>
                                <w:lang w:val="en-US"/>
                              </w:rPr>
                              <w:t>Pridi Banomyong and the making of Thailand's Modem History</w:t>
                            </w:r>
                          </w:p>
                          <w:p w:rsidR="00DF5089" w:rsidRDefault="002B0CEB">
                            <w:pPr>
                              <w:pStyle w:val="24"/>
                              <w:spacing w:after="0"/>
                              <w:jc w:val="left"/>
                            </w:pPr>
                            <w:r>
                              <w:rPr>
                                <w:lang w:val="en-US"/>
                              </w:rPr>
                              <w:t>ISBN 974-260- 175-5</w:t>
                            </w:r>
                          </w:p>
                        </w:txbxContent>
                      </wps:txbx>
                      <wps:bodyPr lIns="0" tIns="0" rIns="0" bIns="0"/>
                    </wps:wsp>
                  </a:graphicData>
                </a:graphic>
              </wp:anchor>
            </w:drawing>
          </mc:Choice>
          <mc:Fallback>
            <w:pict>
              <v:shape id="_x0000_s1489" type="#_x0000_t202" style="position:absolute;margin-left:288.pt;margin-top:25.449999999999999pt;width:98.900000000000006pt;height:45.600000000000001pt;z-index:-125829361;mso-wrap-distance-left:9.pt;mso-wrap-distance-right:9.pt;mso-position-horizontal-relative:page" fillcolor="#FEFDFD" stroked="f">
                <v:textbox inset="0,0,0,0">
                  <w:txbxContent>
                    <w:p>
                      <w:pPr>
                        <w:pStyle w:val="Style9"/>
                        <w:keepNext w:val="0"/>
                        <w:keepLines w:val="0"/>
                        <w:widowControl w:val="0"/>
                        <w:shd w:val="clear" w:color="auto" w:fill="auto"/>
                        <w:bidi w:val="0"/>
                        <w:spacing w:before="0" w:after="0" w:line="286" w:lineRule="auto"/>
                        <w:ind w:left="0" w:right="0" w:firstLine="0"/>
                        <w:jc w:val="left"/>
                        <w:rPr>
                          <w:sz w:val="14"/>
                          <w:szCs w:val="14"/>
                        </w:rPr>
                      </w:pPr>
                      <w:r>
                        <w:rPr>
                          <w:color w:val="000000"/>
                          <w:spacing w:val="0"/>
                          <w:w w:val="100"/>
                          <w:position w:val="0"/>
                          <w:sz w:val="14"/>
                          <w:szCs w:val="14"/>
                          <w:shd w:val="clear" w:color="auto" w:fill="auto"/>
                          <w:lang w:val="en-US" w:eastAsia="en-US" w:bidi="en-US"/>
                        </w:rPr>
                        <w:t>Pridi Banomyong and the making of Thailand's Modem History</w:t>
                      </w:r>
                    </w:p>
                    <w:p>
                      <w:pPr>
                        <w:pStyle w:val="Style3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ISBN 974-260- 175-5</w:t>
                      </w:r>
                    </w:p>
                  </w:txbxContent>
                </v:textbox>
                <w10:wrap type="square" anchorx="page"/>
              </v:shape>
            </w:pict>
          </mc:Fallback>
        </mc:AlternateContent>
      </w:r>
    </w:p>
    <w:p w:rsidR="00DF5089" w:rsidRDefault="00DF5089"/>
    <w:p w:rsidR="00DF5089" w:rsidRDefault="002B0CEB">
      <w:pPr>
        <w:pStyle w:val="1"/>
        <w:pBdr>
          <w:top w:val="single" w:sz="0" w:space="0" w:color="79241D"/>
          <w:left w:val="single" w:sz="0" w:space="0" w:color="79241D"/>
          <w:bottom w:val="single" w:sz="0" w:space="0" w:color="79241D"/>
          <w:right w:val="single" w:sz="0" w:space="0" w:color="79241D"/>
        </w:pBdr>
        <w:shd w:val="clear" w:color="auto" w:fill="79241D"/>
        <w:spacing w:line="262" w:lineRule="auto"/>
        <w:ind w:firstLine="0"/>
      </w:pPr>
      <w:r w:rsidRPr="00A252A2">
        <w:rPr>
          <w:color w:val="FFFFFF"/>
          <w:lang w:val="ru-RU"/>
        </w:rPr>
        <w:t>В честь столетнего юбилея</w:t>
      </w:r>
    </w:p>
    <w:p w:rsidR="00DF5089" w:rsidRDefault="002B0CEB">
      <w:pPr>
        <w:pStyle w:val="1"/>
        <w:pBdr>
          <w:top w:val="single" w:sz="0" w:space="0" w:color="79241D"/>
          <w:left w:val="single" w:sz="0" w:space="0" w:color="79241D"/>
          <w:bottom w:val="single" w:sz="0" w:space="0" w:color="79241D"/>
          <w:right w:val="single" w:sz="0" w:space="0" w:color="79241D"/>
        </w:pBdr>
        <w:shd w:val="clear" w:color="auto" w:fill="79241D"/>
        <w:spacing w:line="262" w:lineRule="auto"/>
        <w:ind w:firstLine="0"/>
      </w:pPr>
      <w:r w:rsidRPr="00A252A2">
        <w:rPr>
          <w:color w:val="FFFFFF"/>
          <w:lang w:val="ru-RU"/>
        </w:rPr>
        <w:t>Приди Баномёнг</w:t>
      </w:r>
    </w:p>
    <w:p w:rsidR="00DF5089" w:rsidRDefault="002B0CEB">
      <w:pPr>
        <w:pStyle w:val="1"/>
        <w:pBdr>
          <w:top w:val="single" w:sz="0" w:space="0" w:color="79241D"/>
          <w:left w:val="single" w:sz="0" w:space="0" w:color="79241D"/>
          <w:bottom w:val="single" w:sz="0" w:space="0" w:color="79241D"/>
          <w:right w:val="single" w:sz="0" w:space="0" w:color="79241D"/>
        </w:pBdr>
        <w:shd w:val="clear" w:color="auto" w:fill="79241D"/>
        <w:spacing w:line="262" w:lineRule="auto"/>
        <w:ind w:firstLine="0"/>
      </w:pPr>
      <w:r w:rsidRPr="00A252A2">
        <w:rPr>
          <w:color w:val="FFFFFF"/>
          <w:lang w:val="ru-RU"/>
        </w:rPr>
        <w:t>(11 мая 1900 г. - 11 мая 2000 г.)</w:t>
      </w:r>
    </w:p>
    <w:p w:rsidR="00DF5089" w:rsidRDefault="002B0CEB">
      <w:pPr>
        <w:pStyle w:val="1"/>
        <w:pBdr>
          <w:top w:val="single" w:sz="0" w:space="0" w:color="79241D"/>
          <w:left w:val="single" w:sz="0" w:space="0" w:color="79241D"/>
          <w:bottom w:val="single" w:sz="0" w:space="0" w:color="79241D"/>
          <w:right w:val="single" w:sz="0" w:space="0" w:color="79241D"/>
        </w:pBdr>
        <w:shd w:val="clear" w:color="auto" w:fill="79241D"/>
        <w:spacing w:line="262" w:lineRule="auto"/>
        <w:ind w:firstLine="0"/>
      </w:pPr>
      <w:r w:rsidRPr="00A252A2">
        <w:rPr>
          <w:color w:val="FFFFFF"/>
          <w:lang w:val="ru-RU"/>
        </w:rPr>
        <w:t>и в связи с тем, что ЮНЕСКО включила Приди Баномьонг в календарь юбилеев великих личностей и исторических событий (2000-2001 гг.).</w:t>
      </w:r>
    </w:p>
    <w:sectPr w:rsidR="00DF5089">
      <w:type w:val="continuous"/>
      <w:pgSz w:w="8400" w:h="11900"/>
      <w:pgMar w:top="593" w:right="2548" w:bottom="566" w:left="926"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0CEB" w:rsidRDefault="002B0CEB">
      <w:r>
        <w:separator/>
      </w:r>
    </w:p>
  </w:endnote>
  <w:endnote w:type="continuationSeparator" w:id="0">
    <w:p w:rsidR="002B0CEB" w:rsidRDefault="002B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0CEB" w:rsidRDefault="002B0CEB"/>
  </w:footnote>
  <w:footnote w:type="continuationSeparator" w:id="0">
    <w:p w:rsidR="002B0CEB" w:rsidRDefault="002B0C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690" behindDoc="1" locked="0" layoutInCell="1" allowOverlap="1">
              <wp:simplePos x="0" y="0"/>
              <wp:positionH relativeFrom="page">
                <wp:posOffset>2643505</wp:posOffset>
              </wp:positionH>
              <wp:positionV relativeFrom="page">
                <wp:posOffset>483870</wp:posOffset>
              </wp:positionV>
              <wp:extent cx="170815" cy="100330"/>
              <wp:effectExtent l="0" t="0" r="0" b="0"/>
              <wp:wrapNone/>
              <wp:docPr id="21" name="Shape 21"/>
              <wp:cNvGraphicFramePr/>
              <a:graphic xmlns:a="http://schemas.openxmlformats.org/drawingml/2006/main">
                <a:graphicData uri="http://schemas.microsoft.com/office/word/2010/wordprocessingShape">
                  <wps:wsp>
                    <wps:cNvSpPr txBox="1"/>
                    <wps:spPr>
                      <a:xfrm>
                        <a:off x="0" y="0"/>
                        <a:ext cx="170815" cy="100330"/>
                      </a:xfrm>
                      <a:prstGeom prst="rect">
                        <a:avLst/>
                      </a:prstGeom>
                      <a:noFill/>
                    </wps:spPr>
                    <wps:txbx>
                      <w:txbxContent>
                        <w:p w:rsidR="00DF5089" w:rsidRDefault="002B0CEB">
                          <w:pPr>
                            <w:pStyle w:val="22"/>
                            <w:rPr>
                              <w:sz w:val="14"/>
                              <w:szCs w:val="14"/>
                            </w:rPr>
                          </w:pPr>
                          <w:r>
                            <w:rPr>
                              <w:rFonts w:ascii="Arial" w:eastAsia="Arial" w:hAnsi="Arial" w:cs="Arial"/>
                              <w:sz w:val="14"/>
                              <w:szCs w:val="14"/>
                              <w:lang w:val="en-US"/>
                            </w:rPr>
                            <w:t>(</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w:instrText>
                          </w:r>
                          <w:r>
                            <w:rPr>
                              <w:rFonts w:ascii="Arial" w:eastAsia="Arial" w:hAnsi="Arial" w:cs="Arial"/>
                              <w:sz w:val="14"/>
                              <w:szCs w:val="14"/>
                              <w:lang w:val="en-US"/>
                            </w:rPr>
                            <w:instrText xml:space="preserve">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w:t>
                          </w:r>
                        </w:p>
                      </w:txbxContent>
                    </wps:txbx>
                    <wps:bodyPr wrap="none" lIns="0" tIns="0" rIns="0" bIns="0">
                      <a:spAutoFit/>
                    </wps:bodyPr>
                  </wps:wsp>
                </a:graphicData>
              </a:graphic>
            </wp:anchor>
          </w:drawing>
        </mc:Choice>
        <mc:Fallback>
          <w:pict>
            <v:shape id="_x0000_s1047" type="#_x0000_t202" style="position:absolute;margin-left:208.15000000000001pt;margin-top:38.100000000000001pt;width:13.450000000000001pt;height:7.9000000000000004pt;z-index:-188744063;mso-wrap-style:none;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03"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56" name="Shape 56"/>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082" type="#_x0000_t202" style="position:absolute;margin-left:68.299999999999997pt;margin-top:33.25pt;width:287.75pt;height:6.25pt;z-index:-188744050;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31"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88" name="Shape 188"/>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8" o:spid="_x0000_s1098" type="#_x0000_t202" style="position:absolute;margin-left:70.9pt;margin-top:20.45pt;width:287.5pt;height:6pt;z-index:-4404016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CPBh1C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29"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86" name="Shape 186"/>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w:t>
                          </w:r>
                          <w:r>
                            <w:rPr>
                              <w:lang w:val="en-US"/>
                            </w:rPr>
                            <w: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6" o:spid="_x0000_s1099" type="#_x0000_t202" style="position:absolute;margin-left:70.9pt;margin-top:20.45pt;width:287.5pt;height:6pt;z-index:-4404016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Cq5Wee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w:t>
                    </w:r>
                    <w:r>
                      <w:rPr>
                        <w:lang w:val="en-US"/>
                      </w:rPr>
                      <w: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35" behindDoc="1" locked="0" layoutInCell="1" allowOverlap="1">
              <wp:simplePos x="0" y="0"/>
              <wp:positionH relativeFrom="page">
                <wp:posOffset>1304290</wp:posOffset>
              </wp:positionH>
              <wp:positionV relativeFrom="page">
                <wp:posOffset>427355</wp:posOffset>
              </wp:positionV>
              <wp:extent cx="3206750" cy="100330"/>
              <wp:effectExtent l="0" t="0" r="0" b="0"/>
              <wp:wrapNone/>
              <wp:docPr id="192" name="Shape 192"/>
              <wp:cNvGraphicFramePr/>
              <a:graphic xmlns:a="http://schemas.openxmlformats.org/drawingml/2006/main">
                <a:graphicData uri="http://schemas.microsoft.com/office/word/2010/wordprocessingShape">
                  <wps:wsp>
                    <wps:cNvSpPr txBox="1"/>
                    <wps:spPr>
                      <a:xfrm>
                        <a:off x="0" y="0"/>
                        <a:ext cx="320675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2" o:spid="_x0000_s1100" type="#_x0000_t202" style="position:absolute;margin-left:102.7pt;margin-top:33.65pt;width:252.5pt;height:7.9pt;z-index:-4404016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33" behindDoc="1" locked="0" layoutInCell="1" allowOverlap="1">
              <wp:simplePos x="0" y="0"/>
              <wp:positionH relativeFrom="page">
                <wp:posOffset>1304290</wp:posOffset>
              </wp:positionH>
              <wp:positionV relativeFrom="page">
                <wp:posOffset>427355</wp:posOffset>
              </wp:positionV>
              <wp:extent cx="3206750" cy="100330"/>
              <wp:effectExtent l="0" t="0" r="0" b="0"/>
              <wp:wrapNone/>
              <wp:docPr id="190" name="Shape 190"/>
              <wp:cNvGraphicFramePr/>
              <a:graphic xmlns:a="http://schemas.openxmlformats.org/drawingml/2006/main">
                <a:graphicData uri="http://schemas.microsoft.com/office/word/2010/wordprocessingShape">
                  <wps:wsp>
                    <wps:cNvSpPr txBox="1"/>
                    <wps:spPr>
                      <a:xfrm>
                        <a:off x="0" y="0"/>
                        <a:ext cx="320675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w:t>
                          </w:r>
                          <w:r>
                            <w:rPr>
                              <w:lang w:val="en-US"/>
                            </w:rPr>
                            <w: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0" o:spid="_x0000_s1101" type="#_x0000_t202" style="position:absolute;margin-left:102.7pt;margin-top:33.65pt;width:252.5pt;height:7.9pt;z-index:-4404016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w:t>
                    </w:r>
                    <w:r>
                      <w:rPr>
                        <w:lang w:val="en-US"/>
                      </w:rPr>
                      <w:t>ory</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37"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94" name="Shape 194"/>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4" o:spid="_x0000_s1102" type="#_x0000_t202" style="position:absolute;margin-left:70.9pt;margin-top:20.45pt;width:287.5pt;height:6pt;z-index:-4404016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H1rmte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41" behindDoc="1" locked="0" layoutInCell="1" allowOverlap="1">
              <wp:simplePos x="0" y="0"/>
              <wp:positionH relativeFrom="page">
                <wp:posOffset>1304290</wp:posOffset>
              </wp:positionH>
              <wp:positionV relativeFrom="page">
                <wp:posOffset>427355</wp:posOffset>
              </wp:positionV>
              <wp:extent cx="3206750" cy="100330"/>
              <wp:effectExtent l="0" t="0" r="0" b="0"/>
              <wp:wrapNone/>
              <wp:docPr id="199" name="Shape 199"/>
              <wp:cNvGraphicFramePr/>
              <a:graphic xmlns:a="http://schemas.openxmlformats.org/drawingml/2006/main">
                <a:graphicData uri="http://schemas.microsoft.com/office/word/2010/wordprocessingShape">
                  <wps:wsp>
                    <wps:cNvSpPr txBox="1"/>
                    <wps:spPr>
                      <a:xfrm>
                        <a:off x="0" y="0"/>
                        <a:ext cx="320675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9" o:spid="_x0000_s1103" type="#_x0000_t202" style="position:absolute;margin-left:102.7pt;margin-top:33.65pt;width:252.5pt;height:7.9pt;z-index:-4404016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07" behindDoc="1" locked="0" layoutInCell="1" allowOverlap="1">
              <wp:simplePos x="0" y="0"/>
              <wp:positionH relativeFrom="page">
                <wp:posOffset>844550</wp:posOffset>
              </wp:positionH>
              <wp:positionV relativeFrom="page">
                <wp:posOffset>474345</wp:posOffset>
              </wp:positionV>
              <wp:extent cx="3681730" cy="94615"/>
              <wp:effectExtent l="0" t="0" r="0" b="0"/>
              <wp:wrapNone/>
              <wp:docPr id="60" name="Shape 60"/>
              <wp:cNvGraphicFramePr/>
              <a:graphic xmlns:a="http://schemas.openxmlformats.org/drawingml/2006/main">
                <a:graphicData uri="http://schemas.microsoft.com/office/word/2010/wordprocessingShape">
                  <wps:wsp>
                    <wps:cNvSpPr txBox="1"/>
                    <wps:spPr>
                      <a:xfrm>
                        <a:off x="0" y="0"/>
                        <a:ext cx="3681730" cy="94615"/>
                      </a:xfrm>
                      <a:prstGeom prst="rect">
                        <a:avLst/>
                      </a:prstGeom>
                      <a:noFill/>
                    </wps:spPr>
                    <wps:txbx>
                      <w:txbxContent>
                        <w:p w:rsidR="00DF5089" w:rsidRPr="00A252A2" w:rsidRDefault="002B0CEB">
                          <w:pPr>
                            <w:pStyle w:val="22"/>
                            <w:tabs>
                              <w:tab w:val="right" w:pos="5798"/>
                            </w:tabs>
                            <w:rPr>
                              <w:sz w:val="14"/>
                              <w:szCs w:val="14"/>
                              <w:lang w:val="en-US"/>
                            </w:rPr>
                          </w:pPr>
                          <w:r>
                            <w:rPr>
                              <w:rFonts w:ascii="Arial" w:eastAsia="Arial" w:hAnsi="Arial" w:cs="Arial"/>
                              <w:sz w:val="14"/>
                              <w:szCs w:val="14"/>
                              <w:lang w:val="en-US"/>
                            </w:rPr>
                            <w:t>.</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 Pridi Banomyong and</w:t>
                          </w:r>
                          <w:r>
                            <w:rPr>
                              <w:rFonts w:ascii="Arial" w:eastAsia="Arial" w:hAnsi="Arial" w:cs="Arial"/>
                              <w:sz w:val="14"/>
                              <w:szCs w:val="14"/>
                              <w:lang w:val="en-US"/>
                            </w:rPr>
                            <w:t xml:space="preserve"> The Making of Thailand's Modem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 o:spid="_x0000_s1037" type="#_x0000_t202" style="position:absolute;margin-left:66.5pt;margin-top:37.35pt;width:289.9pt;height:7.45pt;z-index:-4404017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" filled="f" stroked="f">
              <v:textbox style="mso-fit-shape-to-text:t" inset="0,0,0,0">
                <w:txbxContent>
                  <w:p w:rsidR="00DF5089" w:rsidRPr="00A252A2" w:rsidRDefault="002B0CEB">
                    <w:pPr>
                      <w:pStyle w:val="22"/>
                      <w:tabs>
                        <w:tab w:val="right" w:pos="5798"/>
                      </w:tabs>
                      <w:rPr>
                        <w:sz w:val="14"/>
                        <w:szCs w:val="14"/>
                        <w:lang w:val="en-US"/>
                      </w:rPr>
                    </w:pPr>
                    <w:r>
                      <w:rPr>
                        <w:rFonts w:ascii="Arial" w:eastAsia="Arial" w:hAnsi="Arial" w:cs="Arial"/>
                        <w:sz w:val="14"/>
                        <w:szCs w:val="14"/>
                        <w:lang w:val="en-US"/>
                      </w:rPr>
                      <w:t>.</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 Pridi Banomyong and</w:t>
                    </w:r>
                    <w:r>
                      <w:rPr>
                        <w:rFonts w:ascii="Arial" w:eastAsia="Arial" w:hAnsi="Arial" w:cs="Arial"/>
                        <w:sz w:val="14"/>
                        <w:szCs w:val="14"/>
                        <w:lang w:val="en-US"/>
                      </w:rPr>
                      <w:t xml:space="preserve"> The Making of Thailand's Modem History</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39" behindDoc="1" locked="0" layoutInCell="1" allowOverlap="1">
              <wp:simplePos x="0" y="0"/>
              <wp:positionH relativeFrom="page">
                <wp:posOffset>867410</wp:posOffset>
              </wp:positionH>
              <wp:positionV relativeFrom="page">
                <wp:posOffset>424180</wp:posOffset>
              </wp:positionV>
              <wp:extent cx="3651250" cy="97790"/>
              <wp:effectExtent l="0" t="0" r="0" b="0"/>
              <wp:wrapNone/>
              <wp:docPr id="197" name="Shape 197"/>
              <wp:cNvGraphicFramePr/>
              <a:graphic xmlns:a="http://schemas.openxmlformats.org/drawingml/2006/main">
                <a:graphicData uri="http://schemas.microsoft.com/office/word/2010/wordprocessingShape">
                  <wps:wsp>
                    <wps:cNvSpPr txBox="1"/>
                    <wps:spPr>
                      <a:xfrm>
                        <a:off x="0" y="0"/>
                        <a:ext cx="3651250" cy="97790"/>
                      </a:xfrm>
                      <a:prstGeom prst="rect">
                        <a:avLst/>
                      </a:prstGeom>
                      <a:noFill/>
                    </wps:spPr>
                    <wps:txbx>
                      <w:txbxContent>
                        <w:p w:rsidR="00DF5089" w:rsidRDefault="002B0CEB">
                          <w:pPr>
                            <w:pStyle w:val="ab"/>
                            <w:tabs>
                              <w:tab w:val="right" w:pos="5750"/>
                            </w:tabs>
                          </w:pPr>
                          <w:r>
                            <w:rPr>
                              <w:lang w:val="en-US"/>
                            </w:rPr>
                            <w:t>• Clearing the Communist Charge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23" type="#_x0000_t202" style="position:absolute;margin-left:68.299999999999997pt;margin-top:33.399999999999999pt;width:287.5pt;height:7.7000000000000002pt;z-index:-18874391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50" w:val="right"/>
                      </w:tabs>
                      <w:bidi w:val="0"/>
                      <w:spacing w:before="0" w:after="0" w:line="240" w:lineRule="auto"/>
                      <w:ind w:left="0" w:right="0" w:firstLine="0"/>
                      <w:jc w:val="left"/>
                    </w:pPr>
                    <w:r>
                      <w:rPr>
                        <w:color w:val="000000"/>
                        <w:spacing w:val="0"/>
                        <w:w w:val="100"/>
                        <w:position w:val="0"/>
                        <w:shd w:val="clear" w:color="auto" w:fill="auto"/>
                        <w:lang w:val="en-US" w:eastAsia="en-US" w:bidi="en-US"/>
                      </w:rPr>
                      <w:t>• Clearing the Communist Charge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45" behindDoc="1" locked="0" layoutInCell="1" allowOverlap="1">
              <wp:simplePos x="0" y="0"/>
              <wp:positionH relativeFrom="page">
                <wp:posOffset>1304290</wp:posOffset>
              </wp:positionH>
              <wp:positionV relativeFrom="page">
                <wp:posOffset>427355</wp:posOffset>
              </wp:positionV>
              <wp:extent cx="3206750" cy="100330"/>
              <wp:effectExtent l="0" t="0" r="0" b="0"/>
              <wp:wrapNone/>
              <wp:docPr id="203" name="Shape 203"/>
              <wp:cNvGraphicFramePr/>
              <a:graphic xmlns:a="http://schemas.openxmlformats.org/drawingml/2006/main">
                <a:graphicData uri="http://schemas.microsoft.com/office/word/2010/wordprocessingShape">
                  <wps:wsp>
                    <wps:cNvSpPr txBox="1"/>
                    <wps:spPr>
                      <a:xfrm>
                        <a:off x="0" y="0"/>
                        <a:ext cx="320675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3" o:spid="_x0000_s1105" type="#_x0000_t202" style="position:absolute;margin-left:102.7pt;margin-top:33.65pt;width:252.5pt;height:7.9pt;z-index:-4404016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43" behindDoc="1" locked="0" layoutInCell="1" allowOverlap="1">
              <wp:simplePos x="0" y="0"/>
              <wp:positionH relativeFrom="page">
                <wp:posOffset>867410</wp:posOffset>
              </wp:positionH>
              <wp:positionV relativeFrom="page">
                <wp:posOffset>424180</wp:posOffset>
              </wp:positionV>
              <wp:extent cx="3651250" cy="97790"/>
              <wp:effectExtent l="0" t="0" r="0" b="0"/>
              <wp:wrapNone/>
              <wp:docPr id="201" name="Shape 201"/>
              <wp:cNvGraphicFramePr/>
              <a:graphic xmlns:a="http://schemas.openxmlformats.org/drawingml/2006/main">
                <a:graphicData uri="http://schemas.microsoft.com/office/word/2010/wordprocessingShape">
                  <wps:wsp>
                    <wps:cNvSpPr txBox="1"/>
                    <wps:spPr>
                      <a:xfrm>
                        <a:off x="0" y="0"/>
                        <a:ext cx="3651250" cy="97790"/>
                      </a:xfrm>
                      <a:prstGeom prst="rect">
                        <a:avLst/>
                      </a:prstGeom>
                      <a:noFill/>
                    </wps:spPr>
                    <wps:txbx>
                      <w:txbxContent>
                        <w:p w:rsidR="00DF5089" w:rsidRDefault="002B0CEB">
                          <w:pPr>
                            <w:pStyle w:val="ab"/>
                            <w:tabs>
                              <w:tab w:val="right" w:pos="5750"/>
                            </w:tabs>
                          </w:pPr>
                          <w:r>
                            <w:rPr>
                              <w:lang w:val="en-US"/>
                            </w:rPr>
                            <w:t>• Clearing the Communist Charge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27" type="#_x0000_t202" style="position:absolute;margin-left:68.299999999999997pt;margin-top:33.399999999999999pt;width:287.5pt;height:7.7000000000000002pt;z-index:-18874391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50" w:val="right"/>
                      </w:tabs>
                      <w:bidi w:val="0"/>
                      <w:spacing w:before="0" w:after="0" w:line="240" w:lineRule="auto"/>
                      <w:ind w:left="0" w:right="0" w:firstLine="0"/>
                      <w:jc w:val="left"/>
                    </w:pPr>
                    <w:r>
                      <w:rPr>
                        <w:color w:val="000000"/>
                        <w:spacing w:val="0"/>
                        <w:w w:val="100"/>
                        <w:position w:val="0"/>
                        <w:shd w:val="clear" w:color="auto" w:fill="auto"/>
                        <w:lang w:val="en-US" w:eastAsia="en-US" w:bidi="en-US"/>
                      </w:rPr>
                      <w:t>• Clearing the Communist Charge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49"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08" name="Shape 208"/>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xml:space="preserve">• Restructuring </w:t>
                          </w:r>
                          <w:r>
                            <w:rPr>
                              <w:lang w:val="en-US"/>
                            </w:rPr>
                            <w:t>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34" type="#_x0000_t202" style="position:absolute;margin-left:68.549999999999997pt;margin-top:30.400000000000002pt;width:287.05000000000001pt;height:7.2000000000000002pt;z-index:-18874390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47"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06" name="Shape 206"/>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32" type="#_x0000_t202" style="position:absolute;margin-left:68.549999999999997pt;margin-top:30.400000000000002pt;width:287.05000000000001pt;height:7.2000000000000002pt;z-index:-18874390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11" behindDoc="1" locked="0" layoutInCell="1" allowOverlap="1">
              <wp:simplePos x="0" y="0"/>
              <wp:positionH relativeFrom="page">
                <wp:posOffset>875030</wp:posOffset>
              </wp:positionH>
              <wp:positionV relativeFrom="page">
                <wp:posOffset>486410</wp:posOffset>
              </wp:positionV>
              <wp:extent cx="3663950" cy="82550"/>
              <wp:effectExtent l="0" t="0" r="0" b="0"/>
              <wp:wrapNone/>
              <wp:docPr id="64" name="Shape 64"/>
              <wp:cNvGraphicFramePr/>
              <a:graphic xmlns:a="http://schemas.openxmlformats.org/drawingml/2006/main">
                <a:graphicData uri="http://schemas.microsoft.com/office/word/2010/wordprocessingShape">
                  <wps:wsp>
                    <wps:cNvSpPr txBox="1"/>
                    <wps:spPr>
                      <a:xfrm>
                        <a:off x="0" y="0"/>
                        <a:ext cx="3663950" cy="82550"/>
                      </a:xfrm>
                      <a:prstGeom prst="rect">
                        <a:avLst/>
                      </a:prstGeom>
                      <a:noFill/>
                    </wps:spPr>
                    <wps:txbx>
                      <w:txbxContent>
                        <w:p w:rsidR="00DF5089" w:rsidRDefault="002B0CEB">
                          <w:pPr>
                            <w:pStyle w:val="ab"/>
                            <w:tabs>
                              <w:tab w:val="right" w:pos="5770"/>
                            </w:tabs>
                          </w:pPr>
                          <w:r>
                            <w:rPr>
                              <w:lang w:val="en-US"/>
                            </w:rPr>
                            <w:t>• June 24 Revolution</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090" type="#_x0000_t202" style="position:absolute;margin-left:68.900000000000006pt;margin-top:38.300000000000004pt;width:288.5pt;height:6.5pt;z-index:-18874404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70" w:val="right"/>
                      </w:tabs>
                      <w:bidi w:val="0"/>
                      <w:spacing w:before="0" w:after="0" w:line="240" w:lineRule="auto"/>
                      <w:ind w:left="0" w:right="0" w:firstLine="0"/>
                      <w:jc w:val="left"/>
                    </w:pPr>
                    <w:r>
                      <w:rPr>
                        <w:color w:val="000000"/>
                        <w:spacing w:val="0"/>
                        <w:w w:val="100"/>
                        <w:position w:val="0"/>
                        <w:shd w:val="clear" w:color="auto" w:fill="auto"/>
                        <w:lang w:val="en-US" w:eastAsia="en-US" w:bidi="en-US"/>
                      </w:rPr>
                      <w:t>• June 24 Revolution</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53"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12" name="Shape 212"/>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38" type="#_x0000_t202" style="position:absolute;margin-left:68.549999999999997pt;margin-top:30.400000000000002pt;width:287.05000000000001pt;height:7.2000000000000002pt;z-index:-18874390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51"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10" name="Shape 210"/>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36" type="#_x0000_t202" style="position:absolute;margin-left:68.549999999999997pt;margin-top:30.400000000000002pt;width:287.05000000000001pt;height:7.2000000000000002pt;z-index:-18874390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57" behindDoc="1" locked="0" layoutInCell="1" allowOverlap="1">
              <wp:simplePos x="0" y="0"/>
              <wp:positionH relativeFrom="page">
                <wp:posOffset>815340</wp:posOffset>
              </wp:positionH>
              <wp:positionV relativeFrom="page">
                <wp:posOffset>518160</wp:posOffset>
              </wp:positionV>
              <wp:extent cx="3700145" cy="118745"/>
              <wp:effectExtent l="0" t="0" r="0" b="0"/>
              <wp:wrapNone/>
              <wp:docPr id="216" name="Shape 216"/>
              <wp:cNvGraphicFramePr/>
              <a:graphic xmlns:a="http://schemas.openxmlformats.org/drawingml/2006/main">
                <a:graphicData uri="http://schemas.microsoft.com/office/word/2010/wordprocessingShape">
                  <wps:wsp>
                    <wps:cNvSpPr txBox="1"/>
                    <wps:spPr>
                      <a:xfrm>
                        <a:off x="0" y="0"/>
                        <a:ext cx="3700145" cy="118745"/>
                      </a:xfrm>
                      <a:prstGeom prst="rect">
                        <a:avLst/>
                      </a:prstGeom>
                      <a:noFill/>
                    </wps:spPr>
                    <wps:txbx>
                      <w:txbxContent>
                        <w:p w:rsidR="00DF5089" w:rsidRPr="00A252A2" w:rsidRDefault="002B0CEB">
                          <w:pPr>
                            <w:pStyle w:val="ab"/>
                            <w:tabs>
                              <w:tab w:val="right" w:pos="5803"/>
                            </w:tabs>
                            <w:rPr>
                              <w:lang w:val="en-US"/>
                            </w:rPr>
                          </w:pPr>
                          <w:r>
                            <w:rPr>
                              <w:lang w:val="en-US"/>
                            </w:rPr>
                            <w:t>.. Ji,</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6" o:spid="_x0000_s1111" type="#_x0000_t202" style="position:absolute;margin-left:64.2pt;margin-top:40.8pt;width:291.35pt;height:9.35pt;z-index:-4404016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" filled="f" stroked="f">
              <v:textbox style="mso-fit-shape-to-text:t" inset="0,0,0,0">
                <w:txbxContent>
                  <w:p w:rsidR="00DF5089" w:rsidRPr="00A252A2" w:rsidRDefault="002B0CEB">
                    <w:pPr>
                      <w:pStyle w:val="ab"/>
                      <w:tabs>
                        <w:tab w:val="right" w:pos="5803"/>
                      </w:tabs>
                      <w:rPr>
                        <w:lang w:val="en-US"/>
                      </w:rPr>
                    </w:pPr>
                    <w:r>
                      <w:rPr>
                        <w:lang w:val="en-US"/>
                      </w:rPr>
                      <w:t>.. Ji,</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55" behindDoc="1" locked="0" layoutInCell="1" allowOverlap="1">
              <wp:simplePos x="0" y="0"/>
              <wp:positionH relativeFrom="page">
                <wp:posOffset>815340</wp:posOffset>
              </wp:positionH>
              <wp:positionV relativeFrom="page">
                <wp:posOffset>518160</wp:posOffset>
              </wp:positionV>
              <wp:extent cx="3700145" cy="118745"/>
              <wp:effectExtent l="0" t="0" r="0" b="0"/>
              <wp:wrapNone/>
              <wp:docPr id="214" name="Shape 214"/>
              <wp:cNvGraphicFramePr/>
              <a:graphic xmlns:a="http://schemas.openxmlformats.org/drawingml/2006/main">
                <a:graphicData uri="http://schemas.microsoft.com/office/word/2010/wordprocessingShape">
                  <wps:wsp>
                    <wps:cNvSpPr txBox="1"/>
                    <wps:spPr>
                      <a:xfrm>
                        <a:off x="0" y="0"/>
                        <a:ext cx="3700145" cy="118745"/>
                      </a:xfrm>
                      <a:prstGeom prst="rect">
                        <a:avLst/>
                      </a:prstGeom>
                      <a:noFill/>
                    </wps:spPr>
                    <wps:txbx>
                      <w:txbxContent>
                        <w:p w:rsidR="00DF5089" w:rsidRPr="00A252A2" w:rsidRDefault="002B0CEB">
                          <w:pPr>
                            <w:pStyle w:val="ab"/>
                            <w:tabs>
                              <w:tab w:val="right" w:pos="5803"/>
                            </w:tabs>
                            <w:rPr>
                              <w:lang w:val="en-US"/>
                            </w:rPr>
                          </w:pPr>
                          <w:r>
                            <w:rPr>
                              <w:lang w:val="en-US"/>
                            </w:rPr>
                            <w:t>.. Ji,</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w:t>
                          </w:r>
                          <w:r>
                            <w:rPr>
                              <w:lang w:val="en-US"/>
                            </w:rPr>
                            <w:t>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4" o:spid="_x0000_s1112" type="#_x0000_t202" style="position:absolute;margin-left:64.2pt;margin-top:40.8pt;width:291.35pt;height:9.35pt;z-index:-4404016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" filled="f" stroked="f">
              <v:textbox style="mso-fit-shape-to-text:t" inset="0,0,0,0">
                <w:txbxContent>
                  <w:p w:rsidR="00DF5089" w:rsidRPr="00A252A2" w:rsidRDefault="002B0CEB">
                    <w:pPr>
                      <w:pStyle w:val="ab"/>
                      <w:tabs>
                        <w:tab w:val="right" w:pos="5803"/>
                      </w:tabs>
                      <w:rPr>
                        <w:lang w:val="en-US"/>
                      </w:rPr>
                    </w:pPr>
                    <w:r>
                      <w:rPr>
                        <w:lang w:val="en-US"/>
                      </w:rPr>
                      <w:t>.. Ji,</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w:t>
                    </w:r>
                    <w:r>
                      <w:rPr>
                        <w:lang w:val="en-US"/>
                      </w:rPr>
                      <w:t>ng and The Making of Thailand's Modern History</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61" behindDoc="1" locked="0" layoutInCell="1" allowOverlap="1">
              <wp:simplePos x="0" y="0"/>
              <wp:positionH relativeFrom="page">
                <wp:posOffset>1303655</wp:posOffset>
              </wp:positionH>
              <wp:positionV relativeFrom="page">
                <wp:posOffset>424815</wp:posOffset>
              </wp:positionV>
              <wp:extent cx="3203575" cy="97790"/>
              <wp:effectExtent l="0" t="0" r="0" b="0"/>
              <wp:wrapNone/>
              <wp:docPr id="220" name="Shape 220"/>
              <wp:cNvGraphicFramePr/>
              <a:graphic xmlns:a="http://schemas.openxmlformats.org/drawingml/2006/main">
                <a:graphicData uri="http://schemas.microsoft.com/office/word/2010/wordprocessingShape">
                  <wps:wsp>
                    <wps:cNvSpPr txBox="1"/>
                    <wps:spPr>
                      <a:xfrm>
                        <a:off x="0" y="0"/>
                        <a:ext cx="3203575" cy="9779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0" o:spid="_x0000_s1113" type="#_x0000_t202" style="position:absolute;margin-left:102.65pt;margin-top:33.45pt;width:252.25pt;height:7.7pt;z-index:-4404016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59"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18" name="Shape 218"/>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44" type="#_x0000_t202" style="position:absolute;margin-left:68.549999999999997pt;margin-top:30.400000000000002pt;width:287.05000000000001pt;height:7.2000000000000002pt;z-index:-18874389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65" behindDoc="1" locked="0" layoutInCell="1" allowOverlap="1">
              <wp:simplePos x="0" y="0"/>
              <wp:positionH relativeFrom="page">
                <wp:posOffset>1303655</wp:posOffset>
              </wp:positionH>
              <wp:positionV relativeFrom="page">
                <wp:posOffset>424815</wp:posOffset>
              </wp:positionV>
              <wp:extent cx="3203575" cy="97790"/>
              <wp:effectExtent l="0" t="0" r="0" b="0"/>
              <wp:wrapNone/>
              <wp:docPr id="224" name="Shape 224"/>
              <wp:cNvGraphicFramePr/>
              <a:graphic xmlns:a="http://schemas.openxmlformats.org/drawingml/2006/main">
                <a:graphicData uri="http://schemas.microsoft.com/office/word/2010/wordprocessingShape">
                  <wps:wsp>
                    <wps:cNvSpPr txBox="1"/>
                    <wps:spPr>
                      <a:xfrm>
                        <a:off x="0" y="0"/>
                        <a:ext cx="3203575" cy="9779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4" o:spid="_x0000_s1115" type="#_x0000_t202" style="position:absolute;margin-left:102.65pt;margin-top:33.45pt;width:252.25pt;height:7.7pt;z-index:-4404016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09" behindDoc="1" locked="0" layoutInCell="1" allowOverlap="1">
              <wp:simplePos x="0" y="0"/>
              <wp:positionH relativeFrom="page">
                <wp:posOffset>875030</wp:posOffset>
              </wp:positionH>
              <wp:positionV relativeFrom="page">
                <wp:posOffset>486410</wp:posOffset>
              </wp:positionV>
              <wp:extent cx="3663950" cy="82550"/>
              <wp:effectExtent l="0" t="0" r="0" b="0"/>
              <wp:wrapNone/>
              <wp:docPr id="62" name="Shape 62"/>
              <wp:cNvGraphicFramePr/>
              <a:graphic xmlns:a="http://schemas.openxmlformats.org/drawingml/2006/main">
                <a:graphicData uri="http://schemas.microsoft.com/office/word/2010/wordprocessingShape">
                  <wps:wsp>
                    <wps:cNvSpPr txBox="1"/>
                    <wps:spPr>
                      <a:xfrm>
                        <a:off x="0" y="0"/>
                        <a:ext cx="3663950" cy="82550"/>
                      </a:xfrm>
                      <a:prstGeom prst="rect">
                        <a:avLst/>
                      </a:prstGeom>
                      <a:noFill/>
                    </wps:spPr>
                    <wps:txbx>
                      <w:txbxContent>
                        <w:p w:rsidR="00DF5089" w:rsidRDefault="002B0CEB">
                          <w:pPr>
                            <w:pStyle w:val="ab"/>
                            <w:tabs>
                              <w:tab w:val="right" w:pos="5770"/>
                            </w:tabs>
                          </w:pPr>
                          <w:r>
                            <w:rPr>
                              <w:lang w:val="en-US"/>
                            </w:rPr>
                            <w:t>• June 24 Revolution</w:t>
                          </w:r>
                          <w:r>
                            <w:rPr>
                              <w:lang w:val="en-US"/>
                            </w:rPr>
                            <w:tab/>
                            <w:t xml:space="preserve">• </w:t>
                          </w:r>
                          <w:r>
                            <w:rPr>
                              <w:lang w:val="en-US"/>
                            </w:rPr>
                            <w:fldChar w:fldCharType="begin"/>
                          </w:r>
                          <w:r>
                            <w:rPr>
                              <w:lang w:val="en-US"/>
                            </w:rPr>
                            <w:instrText xml:space="preserve"> PAGE \* ME</w:instrText>
                          </w:r>
                          <w:r>
                            <w:rPr>
                              <w:lang w:val="en-US"/>
                            </w:rPr>
                            <w:instrText xml:space="preserv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088" type="#_x0000_t202" style="position:absolute;margin-left:68.900000000000006pt;margin-top:38.300000000000004pt;width:288.5pt;height:6.5pt;z-index:-18874404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70" w:val="right"/>
                      </w:tabs>
                      <w:bidi w:val="0"/>
                      <w:spacing w:before="0" w:after="0" w:line="240" w:lineRule="auto"/>
                      <w:ind w:left="0" w:right="0" w:firstLine="0"/>
                      <w:jc w:val="left"/>
                    </w:pPr>
                    <w:r>
                      <w:rPr>
                        <w:color w:val="000000"/>
                        <w:spacing w:val="0"/>
                        <w:w w:val="100"/>
                        <w:position w:val="0"/>
                        <w:shd w:val="clear" w:color="auto" w:fill="auto"/>
                        <w:lang w:val="en-US" w:eastAsia="en-US" w:bidi="en-US"/>
                      </w:rPr>
                      <w:t>• June 24 Revolution</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63"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22" name="Shape 222"/>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xml:space="preserve">• </w:t>
                          </w:r>
                          <w:r>
                            <w:rPr>
                              <w:lang w:val="en-US"/>
                            </w:rPr>
                            <w:t>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48" type="#_x0000_t202" style="position:absolute;margin-left:68.549999999999997pt;margin-top:30.400000000000002pt;width:287.05000000000001pt;height:7.2000000000000002pt;z-index:-1887438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69"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28" name="Shape 228"/>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54" type="#_x0000_t202" style="position:absolute;margin-left:68.549999999999997pt;margin-top:30.400000000000002pt;width:287.05000000000001pt;height:7.2000000000000002pt;z-index:-18874388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67"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26" name="Shape 226"/>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52" type="#_x0000_t202" style="position:absolute;margin-left:68.549999999999997pt;margin-top:30.400000000000002pt;width:287.05000000000001pt;height:7.2000000000000002pt;z-index:-18874388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73"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32" name="Shape 232"/>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58" type="#_x0000_t202" style="position:absolute;margin-left:68.549999999999997pt;margin-top:30.400000000000002pt;width:287.05000000000001pt;height:7.2000000000000002pt;z-index:-1887438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71" behindDoc="1" locked="0" layoutInCell="1" allowOverlap="1">
              <wp:simplePos x="0" y="0"/>
              <wp:positionH relativeFrom="page">
                <wp:posOffset>870585</wp:posOffset>
              </wp:positionH>
              <wp:positionV relativeFrom="page">
                <wp:posOffset>386080</wp:posOffset>
              </wp:positionV>
              <wp:extent cx="3645535" cy="91440"/>
              <wp:effectExtent l="0" t="0" r="0" b="0"/>
              <wp:wrapNone/>
              <wp:docPr id="230" name="Shape 230"/>
              <wp:cNvGraphicFramePr/>
              <a:graphic xmlns:a="http://schemas.openxmlformats.org/drawingml/2006/main">
                <a:graphicData uri="http://schemas.microsoft.com/office/word/2010/wordprocessingShape">
                  <wps:wsp>
                    <wps:cNvSpPr txBox="1"/>
                    <wps:spPr>
                      <a:xfrm>
                        <a:off x="0" y="0"/>
                        <a:ext cx="3645535" cy="91440"/>
                      </a:xfrm>
                      <a:prstGeom prst="rect">
                        <a:avLst/>
                      </a:prstGeom>
                      <a:noFill/>
                    </wps:spPr>
                    <wps:txbx>
                      <w:txbxContent>
                        <w:p w:rsidR="00DF5089" w:rsidRDefault="002B0CEB">
                          <w:pPr>
                            <w:pStyle w:val="ab"/>
                            <w:tabs>
                              <w:tab w:val="right" w:pos="5741"/>
                            </w:tabs>
                          </w:pPr>
                          <w:r>
                            <w:rPr>
                              <w:lang w:val="en-US"/>
                            </w:rPr>
                            <w:t>• Restructuring Government Administration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56" type="#_x0000_t202" style="position:absolute;margin-left:68.549999999999997pt;margin-top:30.400000000000002pt;width:287.05000000000001pt;height:7.2000000000000002pt;z-index:-18874388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Restructuring Government Administration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13" behindDoc="1" locked="0" layoutInCell="1" allowOverlap="1">
              <wp:simplePos x="0" y="0"/>
              <wp:positionH relativeFrom="page">
                <wp:posOffset>1316990</wp:posOffset>
              </wp:positionH>
              <wp:positionV relativeFrom="page">
                <wp:posOffset>474345</wp:posOffset>
              </wp:positionV>
              <wp:extent cx="3212465" cy="94615"/>
              <wp:effectExtent l="0" t="0" r="0" b="0"/>
              <wp:wrapNone/>
              <wp:docPr id="66" name="Shape 66"/>
              <wp:cNvGraphicFramePr/>
              <a:graphic xmlns:a="http://schemas.openxmlformats.org/drawingml/2006/main">
                <a:graphicData uri="http://schemas.microsoft.com/office/word/2010/wordprocessingShape">
                  <wps:wsp>
                    <wps:cNvSpPr txBox="1"/>
                    <wps:spPr>
                      <a:xfrm>
                        <a:off x="0" y="0"/>
                        <a:ext cx="3212465" cy="94615"/>
                      </a:xfrm>
                      <a:prstGeom prst="rect">
                        <a:avLst/>
                      </a:prstGeom>
                      <a:noFill/>
                    </wps:spPr>
                    <wps:txbx>
                      <w:txbxContent>
                        <w:p w:rsidR="00DF5089" w:rsidRPr="00A252A2" w:rsidRDefault="002B0CEB">
                          <w:pPr>
                            <w:pStyle w:val="22"/>
                            <w:rPr>
                              <w:sz w:val="14"/>
                              <w:szCs w:val="14"/>
                              <w:lang w:val="en-US"/>
                            </w:rPr>
                          </w:pPr>
                          <w:r>
                            <w:rPr>
                              <w:rFonts w:ascii="Arial" w:eastAsia="Arial" w:hAnsi="Arial" w:cs="Arial"/>
                              <w:sz w:val="14"/>
                              <w:szCs w:val="14"/>
                              <w:lang w:val="en-US"/>
                            </w:rPr>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 o:spid="_x0000_s1040" type="#_x0000_t202" style="position:absolute;margin-left:103.7pt;margin-top:37.35pt;width:252.95pt;height:7.45pt;z-index:-4404017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" filled="f" stroked="f">
              <v:textbox style="mso-fit-shape-to-text:t" inset="0,0,0,0">
                <w:txbxContent>
                  <w:p w:rsidR="00DF5089" w:rsidRPr="00A252A2" w:rsidRDefault="002B0CEB">
                    <w:pPr>
                      <w:pStyle w:val="22"/>
                      <w:rPr>
                        <w:sz w:val="14"/>
                        <w:szCs w:val="14"/>
                        <w:lang w:val="en-US"/>
                      </w:rPr>
                    </w:pPr>
                    <w:r>
                      <w:rPr>
                        <w:rFonts w:ascii="Arial" w:eastAsia="Arial" w:hAnsi="Arial" w:cs="Arial"/>
                        <w:sz w:val="14"/>
                        <w:szCs w:val="14"/>
                        <w:lang w:val="en-US"/>
                      </w:rPr>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 Pridi Banomyong and The Making of Thailand's Modern History</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77"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36" name="Shape 236"/>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6" o:spid="_x0000_s1121" type="#_x0000_t202" style="position:absolute;margin-left:102.1pt;margin-top:31.65pt;width:252pt;height:8.65pt;z-index:-4404016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75" behindDoc="1" locked="0" layoutInCell="1" allowOverlap="1">
              <wp:simplePos x="0" y="0"/>
              <wp:positionH relativeFrom="page">
                <wp:posOffset>878840</wp:posOffset>
              </wp:positionH>
              <wp:positionV relativeFrom="page">
                <wp:posOffset>458470</wp:posOffset>
              </wp:positionV>
              <wp:extent cx="3645535" cy="97790"/>
              <wp:effectExtent l="0" t="0" r="0" b="0"/>
              <wp:wrapNone/>
              <wp:docPr id="234" name="Shape 234"/>
              <wp:cNvGraphicFramePr/>
              <a:graphic xmlns:a="http://schemas.openxmlformats.org/drawingml/2006/main">
                <a:graphicData uri="http://schemas.microsoft.com/office/word/2010/wordprocessingShape">
                  <wps:wsp>
                    <wps:cNvSpPr txBox="1"/>
                    <wps:spPr>
                      <a:xfrm>
                        <a:off x="0" y="0"/>
                        <a:ext cx="3645535" cy="97790"/>
                      </a:xfrm>
                      <a:prstGeom prst="rect">
                        <a:avLst/>
                      </a:prstGeom>
                      <a:noFill/>
                    </wps:spPr>
                    <wps:txbx>
                      <w:txbxContent>
                        <w:p w:rsidR="00DF5089" w:rsidRPr="00A252A2" w:rsidRDefault="002B0CEB">
                          <w:pPr>
                            <w:pStyle w:val="ab"/>
                            <w:tabs>
                              <w:tab w:val="right" w:pos="5741"/>
                            </w:tabs>
                            <w:rPr>
                              <w:lang w:val="en-US"/>
                            </w:rPr>
                          </w:pPr>
                          <w:r>
                            <w:rPr>
                              <w:lang w:val="en-US"/>
                            </w:rPr>
                            <w:t>• Regaining Absolute Sovereignty for the Nation •</w:t>
                          </w:r>
                          <w:r>
                            <w:rPr>
                              <w:lang w:val="en-US"/>
                            </w:rPr>
                            <w:tab/>
                            <w:t xml:space="preserve">• </w:t>
                          </w:r>
                          <w:r>
                            <w:rPr>
                              <w:lang w:val="en-US"/>
                            </w:rPr>
                            <w:fldChar w:fldCharType="begin"/>
                          </w:r>
                          <w:r>
                            <w:rPr>
                              <w:lang w:val="en-US"/>
                            </w:rPr>
                            <w:instrText xml:space="preserve"> PAGE \* MERGEFORM</w:instrText>
                          </w:r>
                          <w:r>
                            <w:rPr>
                              <w:lang w:val="en-US"/>
                            </w:rPr>
                            <w:instrText xml:space="preserve">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4" o:spid="_x0000_s1122" type="#_x0000_t202" style="position:absolute;margin-left:69.2pt;margin-top:36.1pt;width:287.05pt;height:7.7pt;z-index:-4404016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" filled="f" stroked="f">
              <v:textbox style="mso-fit-shape-to-text:t" inset="0,0,0,0">
                <w:txbxContent>
                  <w:p w:rsidR="00DF5089" w:rsidRPr="00A252A2" w:rsidRDefault="002B0CEB">
                    <w:pPr>
                      <w:pStyle w:val="ab"/>
                      <w:tabs>
                        <w:tab w:val="right" w:pos="5741"/>
                      </w:tabs>
                      <w:rPr>
                        <w:lang w:val="en-US"/>
                      </w:rPr>
                    </w:pPr>
                    <w:r>
                      <w:rPr>
                        <w:lang w:val="en-US"/>
                      </w:rPr>
                      <w:t>• Regaining Absolute Sovereignty for the Nation •</w:t>
                    </w:r>
                    <w:r>
                      <w:rPr>
                        <w:lang w:val="en-US"/>
                      </w:rPr>
                      <w:tab/>
                      <w:t xml:space="preserve">• </w:t>
                    </w:r>
                    <w:r>
                      <w:rPr>
                        <w:lang w:val="en-US"/>
                      </w:rPr>
                      <w:fldChar w:fldCharType="begin"/>
                    </w:r>
                    <w:r>
                      <w:rPr>
                        <w:lang w:val="en-US"/>
                      </w:rPr>
                      <w:instrText xml:space="preserve"> PAGE \* MERGEFORM</w:instrText>
                    </w:r>
                    <w:r>
                      <w:rPr>
                        <w:lang w:val="en-US"/>
                      </w:rPr>
                      <w:instrText xml:space="preserve">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81"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40" name="Shape 240"/>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0" o:spid="_x0000_s1123" type="#_x0000_t202" style="position:absolute;margin-left:102.1pt;margin-top:31.65pt;width:252pt;height:8.65pt;z-index:-4404015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79" behindDoc="1" locked="0" layoutInCell="1" allowOverlap="1">
              <wp:simplePos x="0" y="0"/>
              <wp:positionH relativeFrom="page">
                <wp:posOffset>878840</wp:posOffset>
              </wp:positionH>
              <wp:positionV relativeFrom="page">
                <wp:posOffset>458470</wp:posOffset>
              </wp:positionV>
              <wp:extent cx="3645535" cy="97790"/>
              <wp:effectExtent l="0" t="0" r="0" b="0"/>
              <wp:wrapNone/>
              <wp:docPr id="238" name="Shape 238"/>
              <wp:cNvGraphicFramePr/>
              <a:graphic xmlns:a="http://schemas.openxmlformats.org/drawingml/2006/main">
                <a:graphicData uri="http://schemas.microsoft.com/office/word/2010/wordprocessingShape">
                  <wps:wsp>
                    <wps:cNvSpPr txBox="1"/>
                    <wps:spPr>
                      <a:xfrm>
                        <a:off x="0" y="0"/>
                        <a:ext cx="3645535" cy="97790"/>
                      </a:xfrm>
                      <a:prstGeom prst="rect">
                        <a:avLst/>
                      </a:prstGeom>
                      <a:noFill/>
                    </wps:spPr>
                    <wps:txbx>
                      <w:txbxContent>
                        <w:p w:rsidR="00DF5089" w:rsidRPr="00A252A2" w:rsidRDefault="002B0CEB">
                          <w:pPr>
                            <w:pStyle w:val="ab"/>
                            <w:tabs>
                              <w:tab w:val="right" w:pos="5741"/>
                            </w:tabs>
                            <w:rPr>
                              <w:lang w:val="en-US"/>
                            </w:rPr>
                          </w:pPr>
                          <w:r>
                            <w:rPr>
                              <w:lang w:val="en-US"/>
                            </w:rPr>
                            <w:t>• Regaining Absolute Sov</w:t>
                          </w:r>
                          <w:r>
                            <w:rPr>
                              <w:lang w:val="en-US"/>
                            </w:rPr>
                            <w:t>ereignty for the Nation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8" o:spid="_x0000_s1124" type="#_x0000_t202" style="position:absolute;margin-left:69.2pt;margin-top:36.1pt;width:287.05pt;height:7.7pt;z-index:-4404016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" filled="f" stroked="f">
              <v:textbox style="mso-fit-shape-to-text:t" inset="0,0,0,0">
                <w:txbxContent>
                  <w:p w:rsidR="00DF5089" w:rsidRPr="00A252A2" w:rsidRDefault="002B0CEB">
                    <w:pPr>
                      <w:pStyle w:val="ab"/>
                      <w:tabs>
                        <w:tab w:val="right" w:pos="5741"/>
                      </w:tabs>
                      <w:rPr>
                        <w:lang w:val="en-US"/>
                      </w:rPr>
                    </w:pPr>
                    <w:r>
                      <w:rPr>
                        <w:lang w:val="en-US"/>
                      </w:rPr>
                      <w:t>• Regaining Absolute Sov</w:t>
                    </w:r>
                    <w:r>
                      <w:rPr>
                        <w:lang w:val="en-US"/>
                      </w:rPr>
                      <w:t>ereignty for the Nation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85"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45" name="Shape 245"/>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5" o:spid="_x0000_s1125" type="#_x0000_t202" style="position:absolute;margin-left:102.1pt;margin-top:31.65pt;width:252pt;height:8.65pt;z-index:-44040159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83" behindDoc="1" locked="0" layoutInCell="1" allowOverlap="1">
              <wp:simplePos x="0" y="0"/>
              <wp:positionH relativeFrom="page">
                <wp:posOffset>864870</wp:posOffset>
              </wp:positionH>
              <wp:positionV relativeFrom="page">
                <wp:posOffset>405130</wp:posOffset>
              </wp:positionV>
              <wp:extent cx="3651250" cy="100330"/>
              <wp:effectExtent l="0" t="0" r="0" b="0"/>
              <wp:wrapNone/>
              <wp:docPr id="243" name="Shape 243"/>
              <wp:cNvGraphicFramePr/>
              <a:graphic xmlns:a="http://schemas.openxmlformats.org/drawingml/2006/main">
                <a:graphicData uri="http://schemas.microsoft.com/office/word/2010/wordprocessingShape">
                  <wps:wsp>
                    <wps:cNvSpPr txBox="1"/>
                    <wps:spPr>
                      <a:xfrm>
                        <a:off x="0" y="0"/>
                        <a:ext cx="3651250" cy="100330"/>
                      </a:xfrm>
                      <a:prstGeom prst="rect">
                        <a:avLst/>
                      </a:prstGeom>
                      <a:noFill/>
                    </wps:spPr>
                    <wps:txbx>
                      <w:txbxContent>
                        <w:p w:rsidR="00DF5089" w:rsidRPr="00A252A2" w:rsidRDefault="002B0CEB">
                          <w:pPr>
                            <w:pStyle w:val="ab"/>
                            <w:tabs>
                              <w:tab w:val="right" w:pos="5750"/>
                            </w:tabs>
                            <w:rPr>
                              <w:lang w:val="en-US"/>
                            </w:rPr>
                          </w:pPr>
                          <w:r>
                            <w:rPr>
                              <w:lang w:val="en-US"/>
                            </w:rPr>
                            <w:t>• Maintaining</w:t>
                          </w:r>
                          <w:r>
                            <w:rPr>
                              <w:lang w:val="en-US"/>
                            </w:rPr>
                            <w:t xml:space="preserve">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3" o:spid="_x0000_s1126" type="#_x0000_t202" style="position:absolute;margin-left:68.1pt;margin-top:31.9pt;width:287.5pt;height:7.9pt;z-index:-4404015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" filled="f" stroked="f">
              <v:textbox style="mso-fit-shape-to-text:t" inset="0,0,0,0">
                <w:txbxContent>
                  <w:p w:rsidR="00DF5089" w:rsidRPr="00A252A2" w:rsidRDefault="002B0CEB">
                    <w:pPr>
                      <w:pStyle w:val="ab"/>
                      <w:tabs>
                        <w:tab w:val="right" w:pos="5750"/>
                      </w:tabs>
                      <w:rPr>
                        <w:lang w:val="en-US"/>
                      </w:rPr>
                    </w:pPr>
                    <w:r>
                      <w:rPr>
                        <w:lang w:val="en-US"/>
                      </w:rPr>
                      <w:t>• Maintaining</w:t>
                    </w:r>
                    <w:r>
                      <w:rPr>
                        <w:lang w:val="en-US"/>
                      </w:rPr>
                      <w:t xml:space="preserve">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89" behindDoc="1" locked="0" layoutInCell="1" allowOverlap="1">
              <wp:simplePos x="0" y="0"/>
              <wp:positionH relativeFrom="page">
                <wp:posOffset>864870</wp:posOffset>
              </wp:positionH>
              <wp:positionV relativeFrom="page">
                <wp:posOffset>405130</wp:posOffset>
              </wp:positionV>
              <wp:extent cx="3651250" cy="100330"/>
              <wp:effectExtent l="0" t="0" r="0" b="0"/>
              <wp:wrapNone/>
              <wp:docPr id="249" name="Shape 249"/>
              <wp:cNvGraphicFramePr/>
              <a:graphic xmlns:a="http://schemas.openxmlformats.org/drawingml/2006/main">
                <a:graphicData uri="http://schemas.microsoft.com/office/word/2010/wordprocessingShape">
                  <wps:wsp>
                    <wps:cNvSpPr txBox="1"/>
                    <wps:spPr>
                      <a:xfrm>
                        <a:off x="0" y="0"/>
                        <a:ext cx="3651250" cy="100330"/>
                      </a:xfrm>
                      <a:prstGeom prst="rect">
                        <a:avLst/>
                      </a:prstGeom>
                      <a:noFill/>
                    </wps:spPr>
                    <wps:txbx>
                      <w:txbxContent>
                        <w:p w:rsidR="00DF5089" w:rsidRPr="00A252A2" w:rsidRDefault="002B0CEB">
                          <w:pPr>
                            <w:pStyle w:val="ab"/>
                            <w:tabs>
                              <w:tab w:val="right" w:pos="5750"/>
                            </w:tabs>
                            <w:rPr>
                              <w:lang w:val="en-US"/>
                            </w:rPr>
                          </w:pPr>
                          <w:r>
                            <w:rPr>
                              <w:lang w:val="en-US"/>
                            </w:rPr>
                            <w:t xml:space="preserve">• Maintaining Sound </w:t>
                          </w:r>
                          <w:r>
                            <w:rPr>
                              <w:lang w:val="en-US"/>
                            </w:rPr>
                            <w:t>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9" o:spid="_x0000_s1127" type="#_x0000_t202" style="position:absolute;margin-left:68.1pt;margin-top:31.9pt;width:287.5pt;height:7.9pt;z-index:-44040159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" filled="f" stroked="f">
              <v:textbox style="mso-fit-shape-to-text:t" inset="0,0,0,0">
                <w:txbxContent>
                  <w:p w:rsidR="00DF5089" w:rsidRPr="00A252A2" w:rsidRDefault="002B0CEB">
                    <w:pPr>
                      <w:pStyle w:val="ab"/>
                      <w:tabs>
                        <w:tab w:val="right" w:pos="5750"/>
                      </w:tabs>
                      <w:rPr>
                        <w:lang w:val="en-US"/>
                      </w:rPr>
                    </w:pPr>
                    <w:r>
                      <w:rPr>
                        <w:lang w:val="en-US"/>
                      </w:rPr>
                      <w:t xml:space="preserve">• Maintaining Sound </w:t>
                    </w:r>
                    <w:r>
                      <w:rPr>
                        <w:lang w:val="en-US"/>
                      </w:rPr>
                      <w:t>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87" behindDoc="1" locked="0" layoutInCell="1" allowOverlap="1">
              <wp:simplePos x="0" y="0"/>
              <wp:positionH relativeFrom="page">
                <wp:posOffset>864870</wp:posOffset>
              </wp:positionH>
              <wp:positionV relativeFrom="page">
                <wp:posOffset>405130</wp:posOffset>
              </wp:positionV>
              <wp:extent cx="3651250" cy="100330"/>
              <wp:effectExtent l="0" t="0" r="0" b="0"/>
              <wp:wrapNone/>
              <wp:docPr id="247" name="Shape 247"/>
              <wp:cNvGraphicFramePr/>
              <a:graphic xmlns:a="http://schemas.openxmlformats.org/drawingml/2006/main">
                <a:graphicData uri="http://schemas.microsoft.com/office/word/2010/wordprocessingShape">
                  <wps:wsp>
                    <wps:cNvSpPr txBox="1"/>
                    <wps:spPr>
                      <a:xfrm>
                        <a:off x="0" y="0"/>
                        <a:ext cx="3651250" cy="100330"/>
                      </a:xfrm>
                      <a:prstGeom prst="rect">
                        <a:avLst/>
                      </a:prstGeom>
                      <a:noFill/>
                    </wps:spPr>
                    <wps:txbx>
                      <w:txbxContent>
                        <w:p w:rsidR="00DF5089" w:rsidRPr="00A252A2" w:rsidRDefault="002B0CEB">
                          <w:pPr>
                            <w:pStyle w:val="ab"/>
                            <w:tabs>
                              <w:tab w:val="right" w:pos="5750"/>
                            </w:tabs>
                            <w:rPr>
                              <w:lang w:val="en-US"/>
                            </w:rPr>
                          </w:pPr>
                          <w:r>
                            <w:rPr>
                              <w:lang w:val="en-US"/>
                            </w:rPr>
                            <w:t>• Maintaining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7" o:spid="_x0000_s1128" type="#_x0000_t202" style="position:absolute;margin-left:68.1pt;margin-top:31.9pt;width:287.5pt;height:7.9pt;z-index:-4404015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" filled="f" stroked="f">
              <v:textbox style="mso-fit-shape-to-text:t" inset="0,0,0,0">
                <w:txbxContent>
                  <w:p w:rsidR="00DF5089" w:rsidRPr="00A252A2" w:rsidRDefault="002B0CEB">
                    <w:pPr>
                      <w:pStyle w:val="ab"/>
                      <w:tabs>
                        <w:tab w:val="right" w:pos="5750"/>
                      </w:tabs>
                      <w:rPr>
                        <w:lang w:val="en-US"/>
                      </w:rPr>
                    </w:pPr>
                    <w:r>
                      <w:rPr>
                        <w:lang w:val="en-US"/>
                      </w:rPr>
                      <w:t>• Maintaining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93"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53" name="Shape 253"/>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3" o:spid="_x0000_s1129" type="#_x0000_t202" style="position:absolute;margin-left:102.1pt;margin-top:31.65pt;width:252pt;height:8.65pt;z-index:-4404015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91" behindDoc="1" locked="0" layoutInCell="1" allowOverlap="1">
              <wp:simplePos x="0" y="0"/>
              <wp:positionH relativeFrom="page">
                <wp:posOffset>864870</wp:posOffset>
              </wp:positionH>
              <wp:positionV relativeFrom="page">
                <wp:posOffset>405130</wp:posOffset>
              </wp:positionV>
              <wp:extent cx="3651250" cy="100330"/>
              <wp:effectExtent l="0" t="0" r="0" b="0"/>
              <wp:wrapNone/>
              <wp:docPr id="251" name="Shape 251"/>
              <wp:cNvGraphicFramePr/>
              <a:graphic xmlns:a="http://schemas.openxmlformats.org/drawingml/2006/main">
                <a:graphicData uri="http://schemas.microsoft.com/office/word/2010/wordprocessingShape">
                  <wps:wsp>
                    <wps:cNvSpPr txBox="1"/>
                    <wps:spPr>
                      <a:xfrm>
                        <a:off x="0" y="0"/>
                        <a:ext cx="3651250" cy="100330"/>
                      </a:xfrm>
                      <a:prstGeom prst="rect">
                        <a:avLst/>
                      </a:prstGeom>
                      <a:noFill/>
                    </wps:spPr>
                    <wps:txbx>
                      <w:txbxContent>
                        <w:p w:rsidR="00DF5089" w:rsidRPr="00A252A2" w:rsidRDefault="002B0CEB">
                          <w:pPr>
                            <w:pStyle w:val="ab"/>
                            <w:tabs>
                              <w:tab w:val="right" w:pos="5750"/>
                            </w:tabs>
                            <w:rPr>
                              <w:lang w:val="en-US"/>
                            </w:rPr>
                          </w:pPr>
                          <w:r>
                            <w:rPr>
                              <w:lang w:val="en-US"/>
                            </w:rPr>
                            <w:t>• Maintaining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1" o:spid="_x0000_s1130" type="#_x0000_t202" style="position:absolute;margin-left:68.1pt;margin-top:31.9pt;width:287.5pt;height:7.9pt;z-index:-4404015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" filled="f" stroked="f">
              <v:textbox style="mso-fit-shape-to-text:t" inset="0,0,0,0">
                <w:txbxContent>
                  <w:p w:rsidR="00DF5089" w:rsidRPr="00A252A2" w:rsidRDefault="002B0CEB">
                    <w:pPr>
                      <w:pStyle w:val="ab"/>
                      <w:tabs>
                        <w:tab w:val="right" w:pos="5750"/>
                      </w:tabs>
                      <w:rPr>
                        <w:lang w:val="en-US"/>
                      </w:rPr>
                    </w:pPr>
                    <w:r>
                      <w:rPr>
                        <w:lang w:val="en-US"/>
                      </w:rPr>
                      <w:t>• Maintaining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97"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57" name="Shape 257"/>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7" o:spid="_x0000_s1131" type="#_x0000_t202" style="position:absolute;margin-left:102.1pt;margin-top:31.65pt;width:252pt;height:8.65pt;z-index:-4404015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95" behindDoc="1" locked="0" layoutInCell="1" allowOverlap="1">
              <wp:simplePos x="0" y="0"/>
              <wp:positionH relativeFrom="page">
                <wp:posOffset>864870</wp:posOffset>
              </wp:positionH>
              <wp:positionV relativeFrom="page">
                <wp:posOffset>405130</wp:posOffset>
              </wp:positionV>
              <wp:extent cx="3651250" cy="100330"/>
              <wp:effectExtent l="0" t="0" r="0" b="0"/>
              <wp:wrapNone/>
              <wp:docPr id="255" name="Shape 255"/>
              <wp:cNvGraphicFramePr/>
              <a:graphic xmlns:a="http://schemas.openxmlformats.org/drawingml/2006/main">
                <a:graphicData uri="http://schemas.microsoft.com/office/word/2010/wordprocessingShape">
                  <wps:wsp>
                    <wps:cNvSpPr txBox="1"/>
                    <wps:spPr>
                      <a:xfrm>
                        <a:off x="0" y="0"/>
                        <a:ext cx="3651250" cy="100330"/>
                      </a:xfrm>
                      <a:prstGeom prst="rect">
                        <a:avLst/>
                      </a:prstGeom>
                      <a:noFill/>
                    </wps:spPr>
                    <wps:txbx>
                      <w:txbxContent>
                        <w:p w:rsidR="00DF5089" w:rsidRPr="00A252A2" w:rsidRDefault="002B0CEB">
                          <w:pPr>
                            <w:pStyle w:val="ab"/>
                            <w:tabs>
                              <w:tab w:val="right" w:pos="5750"/>
                            </w:tabs>
                            <w:rPr>
                              <w:lang w:val="en-US"/>
                            </w:rPr>
                          </w:pPr>
                          <w:r>
                            <w:rPr>
                              <w:lang w:val="en-US"/>
                            </w:rPr>
                            <w:t>• Maintaining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5" o:spid="_x0000_s1132" type="#_x0000_t202" style="position:absolute;margin-left:68.1pt;margin-top:31.9pt;width:287.5pt;height:7.9pt;z-index:-4404015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" filled="f" stroked="f">
              <v:textbox style="mso-fit-shape-to-text:t" inset="0,0,0,0">
                <w:txbxContent>
                  <w:p w:rsidR="00DF5089" w:rsidRPr="00A252A2" w:rsidRDefault="002B0CEB">
                    <w:pPr>
                      <w:pStyle w:val="ab"/>
                      <w:tabs>
                        <w:tab w:val="right" w:pos="5750"/>
                      </w:tabs>
                      <w:rPr>
                        <w:lang w:val="en-US"/>
                      </w:rPr>
                    </w:pPr>
                    <w:r>
                      <w:rPr>
                        <w:lang w:val="en-US"/>
                      </w:rPr>
                      <w:t>• Maintaining Sound Finance and Monetary Stability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01" behindDoc="1" locked="0" layoutInCell="1" allowOverlap="1">
              <wp:simplePos x="0" y="0"/>
              <wp:positionH relativeFrom="page">
                <wp:posOffset>2015490</wp:posOffset>
              </wp:positionH>
              <wp:positionV relativeFrom="page">
                <wp:posOffset>852805</wp:posOffset>
              </wp:positionV>
              <wp:extent cx="2499360" cy="88265"/>
              <wp:effectExtent l="0" t="0" r="0" b="0"/>
              <wp:wrapNone/>
              <wp:docPr id="262" name="Shape 262"/>
              <wp:cNvGraphicFramePr/>
              <a:graphic xmlns:a="http://schemas.openxmlformats.org/drawingml/2006/main">
                <a:graphicData uri="http://schemas.microsoft.com/office/word/2010/wordprocessingShape">
                  <wps:wsp>
                    <wps:cNvSpPr txBox="1"/>
                    <wps:spPr>
                      <a:xfrm>
                        <a:off x="0" y="0"/>
                        <a:ext cx="2499360" cy="8826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2" o:spid="_x0000_s1133" type="#_x0000_t202" style="position:absolute;margin-left:158.7pt;margin-top:67.15pt;width:196.8pt;height:6.95pt;z-index:-4404015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99" behindDoc="1" locked="0" layoutInCell="1" allowOverlap="1">
              <wp:simplePos x="0" y="0"/>
              <wp:positionH relativeFrom="page">
                <wp:posOffset>2015490</wp:posOffset>
              </wp:positionH>
              <wp:positionV relativeFrom="page">
                <wp:posOffset>852805</wp:posOffset>
              </wp:positionV>
              <wp:extent cx="2499360" cy="88265"/>
              <wp:effectExtent l="0" t="0" r="0" b="0"/>
              <wp:wrapNone/>
              <wp:docPr id="260" name="Shape 260"/>
              <wp:cNvGraphicFramePr/>
              <a:graphic xmlns:a="http://schemas.openxmlformats.org/drawingml/2006/main">
                <a:graphicData uri="http://schemas.microsoft.com/office/word/2010/wordprocessingShape">
                  <wps:wsp>
                    <wps:cNvSpPr txBox="1"/>
                    <wps:spPr>
                      <a:xfrm>
                        <a:off x="0" y="0"/>
                        <a:ext cx="2499360" cy="8826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0" o:spid="_x0000_s1134" type="#_x0000_t202" style="position:absolute;margin-left:158.7pt;margin-top:67.15pt;width:196.8pt;height:6.95pt;z-index:-4404015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05"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66" name="Shape 266"/>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6" o:spid="_x0000_s1135" type="#_x0000_t202" style="position:absolute;margin-left:102.1pt;margin-top:31.65pt;width:252pt;height:8.65pt;z-index:-4404015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03" behindDoc="1" locked="0" layoutInCell="1" allowOverlap="1">
              <wp:simplePos x="0" y="0"/>
              <wp:positionH relativeFrom="page">
                <wp:posOffset>873760</wp:posOffset>
              </wp:positionH>
              <wp:positionV relativeFrom="page">
                <wp:posOffset>380365</wp:posOffset>
              </wp:positionV>
              <wp:extent cx="3648710" cy="82550"/>
              <wp:effectExtent l="0" t="0" r="0" b="0"/>
              <wp:wrapNone/>
              <wp:docPr id="264" name="Shape 264"/>
              <wp:cNvGraphicFramePr/>
              <a:graphic xmlns:a="http://schemas.openxmlformats.org/drawingml/2006/main">
                <a:graphicData uri="http://schemas.microsoft.com/office/word/2010/wordprocessingShape">
                  <wps:wsp>
                    <wps:cNvSpPr txBox="1"/>
                    <wps:spPr>
                      <a:xfrm>
                        <a:off x="0" y="0"/>
                        <a:ext cx="3648710" cy="82550"/>
                      </a:xfrm>
                      <a:prstGeom prst="rect">
                        <a:avLst/>
                      </a:prstGeom>
                      <a:noFill/>
                    </wps:spPr>
                    <wps:txbx>
                      <w:txbxContent>
                        <w:p w:rsidR="00DF5089" w:rsidRDefault="002B0CEB">
                          <w:pPr>
                            <w:pStyle w:val="ab"/>
                            <w:tabs>
                              <w:tab w:val="right" w:pos="5746"/>
                            </w:tabs>
                          </w:pPr>
                          <w:r>
                            <w:rPr>
                              <w:lang w:val="en-US"/>
                            </w:rPr>
                            <w:t>• Moments of Decision</w:t>
                          </w:r>
                          <w:r>
                            <w:rPr>
                              <w:lang w:val="en-US"/>
                            </w:rPr>
                            <w:t xml:space="preserv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90" type="#_x0000_t202" style="position:absolute;margin-left:68.799999999999997pt;margin-top:29.949999999999999pt;width:287.30000000000001pt;height:6.5pt;z-index:-18874385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Moments of Decision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17"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70" name="Shape 70"/>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096" type="#_x0000_t202" style="position:absolute;margin-left:68.299999999999997pt;margin-top:33.25pt;width:287.75pt;height:6.25pt;z-index:-188744036;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09" behindDoc="1" locked="0" layoutInCell="1" allowOverlap="1">
              <wp:simplePos x="0" y="0"/>
              <wp:positionH relativeFrom="page">
                <wp:posOffset>1308100</wp:posOffset>
              </wp:positionH>
              <wp:positionV relativeFrom="page">
                <wp:posOffset>474980</wp:posOffset>
              </wp:positionV>
              <wp:extent cx="3206750" cy="100330"/>
              <wp:effectExtent l="0" t="0" r="0" b="0"/>
              <wp:wrapNone/>
              <wp:docPr id="270" name="Shape 270"/>
              <wp:cNvGraphicFramePr/>
              <a:graphic xmlns:a="http://schemas.openxmlformats.org/drawingml/2006/main">
                <a:graphicData uri="http://schemas.microsoft.com/office/word/2010/wordprocessingShape">
                  <wps:wsp>
                    <wps:cNvSpPr txBox="1"/>
                    <wps:spPr>
                      <a:xfrm>
                        <a:off x="0" y="0"/>
                        <a:ext cx="320675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w:t>
                          </w:r>
                          <w:r>
                            <w:rPr>
                              <w:lang w:val="en-US"/>
                            </w:rPr>
                            <w:t>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0" o:spid="_x0000_s1137" type="#_x0000_t202" style="position:absolute;margin-left:103pt;margin-top:37.4pt;width:252.5pt;height:7.9pt;z-index:-4404015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w:t>
                    </w:r>
                    <w:r>
                      <w:rPr>
                        <w:lang w:val="en-US"/>
                      </w:rPr>
                      <w:t>idi Banomyong and The Making of Thailand's Modern History</w:t>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07" behindDoc="1" locked="0" layoutInCell="1" allowOverlap="1">
              <wp:simplePos x="0" y="0"/>
              <wp:positionH relativeFrom="page">
                <wp:posOffset>873760</wp:posOffset>
              </wp:positionH>
              <wp:positionV relativeFrom="page">
                <wp:posOffset>380365</wp:posOffset>
              </wp:positionV>
              <wp:extent cx="3648710" cy="82550"/>
              <wp:effectExtent l="0" t="0" r="0" b="0"/>
              <wp:wrapNone/>
              <wp:docPr id="268" name="Shape 268"/>
              <wp:cNvGraphicFramePr/>
              <a:graphic xmlns:a="http://schemas.openxmlformats.org/drawingml/2006/main">
                <a:graphicData uri="http://schemas.microsoft.com/office/word/2010/wordprocessingShape">
                  <wps:wsp>
                    <wps:cNvSpPr txBox="1"/>
                    <wps:spPr>
                      <a:xfrm>
                        <a:off x="0" y="0"/>
                        <a:ext cx="3648710" cy="82550"/>
                      </a:xfrm>
                      <a:prstGeom prst="rect">
                        <a:avLst/>
                      </a:prstGeom>
                      <a:noFill/>
                    </wps:spPr>
                    <wps:txbx>
                      <w:txbxContent>
                        <w:p w:rsidR="00DF5089" w:rsidRDefault="002B0CEB">
                          <w:pPr>
                            <w:pStyle w:val="ab"/>
                            <w:tabs>
                              <w:tab w:val="right" w:pos="5746"/>
                            </w:tabs>
                          </w:pPr>
                          <w:r>
                            <w:rPr>
                              <w:lang w:val="en-US"/>
                            </w:rPr>
                            <w:t>• Moments of Decision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94" type="#_x0000_t202" style="position:absolute;margin-left:68.799999999999997pt;margin-top:29.949999999999999pt;width:287.30000000000001pt;height:6.5pt;z-index:-18874384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Moments of Decision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13"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74" name="Shape 274"/>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4" o:spid="_x0000_s1139" type="#_x0000_t202" style="position:absolute;margin-left:102.1pt;margin-top:31.65pt;width:252pt;height:8.65pt;z-index:-4404015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11" behindDoc="1" locked="0" layoutInCell="1" allowOverlap="1">
              <wp:simplePos x="0" y="0"/>
              <wp:positionH relativeFrom="page">
                <wp:posOffset>873760</wp:posOffset>
              </wp:positionH>
              <wp:positionV relativeFrom="page">
                <wp:posOffset>380365</wp:posOffset>
              </wp:positionV>
              <wp:extent cx="3648710" cy="82550"/>
              <wp:effectExtent l="0" t="0" r="0" b="0"/>
              <wp:wrapNone/>
              <wp:docPr id="272" name="Shape 272"/>
              <wp:cNvGraphicFramePr/>
              <a:graphic xmlns:a="http://schemas.openxmlformats.org/drawingml/2006/main">
                <a:graphicData uri="http://schemas.microsoft.com/office/word/2010/wordprocessingShape">
                  <wps:wsp>
                    <wps:cNvSpPr txBox="1"/>
                    <wps:spPr>
                      <a:xfrm>
                        <a:off x="0" y="0"/>
                        <a:ext cx="3648710" cy="82550"/>
                      </a:xfrm>
                      <a:prstGeom prst="rect">
                        <a:avLst/>
                      </a:prstGeom>
                      <a:noFill/>
                    </wps:spPr>
                    <wps:txbx>
                      <w:txbxContent>
                        <w:p w:rsidR="00DF5089" w:rsidRDefault="002B0CEB">
                          <w:pPr>
                            <w:pStyle w:val="ab"/>
                            <w:tabs>
                              <w:tab w:val="right" w:pos="5746"/>
                            </w:tabs>
                          </w:pPr>
                          <w:r>
                            <w:rPr>
                              <w:lang w:val="en-US"/>
                            </w:rPr>
                            <w:t>• Moments of Decision •</w:t>
                          </w:r>
                          <w:r>
                            <w:rPr>
                              <w:lang w:val="en-US"/>
                            </w:rPr>
                            <w:tab/>
                            <w:t xml:space="preserve">• </w:t>
                          </w:r>
                          <w:r>
                            <w:rPr>
                              <w:lang w:val="en-US"/>
                            </w:rPr>
                            <w:fldChar w:fldCharType="begin"/>
                          </w:r>
                          <w:r>
                            <w:rPr>
                              <w:lang w:val="en-US"/>
                            </w:rPr>
                            <w:instrText xml:space="preserve"> PAGE \* MERG</w:instrText>
                          </w:r>
                          <w:r>
                            <w:rPr>
                              <w:lang w:val="en-US"/>
                            </w:rPr>
                            <w:instrText xml:space="preserve">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298" type="#_x0000_t202" style="position:absolute;margin-left:68.799999999999997pt;margin-top:29.949999999999999pt;width:287.30000000000001pt;height:6.5pt;z-index:-18874384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Moments of Decision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17"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79" name="Shape 279"/>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w:t>
                          </w:r>
                          <w:r>
                            <w:rPr>
                              <w:lang w:val="en-US"/>
                            </w:rPr>
                            <w:t>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9" o:spid="_x0000_s1141" type="#_x0000_t202" style="position:absolute;margin-left:102.1pt;margin-top:31.65pt;width:252pt;height:8.65pt;z-index:-4404015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w:t>
                    </w:r>
                    <w:r>
                      <w:rPr>
                        <w:lang w:val="en-US"/>
                      </w:rPr>
                      <w:t>ridi Banomyong and The Making of Thailand's Modern History</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15"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77" name="Shape 277"/>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7" o:spid="_x0000_s1142" type="#_x0000_t202" style="position:absolute;margin-left:70.05pt;margin-top:29.95pt;width:287.75pt;height:6.95pt;z-index:-4404015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21" behindDoc="1" locked="0" layoutInCell="1" allowOverlap="1">
              <wp:simplePos x="0" y="0"/>
              <wp:positionH relativeFrom="page">
                <wp:posOffset>1310640</wp:posOffset>
              </wp:positionH>
              <wp:positionV relativeFrom="page">
                <wp:posOffset>479425</wp:posOffset>
              </wp:positionV>
              <wp:extent cx="3212465" cy="94615"/>
              <wp:effectExtent l="0" t="0" r="0" b="0"/>
              <wp:wrapNone/>
              <wp:docPr id="283" name="Shape 283"/>
              <wp:cNvGraphicFramePr/>
              <a:graphic xmlns:a="http://schemas.openxmlformats.org/drawingml/2006/main">
                <a:graphicData uri="http://schemas.microsoft.com/office/word/2010/wordprocessingShape">
                  <wps:wsp>
                    <wps:cNvSpPr txBox="1"/>
                    <wps:spPr>
                      <a:xfrm>
                        <a:off x="0" y="0"/>
                        <a:ext cx="3212465" cy="94615"/>
                      </a:xfrm>
                      <a:prstGeom prst="rect">
                        <a:avLst/>
                      </a:prstGeom>
                      <a:noFill/>
                    </wps:spPr>
                    <wps:txbx>
                      <w:txbxContent>
                        <w:p w:rsidR="00DF5089" w:rsidRPr="00A252A2" w:rsidRDefault="002B0CEB">
                          <w:pPr>
                            <w:pStyle w:val="ab"/>
                            <w:tabs>
                              <w:tab w:val="right" w:pos="5059"/>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w:t>
                          </w:r>
                          <w:r>
                            <w:rPr>
                              <w:lang w:val="en-US"/>
                            </w:rPr>
                            <w:t>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3" o:spid="_x0000_s1143" type="#_x0000_t202" style="position:absolute;margin-left:103.2pt;margin-top:37.75pt;width:252.95pt;height:7.45pt;z-index:-4404015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" filled="f" stroked="f">
              <v:textbox style="mso-fit-shape-to-text:t" inset="0,0,0,0">
                <w:txbxContent>
                  <w:p w:rsidR="00DF5089" w:rsidRPr="00A252A2" w:rsidRDefault="002B0CEB">
                    <w:pPr>
                      <w:pStyle w:val="ab"/>
                      <w:tabs>
                        <w:tab w:val="right" w:pos="5059"/>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w:t>
                    </w:r>
                    <w:r>
                      <w:rPr>
                        <w:lang w:val="en-US"/>
                      </w:rPr>
                      <w:t>Banomyong and The Making of Thailand's Modern History</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19"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81" name="Shape 281"/>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1" o:spid="_x0000_s1144" type="#_x0000_t202" style="position:absolute;margin-left:70.05pt;margin-top:29.95pt;width:287.75pt;height:6.95pt;z-index:-4404015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15"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68" name="Shape 68"/>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w:instrText>
                          </w:r>
                          <w:r>
                            <w:rPr>
                              <w:rFonts w:ascii="Arial" w:eastAsia="Arial" w:hAnsi="Arial" w:cs="Arial"/>
                              <w:sz w:val="14"/>
                              <w:szCs w:val="14"/>
                              <w:lang w:val="en-US"/>
                            </w:rPr>
                            <w:instrText xml:space="preserve">\*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094" type="#_x0000_t202" style="position:absolute;margin-left:68.299999999999997pt;margin-top:33.25pt;width:287.75pt;height:6.25pt;z-index:-188744038;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25" behindDoc="1" locked="0" layoutInCell="1" allowOverlap="1">
              <wp:simplePos x="0" y="0"/>
              <wp:positionH relativeFrom="page">
                <wp:posOffset>821055</wp:posOffset>
              </wp:positionH>
              <wp:positionV relativeFrom="page">
                <wp:posOffset>515620</wp:posOffset>
              </wp:positionV>
              <wp:extent cx="3681730" cy="97790"/>
              <wp:effectExtent l="0" t="0" r="0" b="0"/>
              <wp:wrapNone/>
              <wp:docPr id="287" name="Shape 287"/>
              <wp:cNvGraphicFramePr/>
              <a:graphic xmlns:a="http://schemas.openxmlformats.org/drawingml/2006/main">
                <a:graphicData uri="http://schemas.microsoft.com/office/word/2010/wordprocessingShape">
                  <wps:wsp>
                    <wps:cNvSpPr txBox="1"/>
                    <wps:spPr>
                      <a:xfrm>
                        <a:off x="0" y="0"/>
                        <a:ext cx="3681730" cy="97790"/>
                      </a:xfrm>
                      <a:prstGeom prst="rect">
                        <a:avLst/>
                      </a:prstGeom>
                      <a:noFill/>
                    </wps:spPr>
                    <wps:txbx>
                      <w:txbxContent>
                        <w:p w:rsidR="00DF5089" w:rsidRPr="00A252A2" w:rsidRDefault="002B0CEB">
                          <w:pPr>
                            <w:pStyle w:val="ab"/>
                            <w:tabs>
                              <w:tab w:val="right" w:pos="1459"/>
                              <w:tab w:val="right" w:pos="5798"/>
                            </w:tabs>
                            <w:rPr>
                              <w:lang w:val="en-US"/>
                            </w:rPr>
                          </w:pPr>
                          <w:r>
                            <w:rPr>
                              <w:b/>
                              <w:bCs/>
                              <w:sz w:val="8"/>
                              <w:szCs w:val="8"/>
                              <w:lang w:val="en-US"/>
                            </w:rPr>
                            <w:t>. &gt;• tb^" •</w:t>
                          </w:r>
                          <w:r>
                            <w:rPr>
                              <w:b/>
                              <w:bCs/>
                              <w:sz w:val="8"/>
                              <w:szCs w:val="8"/>
                              <w:lang w:val="en-US"/>
                            </w:rPr>
                            <w:tab/>
                          </w: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7" o:spid="_x0000_s1145" type="#_x0000_t202" style="position:absolute;margin-left:64.65pt;margin-top:40.6pt;width:289.9pt;height:7.7pt;z-index:-4404015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" filled="f" stroked="f">
              <v:textbox style="mso-fit-shape-to-text:t" inset="0,0,0,0">
                <w:txbxContent>
                  <w:p w:rsidR="00DF5089" w:rsidRPr="00A252A2" w:rsidRDefault="002B0CEB">
                    <w:pPr>
                      <w:pStyle w:val="ab"/>
                      <w:tabs>
                        <w:tab w:val="right" w:pos="1459"/>
                        <w:tab w:val="right" w:pos="5798"/>
                      </w:tabs>
                      <w:rPr>
                        <w:lang w:val="en-US"/>
                      </w:rPr>
                    </w:pPr>
                    <w:r>
                      <w:rPr>
                        <w:b/>
                        <w:bCs/>
                        <w:sz w:val="8"/>
                        <w:szCs w:val="8"/>
                        <w:lang w:val="en-US"/>
                      </w:rPr>
                      <w:t>. &gt;• tb^" •</w:t>
                    </w:r>
                    <w:r>
                      <w:rPr>
                        <w:b/>
                        <w:bCs/>
                        <w:sz w:val="8"/>
                        <w:szCs w:val="8"/>
                        <w:lang w:val="en-US"/>
                      </w:rPr>
                      <w:tab/>
                    </w: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23"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85" name="Shape 285"/>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5" o:spid="_x0000_s1146" type="#_x0000_t202" style="position:absolute;margin-left:70.05pt;margin-top:29.95pt;width:287.75pt;height:6.95pt;z-index:-4404015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27"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89" name="Shape 289"/>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w:t>
                          </w:r>
                          <w:r>
                            <w:rPr>
                              <w:lang w:val="en-US"/>
                            </w:rPr>
                            <w:t>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9" o:spid="_x0000_s1147" type="#_x0000_t202" style="position:absolute;margin-left:102.1pt;margin-top:31.65pt;width:252pt;height:8.65pt;z-index:-4404015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w:t>
                    </w:r>
                    <w:r>
                      <w:rPr>
                        <w:lang w:val="en-US"/>
                      </w:rPr>
                      <w:t>Banomyong and The Making of Thailand's Modern History</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31" behindDoc="1" locked="0" layoutInCell="1" allowOverlap="1">
              <wp:simplePos x="0" y="0"/>
              <wp:positionH relativeFrom="page">
                <wp:posOffset>1296670</wp:posOffset>
              </wp:positionH>
              <wp:positionV relativeFrom="page">
                <wp:posOffset>401955</wp:posOffset>
              </wp:positionV>
              <wp:extent cx="3200400" cy="109855"/>
              <wp:effectExtent l="0" t="0" r="0" b="0"/>
              <wp:wrapNone/>
              <wp:docPr id="293" name="Shape 293"/>
              <wp:cNvGraphicFramePr/>
              <a:graphic xmlns:a="http://schemas.openxmlformats.org/drawingml/2006/main">
                <a:graphicData uri="http://schemas.microsoft.com/office/word/2010/wordprocessingShape">
                  <wps:wsp>
                    <wps:cNvSpPr txBox="1"/>
                    <wps:spPr>
                      <a:xfrm>
                        <a:off x="0" y="0"/>
                        <a:ext cx="3200400" cy="109855"/>
                      </a:xfrm>
                      <a:prstGeom prst="rect">
                        <a:avLst/>
                      </a:prstGeom>
                      <a:noFill/>
                    </wps:spPr>
                    <wps:txbx>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w:t>
                          </w:r>
                          <w:r>
                            <w:rPr>
                              <w:lang w:val="en-US"/>
                            </w:rPr>
                            <w:t>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3" o:spid="_x0000_s1148" type="#_x0000_t202" style="position:absolute;margin-left:102.1pt;margin-top:31.65pt;width:252pt;height:8.65pt;z-index:-4404015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" filled="f" stroked="f">
              <v:textbox style="mso-fit-shape-to-text:t" inset="0,0,0,0">
                <w:txbxContent>
                  <w:p w:rsidR="00DF5089" w:rsidRPr="00A252A2" w:rsidRDefault="002B0CEB">
                    <w:pPr>
                      <w:pStyle w:val="ab"/>
                      <w:tabs>
                        <w:tab w:val="right" w:pos="5040"/>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w:t>
                    </w:r>
                    <w:r>
                      <w:rPr>
                        <w:lang w:val="en-US"/>
                      </w:rPr>
                      <w:t>and's Modern History</w:t>
                    </w:r>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29"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91" name="Shape 291"/>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1" o:spid="_x0000_s1149" type="#_x0000_t202" style="position:absolute;margin-left:70.05pt;margin-top:29.95pt;width:287.75pt;height:6.95pt;z-index:-4404015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35"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97" name="Shape 297"/>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7" o:spid="_x0000_s1150" type="#_x0000_t202" style="position:absolute;margin-left:70.05pt;margin-top:29.95pt;width:287.75pt;height:6.95pt;z-index:-4404015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33"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95" name="Shape 295"/>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5" o:spid="_x0000_s1151" type="#_x0000_t202" style="position:absolute;margin-left:70.05pt;margin-top:29.95pt;width:287.75pt;height:6.95pt;z-index:-4404015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39"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301" name="Shape 301"/>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1" o:spid="_x0000_s1152" type="#_x0000_t202" style="position:absolute;margin-left:70.05pt;margin-top:29.95pt;width:287.75pt;height:6.95pt;z-index:-4404015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37" behindDoc="1" locked="0" layoutInCell="1" allowOverlap="1">
              <wp:simplePos x="0" y="0"/>
              <wp:positionH relativeFrom="page">
                <wp:posOffset>889635</wp:posOffset>
              </wp:positionH>
              <wp:positionV relativeFrom="page">
                <wp:posOffset>380365</wp:posOffset>
              </wp:positionV>
              <wp:extent cx="3654425" cy="88265"/>
              <wp:effectExtent l="0" t="0" r="0" b="0"/>
              <wp:wrapNone/>
              <wp:docPr id="299" name="Shape 299"/>
              <wp:cNvGraphicFramePr/>
              <a:graphic xmlns:a="http://schemas.openxmlformats.org/drawingml/2006/main">
                <a:graphicData uri="http://schemas.microsoft.com/office/word/2010/wordprocessingShape">
                  <wps:wsp>
                    <wps:cNvSpPr txBox="1"/>
                    <wps:spPr>
                      <a:xfrm>
                        <a:off x="0" y="0"/>
                        <a:ext cx="3654425" cy="88265"/>
                      </a:xfrm>
                      <a:prstGeom prst="rect">
                        <a:avLst/>
                      </a:prstGeom>
                      <a:noFill/>
                    </wps:spPr>
                    <wps:txbx>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9" o:spid="_x0000_s1153" type="#_x0000_t202" style="position:absolute;margin-left:70.05pt;margin-top:29.95pt;width:287.75pt;height:6.95pt;z-index:-4404015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" filled="f" stroked="f">
              <v:textbox style="mso-fit-shape-to-text:t" inset="0,0,0,0">
                <w:txbxContent>
                  <w:p w:rsidR="00DF5089" w:rsidRPr="00A252A2" w:rsidRDefault="002B0CEB">
                    <w:pPr>
                      <w:pStyle w:val="ab"/>
                      <w:tabs>
                        <w:tab w:val="left" w:pos="5045"/>
                      </w:tabs>
                      <w:rPr>
                        <w:lang w:val="en-US"/>
                      </w:rPr>
                    </w:pPr>
                    <w:r>
                      <w:rPr>
                        <w:lang w:val="en-US"/>
                      </w:rPr>
                      <w:t>• Leading the Free Thai Movement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43" behindDoc="1" locked="0" layoutInCell="1" allowOverlap="1">
              <wp:simplePos x="0" y="0"/>
              <wp:positionH relativeFrom="page">
                <wp:posOffset>892175</wp:posOffset>
              </wp:positionH>
              <wp:positionV relativeFrom="page">
                <wp:posOffset>427355</wp:posOffset>
              </wp:positionV>
              <wp:extent cx="3639185" cy="82550"/>
              <wp:effectExtent l="0" t="0" r="0" b="0"/>
              <wp:wrapNone/>
              <wp:docPr id="305" name="Shape 305"/>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5" o:spid="_x0000_s1154" type="#_x0000_t202" style="position:absolute;margin-left:70.25pt;margin-top:33.65pt;width:286.55pt;height:6.5pt;z-index:-4404015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" filled="f" stroked="f">
              <v:textbox style="mso-fit-shape-to-text:t" inset="0,0,0,0">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41" behindDoc="1" locked="0" layoutInCell="1" allowOverlap="1">
              <wp:simplePos x="0" y="0"/>
              <wp:positionH relativeFrom="page">
                <wp:posOffset>892175</wp:posOffset>
              </wp:positionH>
              <wp:positionV relativeFrom="page">
                <wp:posOffset>427355</wp:posOffset>
              </wp:positionV>
              <wp:extent cx="3639185" cy="82550"/>
              <wp:effectExtent l="0" t="0" r="0" b="0"/>
              <wp:wrapNone/>
              <wp:docPr id="303" name="Shape 303"/>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3" o:spid="_x0000_s1155" type="#_x0000_t202" style="position:absolute;margin-left:70.25pt;margin-top:33.65pt;width:286.55pt;height:6.5pt;z-index:-4404015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" filled="f" stroked="f">
              <v:textbox style="mso-fit-shape-to-text:t" inset="0,0,0,0">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45"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07" name="Shape 307"/>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and The </w:t>
                          </w:r>
                          <w:r>
                            <w:rPr>
                              <w:lang w:val="en-US"/>
                            </w:rPr>
                            <w:t>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7" o:spid="_x0000_s1156" type="#_x0000_t202" style="position:absolute;margin-left:101.9pt;margin-top:29.75pt;width:252.95pt;height:7.9pt;z-index:-4404015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and The </w:t>
                    </w:r>
                    <w:r>
                      <w:rPr>
                        <w:lang w:val="en-US"/>
                      </w:rPr>
                      <w:t>Making of Thailand's Modern History</w:t>
                    </w:r>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49"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11" name="Shape 311"/>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and The Making of Thailand's Modern </w:t>
                          </w:r>
                          <w:r>
                            <w:rPr>
                              <w:lang w:val="en-US"/>
                            </w:rPr>
                            <w:t>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1" o:spid="_x0000_s1157" type="#_x0000_t202" style="position:absolute;margin-left:101.9pt;margin-top:29.75pt;width:252.95pt;height:7.9pt;z-index:-4404015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and The Making of Thailand's Modern </w:t>
                    </w:r>
                    <w:r>
                      <w:rPr>
                        <w:lang w:val="en-US"/>
                      </w:rPr>
                      <w:t>History</w:t>
                    </w:r>
                  </w:p>
                </w:txbxContent>
              </v:textbox>
              <w10:wrap anchorx="page" anchory="page"/>
            </v:shape>
          </w:pict>
        </mc:Fallback>
      </mc:AlternateConten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47" behindDoc="1" locked="0" layoutInCell="1" allowOverlap="1">
              <wp:simplePos x="0" y="0"/>
              <wp:positionH relativeFrom="page">
                <wp:posOffset>892175</wp:posOffset>
              </wp:positionH>
              <wp:positionV relativeFrom="page">
                <wp:posOffset>427355</wp:posOffset>
              </wp:positionV>
              <wp:extent cx="3639185" cy="82550"/>
              <wp:effectExtent l="0" t="0" r="0" b="0"/>
              <wp:wrapNone/>
              <wp:docPr id="309" name="Shape 309"/>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9" o:spid="_x0000_s1158" type="#_x0000_t202" style="position:absolute;margin-left:70.25pt;margin-top:33.65pt;width:286.55pt;height:6.5pt;z-index:-4404015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" filled="f" stroked="f">
              <v:textbox style="mso-fit-shape-to-text:t" inset="0,0,0,0">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53"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15" name="Shape 315"/>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5" o:spid="_x0000_s1159" type="#_x0000_t202" style="position:absolute;margin-left:101.9pt;margin-top:29.75pt;width:252.95pt;height:7.9pt;z-index:-4404015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51" behindDoc="1" locked="0" layoutInCell="1" allowOverlap="1">
              <wp:simplePos x="0" y="0"/>
              <wp:positionH relativeFrom="page">
                <wp:posOffset>892175</wp:posOffset>
              </wp:positionH>
              <wp:positionV relativeFrom="page">
                <wp:posOffset>427355</wp:posOffset>
              </wp:positionV>
              <wp:extent cx="3639185" cy="82550"/>
              <wp:effectExtent l="0" t="0" r="0" b="0"/>
              <wp:wrapNone/>
              <wp:docPr id="313" name="Shape 313"/>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3" o:spid="_x0000_s1160" type="#_x0000_t202" style="position:absolute;margin-left:70.25pt;margin-top:33.65pt;width:286.55pt;height:6.5pt;z-index:-4404015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" filled="f" stroked="f">
              <v:textbox style="mso-fit-shape-to-text:t" inset="0,0,0,0">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55" behindDoc="1" locked="0" layoutInCell="1" allowOverlap="1">
              <wp:simplePos x="0" y="0"/>
              <wp:positionH relativeFrom="page">
                <wp:posOffset>897255</wp:posOffset>
              </wp:positionH>
              <wp:positionV relativeFrom="page">
                <wp:posOffset>457835</wp:posOffset>
              </wp:positionV>
              <wp:extent cx="3636010" cy="85090"/>
              <wp:effectExtent l="0" t="0" r="0" b="0"/>
              <wp:wrapNone/>
              <wp:docPr id="317" name="Shape 317"/>
              <wp:cNvGraphicFramePr/>
              <a:graphic xmlns:a="http://schemas.openxmlformats.org/drawingml/2006/main">
                <a:graphicData uri="http://schemas.microsoft.com/office/word/2010/wordprocessingShape">
                  <wps:wsp>
                    <wps:cNvSpPr txBox="1"/>
                    <wps:spPr>
                      <a:xfrm>
                        <a:off x="0" y="0"/>
                        <a:ext cx="3636010" cy="85090"/>
                      </a:xfrm>
                      <a:prstGeom prst="rect">
                        <a:avLst/>
                      </a:prstGeom>
                      <a:noFill/>
                    </wps:spPr>
                    <wps:txbx>
                      <w:txbxContent>
                        <w:p w:rsidR="00DF5089" w:rsidRPr="00A252A2" w:rsidRDefault="002B0CEB">
                          <w:pPr>
                            <w:pStyle w:val="ab"/>
                            <w:tabs>
                              <w:tab w:val="right" w:pos="5726"/>
                            </w:tabs>
                            <w:rPr>
                              <w:lang w:val="en-US"/>
                            </w:rPr>
                          </w:pPr>
                          <w:r>
                            <w:rPr>
                              <w:lang w:val="en-US"/>
                            </w:rPr>
                            <w:t>• At the Zenith of Political Power •</w:t>
                          </w:r>
                          <w:r>
                            <w:rPr>
                              <w:lang w:val="en-US"/>
                            </w:rPr>
                            <w:tab/>
                            <w:t>• 206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7" o:spid="_x0000_s1161" type="#_x0000_t202" style="position:absolute;margin-left:70.65pt;margin-top:36.05pt;width:286.3pt;height:6.7pt;z-index:-4404015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" filled="f" stroked="f">
              <v:textbox style="mso-fit-shape-to-text:t" inset="0,0,0,0">
                <w:txbxContent>
                  <w:p w:rsidR="00DF5089" w:rsidRPr="00A252A2" w:rsidRDefault="002B0CEB">
                    <w:pPr>
                      <w:pStyle w:val="ab"/>
                      <w:tabs>
                        <w:tab w:val="right" w:pos="5726"/>
                      </w:tabs>
                      <w:rPr>
                        <w:lang w:val="en-US"/>
                      </w:rPr>
                    </w:pPr>
                    <w:r>
                      <w:rPr>
                        <w:lang w:val="en-US"/>
                      </w:rPr>
                      <w:t>• At the Zenith of Political Power •</w:t>
                    </w:r>
                    <w:r>
                      <w:rPr>
                        <w:lang w:val="en-US"/>
                      </w:rPr>
                      <w:tab/>
                      <w:t>• 206 •</w:t>
                    </w:r>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59"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21" name="Shape 321"/>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w:t>
                          </w:r>
                          <w:r>
                            <w:rPr>
                              <w:lang w:val="en-US"/>
                            </w:rPr>
                            <w:t>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1" o:spid="_x0000_s1162" type="#_x0000_t202" style="position:absolute;margin-left:101.9pt;margin-top:29.75pt;width:252.95pt;height:7.9pt;z-index:-4404015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w:t>
                    </w:r>
                    <w:r>
                      <w:rPr>
                        <w:lang w:val="en-US"/>
                      </w:rPr>
                      <w:t>f Thailand's Modern History</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57" behindDoc="1" locked="0" layoutInCell="1" allowOverlap="1">
              <wp:simplePos x="0" y="0"/>
              <wp:positionH relativeFrom="page">
                <wp:posOffset>892175</wp:posOffset>
              </wp:positionH>
              <wp:positionV relativeFrom="page">
                <wp:posOffset>427355</wp:posOffset>
              </wp:positionV>
              <wp:extent cx="3639185" cy="82550"/>
              <wp:effectExtent l="0" t="0" r="0" b="0"/>
              <wp:wrapNone/>
              <wp:docPr id="319" name="Shape 319"/>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9" o:spid="_x0000_s1163" type="#_x0000_t202" style="position:absolute;margin-left:70.25pt;margin-top:33.65pt;width:286.55pt;height:6.5pt;z-index:-4404015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" filled="f" stroked="f">
              <v:textbox style="mso-fit-shape-to-text:t" inset="0,0,0,0">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21"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74" name="Shape 74"/>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100" type="#_x0000_t202" style="position:absolute;margin-left:68.299999999999997pt;margin-top:33.25pt;width:287.75pt;height:6.25pt;z-index:-188744032;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63"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26" name="Shape 326"/>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6" o:spid="_x0000_s1164" type="#_x0000_t202" style="position:absolute;margin-left:158.45pt;margin-top:40.05pt;width:196.3pt;height:7.45pt;z-index:-4404015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61"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24" name="Shape 324"/>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4" o:spid="_x0000_s1165" type="#_x0000_t202" style="position:absolute;margin-left:158.45pt;margin-top:40.05pt;width:196.3pt;height:7.45pt;z-index:-4404015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67"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30" name="Shape 330"/>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0" o:spid="_x0000_s1166" type="#_x0000_t202" style="position:absolute;margin-left:101.9pt;margin-top:29.75pt;width:252.95pt;height:7.9pt;z-index:-4404015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65" behindDoc="1" locked="0" layoutInCell="1" allowOverlap="1">
              <wp:simplePos x="0" y="0"/>
              <wp:positionH relativeFrom="page">
                <wp:posOffset>892175</wp:posOffset>
              </wp:positionH>
              <wp:positionV relativeFrom="page">
                <wp:posOffset>427355</wp:posOffset>
              </wp:positionV>
              <wp:extent cx="3639185" cy="82550"/>
              <wp:effectExtent l="0" t="0" r="0" b="0"/>
              <wp:wrapNone/>
              <wp:docPr id="328" name="Shape 328"/>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8" o:spid="_x0000_s1167" type="#_x0000_t202" style="position:absolute;margin-left:70.25pt;margin-top:33.65pt;width:286.55pt;height:6.5pt;z-index:-4404015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" filled="f" stroked="f">
              <v:textbox style="mso-fit-shape-to-text:t" inset="0,0,0,0">
                <w:txbxContent>
                  <w:p w:rsidR="00DF5089" w:rsidRPr="00A252A2" w:rsidRDefault="002B0CEB">
                    <w:pPr>
                      <w:pStyle w:val="ab"/>
                      <w:tabs>
                        <w:tab w:val="right" w:pos="5731"/>
                      </w:tabs>
                      <w:rPr>
                        <w:lang w:val="en-US"/>
                      </w:rPr>
                    </w:pPr>
                    <w:r>
                      <w:rPr>
                        <w:lang w:val="en-US"/>
                      </w:rPr>
                      <w:t>• At the Zenith of Political Power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71"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34" name="Shape 334"/>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4" o:spid="_x0000_s1168" type="#_x0000_t202" style="position:absolute;margin-left:68pt;margin-top:30.7pt;width:287.05pt;height:6pt;z-index:-44040150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69"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32" name="Shape 332"/>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2" o:spid="_x0000_s1169" type="#_x0000_t202" style="position:absolute;margin-left:68pt;margin-top:30.7pt;width:287.05pt;height:6pt;z-index:-44040151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75"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39" name="Shape 339"/>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9" o:spid="_x0000_s1170" type="#_x0000_t202" style="position:absolute;margin-left:158.45pt;margin-top:40.05pt;width:196.3pt;height:7.45pt;z-index:-4404015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73"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37" name="Shape 337"/>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 xml:space="preserve">Pridi Banomyong and The Making </w:t>
                          </w:r>
                          <w:r>
                            <w:rPr>
                              <w:lang w:val="en-US"/>
                            </w:rPr>
                            <w:t>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7" o:spid="_x0000_s1171" type="#_x0000_t202" style="position:absolute;margin-left:158.45pt;margin-top:40.05pt;width:196.3pt;height:7.45pt;z-index:-4404015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" filled="f" stroked="f">
              <v:textbox style="mso-fit-shape-to-text:t" inset="0,0,0,0">
                <w:txbxContent>
                  <w:p w:rsidR="00DF5089" w:rsidRPr="00A252A2" w:rsidRDefault="002B0CEB">
                    <w:pPr>
                      <w:pStyle w:val="ab"/>
                      <w:rPr>
                        <w:lang w:val="en-US"/>
                      </w:rPr>
                    </w:pPr>
                    <w:r>
                      <w:rPr>
                        <w:lang w:val="en-US"/>
                      </w:rPr>
                      <w:t xml:space="preserve">Pridi Banomyong and The Making </w:t>
                    </w:r>
                    <w:r>
                      <w:rPr>
                        <w:lang w:val="en-US"/>
                      </w:rPr>
                      <w:t>of Thailand's Modern History</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19"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72" name="Shape 72"/>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098" type="#_x0000_t202" style="position:absolute;margin-left:68.299999999999997pt;margin-top:33.25pt;width:287.75pt;height:6.25pt;z-index:-188744034;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79"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43" name="Shape 343"/>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3" o:spid="_x0000_s1172" type="#_x0000_t202" style="position:absolute;margin-left:101.9pt;margin-top:29.75pt;width:252.95pt;height:7.9pt;z-index:-4404015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77"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41" name="Shape 341"/>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1" o:spid="_x0000_s1173" type="#_x0000_t202" style="position:absolute;margin-left:68pt;margin-top:30.7pt;width:287.05pt;height:6pt;z-index:-4404015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81" behindDoc="1" locked="0" layoutInCell="1" allowOverlap="1">
              <wp:simplePos x="0" y="0"/>
              <wp:positionH relativeFrom="page">
                <wp:posOffset>889000</wp:posOffset>
              </wp:positionH>
              <wp:positionV relativeFrom="page">
                <wp:posOffset>389890</wp:posOffset>
              </wp:positionV>
              <wp:extent cx="3639185" cy="82550"/>
              <wp:effectExtent l="0" t="0" r="0" b="0"/>
              <wp:wrapNone/>
              <wp:docPr id="345" name="Shape 345"/>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xml:space="preserve">• The Last Phase of a Political Career </w:t>
                          </w:r>
                          <w:r>
                            <w:rPr>
                              <w:lang w:val="en-US"/>
                            </w:rPr>
                            <w:t>•</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5" o:spid="_x0000_s1174" type="#_x0000_t202" style="position:absolute;margin-left:70pt;margin-top:30.7pt;width:286.55pt;height:6.5pt;z-index:-4404014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" filled="f" stroked="f">
              <v:textbox style="mso-fit-shape-to-text:t" inset="0,0,0,0">
                <w:txbxContent>
                  <w:p w:rsidR="00DF5089" w:rsidRPr="00A252A2" w:rsidRDefault="002B0CEB">
                    <w:pPr>
                      <w:pStyle w:val="ab"/>
                      <w:tabs>
                        <w:tab w:val="right" w:pos="5731"/>
                      </w:tabs>
                      <w:rPr>
                        <w:lang w:val="en-US"/>
                      </w:rPr>
                    </w:pPr>
                    <w:r>
                      <w:rPr>
                        <w:lang w:val="en-US"/>
                      </w:rPr>
                      <w:t xml:space="preserve">• The Last Phase of a Political Career </w:t>
                    </w:r>
                    <w:r>
                      <w:rPr>
                        <w:lang w:val="en-US"/>
                      </w:rPr>
                      <w:t>•</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85" behindDoc="1" locked="0" layoutInCell="1" allowOverlap="1">
              <wp:simplePos x="0" y="0"/>
              <wp:positionH relativeFrom="page">
                <wp:posOffset>889000</wp:posOffset>
              </wp:positionH>
              <wp:positionV relativeFrom="page">
                <wp:posOffset>389890</wp:posOffset>
              </wp:positionV>
              <wp:extent cx="3639185" cy="82550"/>
              <wp:effectExtent l="0" t="0" r="0" b="0"/>
              <wp:wrapNone/>
              <wp:docPr id="349" name="Shape 349"/>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9" o:spid="_x0000_s1175" type="#_x0000_t202" style="position:absolute;margin-left:70pt;margin-top:30.7pt;width:286.55pt;height:6.5pt;z-index:-44040149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" filled="f" stroked="f">
              <v:textbox style="mso-fit-shape-to-text:t" inset="0,0,0,0">
                <w:txbxContent>
                  <w:p w:rsidR="00DF5089" w:rsidRPr="00A252A2" w:rsidRDefault="002B0CEB">
                    <w:pPr>
                      <w:pStyle w:val="ab"/>
                      <w:tabs>
                        <w:tab w:val="right" w:pos="573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83" behindDoc="1" locked="0" layoutInCell="1" allowOverlap="1">
              <wp:simplePos x="0" y="0"/>
              <wp:positionH relativeFrom="page">
                <wp:posOffset>889000</wp:posOffset>
              </wp:positionH>
              <wp:positionV relativeFrom="page">
                <wp:posOffset>389890</wp:posOffset>
              </wp:positionV>
              <wp:extent cx="3639185" cy="82550"/>
              <wp:effectExtent l="0" t="0" r="0" b="0"/>
              <wp:wrapNone/>
              <wp:docPr id="347" name="Shape 347"/>
              <wp:cNvGraphicFramePr/>
              <a:graphic xmlns:a="http://schemas.openxmlformats.org/drawingml/2006/main">
                <a:graphicData uri="http://schemas.microsoft.com/office/word/2010/wordprocessingShape">
                  <wps:wsp>
                    <wps:cNvSpPr txBox="1"/>
                    <wps:spPr>
                      <a:xfrm>
                        <a:off x="0" y="0"/>
                        <a:ext cx="3639185" cy="82550"/>
                      </a:xfrm>
                      <a:prstGeom prst="rect">
                        <a:avLst/>
                      </a:prstGeom>
                      <a:noFill/>
                    </wps:spPr>
                    <wps:txbx>
                      <w:txbxContent>
                        <w:p w:rsidR="00DF5089" w:rsidRPr="00A252A2" w:rsidRDefault="002B0CEB">
                          <w:pPr>
                            <w:pStyle w:val="ab"/>
                            <w:tabs>
                              <w:tab w:val="right" w:pos="5731"/>
                            </w:tabs>
                            <w:rPr>
                              <w:lang w:val="en-US"/>
                            </w:rPr>
                          </w:pPr>
                          <w:r>
                            <w:rPr>
                              <w:lang w:val="en-US"/>
                            </w:rPr>
                            <w:t>• The Last Phase of a Political Career •</w:t>
                          </w:r>
                          <w:r>
                            <w:rPr>
                              <w:lang w:val="en-US"/>
                            </w:rPr>
                            <w:tab/>
                          </w: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7" o:spid="_x0000_s1176" type="#_x0000_t202" style="position:absolute;margin-left:70pt;margin-top:30.7pt;width:286.55pt;height:6.5pt;z-index:-4404014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" filled="f" stroked="f">
              <v:textbox style="mso-fit-shape-to-text:t" inset="0,0,0,0">
                <w:txbxContent>
                  <w:p w:rsidR="00DF5089" w:rsidRPr="00A252A2" w:rsidRDefault="002B0CEB">
                    <w:pPr>
                      <w:pStyle w:val="ab"/>
                      <w:tabs>
                        <w:tab w:val="right" w:pos="5731"/>
                      </w:tabs>
                      <w:rPr>
                        <w:lang w:val="en-US"/>
                      </w:rPr>
                    </w:pPr>
                    <w:r>
                      <w:rPr>
                        <w:lang w:val="en-US"/>
                      </w:rPr>
                      <w:t>• The Last Phase of a Political Career •</w:t>
                    </w:r>
                    <w:r>
                      <w:rPr>
                        <w:lang w:val="en-US"/>
                      </w:rPr>
                      <w:tab/>
                    </w: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89"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54" name="Shape 354"/>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4" o:spid="_x0000_s1177" type="#_x0000_t202" style="position:absolute;margin-left:158.45pt;margin-top:40.05pt;width:196.3pt;height:7.45pt;z-index:-4404014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87"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52" name="Shape 352"/>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Banomyong and The Making of Thai</w:t>
                          </w:r>
                          <w:r>
                            <w:rPr>
                              <w:lang w:val="en-US"/>
                            </w:rPr>
                            <w:t>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2" o:spid="_x0000_s1178" type="#_x0000_t202" style="position:absolute;margin-left:158.45pt;margin-top:40.05pt;width:196.3pt;height:7.45pt;z-index:-4404014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" filled="f" stroked="f">
              <v:textbox style="mso-fit-shape-to-text:t" inset="0,0,0,0">
                <w:txbxContent>
                  <w:p w:rsidR="00DF5089" w:rsidRPr="00A252A2" w:rsidRDefault="002B0CEB">
                    <w:pPr>
                      <w:pStyle w:val="ab"/>
                      <w:rPr>
                        <w:lang w:val="en-US"/>
                      </w:rPr>
                    </w:pPr>
                    <w:r>
                      <w:rPr>
                        <w:lang w:val="en-US"/>
                      </w:rPr>
                      <w:t>Pridi Banomyong and The Making of Thai</w:t>
                    </w:r>
                    <w:r>
                      <w:rPr>
                        <w:lang w:val="en-US"/>
                      </w:rPr>
                      <w:t>land's Modern History</w:t>
                    </w:r>
                  </w:p>
                </w:txbxContent>
              </v:textbox>
              <w10:wrap anchorx="page" anchory="page"/>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93"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58" name="Shape 358"/>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8" o:spid="_x0000_s1179" type="#_x0000_t202" style="position:absolute;margin-left:101.9pt;margin-top:29.75pt;width:252.95pt;height:7.9pt;z-index:-4404014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91"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56" name="Shape 356"/>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6" o:spid="_x0000_s1180" type="#_x0000_t202" style="position:absolute;margin-left:101.9pt;margin-top:29.75pt;width:252.95pt;height:7.9pt;z-index:-4404014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95"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60" name="Shape 360"/>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w:instrText>
                          </w:r>
                          <w:r>
                            <w:rPr>
                              <w:lang w:val="en-US"/>
                            </w:rPr>
                            <w:instrText xml:space="preserv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0" o:spid="_x0000_s1181" type="#_x0000_t202" style="position:absolute;margin-left:68pt;margin-top:30.7pt;width:287.05pt;height:6pt;z-index:-4404014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w:instrText>
                    </w:r>
                    <w:r>
                      <w:rPr>
                        <w:lang w:val="en-US"/>
                      </w:rPr>
                      <w:instrText xml:space="preserv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97" behindDoc="1" locked="0" layoutInCell="1" allowOverlap="1">
              <wp:simplePos x="0" y="0"/>
              <wp:positionH relativeFrom="page">
                <wp:posOffset>876935</wp:posOffset>
              </wp:positionH>
              <wp:positionV relativeFrom="page">
                <wp:posOffset>471805</wp:posOffset>
              </wp:positionV>
              <wp:extent cx="3648710" cy="82550"/>
              <wp:effectExtent l="0" t="0" r="0" b="0"/>
              <wp:wrapNone/>
              <wp:docPr id="362" name="Shape 362"/>
              <wp:cNvGraphicFramePr/>
              <a:graphic xmlns:a="http://schemas.openxmlformats.org/drawingml/2006/main">
                <a:graphicData uri="http://schemas.microsoft.com/office/word/2010/wordprocessingShape">
                  <wps:wsp>
                    <wps:cNvSpPr txBox="1"/>
                    <wps:spPr>
                      <a:xfrm>
                        <a:off x="0" y="0"/>
                        <a:ext cx="3648710" cy="82550"/>
                      </a:xfrm>
                      <a:prstGeom prst="rect">
                        <a:avLst/>
                      </a:prstGeom>
                      <a:noFill/>
                    </wps:spPr>
                    <wps:txbx>
                      <w:txbxContent>
                        <w:p w:rsidR="00DF5089" w:rsidRPr="00A252A2" w:rsidRDefault="002B0CEB">
                          <w:pPr>
                            <w:pStyle w:val="ab"/>
                            <w:tabs>
                              <w:tab w:val="right" w:pos="5746"/>
                            </w:tabs>
                            <w:rPr>
                              <w:lang w:val="en-US"/>
                            </w:rPr>
                          </w:pPr>
                          <w:r>
                            <w:rPr>
                              <w:lang w:val="en-US"/>
                            </w:rPr>
                            <w:t>• The Last Phase of a Political Career •</w:t>
                          </w:r>
                          <w:r>
                            <w:rPr>
                              <w:lang w:val="en-US"/>
                            </w:rPr>
                            <w:tab/>
                            <w:t>• 226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2" o:spid="_x0000_s1182" type="#_x0000_t202" style="position:absolute;margin-left:69.05pt;margin-top:37.15pt;width:287.3pt;height:6.5pt;z-index:-4404014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" filled="f" stroked="f">
              <v:textbox style="mso-fit-shape-to-text:t" inset="0,0,0,0">
                <w:txbxContent>
                  <w:p w:rsidR="00DF5089" w:rsidRPr="00A252A2" w:rsidRDefault="002B0CEB">
                    <w:pPr>
                      <w:pStyle w:val="ab"/>
                      <w:tabs>
                        <w:tab w:val="right" w:pos="5746"/>
                      </w:tabs>
                      <w:rPr>
                        <w:lang w:val="en-US"/>
                      </w:rPr>
                    </w:pPr>
                    <w:r>
                      <w:rPr>
                        <w:lang w:val="en-US"/>
                      </w:rPr>
                      <w:t>• The Last Phase of a Political Career •</w:t>
                    </w:r>
                    <w:r>
                      <w:rPr>
                        <w:lang w:val="en-US"/>
                      </w:rPr>
                      <w:tab/>
                      <w:t>• 226 •</w:t>
                    </w:r>
                  </w:p>
                </w:txbxContent>
              </v:textbox>
              <w10:wrap anchorx="page" anchory="page"/>
            </v:shape>
          </w:pict>
        </mc:Fallback>
      </mc:AlternateConten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01"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66" name="Shape 366"/>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6" o:spid="_x0000_s1183" type="#_x0000_t202" style="position:absolute;margin-left:68pt;margin-top:30.7pt;width:287.05pt;height:6pt;z-index:-44040147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999"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64" name="Shape 364"/>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4" o:spid="_x0000_s1184" type="#_x0000_t202" style="position:absolute;margin-left:68pt;margin-top:30.7pt;width:287.05pt;height:6pt;z-index:-4404014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05"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71" name="Shape 371"/>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1" o:spid="_x0000_s1185" type="#_x0000_t202" style="position:absolute;margin-left:158.45pt;margin-top:40.05pt;width:196.3pt;height:7.45pt;z-index:-4404014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03" behindDoc="1" locked="0" layoutInCell="1" allowOverlap="1">
              <wp:simplePos x="0" y="0"/>
              <wp:positionH relativeFrom="page">
                <wp:posOffset>2012315</wp:posOffset>
              </wp:positionH>
              <wp:positionV relativeFrom="page">
                <wp:posOffset>508635</wp:posOffset>
              </wp:positionV>
              <wp:extent cx="2493010" cy="94615"/>
              <wp:effectExtent l="0" t="0" r="0" b="0"/>
              <wp:wrapNone/>
              <wp:docPr id="369" name="Shape 369"/>
              <wp:cNvGraphicFramePr/>
              <a:graphic xmlns:a="http://schemas.openxmlformats.org/drawingml/2006/main">
                <a:graphicData uri="http://schemas.microsoft.com/office/word/2010/wordprocessingShape">
                  <wps:wsp>
                    <wps:cNvSpPr txBox="1"/>
                    <wps:spPr>
                      <a:xfrm>
                        <a:off x="0" y="0"/>
                        <a:ext cx="2493010" cy="94615"/>
                      </a:xfrm>
                      <a:prstGeom prst="rect">
                        <a:avLst/>
                      </a:prstGeom>
                      <a:noFill/>
                    </wps:spPr>
                    <wps:txbx>
                      <w:txbxContent>
                        <w:p w:rsidR="00DF5089" w:rsidRPr="00A252A2" w:rsidRDefault="002B0CEB">
                          <w:pPr>
                            <w:pStyle w:val="ab"/>
                            <w:rPr>
                              <w:lang w:val="en-US"/>
                            </w:rPr>
                          </w:pPr>
                          <w:r>
                            <w:rPr>
                              <w:lang w:val="en-US"/>
                            </w:rPr>
                            <w:t>Pridi Banomy</w:t>
                          </w:r>
                          <w:r>
                            <w:rPr>
                              <w:lang w:val="en-US"/>
                            </w:rPr>
                            <w:t>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9" o:spid="_x0000_s1186" type="#_x0000_t202" style="position:absolute;margin-left:158.45pt;margin-top:40.05pt;width:196.3pt;height:7.45pt;z-index:-4404014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" filled="f" stroked="f">
              <v:textbox style="mso-fit-shape-to-text:t" inset="0,0,0,0">
                <w:txbxContent>
                  <w:p w:rsidR="00DF5089" w:rsidRPr="00A252A2" w:rsidRDefault="002B0CEB">
                    <w:pPr>
                      <w:pStyle w:val="ab"/>
                      <w:rPr>
                        <w:lang w:val="en-US"/>
                      </w:rPr>
                    </w:pPr>
                    <w:r>
                      <w:rPr>
                        <w:lang w:val="en-US"/>
                      </w:rPr>
                      <w:t>Pridi Banomy</w:t>
                    </w:r>
                    <w:r>
                      <w:rPr>
                        <w:lang w:val="en-US"/>
                      </w:rPr>
                      <w:t>ong and The Making of Thailand's Modern History</w:t>
                    </w:r>
                  </w:p>
                </w:txbxContent>
              </v:textbox>
              <w10:wrap anchorx="page" anchory="page"/>
            </v:shape>
          </w:pict>
        </mc:Fallback>
      </mc:AlternateConten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09"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75" name="Shape 375"/>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and The Making of Thailand's Modern </w:t>
                          </w:r>
                          <w:r>
                            <w:rPr>
                              <w:lang w:val="en-US"/>
                            </w:rPr>
                            <w:t>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5" o:spid="_x0000_s1187" type="#_x0000_t202" style="position:absolute;margin-left:101.9pt;margin-top:29.75pt;width:252.95pt;height:7.9pt;z-index:-4404014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and The Making of Thailand's Modern </w:t>
                    </w:r>
                    <w:r>
                      <w:rPr>
                        <w:lang w:val="en-US"/>
                      </w:rPr>
                      <w:t>History</w:t>
                    </w:r>
                  </w:p>
                </w:txbxContent>
              </v:textbox>
              <w10:wrap anchorx="page" anchory="page"/>
            </v:shape>
          </w:pict>
        </mc:Fallback>
      </mc:AlternateConten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07"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73" name="Shape 373"/>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3" o:spid="_x0000_s1188" type="#_x0000_t202" style="position:absolute;margin-left:68pt;margin-top:30.7pt;width:287.05pt;height:6pt;z-index:-4404014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13"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79" name="Shape 379"/>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9" o:spid="_x0000_s1189" type="#_x0000_t202" style="position:absolute;margin-left:68pt;margin-top:30.7pt;width:287.05pt;height:6pt;z-index:-4404014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" filled="f" stroked="f">
              <v:textbox style="mso-fit-shape-to-text:t" inset="0,0,0,0">
                <w:txbxContent>
                  <w:p w:rsidR="00DF5089" w:rsidRPr="00A252A2" w:rsidRDefault="002B0CEB">
                    <w:pPr>
                      <w:pStyle w:val="ab"/>
                      <w:tabs>
                        <w:tab w:val="right" w:pos="5741"/>
                      </w:tabs>
                      <w:rPr>
                        <w:lang w:val="en-US"/>
                      </w:rPr>
                    </w:pPr>
                    <w:r>
                      <w:rPr>
                        <w:lang w:val="en-US"/>
                      </w:rPr>
                      <w:t>• The Last Phase of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11" behindDoc="1" locked="0" layoutInCell="1" allowOverlap="1">
              <wp:simplePos x="0" y="0"/>
              <wp:positionH relativeFrom="page">
                <wp:posOffset>863600</wp:posOffset>
              </wp:positionH>
              <wp:positionV relativeFrom="page">
                <wp:posOffset>389890</wp:posOffset>
              </wp:positionV>
              <wp:extent cx="3645535" cy="76200"/>
              <wp:effectExtent l="0" t="0" r="0" b="0"/>
              <wp:wrapNone/>
              <wp:docPr id="377" name="Shape 377"/>
              <wp:cNvGraphicFramePr/>
              <a:graphic xmlns:a="http://schemas.openxmlformats.org/drawingml/2006/main">
                <a:graphicData uri="http://schemas.microsoft.com/office/word/2010/wordprocessingShape">
                  <wps:wsp>
                    <wps:cNvSpPr txBox="1"/>
                    <wps:spPr>
                      <a:xfrm>
                        <a:off x="0" y="0"/>
                        <a:ext cx="3645535" cy="76200"/>
                      </a:xfrm>
                      <a:prstGeom prst="rect">
                        <a:avLst/>
                      </a:prstGeom>
                      <a:noFill/>
                    </wps:spPr>
                    <wps:txbx>
                      <w:txbxContent>
                        <w:p w:rsidR="00DF5089" w:rsidRPr="00A252A2" w:rsidRDefault="002B0CEB">
                          <w:pPr>
                            <w:pStyle w:val="ab"/>
                            <w:tabs>
                              <w:tab w:val="right" w:pos="5741"/>
                            </w:tabs>
                            <w:rPr>
                              <w:lang w:val="en-US"/>
                            </w:rPr>
                          </w:pPr>
                          <w:r>
                            <w:rPr>
                              <w:lang w:val="en-US"/>
                            </w:rPr>
                            <w:t>• The Last Phase of</w:t>
                          </w:r>
                          <w:r>
                            <w:rPr>
                              <w:lang w:val="en-US"/>
                            </w:rPr>
                            <w:t xml:space="preserve">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7" o:spid="_x0000_s1190" type="#_x0000_t202" style="position:absolute;margin-left:68pt;margin-top:30.7pt;width:287.05pt;height:6pt;z-index:-4404014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" filled="f" stroked="f">
              <v:textbox style="mso-fit-shape-to-text:t" inset="0,0,0,0">
                <w:txbxContent>
                  <w:p w:rsidR="00DF5089" w:rsidRPr="00A252A2" w:rsidRDefault="002B0CEB">
                    <w:pPr>
                      <w:pStyle w:val="ab"/>
                      <w:tabs>
                        <w:tab w:val="right" w:pos="5741"/>
                      </w:tabs>
                      <w:rPr>
                        <w:lang w:val="en-US"/>
                      </w:rPr>
                    </w:pPr>
                    <w:r>
                      <w:rPr>
                        <w:lang w:val="en-US"/>
                      </w:rPr>
                      <w:t>• The Last Phase of</w:t>
                    </w:r>
                    <w:r>
                      <w:rPr>
                        <w:lang w:val="en-US"/>
                      </w:rPr>
                      <w:t xml:space="preserve"> a Political Career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17"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84" name="Shape 384"/>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4" o:spid="_x0000_s1191" type="#_x0000_t202" style="position:absolute;margin-left:101.9pt;margin-top:29.75pt;width:252.95pt;height:7.9pt;z-index:-4404014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15" behindDoc="1" locked="0" layoutInCell="1" allowOverlap="1">
              <wp:simplePos x="0" y="0"/>
              <wp:positionH relativeFrom="page">
                <wp:posOffset>887095</wp:posOffset>
              </wp:positionH>
              <wp:positionV relativeFrom="page">
                <wp:posOffset>474980</wp:posOffset>
              </wp:positionV>
              <wp:extent cx="3627120" cy="82550"/>
              <wp:effectExtent l="0" t="0" r="0" b="0"/>
              <wp:wrapNone/>
              <wp:docPr id="382" name="Shape 382"/>
              <wp:cNvGraphicFramePr/>
              <a:graphic xmlns:a="http://schemas.openxmlformats.org/drawingml/2006/main">
                <a:graphicData uri="http://schemas.microsoft.com/office/word/2010/wordprocessingShape">
                  <wps:wsp>
                    <wps:cNvSpPr txBox="1"/>
                    <wps:spPr>
                      <a:xfrm>
                        <a:off x="0" y="0"/>
                        <a:ext cx="3627120" cy="82550"/>
                      </a:xfrm>
                      <a:prstGeom prst="rect">
                        <a:avLst/>
                      </a:prstGeom>
                      <a:noFill/>
                    </wps:spPr>
                    <wps:txbx>
                      <w:txbxContent>
                        <w:p w:rsidR="00DF5089" w:rsidRDefault="002B0CEB">
                          <w:pPr>
                            <w:pStyle w:val="ab"/>
                            <w:tabs>
                              <w:tab w:val="right" w:pos="5712"/>
                            </w:tabs>
                          </w:pPr>
                          <w:r>
                            <w:rPr>
                              <w:lang w:val="en-US"/>
                            </w:rPr>
                            <w:t>• The Darkest Hours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08" type="#_x0000_t202" style="position:absolute;margin-left:69.850000000000009pt;margin-top:37.399999999999999pt;width:285.60000000000002pt;height:6.5pt;z-index:-18874373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12"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21" behindDoc="1" locked="0" layoutInCell="1" allowOverlap="1">
              <wp:simplePos x="0" y="0"/>
              <wp:positionH relativeFrom="page">
                <wp:posOffset>887095</wp:posOffset>
              </wp:positionH>
              <wp:positionV relativeFrom="page">
                <wp:posOffset>474980</wp:posOffset>
              </wp:positionV>
              <wp:extent cx="3627120" cy="82550"/>
              <wp:effectExtent l="0" t="0" r="0" b="0"/>
              <wp:wrapNone/>
              <wp:docPr id="388" name="Shape 388"/>
              <wp:cNvGraphicFramePr/>
              <a:graphic xmlns:a="http://schemas.openxmlformats.org/drawingml/2006/main">
                <a:graphicData uri="http://schemas.microsoft.com/office/word/2010/wordprocessingShape">
                  <wps:wsp>
                    <wps:cNvSpPr txBox="1"/>
                    <wps:spPr>
                      <a:xfrm>
                        <a:off x="0" y="0"/>
                        <a:ext cx="3627120" cy="82550"/>
                      </a:xfrm>
                      <a:prstGeom prst="rect">
                        <a:avLst/>
                      </a:prstGeom>
                      <a:noFill/>
                    </wps:spPr>
                    <wps:txbx>
                      <w:txbxContent>
                        <w:p w:rsidR="00DF5089" w:rsidRDefault="002B0CEB">
                          <w:pPr>
                            <w:pStyle w:val="ab"/>
                            <w:tabs>
                              <w:tab w:val="right" w:pos="5712"/>
                            </w:tabs>
                          </w:pPr>
                          <w:r>
                            <w:rPr>
                              <w:lang w:val="en-US"/>
                            </w:rPr>
                            <w:t>• The Dark</w:t>
                          </w:r>
                          <w:r>
                            <w:rPr>
                              <w:lang w:val="en-US"/>
                            </w:rPr>
                            <w:t>est Hours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14" type="#_x0000_t202" style="position:absolute;margin-left:69.850000000000009pt;margin-top:37.399999999999999pt;width:285.60000000000002pt;height:6.5pt;z-index:-18874373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12"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25"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78" name="Shape 78"/>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104" type="#_x0000_t202" style="position:absolute;margin-left:68.299999999999997pt;margin-top:33.25pt;width:287.75pt;height:6.25pt;z-index:-188744028;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19" behindDoc="1" locked="0" layoutInCell="1" allowOverlap="1">
              <wp:simplePos x="0" y="0"/>
              <wp:positionH relativeFrom="page">
                <wp:posOffset>887095</wp:posOffset>
              </wp:positionH>
              <wp:positionV relativeFrom="page">
                <wp:posOffset>474980</wp:posOffset>
              </wp:positionV>
              <wp:extent cx="3627120" cy="82550"/>
              <wp:effectExtent l="0" t="0" r="0" b="0"/>
              <wp:wrapNone/>
              <wp:docPr id="386" name="Shape 386"/>
              <wp:cNvGraphicFramePr/>
              <a:graphic xmlns:a="http://schemas.openxmlformats.org/drawingml/2006/main">
                <a:graphicData uri="http://schemas.microsoft.com/office/word/2010/wordprocessingShape">
                  <wps:wsp>
                    <wps:cNvSpPr txBox="1"/>
                    <wps:spPr>
                      <a:xfrm>
                        <a:off x="0" y="0"/>
                        <a:ext cx="3627120" cy="82550"/>
                      </a:xfrm>
                      <a:prstGeom prst="rect">
                        <a:avLst/>
                      </a:prstGeom>
                      <a:noFill/>
                    </wps:spPr>
                    <wps:txbx>
                      <w:txbxContent>
                        <w:p w:rsidR="00DF5089" w:rsidRDefault="002B0CEB">
                          <w:pPr>
                            <w:pStyle w:val="ab"/>
                            <w:tabs>
                              <w:tab w:val="right" w:pos="5712"/>
                            </w:tabs>
                          </w:pPr>
                          <w:r>
                            <w:rPr>
                              <w:lang w:val="en-US"/>
                            </w:rPr>
                            <w:t>• The Darkest Hours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12" type="#_x0000_t202" style="position:absolute;margin-left:69.850000000000009pt;margin-top:37.399999999999999pt;width:285.60000000000002pt;height:6.5pt;z-index:-18874373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12"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25"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92" name="Shape 392"/>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w:t>
                          </w:r>
                          <w:r>
                            <w:rPr>
                              <w:lang w:val="en-US"/>
                            </w:rPr>
                            <w:t>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2" o:spid="_x0000_s1195" type="#_x0000_t202" style="position:absolute;margin-left:101.9pt;margin-top:29.75pt;width:252.95pt;height:7.9pt;z-index:-4404014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 xml:space="preserve">Pridi Banomyong </w:t>
                    </w:r>
                    <w:r>
                      <w:rPr>
                        <w:lang w:val="en-US"/>
                      </w:rPr>
                      <w:t>and The Making of Thailand's Modern History</w:t>
                    </w:r>
                  </w:p>
                </w:txbxContent>
              </v:textbox>
              <w10:wrap anchorx="page" anchory="page"/>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23"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390" name="Shape 390"/>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0" o:spid="_x0000_s1196" type="#_x0000_t202" style="position:absolute;margin-left:101.9pt;margin-top:29.75pt;width:252.95pt;height:7.9pt;z-index:-4404014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27" behindDoc="1" locked="0" layoutInCell="1" allowOverlap="1">
              <wp:simplePos x="0" y="0"/>
              <wp:positionH relativeFrom="page">
                <wp:posOffset>887095</wp:posOffset>
              </wp:positionH>
              <wp:positionV relativeFrom="page">
                <wp:posOffset>474980</wp:posOffset>
              </wp:positionV>
              <wp:extent cx="3627120" cy="82550"/>
              <wp:effectExtent l="0" t="0" r="0" b="0"/>
              <wp:wrapNone/>
              <wp:docPr id="394" name="Shape 394"/>
              <wp:cNvGraphicFramePr/>
              <a:graphic xmlns:a="http://schemas.openxmlformats.org/drawingml/2006/main">
                <a:graphicData uri="http://schemas.microsoft.com/office/word/2010/wordprocessingShape">
                  <wps:wsp>
                    <wps:cNvSpPr txBox="1"/>
                    <wps:spPr>
                      <a:xfrm>
                        <a:off x="0" y="0"/>
                        <a:ext cx="3627120" cy="82550"/>
                      </a:xfrm>
                      <a:prstGeom prst="rect">
                        <a:avLst/>
                      </a:prstGeom>
                      <a:noFill/>
                    </wps:spPr>
                    <wps:txbx>
                      <w:txbxContent>
                        <w:p w:rsidR="00DF5089" w:rsidRDefault="002B0CEB">
                          <w:pPr>
                            <w:pStyle w:val="ab"/>
                            <w:tabs>
                              <w:tab w:val="right" w:pos="5712"/>
                            </w:tabs>
                          </w:pPr>
                          <w:r>
                            <w:rPr>
                              <w:lang w:val="en-US"/>
                            </w:rPr>
                            <w:t>• The Darkest Hours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20" type="#_x0000_t202" style="position:absolute;margin-left:69.850000000000009pt;margin-top:37.399999999999999pt;width:285.60000000000002pt;height:6.5pt;z-index:-18874372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12"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31" behindDoc="1" locked="0" layoutInCell="1" allowOverlap="1">
              <wp:simplePos x="0" y="0"/>
              <wp:positionH relativeFrom="page">
                <wp:posOffset>880745</wp:posOffset>
              </wp:positionH>
              <wp:positionV relativeFrom="page">
                <wp:posOffset>474980</wp:posOffset>
              </wp:positionV>
              <wp:extent cx="3642360" cy="82550"/>
              <wp:effectExtent l="0" t="0" r="0" b="0"/>
              <wp:wrapNone/>
              <wp:docPr id="398" name="Shape 398"/>
              <wp:cNvGraphicFramePr/>
              <a:graphic xmlns:a="http://schemas.openxmlformats.org/drawingml/2006/main">
                <a:graphicData uri="http://schemas.microsoft.com/office/word/2010/wordprocessingShape">
                  <wps:wsp>
                    <wps:cNvSpPr txBox="1"/>
                    <wps:spPr>
                      <a:xfrm>
                        <a:off x="0" y="0"/>
                        <a:ext cx="3642360" cy="82550"/>
                      </a:xfrm>
                      <a:prstGeom prst="rect">
                        <a:avLst/>
                      </a:prstGeom>
                      <a:noFill/>
                    </wps:spPr>
                    <wps:txbx>
                      <w:txbxContent>
                        <w:p w:rsidR="00DF5089" w:rsidRDefault="002B0CEB">
                          <w:pPr>
                            <w:pStyle w:val="ab"/>
                            <w:tabs>
                              <w:tab w:val="right" w:pos="5736"/>
                            </w:tabs>
                          </w:pPr>
                          <w:r>
                            <w:rPr>
                              <w:lang w:val="en-US"/>
                            </w:rPr>
                            <w:t>• The Darkest Hours •</w:t>
                          </w:r>
                          <w:r>
                            <w:rPr>
                              <w:lang w:val="en-US"/>
                            </w:rPr>
                            <w:tab/>
                            <w:t>• 246 •</w:t>
                          </w:r>
                        </w:p>
                      </w:txbxContent>
                    </wps:txbx>
                    <wps:bodyPr lIns="0" tIns="0" rIns="0" bIns="0">
                      <a:spAutoFit/>
                    </wps:bodyPr>
                  </wps:wsp>
                </a:graphicData>
              </a:graphic>
            </wp:anchor>
          </w:drawing>
        </mc:Choice>
        <mc:Fallback>
          <w:pict>
            <v:shape id="_x0000_s1424" type="#_x0000_t202" style="position:absolute;margin-left:69.350000000000009pt;margin-top:37.399999999999999pt;width:286.80000000000001pt;height:6.5pt;z-index:-18874372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246 •</w:t>
                    </w:r>
                  </w:p>
                </w:txbxContent>
              </v:textbox>
              <w10:wrap anchorx="page" anchory="page"/>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29" behindDoc="1" locked="0" layoutInCell="1" allowOverlap="1">
              <wp:simplePos x="0" y="0"/>
              <wp:positionH relativeFrom="page">
                <wp:posOffset>880745</wp:posOffset>
              </wp:positionH>
              <wp:positionV relativeFrom="page">
                <wp:posOffset>474980</wp:posOffset>
              </wp:positionV>
              <wp:extent cx="3642360" cy="82550"/>
              <wp:effectExtent l="0" t="0" r="0" b="0"/>
              <wp:wrapNone/>
              <wp:docPr id="396" name="Shape 396"/>
              <wp:cNvGraphicFramePr/>
              <a:graphic xmlns:a="http://schemas.openxmlformats.org/drawingml/2006/main">
                <a:graphicData uri="http://schemas.microsoft.com/office/word/2010/wordprocessingShape">
                  <wps:wsp>
                    <wps:cNvSpPr txBox="1"/>
                    <wps:spPr>
                      <a:xfrm>
                        <a:off x="0" y="0"/>
                        <a:ext cx="3642360" cy="82550"/>
                      </a:xfrm>
                      <a:prstGeom prst="rect">
                        <a:avLst/>
                      </a:prstGeom>
                      <a:noFill/>
                    </wps:spPr>
                    <wps:txbx>
                      <w:txbxContent>
                        <w:p w:rsidR="00DF5089" w:rsidRDefault="002B0CEB">
                          <w:pPr>
                            <w:pStyle w:val="ab"/>
                            <w:tabs>
                              <w:tab w:val="right" w:pos="5736"/>
                            </w:tabs>
                          </w:pPr>
                          <w:r>
                            <w:rPr>
                              <w:lang w:val="en-US"/>
                            </w:rPr>
                            <w:t>• The Darkest Hours •</w:t>
                          </w:r>
                          <w:r>
                            <w:rPr>
                              <w:lang w:val="en-US"/>
                            </w:rPr>
                            <w:tab/>
                            <w:t>• 246 •</w:t>
                          </w:r>
                        </w:p>
                      </w:txbxContent>
                    </wps:txbx>
                    <wps:bodyPr lIns="0" tIns="0" rIns="0" bIns="0">
                      <a:spAutoFit/>
                    </wps:bodyPr>
                  </wps:wsp>
                </a:graphicData>
              </a:graphic>
            </wp:anchor>
          </w:drawing>
        </mc:Choice>
        <mc:Fallback>
          <w:pict>
            <v:shape id="_x0000_s1422" type="#_x0000_t202" style="position:absolute;margin-left:69.350000000000009pt;margin-top:37.399999999999999pt;width:286.80000000000001pt;height:6.5pt;z-index:-18874372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246 •</w:t>
                    </w:r>
                  </w:p>
                </w:txbxContent>
              </v:textbox>
              <w10:wrap anchorx="page" anchory="page"/>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35" behindDoc="1" locked="0" layoutInCell="1" allowOverlap="1">
              <wp:simplePos x="0" y="0"/>
              <wp:positionH relativeFrom="page">
                <wp:posOffset>1294130</wp:posOffset>
              </wp:positionH>
              <wp:positionV relativeFrom="page">
                <wp:posOffset>377825</wp:posOffset>
              </wp:positionV>
              <wp:extent cx="3212465" cy="100330"/>
              <wp:effectExtent l="0" t="0" r="0" b="0"/>
              <wp:wrapNone/>
              <wp:docPr id="402" name="Shape 402"/>
              <wp:cNvGraphicFramePr/>
              <a:graphic xmlns:a="http://schemas.openxmlformats.org/drawingml/2006/main">
                <a:graphicData uri="http://schemas.microsoft.com/office/word/2010/wordprocessingShape">
                  <wps:wsp>
                    <wps:cNvSpPr txBox="1"/>
                    <wps:spPr>
                      <a:xfrm>
                        <a:off x="0" y="0"/>
                        <a:ext cx="3212465" cy="100330"/>
                      </a:xfrm>
                      <a:prstGeom prst="rect">
                        <a:avLst/>
                      </a:prstGeom>
                      <a:noFill/>
                    </wps:spPr>
                    <wps:txbx>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2" o:spid="_x0000_s1200" type="#_x0000_t202" style="position:absolute;margin-left:101.9pt;margin-top:29.75pt;width:252.95pt;height:7.9pt;z-index:-4404014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" filled="f" stroked="f">
              <v:textbox style="mso-fit-shape-to-text:t" inset="0,0,0,0">
                <w:txbxContent>
                  <w:p w:rsidR="00DF5089" w:rsidRPr="00A252A2" w:rsidRDefault="002B0CEB">
                    <w:pPr>
                      <w:pStyle w:val="ab"/>
                      <w:tabs>
                        <w:tab w:val="right" w:pos="5026"/>
                      </w:tabs>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r>
                      <w:rPr>
                        <w:lang w:val="en-US"/>
                      </w:rPr>
                      <w:tab/>
                      <w:t>Pridi Banomyong and The Making of Thailand's Modern History</w:t>
                    </w:r>
                  </w:p>
                </w:txbxContent>
              </v:textbox>
              <w10:wrap anchorx="page" anchory="page"/>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33" behindDoc="1" locked="0" layoutInCell="1" allowOverlap="1">
              <wp:simplePos x="0" y="0"/>
              <wp:positionH relativeFrom="page">
                <wp:posOffset>887095</wp:posOffset>
              </wp:positionH>
              <wp:positionV relativeFrom="page">
                <wp:posOffset>474980</wp:posOffset>
              </wp:positionV>
              <wp:extent cx="3627120" cy="82550"/>
              <wp:effectExtent l="0" t="0" r="0" b="0"/>
              <wp:wrapNone/>
              <wp:docPr id="400" name="Shape 400"/>
              <wp:cNvGraphicFramePr/>
              <a:graphic xmlns:a="http://schemas.openxmlformats.org/drawingml/2006/main">
                <a:graphicData uri="http://schemas.microsoft.com/office/word/2010/wordprocessingShape">
                  <wps:wsp>
                    <wps:cNvSpPr txBox="1"/>
                    <wps:spPr>
                      <a:xfrm>
                        <a:off x="0" y="0"/>
                        <a:ext cx="3627120" cy="82550"/>
                      </a:xfrm>
                      <a:prstGeom prst="rect">
                        <a:avLst/>
                      </a:prstGeom>
                      <a:noFill/>
                    </wps:spPr>
                    <wps:txbx>
                      <w:txbxContent>
                        <w:p w:rsidR="00DF5089" w:rsidRDefault="002B0CEB">
                          <w:pPr>
                            <w:pStyle w:val="ab"/>
                            <w:tabs>
                              <w:tab w:val="right" w:pos="5712"/>
                            </w:tabs>
                          </w:pPr>
                          <w:r>
                            <w:rPr>
                              <w:lang w:val="en-US"/>
                            </w:rPr>
                            <w:t>• The Darkest Hours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26" type="#_x0000_t202" style="position:absolute;margin-left:69.850000000000009pt;margin-top:37.399999999999999pt;width:285.60000000000002pt;height:6.5pt;z-index:-18874372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12" w:val="right"/>
                      </w:tabs>
                      <w:bidi w:val="0"/>
                      <w:spacing w:before="0" w:after="0" w:line="240" w:lineRule="auto"/>
                      <w:ind w:left="0" w:right="0" w:firstLine="0"/>
                      <w:jc w:val="left"/>
                    </w:pPr>
                    <w:r>
                      <w:rPr>
                        <w:color w:val="000000"/>
                        <w:spacing w:val="0"/>
                        <w:w w:val="100"/>
                        <w:position w:val="0"/>
                        <w:shd w:val="clear" w:color="auto" w:fill="auto"/>
                        <w:lang w:val="en-US" w:eastAsia="en-US" w:bidi="en-US"/>
                      </w:rPr>
                      <w:t>• The Darkest Hours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23"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76" name="Shape 76"/>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102" type="#_x0000_t202" style="position:absolute;margin-left:68.299999999999997pt;margin-top:33.25pt;width:287.75pt;height:6.25pt;z-index:-188744030;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39" behindDoc="1" locked="0" layoutInCell="1" allowOverlap="1">
              <wp:simplePos x="0" y="0"/>
              <wp:positionH relativeFrom="page">
                <wp:posOffset>865505</wp:posOffset>
              </wp:positionH>
              <wp:positionV relativeFrom="page">
                <wp:posOffset>417830</wp:posOffset>
              </wp:positionV>
              <wp:extent cx="3648710" cy="100330"/>
              <wp:effectExtent l="0" t="0" r="0" b="0"/>
              <wp:wrapNone/>
              <wp:docPr id="407" name="Shape 407"/>
              <wp:cNvGraphicFramePr/>
              <a:graphic xmlns:a="http://schemas.openxmlformats.org/drawingml/2006/main">
                <a:graphicData uri="http://schemas.microsoft.com/office/word/2010/wordprocessingShape">
                  <wps:wsp>
                    <wps:cNvSpPr txBox="1"/>
                    <wps:spPr>
                      <a:xfrm>
                        <a:off x="0" y="0"/>
                        <a:ext cx="3648710" cy="100330"/>
                      </a:xfrm>
                      <a:prstGeom prst="rect">
                        <a:avLst/>
                      </a:prstGeom>
                      <a:noFill/>
                    </wps:spPr>
                    <wps:txbx>
                      <w:txbxContent>
                        <w:p w:rsidR="00DF5089" w:rsidRDefault="002B0CEB">
                          <w:pPr>
                            <w:pStyle w:val="ab"/>
                            <w:tabs>
                              <w:tab w:val="right" w:pos="5746"/>
                            </w:tabs>
                          </w:pPr>
                          <w:r>
                            <w:rPr>
                              <w:lang w:val="en-US"/>
                            </w:rPr>
                            <w:t>• Postscript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33" type="#_x0000_t202" style="position:absolute;margin-left:68.150000000000006pt;margin-top:32.899999999999999pt;width:287.30000000000001pt;height:7.9000000000000004pt;z-index:-18874371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Postscript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37" behindDoc="1" locked="0" layoutInCell="1" allowOverlap="1">
              <wp:simplePos x="0" y="0"/>
              <wp:positionH relativeFrom="page">
                <wp:posOffset>865505</wp:posOffset>
              </wp:positionH>
              <wp:positionV relativeFrom="page">
                <wp:posOffset>417830</wp:posOffset>
              </wp:positionV>
              <wp:extent cx="3648710" cy="100330"/>
              <wp:effectExtent l="0" t="0" r="0" b="0"/>
              <wp:wrapNone/>
              <wp:docPr id="405" name="Shape 405"/>
              <wp:cNvGraphicFramePr/>
              <a:graphic xmlns:a="http://schemas.openxmlformats.org/drawingml/2006/main">
                <a:graphicData uri="http://schemas.microsoft.com/office/word/2010/wordprocessingShape">
                  <wps:wsp>
                    <wps:cNvSpPr txBox="1"/>
                    <wps:spPr>
                      <a:xfrm>
                        <a:off x="0" y="0"/>
                        <a:ext cx="3648710" cy="100330"/>
                      </a:xfrm>
                      <a:prstGeom prst="rect">
                        <a:avLst/>
                      </a:prstGeom>
                      <a:noFill/>
                    </wps:spPr>
                    <wps:txbx>
                      <w:txbxContent>
                        <w:p w:rsidR="00DF5089" w:rsidRDefault="002B0CEB">
                          <w:pPr>
                            <w:pStyle w:val="ab"/>
                            <w:tabs>
                              <w:tab w:val="right" w:pos="5746"/>
                            </w:tabs>
                          </w:pPr>
                          <w:r>
                            <w:rPr>
                              <w:lang w:val="en-US"/>
                            </w:rPr>
                            <w:t>• Postscript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31" type="#_x0000_t202" style="position:absolute;margin-left:68.150000000000006pt;margin-top:32.899999999999999pt;width:287.30000000000001pt;height:7.9000000000000004pt;z-index:-18874371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Postscript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43" behindDoc="1" locked="0" layoutInCell="1" allowOverlap="1">
              <wp:simplePos x="0" y="0"/>
              <wp:positionH relativeFrom="page">
                <wp:posOffset>865505</wp:posOffset>
              </wp:positionH>
              <wp:positionV relativeFrom="page">
                <wp:posOffset>417830</wp:posOffset>
              </wp:positionV>
              <wp:extent cx="3648710" cy="100330"/>
              <wp:effectExtent l="0" t="0" r="0" b="0"/>
              <wp:wrapNone/>
              <wp:docPr id="411" name="Shape 411"/>
              <wp:cNvGraphicFramePr/>
              <a:graphic xmlns:a="http://schemas.openxmlformats.org/drawingml/2006/main">
                <a:graphicData uri="http://schemas.microsoft.com/office/word/2010/wordprocessingShape">
                  <wps:wsp>
                    <wps:cNvSpPr txBox="1"/>
                    <wps:spPr>
                      <a:xfrm>
                        <a:off x="0" y="0"/>
                        <a:ext cx="3648710" cy="100330"/>
                      </a:xfrm>
                      <a:prstGeom prst="rect">
                        <a:avLst/>
                      </a:prstGeom>
                      <a:noFill/>
                    </wps:spPr>
                    <wps:txbx>
                      <w:txbxContent>
                        <w:p w:rsidR="00DF5089" w:rsidRDefault="002B0CEB">
                          <w:pPr>
                            <w:pStyle w:val="ab"/>
                            <w:tabs>
                              <w:tab w:val="right" w:pos="5746"/>
                            </w:tabs>
                          </w:pPr>
                          <w:r>
                            <w:rPr>
                              <w:lang w:val="en-US"/>
                            </w:rPr>
                            <w:t>• Postscript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37" type="#_x0000_t202" style="position:absolute;margin-left:68.150000000000006pt;margin-top:32.899999999999999pt;width:287.30000000000001pt;height:7.9000000000000004pt;z-index:-18874371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Postscript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41" behindDoc="1" locked="0" layoutInCell="1" allowOverlap="1">
              <wp:simplePos x="0" y="0"/>
              <wp:positionH relativeFrom="page">
                <wp:posOffset>865505</wp:posOffset>
              </wp:positionH>
              <wp:positionV relativeFrom="page">
                <wp:posOffset>417830</wp:posOffset>
              </wp:positionV>
              <wp:extent cx="3648710" cy="100330"/>
              <wp:effectExtent l="0" t="0" r="0" b="0"/>
              <wp:wrapNone/>
              <wp:docPr id="409" name="Shape 409"/>
              <wp:cNvGraphicFramePr/>
              <a:graphic xmlns:a="http://schemas.openxmlformats.org/drawingml/2006/main">
                <a:graphicData uri="http://schemas.microsoft.com/office/word/2010/wordprocessingShape">
                  <wps:wsp>
                    <wps:cNvSpPr txBox="1"/>
                    <wps:spPr>
                      <a:xfrm>
                        <a:off x="0" y="0"/>
                        <a:ext cx="3648710" cy="100330"/>
                      </a:xfrm>
                      <a:prstGeom prst="rect">
                        <a:avLst/>
                      </a:prstGeom>
                      <a:noFill/>
                    </wps:spPr>
                    <wps:txbx>
                      <w:txbxContent>
                        <w:p w:rsidR="00DF5089" w:rsidRDefault="002B0CEB">
                          <w:pPr>
                            <w:pStyle w:val="ab"/>
                            <w:tabs>
                              <w:tab w:val="right" w:pos="5746"/>
                            </w:tabs>
                          </w:pPr>
                          <w:r>
                            <w:rPr>
                              <w:lang w:val="en-US"/>
                            </w:rPr>
                            <w:t>• Postscript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35" type="#_x0000_t202" style="position:absolute;margin-left:68.150000000000006pt;margin-top:32.899999999999999pt;width:287.30000000000001pt;height:7.9000000000000004pt;z-index:-18874371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Postscript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47" behindDoc="1" locked="0" layoutInCell="1" allowOverlap="1">
              <wp:simplePos x="0" y="0"/>
              <wp:positionH relativeFrom="page">
                <wp:posOffset>859790</wp:posOffset>
              </wp:positionH>
              <wp:positionV relativeFrom="page">
                <wp:posOffset>414655</wp:posOffset>
              </wp:positionV>
              <wp:extent cx="3648710" cy="103505"/>
              <wp:effectExtent l="0" t="0" r="0" b="0"/>
              <wp:wrapNone/>
              <wp:docPr id="416" name="Shape 416"/>
              <wp:cNvGraphicFramePr/>
              <a:graphic xmlns:a="http://schemas.openxmlformats.org/drawingml/2006/main">
                <a:graphicData uri="http://schemas.microsoft.com/office/word/2010/wordprocessingShape">
                  <wps:wsp>
                    <wps:cNvSpPr txBox="1"/>
                    <wps:spPr>
                      <a:xfrm>
                        <a:off x="0" y="0"/>
                        <a:ext cx="3648710" cy="103505"/>
                      </a:xfrm>
                      <a:prstGeom prst="rect">
                        <a:avLst/>
                      </a:prstGeom>
                      <a:noFill/>
                    </wps:spPr>
                    <wps:txbx>
                      <w:txbxContent>
                        <w:p w:rsidR="00DF5089" w:rsidRDefault="002B0CEB">
                          <w:pPr>
                            <w:pStyle w:val="ab"/>
                            <w:tabs>
                              <w:tab w:val="right" w:pos="5746"/>
                            </w:tabs>
                          </w:pPr>
                          <w:r>
                            <w:rPr>
                              <w:lang w:val="en-US"/>
                            </w:rPr>
                            <w:t>• Select Bibliography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42" type="#_x0000_t202" style="position:absolute;margin-left:67.700000000000003pt;margin-top:32.649999999999999pt;width:287.30000000000001pt;height:8.1500000000000004pt;z-index:-18874370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Select Bibliography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45" behindDoc="1" locked="0" layoutInCell="1" allowOverlap="1">
              <wp:simplePos x="0" y="0"/>
              <wp:positionH relativeFrom="page">
                <wp:posOffset>859790</wp:posOffset>
              </wp:positionH>
              <wp:positionV relativeFrom="page">
                <wp:posOffset>414655</wp:posOffset>
              </wp:positionV>
              <wp:extent cx="3648710" cy="103505"/>
              <wp:effectExtent l="0" t="0" r="0" b="0"/>
              <wp:wrapNone/>
              <wp:docPr id="414" name="Shape 414"/>
              <wp:cNvGraphicFramePr/>
              <a:graphic xmlns:a="http://schemas.openxmlformats.org/drawingml/2006/main">
                <a:graphicData uri="http://schemas.microsoft.com/office/word/2010/wordprocessingShape">
                  <wps:wsp>
                    <wps:cNvSpPr txBox="1"/>
                    <wps:spPr>
                      <a:xfrm>
                        <a:off x="0" y="0"/>
                        <a:ext cx="3648710" cy="103505"/>
                      </a:xfrm>
                      <a:prstGeom prst="rect">
                        <a:avLst/>
                      </a:prstGeom>
                      <a:noFill/>
                    </wps:spPr>
                    <wps:txbx>
                      <w:txbxContent>
                        <w:p w:rsidR="00DF5089" w:rsidRDefault="002B0CEB">
                          <w:pPr>
                            <w:pStyle w:val="ab"/>
                            <w:tabs>
                              <w:tab w:val="right" w:pos="5746"/>
                            </w:tabs>
                          </w:pPr>
                          <w:r>
                            <w:rPr>
                              <w:lang w:val="en-US"/>
                            </w:rPr>
                            <w:t>• Select Bibliography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40" type="#_x0000_t202" style="position:absolute;margin-left:67.700000000000003pt;margin-top:32.649999999999999pt;width:287.30000000000001pt;height:8.1500000000000004pt;z-index:-18874370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6" w:val="right"/>
                      </w:tabs>
                      <w:bidi w:val="0"/>
                      <w:spacing w:before="0" w:after="0" w:line="240" w:lineRule="auto"/>
                      <w:ind w:left="0" w:right="0" w:firstLine="0"/>
                      <w:jc w:val="left"/>
                    </w:pPr>
                    <w:r>
                      <w:rPr>
                        <w:color w:val="000000"/>
                        <w:spacing w:val="0"/>
                        <w:w w:val="100"/>
                        <w:position w:val="0"/>
                        <w:shd w:val="clear" w:color="auto" w:fill="auto"/>
                        <w:lang w:val="en-US" w:eastAsia="en-US" w:bidi="en-US"/>
                      </w:rPr>
                      <w:t>• Select Bibliography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49" behindDoc="1" locked="0" layoutInCell="1" allowOverlap="1">
              <wp:simplePos x="0" y="0"/>
              <wp:positionH relativeFrom="page">
                <wp:posOffset>1325880</wp:posOffset>
              </wp:positionH>
              <wp:positionV relativeFrom="page">
                <wp:posOffset>424180</wp:posOffset>
              </wp:positionV>
              <wp:extent cx="3209290" cy="94615"/>
              <wp:effectExtent l="0" t="0" r="0" b="0"/>
              <wp:wrapNone/>
              <wp:docPr id="418" name="Shape 418"/>
              <wp:cNvGraphicFramePr/>
              <a:graphic xmlns:a="http://schemas.openxmlformats.org/drawingml/2006/main">
                <a:graphicData uri="http://schemas.microsoft.com/office/word/2010/wordprocessingShape">
                  <wps:wsp>
                    <wps:cNvSpPr txBox="1"/>
                    <wps:spPr>
                      <a:xfrm>
                        <a:off x="0" y="0"/>
                        <a:ext cx="320929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8" o:spid="_x0000_s1208" type="#_x0000_t202" style="position:absolute;margin-left:104.4pt;margin-top:33.4pt;width:252.7pt;height:7.45pt;z-index:-4404014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53"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23" name="Shape 423"/>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xml:space="preserve">• A </w:t>
                          </w:r>
                          <w:r>
                            <w:rPr>
                              <w:lang w:val="en-US"/>
                            </w:rPr>
                            <w:t>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49" type="#_x0000_t202" style="position:absolute;margin-left:71.650000000000006pt;margin-top:12.950000000000001pt;width:287.05000000000001pt;height:6.25pt;z-index:-18874370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51"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21" name="Shape 421"/>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47" type="#_x0000_t202" style="position:absolute;margin-left:71.650000000000006pt;margin-top:12.950000000000001pt;width:287.05000000000001pt;height:6.25pt;z-index:-18874370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57"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27" name="Shape 427"/>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53" type="#_x0000_t202" style="position:absolute;margin-left:71.650000000000006pt;margin-top:12.950000000000001pt;width:287.05000000000001pt;height:6.25pt;z-index:-18874369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55"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25" name="Shape 425"/>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51" type="#_x0000_t202" style="position:absolute;margin-left:71.650000000000006pt;margin-top:12.950000000000001pt;width:287.05000000000001pt;height:6.25pt;z-index:-18874369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61"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31" name="Shape 431"/>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57" type="#_x0000_t202" style="position:absolute;margin-left:71.650000000000006pt;margin-top:12.950000000000001pt;width:287.05000000000001pt;height:6.25pt;z-index:-18874369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59"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29" name="Shape 429"/>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55" type="#_x0000_t202" style="position:absolute;margin-left:71.650000000000006pt;margin-top:12.950000000000001pt;width:287.05000000000001pt;height:6.25pt;z-index:-18874369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65"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35" name="Shape 435"/>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61" type="#_x0000_t202" style="position:absolute;margin-left:71.650000000000006pt;margin-top:12.950000000000001pt;width:287.05000000000001pt;height:6.25pt;z-index:-18874368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63"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33" name="Shape 433"/>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59" type="#_x0000_t202" style="position:absolute;margin-left:71.650000000000006pt;margin-top:12.950000000000001pt;width:287.05000000000001pt;height:6.25pt;z-index:-1887436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29"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83" name="Shape 83"/>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 o:spid="_x0000_s1047" type="#_x0000_t202" style="position:absolute;margin-left:101.95pt;margin-top:33.4pt;width:252.5pt;height:7.45pt;z-index:-4404017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69"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39" name="Shape 439"/>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65" type="#_x0000_t202" style="position:absolute;margin-left:71.650000000000006pt;margin-top:12.950000000000001pt;width:287.05000000000001pt;height:6.25pt;z-index:-18874368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67"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37" name="Shape 437"/>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63" type="#_x0000_t202" style="position:absolute;margin-left:71.650000000000006pt;margin-top:12.950000000000001pt;width:287.05000000000001pt;height:6.25pt;z-index:-18874368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73"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43" name="Shape 443"/>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69" type="#_x0000_t202" style="position:absolute;margin-left:71.650000000000006pt;margin-top:12.950000000000001pt;width:287.05000000000001pt;height:6.25pt;z-index:-1887436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71" behindDoc="1" locked="0" layoutInCell="1" allowOverlap="1">
              <wp:simplePos x="0" y="0"/>
              <wp:positionH relativeFrom="page">
                <wp:posOffset>909955</wp:posOffset>
              </wp:positionH>
              <wp:positionV relativeFrom="page">
                <wp:posOffset>164465</wp:posOffset>
              </wp:positionV>
              <wp:extent cx="3645535" cy="79375"/>
              <wp:effectExtent l="0" t="0" r="0" b="0"/>
              <wp:wrapNone/>
              <wp:docPr id="441" name="Shape 441"/>
              <wp:cNvGraphicFramePr/>
              <a:graphic xmlns:a="http://schemas.openxmlformats.org/drawingml/2006/main">
                <a:graphicData uri="http://schemas.microsoft.com/office/word/2010/wordprocessingShape">
                  <wps:wsp>
                    <wps:cNvSpPr txBox="1"/>
                    <wps:spPr>
                      <a:xfrm>
                        <a:off x="0" y="0"/>
                        <a:ext cx="3645535" cy="79375"/>
                      </a:xfrm>
                      <a:prstGeom prst="rect">
                        <a:avLst/>
                      </a:prstGeom>
                      <a:noFill/>
                    </wps:spPr>
                    <wps:txbx>
                      <w:txbxContent>
                        <w:p w:rsidR="00DF5089" w:rsidRDefault="002B0CEB">
                          <w:pPr>
                            <w:pStyle w:val="ab"/>
                            <w:tabs>
                              <w:tab w:val="right" w:pos="5741"/>
                            </w:tabs>
                          </w:pPr>
                          <w:r>
                            <w:rPr>
                              <w:lang w:val="en-US"/>
                            </w:rPr>
                            <w:t>• A Letter from Paris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467" type="#_x0000_t202" style="position:absolute;margin-left:71.650000000000006pt;margin-top:12.950000000000001pt;width:287.05000000000001pt;height:6.25pt;z-index:-18874368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4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A Letter from Paris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77" behindDoc="1" locked="0" layoutInCell="1" allowOverlap="1">
              <wp:simplePos x="0" y="0"/>
              <wp:positionH relativeFrom="page">
                <wp:posOffset>4297045</wp:posOffset>
              </wp:positionH>
              <wp:positionV relativeFrom="page">
                <wp:posOffset>392430</wp:posOffset>
              </wp:positionV>
              <wp:extent cx="64135" cy="97790"/>
              <wp:effectExtent l="0" t="0" r="0" b="0"/>
              <wp:wrapNone/>
              <wp:docPr id="447" name="Shape 447"/>
              <wp:cNvGraphicFramePr/>
              <a:graphic xmlns:a="http://schemas.openxmlformats.org/drawingml/2006/main">
                <a:graphicData uri="http://schemas.microsoft.com/office/word/2010/wordprocessingShape">
                  <wps:wsp>
                    <wps:cNvSpPr txBox="1"/>
                    <wps:spPr>
                      <a:xfrm>
                        <a:off x="0" y="0"/>
                        <a:ext cx="64135" cy="97790"/>
                      </a:xfrm>
                      <a:prstGeom prst="rect">
                        <a:avLst/>
                      </a:prstGeom>
                      <a:noFill/>
                    </wps:spPr>
                    <wps:txbx>
                      <w:txbxContent>
                        <w:p w:rsidR="00DF5089" w:rsidRDefault="002B0CEB">
                          <w:pPr>
                            <w:pStyle w:val="ab"/>
                            <w:rPr>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PAGE \* MERGEFORMAT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fldChar w:fldCharType="end"/>
                          </w:r>
                        </w:p>
                      </w:txbxContent>
                    </wps:txbx>
                    <wps:bodyPr wrap="none" lIns="0" tIns="0" rIns="0" bIns="0">
                      <a:spAutoFit/>
                    </wps:bodyPr>
                  </wps:wsp>
                </a:graphicData>
              </a:graphic>
            </wp:anchor>
          </w:drawing>
        </mc:Choice>
        <mc:Fallback>
          <w:pict>
            <v:shape id="_x0000_s1473" type="#_x0000_t202" style="position:absolute;margin-left:338.35000000000002pt;margin-top:30.900000000000002pt;width:5.0499999999999998pt;height:7.7000000000000002pt;z-index:-18874367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27" behindDoc="1" locked="0" layoutInCell="1" allowOverlap="1">
              <wp:simplePos x="0" y="0"/>
              <wp:positionH relativeFrom="page">
                <wp:posOffset>875665</wp:posOffset>
              </wp:positionH>
              <wp:positionV relativeFrom="page">
                <wp:posOffset>457200</wp:posOffset>
              </wp:positionV>
              <wp:extent cx="3642360" cy="94615"/>
              <wp:effectExtent l="0" t="0" r="0" b="0"/>
              <wp:wrapNone/>
              <wp:docPr id="81" name="Shape 81"/>
              <wp:cNvGraphicFramePr/>
              <a:graphic xmlns:a="http://schemas.openxmlformats.org/drawingml/2006/main">
                <a:graphicData uri="http://schemas.microsoft.com/office/word/2010/wordprocessingShape">
                  <wps:wsp>
                    <wps:cNvSpPr txBox="1"/>
                    <wps:spPr>
                      <a:xfrm>
                        <a:off x="0" y="0"/>
                        <a:ext cx="3642360" cy="94615"/>
                      </a:xfrm>
                      <a:prstGeom prst="rect">
                        <a:avLst/>
                      </a:prstGeom>
                      <a:noFill/>
                    </wps:spPr>
                    <wps:txbx>
                      <w:txbxContent>
                        <w:p w:rsidR="00DF5089" w:rsidRPr="00A252A2" w:rsidRDefault="002B0CEB">
                          <w:pPr>
                            <w:pStyle w:val="ab"/>
                            <w:tabs>
                              <w:tab w:val="right" w:pos="5736"/>
                            </w:tabs>
                            <w:rPr>
                              <w:lang w:val="en-US"/>
                            </w:rPr>
                          </w:pPr>
                          <w:r>
                            <w:rPr>
                              <w:lang w:val="en-US"/>
                            </w:rPr>
                            <w:t>• 1932 : The Last Year of Absolute M</w:t>
                          </w:r>
                          <w:r>
                            <w:rPr>
                              <w:lang w:val="en-US"/>
                            </w:rPr>
                            <w:t>onarchy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 o:spid="_x0000_s1048" type="#_x0000_t202" style="position:absolute;margin-left:68.95pt;margin-top:36pt;width:286.8pt;height:7.45pt;z-index:-4404017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" filled="f" stroked="f">
              <v:textbox style="mso-fit-shape-to-text:t" inset="0,0,0,0">
                <w:txbxContent>
                  <w:p w:rsidR="00DF5089" w:rsidRPr="00A252A2" w:rsidRDefault="002B0CEB">
                    <w:pPr>
                      <w:pStyle w:val="ab"/>
                      <w:tabs>
                        <w:tab w:val="right" w:pos="5736"/>
                      </w:tabs>
                      <w:rPr>
                        <w:lang w:val="en-US"/>
                      </w:rPr>
                    </w:pPr>
                    <w:r>
                      <w:rPr>
                        <w:lang w:val="en-US"/>
                      </w:rPr>
                      <w:t>• 1932 : The Last Year of Absolute M</w:t>
                    </w:r>
                    <w:r>
                      <w:rPr>
                        <w:lang w:val="en-US"/>
                      </w:rPr>
                      <w:t>onarchy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75" behindDoc="1" locked="0" layoutInCell="1" allowOverlap="1">
              <wp:simplePos x="0" y="0"/>
              <wp:positionH relativeFrom="page">
                <wp:posOffset>4297045</wp:posOffset>
              </wp:positionH>
              <wp:positionV relativeFrom="page">
                <wp:posOffset>392430</wp:posOffset>
              </wp:positionV>
              <wp:extent cx="64135" cy="97790"/>
              <wp:effectExtent l="0" t="0" r="0" b="0"/>
              <wp:wrapNone/>
              <wp:docPr id="445" name="Shape 445"/>
              <wp:cNvGraphicFramePr/>
              <a:graphic xmlns:a="http://schemas.openxmlformats.org/drawingml/2006/main">
                <a:graphicData uri="http://schemas.microsoft.com/office/word/2010/wordprocessingShape">
                  <wps:wsp>
                    <wps:cNvSpPr txBox="1"/>
                    <wps:spPr>
                      <a:xfrm>
                        <a:off x="0" y="0"/>
                        <a:ext cx="64135" cy="97790"/>
                      </a:xfrm>
                      <a:prstGeom prst="rect">
                        <a:avLst/>
                      </a:prstGeom>
                      <a:noFill/>
                    </wps:spPr>
                    <wps:txbx>
                      <w:txbxContent>
                        <w:p w:rsidR="00DF5089" w:rsidRDefault="002B0CEB">
                          <w:pPr>
                            <w:pStyle w:val="ab"/>
                            <w:rPr>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PAGE \* MERGEFORMAT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fldChar w:fldCharType="end"/>
                          </w:r>
                        </w:p>
                      </w:txbxContent>
                    </wps:txbx>
                    <wps:bodyPr wrap="none" lIns="0" tIns="0" rIns="0" bIns="0">
                      <a:spAutoFit/>
                    </wps:bodyPr>
                  </wps:wsp>
                </a:graphicData>
              </a:graphic>
            </wp:anchor>
          </w:drawing>
        </mc:Choice>
        <mc:Fallback>
          <w:pict>
            <v:shape id="_x0000_s1471" type="#_x0000_t202" style="position:absolute;margin-left:338.35000000000002pt;margin-top:30.900000000000002pt;width:5.0499999999999998pt;height:7.7000000000000002pt;z-index:-188743678;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81" behindDoc="1" locked="0" layoutInCell="1" allowOverlap="1">
              <wp:simplePos x="0" y="0"/>
              <wp:positionH relativeFrom="page">
                <wp:posOffset>4297045</wp:posOffset>
              </wp:positionH>
              <wp:positionV relativeFrom="page">
                <wp:posOffset>392430</wp:posOffset>
              </wp:positionV>
              <wp:extent cx="64135" cy="97790"/>
              <wp:effectExtent l="0" t="0" r="0" b="0"/>
              <wp:wrapNone/>
              <wp:docPr id="454" name="Shape 454"/>
              <wp:cNvGraphicFramePr/>
              <a:graphic xmlns:a="http://schemas.openxmlformats.org/drawingml/2006/main">
                <a:graphicData uri="http://schemas.microsoft.com/office/word/2010/wordprocessingShape">
                  <wps:wsp>
                    <wps:cNvSpPr txBox="1"/>
                    <wps:spPr>
                      <a:xfrm>
                        <a:off x="0" y="0"/>
                        <a:ext cx="64135" cy="97790"/>
                      </a:xfrm>
                      <a:prstGeom prst="rect">
                        <a:avLst/>
                      </a:prstGeom>
                      <a:noFill/>
                    </wps:spPr>
                    <wps:txbx>
                      <w:txbxContent>
                        <w:p w:rsidR="00DF5089" w:rsidRDefault="002B0CEB">
                          <w:pPr>
                            <w:pStyle w:val="ab"/>
                            <w:rPr>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PAGE \* MERGEFORMAT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fldChar w:fldCharType="end"/>
                          </w:r>
                        </w:p>
                      </w:txbxContent>
                    </wps:txbx>
                    <wps:bodyPr wrap="none" lIns="0" tIns="0" rIns="0" bIns="0">
                      <a:spAutoFit/>
                    </wps:bodyPr>
                  </wps:wsp>
                </a:graphicData>
              </a:graphic>
            </wp:anchor>
          </w:drawing>
        </mc:Choice>
        <mc:Fallback>
          <w:pict>
            <v:shape id="_x0000_s1480" type="#_x0000_t202" style="position:absolute;margin-left:338.35000000000002pt;margin-top:30.900000000000002pt;width:5.0499999999999998pt;height:7.7000000000000002pt;z-index:-188743672;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79" behindDoc="1" locked="0" layoutInCell="1" allowOverlap="1">
              <wp:simplePos x="0" y="0"/>
              <wp:positionH relativeFrom="page">
                <wp:posOffset>4297045</wp:posOffset>
              </wp:positionH>
              <wp:positionV relativeFrom="page">
                <wp:posOffset>392430</wp:posOffset>
              </wp:positionV>
              <wp:extent cx="64135" cy="97790"/>
              <wp:effectExtent l="0" t="0" r="0" b="0"/>
              <wp:wrapNone/>
              <wp:docPr id="452" name="Shape 452"/>
              <wp:cNvGraphicFramePr/>
              <a:graphic xmlns:a="http://schemas.openxmlformats.org/drawingml/2006/main">
                <a:graphicData uri="http://schemas.microsoft.com/office/word/2010/wordprocessingShape">
                  <wps:wsp>
                    <wps:cNvSpPr txBox="1"/>
                    <wps:spPr>
                      <a:xfrm>
                        <a:off x="0" y="0"/>
                        <a:ext cx="64135" cy="97790"/>
                      </a:xfrm>
                      <a:prstGeom prst="rect">
                        <a:avLst/>
                      </a:prstGeom>
                      <a:noFill/>
                    </wps:spPr>
                    <wps:txbx>
                      <w:txbxContent>
                        <w:p w:rsidR="00DF5089" w:rsidRDefault="002B0CEB">
                          <w:pPr>
                            <w:pStyle w:val="ab"/>
                            <w:rPr>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PAGE \* MERGEF</w:instrText>
                          </w:r>
                          <w:r>
                            <w:rPr>
                              <w:rFonts w:ascii="Times New Roman" w:eastAsia="Times New Roman" w:hAnsi="Times New Roman" w:cs="Times New Roman"/>
                              <w:sz w:val="24"/>
                              <w:szCs w:val="24"/>
                              <w:lang w:val="en-US"/>
                            </w:rPr>
                            <w:instrText xml:space="preserve">ORMAT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fldChar w:fldCharType="end"/>
                          </w:r>
                        </w:p>
                      </w:txbxContent>
                    </wps:txbx>
                    <wps:bodyPr wrap="none" lIns="0" tIns="0" rIns="0" bIns="0">
                      <a:spAutoFit/>
                    </wps:bodyPr>
                  </wps:wsp>
                </a:graphicData>
              </a:graphic>
            </wp:anchor>
          </w:drawing>
        </mc:Choice>
        <mc:Fallback>
          <w:pict>
            <v:shape id="_x0000_s1478" type="#_x0000_t202" style="position:absolute;margin-left:338.35000000000002pt;margin-top:30.900000000000002pt;width:5.0499999999999998pt;height:7.7000000000000002pt;z-index:-18874367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pPr>
      <w:spacing w:line="1" w:lineRule="exact"/>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5083" behindDoc="1" locked="0" layoutInCell="1" allowOverlap="1">
              <wp:simplePos x="0" y="0"/>
              <wp:positionH relativeFrom="page">
                <wp:posOffset>4169410</wp:posOffset>
              </wp:positionH>
              <wp:positionV relativeFrom="page">
                <wp:posOffset>124460</wp:posOffset>
              </wp:positionV>
              <wp:extent cx="384175" cy="158750"/>
              <wp:effectExtent l="0" t="0" r="0" b="0"/>
              <wp:wrapNone/>
              <wp:docPr id="457" name="Shape 457"/>
              <wp:cNvGraphicFramePr/>
              <a:graphic xmlns:a="http://schemas.openxmlformats.org/drawingml/2006/main">
                <a:graphicData uri="http://schemas.microsoft.com/office/word/2010/wordprocessingShape">
                  <wps:wsp>
                    <wps:cNvSpPr txBox="1"/>
                    <wps:spPr>
                      <a:xfrm>
                        <a:off x="0" y="0"/>
                        <a:ext cx="384175" cy="158750"/>
                      </a:xfrm>
                      <a:prstGeom prst="rect">
                        <a:avLst/>
                      </a:prstGeom>
                      <a:noFill/>
                    </wps:spPr>
                    <wps:txbx>
                      <w:txbxContent>
                        <w:p w:rsidR="00DF5089" w:rsidRDefault="002B0CEB">
                          <w:pPr>
                            <w:pStyle w:val="ab"/>
                            <w:rPr>
                              <w:sz w:val="24"/>
                              <w:szCs w:val="24"/>
                            </w:rPr>
                          </w:pPr>
                          <w:r>
                            <w:rPr>
                              <w:rFonts w:ascii="Times New Roman" w:eastAsia="Times New Roman" w:hAnsi="Times New Roman" w:cs="Times New Roman"/>
                              <w:sz w:val="24"/>
                              <w:szCs w:val="24"/>
                              <w:lang w:val="en-US"/>
                            </w:rPr>
                            <w:t>EHl</w:t>
                          </w:r>
                        </w:p>
                      </w:txbxContent>
                    </wps:txbx>
                    <wps:bodyPr wrap="none" lIns="0" tIns="0" rIns="0" bIns="0">
                      <a:spAutoFit/>
                    </wps:bodyPr>
                  </wps:wsp>
                </a:graphicData>
              </a:graphic>
            </wp:anchor>
          </w:drawing>
        </mc:Choice>
        <mc:Fallback>
          <w:pict>
            <v:shape id="_x0000_s1483" type="#_x0000_t202" style="position:absolute;margin-left:328.30000000000001pt;margin-top:9.8000000000000007pt;width:30.25pt;height:12.5pt;z-index:-188743670;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en-US" w:eastAsia="en-US" w:bidi="en-US"/>
                      </w:rPr>
                      <w:t>EHl</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33"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87" name="Shape 87"/>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7" o:spid="_x0000_s1049" type="#_x0000_t202" style="position:absolute;margin-left:101.95pt;margin-top:33.4pt;width:252.5pt;height:7.45pt;z-index:-4404017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31" behindDoc="1" locked="0" layoutInCell="1" allowOverlap="1">
              <wp:simplePos x="0" y="0"/>
              <wp:positionH relativeFrom="page">
                <wp:posOffset>875665</wp:posOffset>
              </wp:positionH>
              <wp:positionV relativeFrom="page">
                <wp:posOffset>457200</wp:posOffset>
              </wp:positionV>
              <wp:extent cx="3642360" cy="94615"/>
              <wp:effectExtent l="0" t="0" r="0" b="0"/>
              <wp:wrapNone/>
              <wp:docPr id="85" name="Shape 85"/>
              <wp:cNvGraphicFramePr/>
              <a:graphic xmlns:a="http://schemas.openxmlformats.org/drawingml/2006/main">
                <a:graphicData uri="http://schemas.microsoft.com/office/word/2010/wordprocessingShape">
                  <wps:wsp>
                    <wps:cNvSpPr txBox="1"/>
                    <wps:spPr>
                      <a:xfrm>
                        <a:off x="0" y="0"/>
                        <a:ext cx="3642360" cy="94615"/>
                      </a:xfrm>
                      <a:prstGeom prst="rect">
                        <a:avLst/>
                      </a:prstGeom>
                      <a:noFill/>
                    </wps:spPr>
                    <wps:txbx>
                      <w:txbxContent>
                        <w:p w:rsidR="00DF5089" w:rsidRPr="00A252A2" w:rsidRDefault="002B0CEB">
                          <w:pPr>
                            <w:pStyle w:val="ab"/>
                            <w:tabs>
                              <w:tab w:val="right" w:pos="5736"/>
                            </w:tabs>
                            <w:rPr>
                              <w:lang w:val="en-US"/>
                            </w:rPr>
                          </w:pPr>
                          <w:r>
                            <w:rPr>
                              <w:lang w:val="en-US"/>
                            </w:rPr>
                            <w:t>• 1932 : The Last Year of Absolute Monarchy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5" o:spid="_x0000_s1050" type="#_x0000_t202" style="position:absolute;margin-left:68.95pt;margin-top:36pt;width:286.8pt;height:7.45pt;z-index:-4404017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" filled="f" stroked="f">
              <v:textbox style="mso-fit-shape-to-text:t" inset="0,0,0,0">
                <w:txbxContent>
                  <w:p w:rsidR="00DF5089" w:rsidRPr="00A252A2" w:rsidRDefault="002B0CEB">
                    <w:pPr>
                      <w:pStyle w:val="ab"/>
                      <w:tabs>
                        <w:tab w:val="right" w:pos="5736"/>
                      </w:tabs>
                      <w:rPr>
                        <w:lang w:val="en-US"/>
                      </w:rPr>
                    </w:pPr>
                    <w:r>
                      <w:rPr>
                        <w:lang w:val="en-US"/>
                      </w:rPr>
                      <w:t>• 1932 : The Last Year of Absolute Monarchy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37"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92" name="Shape 92"/>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2" o:spid="_x0000_s1051" type="#_x0000_t202" style="position:absolute;margin-left:101.95pt;margin-top:33.4pt;width:252.5pt;height:7.45pt;z-index:-4404017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35" behindDoc="1" locked="0" layoutInCell="1" allowOverlap="1">
              <wp:simplePos x="0" y="0"/>
              <wp:positionH relativeFrom="page">
                <wp:posOffset>890905</wp:posOffset>
              </wp:positionH>
              <wp:positionV relativeFrom="page">
                <wp:posOffset>457200</wp:posOffset>
              </wp:positionV>
              <wp:extent cx="3648710" cy="94615"/>
              <wp:effectExtent l="0" t="0" r="0" b="0"/>
              <wp:wrapNone/>
              <wp:docPr id="90" name="Shape 90"/>
              <wp:cNvGraphicFramePr/>
              <a:graphic xmlns:a="http://schemas.openxmlformats.org/drawingml/2006/main">
                <a:graphicData uri="http://schemas.microsoft.com/office/word/2010/wordprocessingShape">
                  <wps:wsp>
                    <wps:cNvSpPr txBox="1"/>
                    <wps:spPr>
                      <a:xfrm>
                        <a:off x="0" y="0"/>
                        <a:ext cx="3648710" cy="94615"/>
                      </a:xfrm>
                      <a:prstGeom prst="rect">
                        <a:avLst/>
                      </a:prstGeom>
                      <a:noFill/>
                    </wps:spPr>
                    <wps:txbx>
                      <w:txbxContent>
                        <w:p w:rsidR="00DF5089" w:rsidRPr="00A252A2" w:rsidRDefault="002B0CEB">
                          <w:pPr>
                            <w:pStyle w:val="ab"/>
                            <w:tabs>
                              <w:tab w:val="right" w:pos="5746"/>
                            </w:tabs>
                            <w:rPr>
                              <w:lang w:val="en-US"/>
                            </w:rPr>
                          </w:pPr>
                          <w:r>
                            <w:rPr>
                              <w:lang w:val="en-US"/>
                            </w:rPr>
                            <w:t>• The Young Lawyer from Ayudhya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0" o:spid="_x0000_s1052" type="#_x0000_t202" style="position:absolute;margin-left:70.15pt;margin-top:36pt;width:287.3pt;height:7.45pt;z-index:-4404017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" filled="f" stroked="f">
              <v:textbox style="mso-fit-shape-to-text:t" inset="0,0,0,0">
                <w:txbxContent>
                  <w:p w:rsidR="00DF5089" w:rsidRPr="00A252A2" w:rsidRDefault="002B0CEB">
                    <w:pPr>
                      <w:pStyle w:val="ab"/>
                      <w:tabs>
                        <w:tab w:val="right" w:pos="5746"/>
                      </w:tabs>
                      <w:rPr>
                        <w:lang w:val="en-US"/>
                      </w:rPr>
                    </w:pPr>
                    <w:r>
                      <w:rPr>
                        <w:lang w:val="en-US"/>
                      </w:rPr>
                      <w:t>• The Young Lawyer from Ayudhya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692" behindDoc="1" locked="0" layoutInCell="1" allowOverlap="1">
              <wp:simplePos x="0" y="0"/>
              <wp:positionH relativeFrom="page">
                <wp:posOffset>2643505</wp:posOffset>
              </wp:positionH>
              <wp:positionV relativeFrom="page">
                <wp:posOffset>483870</wp:posOffset>
              </wp:positionV>
              <wp:extent cx="170815" cy="100330"/>
              <wp:effectExtent l="0" t="0" r="0" b="0"/>
              <wp:wrapNone/>
              <wp:docPr id="24" name="Shape 24"/>
              <wp:cNvGraphicFramePr/>
              <a:graphic xmlns:a="http://schemas.openxmlformats.org/drawingml/2006/main">
                <a:graphicData uri="http://schemas.microsoft.com/office/word/2010/wordprocessingShape">
                  <wps:wsp>
                    <wps:cNvSpPr txBox="1"/>
                    <wps:spPr>
                      <a:xfrm>
                        <a:off x="0" y="0"/>
                        <a:ext cx="170815" cy="100330"/>
                      </a:xfrm>
                      <a:prstGeom prst="rect">
                        <a:avLst/>
                      </a:prstGeom>
                      <a:noFill/>
                    </wps:spPr>
                    <wps:txbx>
                      <w:txbxContent>
                        <w:p w:rsidR="00DF5089" w:rsidRDefault="002B0CEB">
                          <w:pPr>
                            <w:pStyle w:val="22"/>
                            <w:rPr>
                              <w:sz w:val="14"/>
                              <w:szCs w:val="14"/>
                            </w:rPr>
                          </w:pPr>
                          <w:r>
                            <w:rPr>
                              <w:rFonts w:ascii="Arial" w:eastAsia="Arial" w:hAnsi="Arial" w:cs="Arial"/>
                              <w:sz w:val="14"/>
                              <w:szCs w:val="14"/>
                              <w:lang w:val="en-US"/>
                            </w:rPr>
                            <w:t>(</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w:t>
                          </w:r>
                        </w:p>
                      </w:txbxContent>
                    </wps:txbx>
                    <wps:bodyPr wrap="none" lIns="0" tIns="0" rIns="0" bIns="0">
                      <a:spAutoFit/>
                    </wps:bodyPr>
                  </wps:wsp>
                </a:graphicData>
              </a:graphic>
            </wp:anchor>
          </w:drawing>
        </mc:Choice>
        <mc:Fallback>
          <w:pict>
            <v:shape id="_x0000_s1050" type="#_x0000_t202" style="position:absolute;margin-left:208.15000000000001pt;margin-top:38.100000000000001pt;width:13.450000000000001pt;height:7.9000000000000004pt;z-index:-188744061;mso-wrap-style:none;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41" behindDoc="1" locked="0" layoutInCell="1" allowOverlap="1">
              <wp:simplePos x="0" y="0"/>
              <wp:positionH relativeFrom="page">
                <wp:posOffset>866140</wp:posOffset>
              </wp:positionH>
              <wp:positionV relativeFrom="page">
                <wp:posOffset>445135</wp:posOffset>
              </wp:positionV>
              <wp:extent cx="3660775" cy="113030"/>
              <wp:effectExtent l="0" t="0" r="0" b="0"/>
              <wp:wrapNone/>
              <wp:docPr id="96" name="Shape 96"/>
              <wp:cNvGraphicFramePr/>
              <a:graphic xmlns:a="http://schemas.openxmlformats.org/drawingml/2006/main">
                <a:graphicData uri="http://schemas.microsoft.com/office/word/2010/wordprocessingShape">
                  <wps:wsp>
                    <wps:cNvSpPr txBox="1"/>
                    <wps:spPr>
                      <a:xfrm>
                        <a:off x="0" y="0"/>
                        <a:ext cx="3660775" cy="113030"/>
                      </a:xfrm>
                      <a:prstGeom prst="rect">
                        <a:avLst/>
                      </a:prstGeom>
                      <a:noFill/>
                    </wps:spPr>
                    <wps:txbx>
                      <w:txbxContent>
                        <w:p w:rsidR="00DF5089" w:rsidRPr="00A252A2" w:rsidRDefault="002B0CEB">
                          <w:pPr>
                            <w:pStyle w:val="ab"/>
                            <w:rPr>
                              <w:lang w:val="en-US"/>
                            </w:rPr>
                          </w:pPr>
                          <w:r>
                            <w:rPr>
                              <w:vertAlign w:val="subscript"/>
                              <w:lang w:val="en-US"/>
                            </w:rPr>
                            <w:t>tA</w:t>
                          </w:r>
                          <w:r>
                            <w:rPr>
                              <w:lang w:val="en-US"/>
                            </w:rPr>
                            <w:t xml:space="preserve">.&gt; “'SL •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6" o:spid="_x0000_s1053" type="#_x0000_t202" style="position:absolute;margin-left:68.2pt;margin-top:35.05pt;width:288.25pt;height:8.9pt;z-index:-4404017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" filled="f" stroked="f">
              <v:textbox style="mso-fit-shape-to-text:t" inset="0,0,0,0">
                <w:txbxContent>
                  <w:p w:rsidR="00DF5089" w:rsidRPr="00A252A2" w:rsidRDefault="002B0CEB">
                    <w:pPr>
                      <w:pStyle w:val="ab"/>
                      <w:rPr>
                        <w:lang w:val="en-US"/>
                      </w:rPr>
                    </w:pPr>
                    <w:r>
                      <w:rPr>
                        <w:vertAlign w:val="subscript"/>
                        <w:lang w:val="en-US"/>
                      </w:rPr>
                      <w:t>tA</w:t>
                    </w:r>
                    <w:r>
                      <w:rPr>
                        <w:lang w:val="en-US"/>
                      </w:rPr>
                      <w:t xml:space="preserve">.&gt; “'SL •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39" behindDoc="1" locked="0" layoutInCell="1" allowOverlap="1">
              <wp:simplePos x="0" y="0"/>
              <wp:positionH relativeFrom="page">
                <wp:posOffset>890905</wp:posOffset>
              </wp:positionH>
              <wp:positionV relativeFrom="page">
                <wp:posOffset>457200</wp:posOffset>
              </wp:positionV>
              <wp:extent cx="3648710" cy="94615"/>
              <wp:effectExtent l="0" t="0" r="0" b="0"/>
              <wp:wrapNone/>
              <wp:docPr id="94" name="Shape 94"/>
              <wp:cNvGraphicFramePr/>
              <a:graphic xmlns:a="http://schemas.openxmlformats.org/drawingml/2006/main">
                <a:graphicData uri="http://schemas.microsoft.com/office/word/2010/wordprocessingShape">
                  <wps:wsp>
                    <wps:cNvSpPr txBox="1"/>
                    <wps:spPr>
                      <a:xfrm>
                        <a:off x="0" y="0"/>
                        <a:ext cx="3648710" cy="94615"/>
                      </a:xfrm>
                      <a:prstGeom prst="rect">
                        <a:avLst/>
                      </a:prstGeom>
                      <a:noFill/>
                    </wps:spPr>
                    <wps:txbx>
                      <w:txbxContent>
                        <w:p w:rsidR="00DF5089" w:rsidRPr="00A252A2" w:rsidRDefault="002B0CEB">
                          <w:pPr>
                            <w:pStyle w:val="ab"/>
                            <w:tabs>
                              <w:tab w:val="right" w:pos="5746"/>
                            </w:tabs>
                            <w:rPr>
                              <w:lang w:val="en-US"/>
                            </w:rPr>
                          </w:pPr>
                          <w:r>
                            <w:rPr>
                              <w:lang w:val="en-US"/>
                            </w:rPr>
                            <w:t>• The Young Lawyer from Ayudhya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4" o:spid="_x0000_s1054" type="#_x0000_t202" style="position:absolute;margin-left:70.15pt;margin-top:36pt;width:287.3pt;height:7.45pt;z-index:-4404017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" filled="f" stroked="f">
              <v:textbox style="mso-fit-shape-to-text:t" inset="0,0,0,0">
                <w:txbxContent>
                  <w:p w:rsidR="00DF5089" w:rsidRPr="00A252A2" w:rsidRDefault="002B0CEB">
                    <w:pPr>
                      <w:pStyle w:val="ab"/>
                      <w:tabs>
                        <w:tab w:val="right" w:pos="5746"/>
                      </w:tabs>
                      <w:rPr>
                        <w:lang w:val="en-US"/>
                      </w:rPr>
                    </w:pPr>
                    <w:r>
                      <w:rPr>
                        <w:lang w:val="en-US"/>
                      </w:rPr>
                      <w:t>• The Young Lawyer from Ayudhya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45"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100" name="Shape 100"/>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0" o:spid="_x0000_s1055" type="#_x0000_t202" style="position:absolute;margin-left:101.95pt;margin-top:33.4pt;width:252.5pt;height:7.45pt;z-index:-4404017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43"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98" name="Shape 98"/>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8" o:spid="_x0000_s1056" type="#_x0000_t202" style="position:absolute;margin-left:101.95pt;margin-top:33.4pt;width:252.5pt;height:7.45pt;z-index:-4404017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49" behindDoc="1" locked="0" layoutInCell="1" allowOverlap="1">
              <wp:simplePos x="0" y="0"/>
              <wp:positionH relativeFrom="page">
                <wp:posOffset>889000</wp:posOffset>
              </wp:positionH>
              <wp:positionV relativeFrom="page">
                <wp:posOffset>460375</wp:posOffset>
              </wp:positionV>
              <wp:extent cx="3648710" cy="97790"/>
              <wp:effectExtent l="0" t="0" r="0" b="0"/>
              <wp:wrapNone/>
              <wp:docPr id="104" name="Shape 104"/>
              <wp:cNvGraphicFramePr/>
              <a:graphic xmlns:a="http://schemas.openxmlformats.org/drawingml/2006/main">
                <a:graphicData uri="http://schemas.microsoft.com/office/word/2010/wordprocessingShape">
                  <wps:wsp>
                    <wps:cNvSpPr txBox="1"/>
                    <wps:spPr>
                      <a:xfrm>
                        <a:off x="0" y="0"/>
                        <a:ext cx="3648710" cy="97790"/>
                      </a:xfrm>
                      <a:prstGeom prst="rect">
                        <a:avLst/>
                      </a:prstGeom>
                      <a:noFill/>
                    </wps:spPr>
                    <wps:txbx>
                      <w:txbxContent>
                        <w:p w:rsidR="00DF5089" w:rsidRPr="00A252A2" w:rsidRDefault="002B0CEB">
                          <w:pPr>
                            <w:pStyle w:val="ab"/>
                            <w:tabs>
                              <w:tab w:val="right" w:pos="5746"/>
                            </w:tabs>
                            <w:rPr>
                              <w:lang w:val="en-US"/>
                            </w:rPr>
                          </w:pPr>
                          <w:r>
                            <w:rPr>
                              <w:lang w:val="en-US"/>
                            </w:rPr>
                            <w:t>• The Young Lawyer from Ayudhya •</w:t>
                          </w:r>
                          <w:r>
                            <w:rPr>
                              <w:lang w:val="en-US"/>
                            </w:rPr>
                            <w:tab/>
                            <w:t>• 38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4" o:spid="_x0000_s1057" type="#_x0000_t202" style="position:absolute;margin-left:70pt;margin-top:36.25pt;width:287.3pt;height:7.7pt;z-index:-4404017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" filled="f" stroked="f">
              <v:textbox style="mso-fit-shape-to-text:t" inset="0,0,0,0">
                <w:txbxContent>
                  <w:p w:rsidR="00DF5089" w:rsidRPr="00A252A2" w:rsidRDefault="002B0CEB">
                    <w:pPr>
                      <w:pStyle w:val="ab"/>
                      <w:tabs>
                        <w:tab w:val="right" w:pos="5746"/>
                      </w:tabs>
                      <w:rPr>
                        <w:lang w:val="en-US"/>
                      </w:rPr>
                    </w:pPr>
                    <w:r>
                      <w:rPr>
                        <w:lang w:val="en-US"/>
                      </w:rPr>
                      <w:t>• The Young Lawyer from Ayudhya •</w:t>
                    </w:r>
                    <w:r>
                      <w:rPr>
                        <w:lang w:val="en-US"/>
                      </w:rPr>
                      <w:tab/>
                      <w:t>• 38 •</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47" behindDoc="1" locked="0" layoutInCell="1" allowOverlap="1">
              <wp:simplePos x="0" y="0"/>
              <wp:positionH relativeFrom="page">
                <wp:posOffset>889000</wp:posOffset>
              </wp:positionH>
              <wp:positionV relativeFrom="page">
                <wp:posOffset>460375</wp:posOffset>
              </wp:positionV>
              <wp:extent cx="3648710" cy="97790"/>
              <wp:effectExtent l="0" t="0" r="0" b="0"/>
              <wp:wrapNone/>
              <wp:docPr id="102" name="Shape 102"/>
              <wp:cNvGraphicFramePr/>
              <a:graphic xmlns:a="http://schemas.openxmlformats.org/drawingml/2006/main">
                <a:graphicData uri="http://schemas.microsoft.com/office/word/2010/wordprocessingShape">
                  <wps:wsp>
                    <wps:cNvSpPr txBox="1"/>
                    <wps:spPr>
                      <a:xfrm>
                        <a:off x="0" y="0"/>
                        <a:ext cx="3648710" cy="97790"/>
                      </a:xfrm>
                      <a:prstGeom prst="rect">
                        <a:avLst/>
                      </a:prstGeom>
                      <a:noFill/>
                    </wps:spPr>
                    <wps:txbx>
                      <w:txbxContent>
                        <w:p w:rsidR="00DF5089" w:rsidRPr="00A252A2" w:rsidRDefault="002B0CEB">
                          <w:pPr>
                            <w:pStyle w:val="ab"/>
                            <w:tabs>
                              <w:tab w:val="right" w:pos="5746"/>
                            </w:tabs>
                            <w:rPr>
                              <w:lang w:val="en-US"/>
                            </w:rPr>
                          </w:pPr>
                          <w:r>
                            <w:rPr>
                              <w:lang w:val="en-US"/>
                            </w:rPr>
                            <w:t>• The Young L</w:t>
                          </w:r>
                          <w:r>
                            <w:rPr>
                              <w:lang w:val="en-US"/>
                            </w:rPr>
                            <w:t>awyer from Ayudhya •</w:t>
                          </w:r>
                          <w:r>
                            <w:rPr>
                              <w:lang w:val="en-US"/>
                            </w:rPr>
                            <w:tab/>
                            <w:t>• 38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2" o:spid="_x0000_s1058" type="#_x0000_t202" style="position:absolute;margin-left:70pt;margin-top:36.25pt;width:287.3pt;height:7.7pt;z-index:-4404017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" filled="f" stroked="f">
              <v:textbox style="mso-fit-shape-to-text:t" inset="0,0,0,0">
                <w:txbxContent>
                  <w:p w:rsidR="00DF5089" w:rsidRPr="00A252A2" w:rsidRDefault="002B0CEB">
                    <w:pPr>
                      <w:pStyle w:val="ab"/>
                      <w:tabs>
                        <w:tab w:val="right" w:pos="5746"/>
                      </w:tabs>
                      <w:rPr>
                        <w:lang w:val="en-US"/>
                      </w:rPr>
                    </w:pPr>
                    <w:r>
                      <w:rPr>
                        <w:lang w:val="en-US"/>
                      </w:rPr>
                      <w:t>• The Young L</w:t>
                    </w:r>
                    <w:r>
                      <w:rPr>
                        <w:lang w:val="en-US"/>
                      </w:rPr>
                      <w:t>awyer from Ayudhya •</w:t>
                    </w:r>
                    <w:r>
                      <w:rPr>
                        <w:lang w:val="en-US"/>
                      </w:rPr>
                      <w:tab/>
                      <w:t>• 38 •</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53"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108" name="Shape 108"/>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8" o:spid="_x0000_s1059" type="#_x0000_t202" style="position:absolute;margin-left:101.95pt;margin-top:33.4pt;width:252.5pt;height:7.45pt;z-index:-4404017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51"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106" name="Shape 106"/>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w:t>
                          </w:r>
                          <w:r>
                            <w:rPr>
                              <w:lang w:val="en-US"/>
                            </w:rPr>
                            <w:t>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6" o:spid="_x0000_s1060" type="#_x0000_t202" style="position:absolute;margin-left:101.95pt;margin-top:33.4pt;width:252.5pt;height:7.45pt;z-index:-4404017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w:t>
                    </w:r>
                    <w:r>
                      <w:rPr>
                        <w:lang w:val="en-US"/>
                      </w:rPr>
                      <w:t>ailand's Modern History</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57"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112" name="Shape 112"/>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2" o:spid="_x0000_s1061" type="#_x0000_t202" style="position:absolute;margin-left:101.95pt;margin-top:33.4pt;width:252.5pt;height:7.45pt;z-index:-4404017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55" behindDoc="1" locked="0" layoutInCell="1" allowOverlap="1">
              <wp:simplePos x="0" y="0"/>
              <wp:positionH relativeFrom="page">
                <wp:posOffset>892175</wp:posOffset>
              </wp:positionH>
              <wp:positionV relativeFrom="page">
                <wp:posOffset>421005</wp:posOffset>
              </wp:positionV>
              <wp:extent cx="3639185" cy="103505"/>
              <wp:effectExtent l="0" t="0" r="0" b="0"/>
              <wp:wrapNone/>
              <wp:docPr id="110" name="Shape 110"/>
              <wp:cNvGraphicFramePr/>
              <a:graphic xmlns:a="http://schemas.openxmlformats.org/drawingml/2006/main">
                <a:graphicData uri="http://schemas.microsoft.com/office/word/2010/wordprocessingShape">
                  <wps:wsp>
                    <wps:cNvSpPr txBox="1"/>
                    <wps:spPr>
                      <a:xfrm>
                        <a:off x="0" y="0"/>
                        <a:ext cx="3639185" cy="103505"/>
                      </a:xfrm>
                      <a:prstGeom prst="rect">
                        <a:avLst/>
                      </a:prstGeom>
                      <a:noFill/>
                    </wps:spPr>
                    <wps:txbx>
                      <w:txbxContent>
                        <w:p w:rsidR="00DF5089" w:rsidRDefault="002B0CEB">
                          <w:pPr>
                            <w:pStyle w:val="ab"/>
                            <w:tabs>
                              <w:tab w:val="right" w:pos="5731"/>
                            </w:tabs>
                          </w:pPr>
                          <w:r>
                            <w:rPr>
                              <w:lang w:val="en-US"/>
                            </w:rPr>
                            <w:t>• Founding the People's Party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136" type="#_x0000_t202" style="position:absolute;margin-left:70.25pt;margin-top:33.149999999999999pt;width:286.55000000000001pt;height:8.1500000000000004pt;z-index:-18874399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Founding the People's Party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61" behindDoc="1" locked="0" layoutInCell="1" allowOverlap="1">
              <wp:simplePos x="0" y="0"/>
              <wp:positionH relativeFrom="page">
                <wp:posOffset>2078990</wp:posOffset>
              </wp:positionH>
              <wp:positionV relativeFrom="page">
                <wp:posOffset>499110</wp:posOffset>
              </wp:positionV>
              <wp:extent cx="2502535" cy="91440"/>
              <wp:effectExtent l="0" t="0" r="0" b="0"/>
              <wp:wrapNone/>
              <wp:docPr id="117" name="Shape 117"/>
              <wp:cNvGraphicFramePr/>
              <a:graphic xmlns:a="http://schemas.openxmlformats.org/drawingml/2006/main">
                <a:graphicData uri="http://schemas.microsoft.com/office/word/2010/wordprocessingShape">
                  <wps:wsp>
                    <wps:cNvSpPr txBox="1"/>
                    <wps:spPr>
                      <a:xfrm>
                        <a:off x="0" y="0"/>
                        <a:ext cx="2502535" cy="91440"/>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 o:spid="_x0000_s1063" type="#_x0000_t202" style="position:absolute;margin-left:163.7pt;margin-top:39.3pt;width:197.05pt;height:7.2pt;z-index:-4404017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59" behindDoc="1" locked="0" layoutInCell="1" allowOverlap="1">
              <wp:simplePos x="0" y="0"/>
              <wp:positionH relativeFrom="page">
                <wp:posOffset>2078990</wp:posOffset>
              </wp:positionH>
              <wp:positionV relativeFrom="page">
                <wp:posOffset>499110</wp:posOffset>
              </wp:positionV>
              <wp:extent cx="2502535" cy="91440"/>
              <wp:effectExtent l="0" t="0" r="0" b="0"/>
              <wp:wrapNone/>
              <wp:docPr id="115" name="Shape 115"/>
              <wp:cNvGraphicFramePr/>
              <a:graphic xmlns:a="http://schemas.openxmlformats.org/drawingml/2006/main">
                <a:graphicData uri="http://schemas.microsoft.com/office/word/2010/wordprocessingShape">
                  <wps:wsp>
                    <wps:cNvSpPr txBox="1"/>
                    <wps:spPr>
                      <a:xfrm>
                        <a:off x="0" y="0"/>
                        <a:ext cx="2502535" cy="91440"/>
                      </a:xfrm>
                      <a:prstGeom prst="rect">
                        <a:avLst/>
                      </a:prstGeom>
                      <a:noFill/>
                    </wps:spPr>
                    <wps:txbx>
                      <w:txbxContent>
                        <w:p w:rsidR="00DF5089" w:rsidRPr="00A252A2" w:rsidRDefault="002B0CEB">
                          <w:pPr>
                            <w:pStyle w:val="ab"/>
                            <w:rPr>
                              <w:lang w:val="en-US"/>
                            </w:rPr>
                          </w:pPr>
                          <w:r>
                            <w:rPr>
                              <w:lang w:val="en-US"/>
                            </w:rPr>
                            <w:t>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5" o:spid="_x0000_s1064" type="#_x0000_t202" style="position:absolute;margin-left:163.7pt;margin-top:39.3pt;width:197.05pt;height:7.2pt;z-index:-4404017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" filled="f" stroked="f">
              <v:textbox style="mso-fit-shape-to-text:t" inset="0,0,0,0">
                <w:txbxContent>
                  <w:p w:rsidR="00DF5089" w:rsidRPr="00A252A2" w:rsidRDefault="002B0CEB">
                    <w:pPr>
                      <w:pStyle w:val="ab"/>
                      <w:rPr>
                        <w:lang w:val="en-US"/>
                      </w:rPr>
                    </w:pPr>
                    <w:r>
                      <w:rPr>
                        <w:lang w:val="en-US"/>
                      </w:rPr>
                      <w:t>Pridi Banomyong and The Making of Thailand's Modern History</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65" behindDoc="1" locked="0" layoutInCell="1" allowOverlap="1">
              <wp:simplePos x="0" y="0"/>
              <wp:positionH relativeFrom="page">
                <wp:posOffset>892175</wp:posOffset>
              </wp:positionH>
              <wp:positionV relativeFrom="page">
                <wp:posOffset>421005</wp:posOffset>
              </wp:positionV>
              <wp:extent cx="3639185" cy="103505"/>
              <wp:effectExtent l="0" t="0" r="0" b="0"/>
              <wp:wrapNone/>
              <wp:docPr id="121" name="Shape 121"/>
              <wp:cNvGraphicFramePr/>
              <a:graphic xmlns:a="http://schemas.openxmlformats.org/drawingml/2006/main">
                <a:graphicData uri="http://schemas.microsoft.com/office/word/2010/wordprocessingShape">
                  <wps:wsp>
                    <wps:cNvSpPr txBox="1"/>
                    <wps:spPr>
                      <a:xfrm>
                        <a:off x="0" y="0"/>
                        <a:ext cx="3639185" cy="103505"/>
                      </a:xfrm>
                      <a:prstGeom prst="rect">
                        <a:avLst/>
                      </a:prstGeom>
                      <a:noFill/>
                    </wps:spPr>
                    <wps:txbx>
                      <w:txbxContent>
                        <w:p w:rsidR="00DF5089" w:rsidRDefault="002B0CEB">
                          <w:pPr>
                            <w:pStyle w:val="ab"/>
                            <w:tabs>
                              <w:tab w:val="right" w:pos="5731"/>
                            </w:tabs>
                          </w:pPr>
                          <w:r>
                            <w:rPr>
                              <w:lang w:val="en-US"/>
                            </w:rPr>
                            <w:t>• Founding the People's Party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147" type="#_x0000_t202" style="position:absolute;margin-left:70.25pt;margin-top:33.149999999999999pt;width:286.55000000000001pt;height:8.1500000000000004pt;z-index:-18874398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Founding the People's Party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63" behindDoc="1" locked="0" layoutInCell="1" allowOverlap="1">
              <wp:simplePos x="0" y="0"/>
              <wp:positionH relativeFrom="page">
                <wp:posOffset>892175</wp:posOffset>
              </wp:positionH>
              <wp:positionV relativeFrom="page">
                <wp:posOffset>421005</wp:posOffset>
              </wp:positionV>
              <wp:extent cx="3639185" cy="103505"/>
              <wp:effectExtent l="0" t="0" r="0" b="0"/>
              <wp:wrapNone/>
              <wp:docPr id="119" name="Shape 119"/>
              <wp:cNvGraphicFramePr/>
              <a:graphic xmlns:a="http://schemas.openxmlformats.org/drawingml/2006/main">
                <a:graphicData uri="http://schemas.microsoft.com/office/word/2010/wordprocessingShape">
                  <wps:wsp>
                    <wps:cNvSpPr txBox="1"/>
                    <wps:spPr>
                      <a:xfrm>
                        <a:off x="0" y="0"/>
                        <a:ext cx="3639185" cy="103505"/>
                      </a:xfrm>
                      <a:prstGeom prst="rect">
                        <a:avLst/>
                      </a:prstGeom>
                      <a:noFill/>
                    </wps:spPr>
                    <wps:txbx>
                      <w:txbxContent>
                        <w:p w:rsidR="00DF5089" w:rsidRDefault="002B0CEB">
                          <w:pPr>
                            <w:pStyle w:val="ab"/>
                            <w:tabs>
                              <w:tab w:val="right" w:pos="5731"/>
                            </w:tabs>
                          </w:pPr>
                          <w:r>
                            <w:rPr>
                              <w:lang w:val="en-US"/>
                            </w:rPr>
                            <w:t>• Founding the People's Party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145" type="#_x0000_t202" style="position:absolute;margin-left:70.25pt;margin-top:33.149999999999999pt;width:286.55000000000001pt;height:8.1500000000000004pt;z-index:-1887439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Founding the People's Party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69" behindDoc="1" locked="0" layoutInCell="1" allowOverlap="1">
              <wp:simplePos x="0" y="0"/>
              <wp:positionH relativeFrom="page">
                <wp:posOffset>1294765</wp:posOffset>
              </wp:positionH>
              <wp:positionV relativeFrom="page">
                <wp:posOffset>424180</wp:posOffset>
              </wp:positionV>
              <wp:extent cx="3206750" cy="94615"/>
              <wp:effectExtent l="0" t="0" r="0" b="0"/>
              <wp:wrapNone/>
              <wp:docPr id="125" name="Shape 125"/>
              <wp:cNvGraphicFramePr/>
              <a:graphic xmlns:a="http://schemas.openxmlformats.org/drawingml/2006/main">
                <a:graphicData uri="http://schemas.microsoft.com/office/word/2010/wordprocessingShape">
                  <wps:wsp>
                    <wps:cNvSpPr txBox="1"/>
                    <wps:spPr>
                      <a:xfrm>
                        <a:off x="0" y="0"/>
                        <a:ext cx="3206750" cy="94615"/>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w:t>
                          </w:r>
                          <w:r>
                            <w:rPr>
                              <w:lang w:val="en-US"/>
                            </w:rPr>
                            <w:t xml:space="preserve">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5" o:spid="_x0000_s1067" type="#_x0000_t202" style="position:absolute;margin-left:101.95pt;margin-top:33.4pt;width:252.5pt;height:7.45pt;z-index:-4404017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w:t>
                    </w:r>
                    <w:r>
                      <w:rPr>
                        <w:lang w:val="en-US"/>
                      </w:rPr>
                      <w:t xml:space="preserve"> History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67" behindDoc="1" locked="0" layoutInCell="1" allowOverlap="1">
              <wp:simplePos x="0" y="0"/>
              <wp:positionH relativeFrom="page">
                <wp:posOffset>892175</wp:posOffset>
              </wp:positionH>
              <wp:positionV relativeFrom="page">
                <wp:posOffset>421005</wp:posOffset>
              </wp:positionV>
              <wp:extent cx="3639185" cy="103505"/>
              <wp:effectExtent l="0" t="0" r="0" b="0"/>
              <wp:wrapNone/>
              <wp:docPr id="123" name="Shape 123"/>
              <wp:cNvGraphicFramePr/>
              <a:graphic xmlns:a="http://schemas.openxmlformats.org/drawingml/2006/main">
                <a:graphicData uri="http://schemas.microsoft.com/office/word/2010/wordprocessingShape">
                  <wps:wsp>
                    <wps:cNvSpPr txBox="1"/>
                    <wps:spPr>
                      <a:xfrm>
                        <a:off x="0" y="0"/>
                        <a:ext cx="3639185" cy="103505"/>
                      </a:xfrm>
                      <a:prstGeom prst="rect">
                        <a:avLst/>
                      </a:prstGeom>
                      <a:noFill/>
                    </wps:spPr>
                    <wps:txbx>
                      <w:txbxContent>
                        <w:p w:rsidR="00DF5089" w:rsidRDefault="002B0CEB">
                          <w:pPr>
                            <w:pStyle w:val="ab"/>
                            <w:tabs>
                              <w:tab w:val="right" w:pos="5731"/>
                            </w:tabs>
                          </w:pPr>
                          <w:r>
                            <w:rPr>
                              <w:lang w:val="en-US"/>
                            </w:rPr>
                            <w:t>• Founding the People's Party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149" type="#_x0000_t202" style="position:absolute;margin-left:70.25pt;margin-top:33.149999999999999pt;width:286.55000000000001pt;height:8.1500000000000004pt;z-index:-18874398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Founding the People's Party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73" behindDoc="1" locked="0" layoutInCell="1" allowOverlap="1">
              <wp:simplePos x="0" y="0"/>
              <wp:positionH relativeFrom="page">
                <wp:posOffset>892175</wp:posOffset>
              </wp:positionH>
              <wp:positionV relativeFrom="page">
                <wp:posOffset>421005</wp:posOffset>
              </wp:positionV>
              <wp:extent cx="3639185" cy="103505"/>
              <wp:effectExtent l="0" t="0" r="0" b="0"/>
              <wp:wrapNone/>
              <wp:docPr id="129" name="Shape 129"/>
              <wp:cNvGraphicFramePr/>
              <a:graphic xmlns:a="http://schemas.openxmlformats.org/drawingml/2006/main">
                <a:graphicData uri="http://schemas.microsoft.com/office/word/2010/wordprocessingShape">
                  <wps:wsp>
                    <wps:cNvSpPr txBox="1"/>
                    <wps:spPr>
                      <a:xfrm>
                        <a:off x="0" y="0"/>
                        <a:ext cx="3639185" cy="103505"/>
                      </a:xfrm>
                      <a:prstGeom prst="rect">
                        <a:avLst/>
                      </a:prstGeom>
                      <a:noFill/>
                    </wps:spPr>
                    <wps:txbx>
                      <w:txbxContent>
                        <w:p w:rsidR="00DF5089" w:rsidRDefault="002B0CEB">
                          <w:pPr>
                            <w:pStyle w:val="ab"/>
                            <w:tabs>
                              <w:tab w:val="right" w:pos="5731"/>
                            </w:tabs>
                          </w:pPr>
                          <w:r>
                            <w:rPr>
                              <w:lang w:val="en-US"/>
                            </w:rPr>
                            <w:t>• Founding the People's Party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155" type="#_x0000_t202" style="position:absolute;margin-left:70.25pt;margin-top:33.149999999999999pt;width:286.55000000000001pt;height:8.1500000000000004pt;z-index:-1887439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Founding the People's Party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71" behindDoc="1" locked="0" layoutInCell="1" allowOverlap="1">
              <wp:simplePos x="0" y="0"/>
              <wp:positionH relativeFrom="page">
                <wp:posOffset>892175</wp:posOffset>
              </wp:positionH>
              <wp:positionV relativeFrom="page">
                <wp:posOffset>421005</wp:posOffset>
              </wp:positionV>
              <wp:extent cx="3639185" cy="103505"/>
              <wp:effectExtent l="0" t="0" r="0" b="0"/>
              <wp:wrapNone/>
              <wp:docPr id="127" name="Shape 127"/>
              <wp:cNvGraphicFramePr/>
              <a:graphic xmlns:a="http://schemas.openxmlformats.org/drawingml/2006/main">
                <a:graphicData uri="http://schemas.microsoft.com/office/word/2010/wordprocessingShape">
                  <wps:wsp>
                    <wps:cNvSpPr txBox="1"/>
                    <wps:spPr>
                      <a:xfrm>
                        <a:off x="0" y="0"/>
                        <a:ext cx="3639185" cy="103505"/>
                      </a:xfrm>
                      <a:prstGeom prst="rect">
                        <a:avLst/>
                      </a:prstGeom>
                      <a:noFill/>
                    </wps:spPr>
                    <wps:txbx>
                      <w:txbxContent>
                        <w:p w:rsidR="00DF5089" w:rsidRDefault="002B0CEB">
                          <w:pPr>
                            <w:pStyle w:val="ab"/>
                            <w:tabs>
                              <w:tab w:val="right" w:pos="5731"/>
                            </w:tabs>
                          </w:pPr>
                          <w:r>
                            <w:rPr>
                              <w:lang w:val="en-US"/>
                            </w:rPr>
                            <w:t>• Founding the People's Party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 id="_x0000_s1153" type="#_x0000_t202" style="position:absolute;margin-left:70.25pt;margin-top:33.149999999999999pt;width:286.55000000000001pt;height:8.1500000000000004pt;z-index:-18874398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5731" w:val="right"/>
                      </w:tabs>
                      <w:bidi w:val="0"/>
                      <w:spacing w:before="0" w:after="0" w:line="240" w:lineRule="auto"/>
                      <w:ind w:left="0" w:right="0" w:firstLine="0"/>
                      <w:jc w:val="left"/>
                    </w:pPr>
                    <w:r>
                      <w:rPr>
                        <w:color w:val="000000"/>
                        <w:spacing w:val="0"/>
                        <w:w w:val="100"/>
                        <w:position w:val="0"/>
                        <w:shd w:val="clear" w:color="auto" w:fill="auto"/>
                        <w:lang w:val="en-US" w:eastAsia="en-US" w:bidi="en-US"/>
                      </w:rPr>
                      <w:t>• Founding the People's Party •</w:t>
                      <w:tab/>
                      <w:t xml:space="preserve">• </w:t>
                    </w:r>
                    <w:fldSimple w:instr=" PAGE \* MERGEFORMAT ">
                      <w:r>
                        <w:rPr>
                          <w:color w:val="000000"/>
                          <w:spacing w:val="0"/>
                          <w:w w:val="100"/>
                          <w:position w:val="0"/>
                          <w:shd w:val="clear" w:color="auto" w:fill="auto"/>
                          <w:lang w:val="en-US" w:eastAsia="en-US" w:bidi="en-US"/>
                        </w:rPr>
                        <w:t>#</w:t>
                      </w:r>
                    </w:fldSimple>
                    <w:r>
                      <w:rPr>
                        <w:color w:val="000000"/>
                        <w:spacing w:val="0"/>
                        <w:w w:val="100"/>
                        <w:position w:val="0"/>
                        <w:shd w:val="clear" w:color="auto" w:fill="auto"/>
                        <w:lang w:val="en-US" w:eastAsia="en-US" w:bidi="en-US"/>
                      </w:rPr>
                      <w:t xml:space="preserve"> •</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77" behindDoc="1" locked="0" layoutInCell="1" allowOverlap="1">
              <wp:simplePos x="0" y="0"/>
              <wp:positionH relativeFrom="page">
                <wp:posOffset>884555</wp:posOffset>
              </wp:positionH>
              <wp:positionV relativeFrom="page">
                <wp:posOffset>405765</wp:posOffset>
              </wp:positionV>
              <wp:extent cx="3642360" cy="91440"/>
              <wp:effectExtent l="0" t="0" r="0" b="0"/>
              <wp:wrapNone/>
              <wp:docPr id="133" name="Shape 133"/>
              <wp:cNvGraphicFramePr/>
              <a:graphic xmlns:a="http://schemas.openxmlformats.org/drawingml/2006/main">
                <a:graphicData uri="http://schemas.microsoft.com/office/word/2010/wordprocessingShape">
                  <wps:wsp>
                    <wps:cNvSpPr txBox="1"/>
                    <wps:spPr>
                      <a:xfrm>
                        <a:off x="0" y="0"/>
                        <a:ext cx="3642360" cy="91440"/>
                      </a:xfrm>
                      <a:prstGeom prst="rect">
                        <a:avLst/>
                      </a:prstGeom>
                      <a:noFill/>
                    </wps:spPr>
                    <wps:txbx>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3" o:spid="_x0000_s1071" type="#_x0000_t202" style="position:absolute;margin-left:69.65pt;margin-top:31.95pt;width:286.8pt;height:7.2pt;z-index:-4404017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" filled="f" stroked="f">
              <v:textbox style="mso-fit-shape-to-text:t" inset="0,0,0,0">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75" behindDoc="1" locked="0" layoutInCell="1" allowOverlap="1">
              <wp:simplePos x="0" y="0"/>
              <wp:positionH relativeFrom="page">
                <wp:posOffset>884555</wp:posOffset>
              </wp:positionH>
              <wp:positionV relativeFrom="page">
                <wp:posOffset>405765</wp:posOffset>
              </wp:positionV>
              <wp:extent cx="3642360" cy="91440"/>
              <wp:effectExtent l="0" t="0" r="0" b="0"/>
              <wp:wrapNone/>
              <wp:docPr id="131" name="Shape 131"/>
              <wp:cNvGraphicFramePr/>
              <a:graphic xmlns:a="http://schemas.openxmlformats.org/drawingml/2006/main">
                <a:graphicData uri="http://schemas.microsoft.com/office/word/2010/wordprocessingShape">
                  <wps:wsp>
                    <wps:cNvSpPr txBox="1"/>
                    <wps:spPr>
                      <a:xfrm>
                        <a:off x="0" y="0"/>
                        <a:ext cx="3642360" cy="91440"/>
                      </a:xfrm>
                      <a:prstGeom prst="rect">
                        <a:avLst/>
                      </a:prstGeom>
                      <a:noFill/>
                    </wps:spPr>
                    <wps:txbx>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1" o:spid="_x0000_s1072" type="#_x0000_t202" style="position:absolute;margin-left:69.65pt;margin-top:31.95pt;width:286.8pt;height:7.2pt;z-index:-4404017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" filled="f" stroked="f">
              <v:textbox style="mso-fit-shape-to-text:t" inset="0,0,0,0">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81" behindDoc="1" locked="0" layoutInCell="1" allowOverlap="1">
              <wp:simplePos x="0" y="0"/>
              <wp:positionH relativeFrom="page">
                <wp:posOffset>1301115</wp:posOffset>
              </wp:positionH>
              <wp:positionV relativeFrom="page">
                <wp:posOffset>405765</wp:posOffset>
              </wp:positionV>
              <wp:extent cx="3203575" cy="97790"/>
              <wp:effectExtent l="0" t="0" r="0" b="0"/>
              <wp:wrapNone/>
              <wp:docPr id="137" name="Shape 137"/>
              <wp:cNvGraphicFramePr/>
              <a:graphic xmlns:a="http://schemas.openxmlformats.org/drawingml/2006/main">
                <a:graphicData uri="http://schemas.microsoft.com/office/word/2010/wordprocessingShape">
                  <wps:wsp>
                    <wps:cNvSpPr txBox="1"/>
                    <wps:spPr>
                      <a:xfrm>
                        <a:off x="0" y="0"/>
                        <a:ext cx="3203575" cy="97790"/>
                      </a:xfrm>
                      <a:prstGeom prst="rect">
                        <a:avLst/>
                      </a:prstGeom>
                      <a:noFill/>
                    </wps:spPr>
                    <wps:txbx>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7" o:spid="_x0000_s1073" type="#_x0000_t202" style="position:absolute;margin-left:102.45pt;margin-top:31.95pt;width:252.25pt;height:7.7pt;z-index:-4404016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" filled="f" stroked="f">
              <v:textbox style="mso-fit-shape-to-text:t" inset="0,0,0,0">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01" behindDoc="1" locked="0" layoutInCell="1" allowOverlap="1">
              <wp:simplePos x="0" y="0"/>
              <wp:positionH relativeFrom="page">
                <wp:posOffset>1316990</wp:posOffset>
              </wp:positionH>
              <wp:positionV relativeFrom="page">
                <wp:posOffset>474345</wp:posOffset>
              </wp:positionV>
              <wp:extent cx="3212465" cy="94615"/>
              <wp:effectExtent l="0" t="0" r="0" b="0"/>
              <wp:wrapNone/>
              <wp:docPr id="54" name="Shape 54"/>
              <wp:cNvGraphicFramePr/>
              <a:graphic xmlns:a="http://schemas.openxmlformats.org/drawingml/2006/main">
                <a:graphicData uri="http://schemas.microsoft.com/office/word/2010/wordprocessingShape">
                  <wps:wsp>
                    <wps:cNvSpPr txBox="1"/>
                    <wps:spPr>
                      <a:xfrm>
                        <a:off x="0" y="0"/>
                        <a:ext cx="3212465" cy="94615"/>
                      </a:xfrm>
                      <a:prstGeom prst="rect">
                        <a:avLst/>
                      </a:prstGeom>
                      <a:noFill/>
                    </wps:spPr>
                    <wps:txbx>
                      <w:txbxContent>
                        <w:p w:rsidR="00DF5089" w:rsidRPr="00A252A2" w:rsidRDefault="002B0CEB">
                          <w:pPr>
                            <w:pStyle w:val="22"/>
                            <w:rPr>
                              <w:sz w:val="14"/>
                              <w:szCs w:val="14"/>
                              <w:lang w:val="en-US"/>
                            </w:rPr>
                          </w:pPr>
                          <w:r>
                            <w:rPr>
                              <w:rFonts w:ascii="Arial" w:eastAsia="Arial" w:hAnsi="Arial" w:cs="Arial"/>
                              <w:sz w:val="14"/>
                              <w:szCs w:val="14"/>
                              <w:lang w:val="en-US"/>
                            </w:rPr>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w:instrText>
                          </w:r>
                          <w:r>
                            <w:rPr>
                              <w:rFonts w:ascii="Arial" w:eastAsia="Arial" w:hAnsi="Arial" w:cs="Arial"/>
                              <w:sz w:val="14"/>
                              <w:szCs w:val="14"/>
                              <w:lang w:val="en-US"/>
                            </w:rPr>
                            <w:instrText xml:space="preserv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 o:spid="_x0000_s1033" type="#_x0000_t202" style="position:absolute;margin-left:103.7pt;margin-top:37.35pt;width:252.95pt;height:7.45pt;z-index:-4404017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" filled="f" stroked="f">
              <v:textbox style="mso-fit-shape-to-text:t" inset="0,0,0,0">
                <w:txbxContent>
                  <w:p w:rsidR="00DF5089" w:rsidRPr="00A252A2" w:rsidRDefault="002B0CEB">
                    <w:pPr>
                      <w:pStyle w:val="22"/>
                      <w:rPr>
                        <w:sz w:val="14"/>
                        <w:szCs w:val="14"/>
                        <w:lang w:val="en-US"/>
                      </w:rPr>
                    </w:pPr>
                    <w:r>
                      <w:rPr>
                        <w:rFonts w:ascii="Arial" w:eastAsia="Arial" w:hAnsi="Arial" w:cs="Arial"/>
                        <w:sz w:val="14"/>
                        <w:szCs w:val="14"/>
                        <w:lang w:val="en-US"/>
                      </w:rPr>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w:instrText>
                    </w:r>
                    <w:r>
                      <w:rPr>
                        <w:rFonts w:ascii="Arial" w:eastAsia="Arial" w:hAnsi="Arial" w:cs="Arial"/>
                        <w:sz w:val="14"/>
                        <w:szCs w:val="14"/>
                        <w:lang w:val="en-US"/>
                      </w:rPr>
                      <w:instrText xml:space="preserv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 Pridi Banomyong and The Making of Thailand's Modern History</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79" behindDoc="1" locked="0" layoutInCell="1" allowOverlap="1">
              <wp:simplePos x="0" y="0"/>
              <wp:positionH relativeFrom="page">
                <wp:posOffset>1301115</wp:posOffset>
              </wp:positionH>
              <wp:positionV relativeFrom="page">
                <wp:posOffset>405765</wp:posOffset>
              </wp:positionV>
              <wp:extent cx="3203575" cy="97790"/>
              <wp:effectExtent l="0" t="0" r="0" b="0"/>
              <wp:wrapNone/>
              <wp:docPr id="135" name="Shape 135"/>
              <wp:cNvGraphicFramePr/>
              <a:graphic xmlns:a="http://schemas.openxmlformats.org/drawingml/2006/main">
                <a:graphicData uri="http://schemas.microsoft.com/office/word/2010/wordprocessingShape">
                  <wps:wsp>
                    <wps:cNvSpPr txBox="1"/>
                    <wps:spPr>
                      <a:xfrm>
                        <a:off x="0" y="0"/>
                        <a:ext cx="3203575" cy="97790"/>
                      </a:xfrm>
                      <a:prstGeom prst="rect">
                        <a:avLst/>
                      </a:prstGeom>
                      <a:noFill/>
                    </wps:spPr>
                    <wps:txbx>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5" o:spid="_x0000_s1074" type="#_x0000_t202" style="position:absolute;margin-left:102.45pt;margin-top:31.95pt;width:252.25pt;height:7.7pt;z-index:-4404017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" filled="f" stroked="f">
              <v:textbox style="mso-fit-shape-to-text:t" inset="0,0,0,0">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85" behindDoc="1" locked="0" layoutInCell="1" allowOverlap="1">
              <wp:simplePos x="0" y="0"/>
              <wp:positionH relativeFrom="page">
                <wp:posOffset>1301115</wp:posOffset>
              </wp:positionH>
              <wp:positionV relativeFrom="page">
                <wp:posOffset>405765</wp:posOffset>
              </wp:positionV>
              <wp:extent cx="3203575" cy="97790"/>
              <wp:effectExtent l="0" t="0" r="0" b="0"/>
              <wp:wrapNone/>
              <wp:docPr id="141" name="Shape 141"/>
              <wp:cNvGraphicFramePr/>
              <a:graphic xmlns:a="http://schemas.openxmlformats.org/drawingml/2006/main">
                <a:graphicData uri="http://schemas.microsoft.com/office/word/2010/wordprocessingShape">
                  <wps:wsp>
                    <wps:cNvSpPr txBox="1"/>
                    <wps:spPr>
                      <a:xfrm>
                        <a:off x="0" y="0"/>
                        <a:ext cx="3203575" cy="97790"/>
                      </a:xfrm>
                      <a:prstGeom prst="rect">
                        <a:avLst/>
                      </a:prstGeom>
                      <a:noFill/>
                    </wps:spPr>
                    <wps:txbx>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1" o:spid="_x0000_s1075" type="#_x0000_t202" style="position:absolute;margin-left:102.45pt;margin-top:31.95pt;width:252.25pt;height:7.7pt;z-index:-44040169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" filled="f" stroked="f">
              <v:textbox style="mso-fit-shape-to-text:t" inset="0,0,0,0">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83" behindDoc="1" locked="0" layoutInCell="1" allowOverlap="1">
              <wp:simplePos x="0" y="0"/>
              <wp:positionH relativeFrom="page">
                <wp:posOffset>884555</wp:posOffset>
              </wp:positionH>
              <wp:positionV relativeFrom="page">
                <wp:posOffset>405765</wp:posOffset>
              </wp:positionV>
              <wp:extent cx="3642360" cy="91440"/>
              <wp:effectExtent l="0" t="0" r="0" b="0"/>
              <wp:wrapNone/>
              <wp:docPr id="139" name="Shape 139"/>
              <wp:cNvGraphicFramePr/>
              <a:graphic xmlns:a="http://schemas.openxmlformats.org/drawingml/2006/main">
                <a:graphicData uri="http://schemas.microsoft.com/office/word/2010/wordprocessingShape">
                  <wps:wsp>
                    <wps:cNvSpPr txBox="1"/>
                    <wps:spPr>
                      <a:xfrm>
                        <a:off x="0" y="0"/>
                        <a:ext cx="3642360" cy="91440"/>
                      </a:xfrm>
                      <a:prstGeom prst="rect">
                        <a:avLst/>
                      </a:prstGeom>
                      <a:noFill/>
                    </wps:spPr>
                    <wps:txbx>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9" o:spid="_x0000_s1076" type="#_x0000_t202" style="position:absolute;margin-left:69.65pt;margin-top:31.95pt;width:286.8pt;height:7.2pt;z-index:-4404016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" filled="f" stroked="f">
              <v:textbox style="mso-fit-shape-to-text:t" inset="0,0,0,0">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89" behindDoc="1" locked="0" layoutInCell="1" allowOverlap="1">
              <wp:simplePos x="0" y="0"/>
              <wp:positionH relativeFrom="page">
                <wp:posOffset>1301115</wp:posOffset>
              </wp:positionH>
              <wp:positionV relativeFrom="page">
                <wp:posOffset>405765</wp:posOffset>
              </wp:positionV>
              <wp:extent cx="3203575" cy="97790"/>
              <wp:effectExtent l="0" t="0" r="0" b="0"/>
              <wp:wrapNone/>
              <wp:docPr id="145" name="Shape 145"/>
              <wp:cNvGraphicFramePr/>
              <a:graphic xmlns:a="http://schemas.openxmlformats.org/drawingml/2006/main">
                <a:graphicData uri="http://schemas.microsoft.com/office/word/2010/wordprocessingShape">
                  <wps:wsp>
                    <wps:cNvSpPr txBox="1"/>
                    <wps:spPr>
                      <a:xfrm>
                        <a:off x="0" y="0"/>
                        <a:ext cx="3203575" cy="97790"/>
                      </a:xfrm>
                      <a:prstGeom prst="rect">
                        <a:avLst/>
                      </a:prstGeom>
                      <a:noFill/>
                    </wps:spPr>
                    <wps:txbx>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5" o:spid="_x0000_s1077" type="#_x0000_t202" style="position:absolute;margin-left:102.45pt;margin-top:31.95pt;width:252.25pt;height:7.7pt;z-index:-44040169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" filled="f" stroked="f">
              <v:textbox style="mso-fit-shape-to-text:t" inset="0,0,0,0">
                <w:txbxContent>
                  <w:p w:rsidR="00DF5089" w:rsidRPr="00A252A2" w:rsidRDefault="002B0CEB">
                    <w:pPr>
                      <w:pStyle w:val="ab"/>
                      <w:tabs>
                        <w:tab w:val="right" w:pos="5045"/>
                      </w:tabs>
                      <w:rPr>
                        <w:lang w:val="en-US"/>
                      </w:rPr>
                    </w:pPr>
                    <w:r>
                      <w:rPr>
                        <w:lang w:val="en-US"/>
                      </w:rPr>
                      <w:t>• 64 •</w:t>
                    </w:r>
                    <w:r>
                      <w:rPr>
                        <w:lang w:val="en-US"/>
                      </w:rPr>
                      <w:tab/>
                      <w:t>Pridi Banomyong and The Making of Thailand's Modern History</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87" behindDoc="1" locked="0" layoutInCell="1" allowOverlap="1">
              <wp:simplePos x="0" y="0"/>
              <wp:positionH relativeFrom="page">
                <wp:posOffset>884555</wp:posOffset>
              </wp:positionH>
              <wp:positionV relativeFrom="page">
                <wp:posOffset>405765</wp:posOffset>
              </wp:positionV>
              <wp:extent cx="3642360" cy="91440"/>
              <wp:effectExtent l="0" t="0" r="0" b="0"/>
              <wp:wrapNone/>
              <wp:docPr id="143" name="Shape 143"/>
              <wp:cNvGraphicFramePr/>
              <a:graphic xmlns:a="http://schemas.openxmlformats.org/drawingml/2006/main">
                <a:graphicData uri="http://schemas.microsoft.com/office/word/2010/wordprocessingShape">
                  <wps:wsp>
                    <wps:cNvSpPr txBox="1"/>
                    <wps:spPr>
                      <a:xfrm>
                        <a:off x="0" y="0"/>
                        <a:ext cx="3642360" cy="91440"/>
                      </a:xfrm>
                      <a:prstGeom prst="rect">
                        <a:avLst/>
                      </a:prstGeom>
                      <a:noFill/>
                    </wps:spPr>
                    <wps:txbx>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3" o:spid="_x0000_s1078" type="#_x0000_t202" style="position:absolute;margin-left:69.65pt;margin-top:31.95pt;width:286.8pt;height:7.2pt;z-index:-4404016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" filled="f" stroked="f">
              <v:textbox style="mso-fit-shape-to-text:t" inset="0,0,0,0">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93" behindDoc="1" locked="0" layoutInCell="1" allowOverlap="1">
              <wp:simplePos x="0" y="0"/>
              <wp:positionH relativeFrom="page">
                <wp:posOffset>884555</wp:posOffset>
              </wp:positionH>
              <wp:positionV relativeFrom="page">
                <wp:posOffset>405765</wp:posOffset>
              </wp:positionV>
              <wp:extent cx="3642360" cy="91440"/>
              <wp:effectExtent l="0" t="0" r="0" b="0"/>
              <wp:wrapNone/>
              <wp:docPr id="149" name="Shape 149"/>
              <wp:cNvGraphicFramePr/>
              <a:graphic xmlns:a="http://schemas.openxmlformats.org/drawingml/2006/main">
                <a:graphicData uri="http://schemas.microsoft.com/office/word/2010/wordprocessingShape">
                  <wps:wsp>
                    <wps:cNvSpPr txBox="1"/>
                    <wps:spPr>
                      <a:xfrm>
                        <a:off x="0" y="0"/>
                        <a:ext cx="3642360" cy="91440"/>
                      </a:xfrm>
                      <a:prstGeom prst="rect">
                        <a:avLst/>
                      </a:prstGeom>
                      <a:noFill/>
                    </wps:spPr>
                    <wps:txbx>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9" o:spid="_x0000_s1079" type="#_x0000_t202" style="position:absolute;margin-left:69.65pt;margin-top:31.95pt;width:286.8pt;height:7.2pt;z-index:-4404016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" filled="f" stroked="f">
              <v:textbox style="mso-fit-shape-to-text:t" inset="0,0,0,0">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699"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52" name="Shape 52"/>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078" type="#_x0000_t202" style="position:absolute;margin-left:68.299999999999997pt;margin-top:33.25pt;width:287.75pt;height:6.25pt;z-index:-188744054;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91" behindDoc="1" locked="0" layoutInCell="1" allowOverlap="1">
              <wp:simplePos x="0" y="0"/>
              <wp:positionH relativeFrom="page">
                <wp:posOffset>884555</wp:posOffset>
              </wp:positionH>
              <wp:positionV relativeFrom="page">
                <wp:posOffset>405765</wp:posOffset>
              </wp:positionV>
              <wp:extent cx="3642360" cy="91440"/>
              <wp:effectExtent l="0" t="0" r="0" b="0"/>
              <wp:wrapNone/>
              <wp:docPr id="147" name="Shape 147"/>
              <wp:cNvGraphicFramePr/>
              <a:graphic xmlns:a="http://schemas.openxmlformats.org/drawingml/2006/main">
                <a:graphicData uri="http://schemas.microsoft.com/office/word/2010/wordprocessingShape">
                  <wps:wsp>
                    <wps:cNvSpPr txBox="1"/>
                    <wps:spPr>
                      <a:xfrm>
                        <a:off x="0" y="0"/>
                        <a:ext cx="3642360" cy="91440"/>
                      </a:xfrm>
                      <a:prstGeom prst="rect">
                        <a:avLst/>
                      </a:prstGeom>
                      <a:noFill/>
                    </wps:spPr>
                    <wps:txbx>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7" o:spid="_x0000_s1080" type="#_x0000_t202" style="position:absolute;margin-left:69.65pt;margin-top:31.95pt;width:286.8pt;height:7.2pt;z-index:-4404016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" filled="f" stroked="f">
              <v:textbox style="mso-fit-shape-to-text:t" inset="0,0,0,0">
                <w:txbxContent>
                  <w:p w:rsidR="00DF5089" w:rsidRPr="00A252A2" w:rsidRDefault="002B0CEB">
                    <w:pPr>
                      <w:pStyle w:val="ab"/>
                      <w:tabs>
                        <w:tab w:val="right" w:pos="5736"/>
                      </w:tabs>
                      <w:rPr>
                        <w:lang w:val="en-US"/>
                      </w:rPr>
                    </w:pPr>
                    <w:r>
                      <w:rPr>
                        <w:lang w:val="en-US"/>
                      </w:rPr>
                      <w:t>• The First Round of Political Experience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DF5089"/>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97"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53" name="Shape 153"/>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3" o:spid="_x0000_s1081" type="#_x0000_t202" style="position:absolute;margin-left:70.9pt;margin-top:20.45pt;width:287.5pt;height:6pt;z-index:-4404016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N3zeJW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95"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51" name="Shape 151"/>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1" o:spid="_x0000_s1082" type="#_x0000_t202" style="position:absolute;margin-left:70.9pt;margin-top:20.45pt;width:287.5pt;height:6pt;z-index:-4404016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99" behindDoc="1" locked="0" layoutInCell="1" allowOverlap="1">
              <wp:simplePos x="0" y="0"/>
              <wp:positionH relativeFrom="page">
                <wp:posOffset>1337310</wp:posOffset>
              </wp:positionH>
              <wp:positionV relativeFrom="page">
                <wp:posOffset>449580</wp:posOffset>
              </wp:positionV>
              <wp:extent cx="3215640" cy="100330"/>
              <wp:effectExtent l="0" t="0" r="0" b="0"/>
              <wp:wrapNone/>
              <wp:docPr id="155" name="Shape 155"/>
              <wp:cNvGraphicFramePr/>
              <a:graphic xmlns:a="http://schemas.openxmlformats.org/drawingml/2006/main">
                <a:graphicData uri="http://schemas.microsoft.com/office/word/2010/wordprocessingShape">
                  <wps:wsp>
                    <wps:cNvSpPr txBox="1"/>
                    <wps:spPr>
                      <a:xfrm>
                        <a:off x="0" y="0"/>
                        <a:ext cx="321564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5" o:spid="_x0000_s1083" type="#_x0000_t202" style="position:absolute;margin-left:105.3pt;margin-top:35.4pt;width:253.2pt;height:7.9pt;z-index:-4404016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03" behindDoc="1" locked="0" layoutInCell="1" allowOverlap="1">
              <wp:simplePos x="0" y="0"/>
              <wp:positionH relativeFrom="page">
                <wp:posOffset>2025015</wp:posOffset>
              </wp:positionH>
              <wp:positionV relativeFrom="page">
                <wp:posOffset>499745</wp:posOffset>
              </wp:positionV>
              <wp:extent cx="2499360" cy="91440"/>
              <wp:effectExtent l="0" t="0" r="0" b="0"/>
              <wp:wrapNone/>
              <wp:docPr id="159" name="Shape 159"/>
              <wp:cNvGraphicFramePr/>
              <a:graphic xmlns:a="http://schemas.openxmlformats.org/drawingml/2006/main">
                <a:graphicData uri="http://schemas.microsoft.com/office/word/2010/wordprocessingShape">
                  <wps:wsp>
                    <wps:cNvSpPr txBox="1"/>
                    <wps:spPr>
                      <a:xfrm>
                        <a:off x="0" y="0"/>
                        <a:ext cx="2499360" cy="91440"/>
                      </a:xfrm>
                      <a:prstGeom prst="rect">
                        <a:avLst/>
                      </a:prstGeom>
                      <a:noFill/>
                    </wps:spPr>
                    <wps:txbx>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9" o:spid="_x0000_s1084" type="#_x0000_t202" style="position:absolute;margin-left:159.45pt;margin-top:39.35pt;width:196.8pt;height:7.2pt;z-index:-4404016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" filled="f" stroked="f">
              <v:textbox style="mso-fit-shape-to-text:t" inset="0,0,0,0">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01" behindDoc="1" locked="0" layoutInCell="1" allowOverlap="1">
              <wp:simplePos x="0" y="0"/>
              <wp:positionH relativeFrom="page">
                <wp:posOffset>2025015</wp:posOffset>
              </wp:positionH>
              <wp:positionV relativeFrom="page">
                <wp:posOffset>499745</wp:posOffset>
              </wp:positionV>
              <wp:extent cx="2499360" cy="91440"/>
              <wp:effectExtent l="0" t="0" r="0" b="0"/>
              <wp:wrapNone/>
              <wp:docPr id="157" name="Shape 157"/>
              <wp:cNvGraphicFramePr/>
              <a:graphic xmlns:a="http://schemas.openxmlformats.org/drawingml/2006/main">
                <a:graphicData uri="http://schemas.microsoft.com/office/word/2010/wordprocessingShape">
                  <wps:wsp>
                    <wps:cNvSpPr txBox="1"/>
                    <wps:spPr>
                      <a:xfrm>
                        <a:off x="0" y="0"/>
                        <a:ext cx="2499360" cy="91440"/>
                      </a:xfrm>
                      <a:prstGeom prst="rect">
                        <a:avLst/>
                      </a:prstGeom>
                      <a:noFill/>
                    </wps:spPr>
                    <wps:txbx>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7" o:spid="_x0000_s1085" type="#_x0000_t202" style="position:absolute;margin-left:159.45pt;margin-top:39.35pt;width:196.8pt;height:7.2pt;z-index:-4404016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" filled="f" stroked="f">
              <v:textbox style="mso-fit-shape-to-text:t" inset="0,0,0,0">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07"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63" name="Shape 163"/>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3" o:spid="_x0000_s1086" type="#_x0000_t202" style="position:absolute;margin-left:70.9pt;margin-top:20.45pt;width:287.5pt;height:6pt;z-index:-4404016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05"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61" name="Shape 161"/>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1" o:spid="_x0000_s1087" type="#_x0000_t202" style="position:absolute;margin-left:70.9pt;margin-top:20.45pt;width:287.5pt;height:6pt;z-index:-4404016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EAHAa+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705" behindDoc="1" locked="0" layoutInCell="1" allowOverlap="1">
              <wp:simplePos x="0" y="0"/>
              <wp:positionH relativeFrom="page">
                <wp:posOffset>867410</wp:posOffset>
              </wp:positionH>
              <wp:positionV relativeFrom="page">
                <wp:posOffset>422275</wp:posOffset>
              </wp:positionV>
              <wp:extent cx="3654425" cy="79375"/>
              <wp:effectExtent l="0" t="0" r="0" b="0"/>
              <wp:wrapNone/>
              <wp:docPr id="58" name="Shape 58"/>
              <wp:cNvGraphicFramePr/>
              <a:graphic xmlns:a="http://schemas.openxmlformats.org/drawingml/2006/main">
                <a:graphicData uri="http://schemas.microsoft.com/office/word/2010/wordprocessingShape">
                  <wps:wsp>
                    <wps:cNvSpPr txBox="1"/>
                    <wps:spPr>
                      <a:xfrm>
                        <a:off x="0" y="0"/>
                        <a:ext cx="3654425" cy="79375"/>
                      </a:xfrm>
                      <a:prstGeom prst="rect">
                        <a:avLst/>
                      </a:prstGeom>
                      <a:noFill/>
                    </wps:spPr>
                    <wps:txbx>
                      <w:txbxContent>
                        <w:p w:rsidR="00DF5089" w:rsidRDefault="002B0CEB">
                          <w:pPr>
                            <w:pStyle w:val="22"/>
                            <w:tabs>
                              <w:tab w:val="left" w:pos="5054"/>
                            </w:tabs>
                            <w:rPr>
                              <w:sz w:val="14"/>
                              <w:szCs w:val="14"/>
                            </w:rPr>
                          </w:pPr>
                          <w:r>
                            <w:rPr>
                              <w:rFonts w:ascii="Arial" w:eastAsia="Arial" w:hAnsi="Arial" w:cs="Arial"/>
                              <w:sz w:val="14"/>
                              <w:szCs w:val="14"/>
                              <w:lang w:val="en-US"/>
                            </w:rPr>
                            <w:t>• June 24 Revolution •</w:t>
                          </w:r>
                          <w:r>
                            <w:rPr>
                              <w:rFonts w:ascii="Arial" w:eastAsia="Arial" w:hAnsi="Arial" w:cs="Arial"/>
                              <w:sz w:val="14"/>
                              <w:szCs w:val="14"/>
                              <w:lang w:val="en-US"/>
                            </w:rPr>
                            <w:tab/>
                            <w:t xml:space="preserve">• </w:t>
                          </w:r>
                          <w:r>
                            <w:rPr>
                              <w:rFonts w:ascii="Arial" w:eastAsia="Arial" w:hAnsi="Arial" w:cs="Arial"/>
                              <w:sz w:val="14"/>
                              <w:szCs w:val="14"/>
                              <w:lang w:val="en-US"/>
                            </w:rPr>
                            <w:fldChar w:fldCharType="begin"/>
                          </w:r>
                          <w:r>
                            <w:rPr>
                              <w:rFonts w:ascii="Arial" w:eastAsia="Arial" w:hAnsi="Arial" w:cs="Arial"/>
                              <w:sz w:val="14"/>
                              <w:szCs w:val="14"/>
                              <w:lang w:val="en-US"/>
                            </w:rPr>
                            <w:instrText xml:space="preserve"> PAGE \* MERGEFORMAT </w:instrText>
                          </w:r>
                          <w:r>
                            <w:rPr>
                              <w:rFonts w:ascii="Arial" w:eastAsia="Arial" w:hAnsi="Arial" w:cs="Arial"/>
                              <w:sz w:val="14"/>
                              <w:szCs w:val="14"/>
                              <w:lang w:val="en-US"/>
                            </w:rPr>
                            <w:fldChar w:fldCharType="separate"/>
                          </w:r>
                          <w:r>
                            <w:rPr>
                              <w:rFonts w:ascii="Arial" w:eastAsia="Arial" w:hAnsi="Arial" w:cs="Arial"/>
                              <w:sz w:val="14"/>
                              <w:szCs w:val="14"/>
                              <w:lang w:val="en-US"/>
                            </w:rPr>
                            <w:t>#</w:t>
                          </w:r>
                          <w:r>
                            <w:rPr>
                              <w:rFonts w:ascii="Arial" w:eastAsia="Arial" w:hAnsi="Arial" w:cs="Arial"/>
                              <w:sz w:val="14"/>
                              <w:szCs w:val="14"/>
                              <w:lang w:val="en-US"/>
                            </w:rPr>
                            <w:fldChar w:fldCharType="end"/>
                          </w:r>
                          <w:r>
                            <w:rPr>
                              <w:rFonts w:ascii="Arial" w:eastAsia="Arial" w:hAnsi="Arial" w:cs="Arial"/>
                              <w:sz w:val="14"/>
                              <w:szCs w:val="14"/>
                              <w:lang w:val="en-US"/>
                            </w:rPr>
                            <w:t xml:space="preserve"> •</w:t>
                          </w:r>
                        </w:p>
                      </w:txbxContent>
                    </wps:txbx>
                    <wps:bodyPr lIns="0" tIns="0" rIns="0" bIns="0">
                      <a:spAutoFit/>
                    </wps:bodyPr>
                  </wps:wsp>
                </a:graphicData>
              </a:graphic>
            </wp:anchor>
          </w:drawing>
        </mc:Choice>
        <mc:Fallback>
          <w:pict>
            <v:shape id="_x0000_s1084" type="#_x0000_t202" style="position:absolute;margin-left:68.299999999999997pt;margin-top:33.25pt;width:287.75pt;height:6.25pt;z-index:-188744048;mso-wrap-distance-left:0;mso-wrap-distance-right:0;mso-position-horizontal-relative:page;mso-position-vertical-relative:page" wrapcoords="0 0" filled="f" stroked="f">
              <v:textbox style="mso-fit-shape-to-text:t" inset="0,0,0,0">
                <w:txbxContent>
                  <w:p>
                    <w:pPr>
                      <w:pStyle w:val="Style31"/>
                      <w:keepNext w:val="0"/>
                      <w:keepLines w:val="0"/>
                      <w:widowControl w:val="0"/>
                      <w:shd w:val="clear" w:color="auto" w:fill="auto"/>
                      <w:tabs>
                        <w:tab w:pos="5054"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 June 24 Revolution •</w:t>
                      <w:tab/>
                      <w:t xml:space="preserve">• </w:t>
                    </w:r>
                    <w:fldSimple w:instr=" PAGE \* MERGEFORMAT ">
                      <w:r>
                        <w:rPr>
                          <w:rFonts w:ascii="Arial" w:eastAsia="Arial" w:hAnsi="Arial" w:cs="Arial"/>
                          <w:color w:val="000000"/>
                          <w:spacing w:val="0"/>
                          <w:w w:val="100"/>
                          <w:position w:val="0"/>
                          <w:sz w:val="14"/>
                          <w:szCs w:val="14"/>
                          <w:shd w:val="clear" w:color="auto" w:fill="auto"/>
                          <w:lang w:val="en-US" w:eastAsia="en-US" w:bidi="en-US"/>
                        </w:rPr>
                        <w:t>#</w:t>
                      </w:r>
                    </w:fldSimple>
                    <w:r>
                      <w:rPr>
                        <w:rFonts w:ascii="Arial" w:eastAsia="Arial" w:hAnsi="Arial" w:cs="Arial"/>
                        <w:color w:val="000000"/>
                        <w:spacing w:val="0"/>
                        <w:w w:val="100"/>
                        <w:position w:val="0"/>
                        <w:sz w:val="14"/>
                        <w:szCs w:val="14"/>
                        <w:shd w:val="clear" w:color="auto" w:fill="auto"/>
                        <w:lang w:val="en-US" w:eastAsia="en-US" w:bidi="en-US"/>
                      </w:rPr>
                      <w:t xml:space="preserve"> •</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11" behindDoc="1" locked="0" layoutInCell="1" allowOverlap="1">
              <wp:simplePos x="0" y="0"/>
              <wp:positionH relativeFrom="page">
                <wp:posOffset>2025015</wp:posOffset>
              </wp:positionH>
              <wp:positionV relativeFrom="page">
                <wp:posOffset>499745</wp:posOffset>
              </wp:positionV>
              <wp:extent cx="2499360" cy="91440"/>
              <wp:effectExtent l="0" t="0" r="0" b="0"/>
              <wp:wrapNone/>
              <wp:docPr id="168" name="Shape 168"/>
              <wp:cNvGraphicFramePr/>
              <a:graphic xmlns:a="http://schemas.openxmlformats.org/drawingml/2006/main">
                <a:graphicData uri="http://schemas.microsoft.com/office/word/2010/wordprocessingShape">
                  <wps:wsp>
                    <wps:cNvSpPr txBox="1"/>
                    <wps:spPr>
                      <a:xfrm>
                        <a:off x="0" y="0"/>
                        <a:ext cx="2499360" cy="91440"/>
                      </a:xfrm>
                      <a:prstGeom prst="rect">
                        <a:avLst/>
                      </a:prstGeom>
                      <a:noFill/>
                    </wps:spPr>
                    <wps:txbx>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8" o:spid="_x0000_s1088" type="#_x0000_t202" style="position:absolute;margin-left:159.45pt;margin-top:39.35pt;width:196.8pt;height:7.2pt;z-index:-4404016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" filled="f" stroked="f">
              <v:textbox style="mso-fit-shape-to-text:t" inset="0,0,0,0">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09" behindDoc="1" locked="0" layoutInCell="1" allowOverlap="1">
              <wp:simplePos x="0" y="0"/>
              <wp:positionH relativeFrom="page">
                <wp:posOffset>2025015</wp:posOffset>
              </wp:positionH>
              <wp:positionV relativeFrom="page">
                <wp:posOffset>499745</wp:posOffset>
              </wp:positionV>
              <wp:extent cx="2499360" cy="91440"/>
              <wp:effectExtent l="0" t="0" r="0" b="0"/>
              <wp:wrapNone/>
              <wp:docPr id="166" name="Shape 166"/>
              <wp:cNvGraphicFramePr/>
              <a:graphic xmlns:a="http://schemas.openxmlformats.org/drawingml/2006/main">
                <a:graphicData uri="http://schemas.microsoft.com/office/word/2010/wordprocessingShape">
                  <wps:wsp>
                    <wps:cNvSpPr txBox="1"/>
                    <wps:spPr>
                      <a:xfrm>
                        <a:off x="0" y="0"/>
                        <a:ext cx="2499360" cy="91440"/>
                      </a:xfrm>
                      <a:prstGeom prst="rect">
                        <a:avLst/>
                      </a:prstGeom>
                      <a:noFill/>
                    </wps:spPr>
                    <wps:txbx>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6" o:spid="_x0000_s1089" type="#_x0000_t202" style="position:absolute;margin-left:159.45pt;margin-top:39.35pt;width:196.8pt;height:7.2pt;z-index:-4404016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" filled="f" stroked="f">
              <v:textbox style="mso-fit-shape-to-text:t" inset="0,0,0,0">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15" behindDoc="1" locked="0" layoutInCell="1" allowOverlap="1">
              <wp:simplePos x="0" y="0"/>
              <wp:positionH relativeFrom="page">
                <wp:posOffset>1337310</wp:posOffset>
              </wp:positionH>
              <wp:positionV relativeFrom="page">
                <wp:posOffset>449580</wp:posOffset>
              </wp:positionV>
              <wp:extent cx="3215640" cy="100330"/>
              <wp:effectExtent l="0" t="0" r="0" b="0"/>
              <wp:wrapNone/>
              <wp:docPr id="172" name="Shape 172"/>
              <wp:cNvGraphicFramePr/>
              <a:graphic xmlns:a="http://schemas.openxmlformats.org/drawingml/2006/main">
                <a:graphicData uri="http://schemas.microsoft.com/office/word/2010/wordprocessingShape">
                  <wps:wsp>
                    <wps:cNvSpPr txBox="1"/>
                    <wps:spPr>
                      <a:xfrm>
                        <a:off x="0" y="0"/>
                        <a:ext cx="321564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2" o:spid="_x0000_s1090" type="#_x0000_t202" style="position:absolute;margin-left:105.3pt;margin-top:35.4pt;width:253.2pt;height:7.9pt;z-index:-4404016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13"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70" name="Shape 170"/>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0" o:spid="_x0000_s1091" type="#_x0000_t202" style="position:absolute;margin-left:70.9pt;margin-top:20.45pt;width:287.5pt;height:6pt;z-index:-4404016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19" behindDoc="1" locked="0" layoutInCell="1" allowOverlap="1">
              <wp:simplePos x="0" y="0"/>
              <wp:positionH relativeFrom="page">
                <wp:posOffset>2025015</wp:posOffset>
              </wp:positionH>
              <wp:positionV relativeFrom="page">
                <wp:posOffset>499745</wp:posOffset>
              </wp:positionV>
              <wp:extent cx="2499360" cy="91440"/>
              <wp:effectExtent l="0" t="0" r="0" b="0"/>
              <wp:wrapNone/>
              <wp:docPr id="176" name="Shape 176"/>
              <wp:cNvGraphicFramePr/>
              <a:graphic xmlns:a="http://schemas.openxmlformats.org/drawingml/2006/main">
                <a:graphicData uri="http://schemas.microsoft.com/office/word/2010/wordprocessingShape">
                  <wps:wsp>
                    <wps:cNvSpPr txBox="1"/>
                    <wps:spPr>
                      <a:xfrm>
                        <a:off x="0" y="0"/>
                        <a:ext cx="2499360" cy="91440"/>
                      </a:xfrm>
                      <a:prstGeom prst="rect">
                        <a:avLst/>
                      </a:prstGeom>
                      <a:noFill/>
                    </wps:spPr>
                    <wps:txbx>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6" o:spid="_x0000_s1092" type="#_x0000_t202" style="position:absolute;margin-left:159.45pt;margin-top:39.35pt;width:196.8pt;height:7.2pt;z-index:-4404016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" filled="f" stroked="f">
              <v:textbox style="mso-fit-shape-to-text:t" inset="0,0,0,0">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17" behindDoc="1" locked="0" layoutInCell="1" allowOverlap="1">
              <wp:simplePos x="0" y="0"/>
              <wp:positionH relativeFrom="page">
                <wp:posOffset>2025015</wp:posOffset>
              </wp:positionH>
              <wp:positionV relativeFrom="page">
                <wp:posOffset>499745</wp:posOffset>
              </wp:positionV>
              <wp:extent cx="2499360" cy="91440"/>
              <wp:effectExtent l="0" t="0" r="0" b="0"/>
              <wp:wrapNone/>
              <wp:docPr id="174" name="Shape 174"/>
              <wp:cNvGraphicFramePr/>
              <a:graphic xmlns:a="http://schemas.openxmlformats.org/drawingml/2006/main">
                <a:graphicData uri="http://schemas.microsoft.com/office/word/2010/wordprocessingShape">
                  <wps:wsp>
                    <wps:cNvSpPr txBox="1"/>
                    <wps:spPr>
                      <a:xfrm>
                        <a:off x="0" y="0"/>
                        <a:ext cx="2499360" cy="91440"/>
                      </a:xfrm>
                      <a:prstGeom prst="rect">
                        <a:avLst/>
                      </a:prstGeom>
                      <a:noFill/>
                    </wps:spPr>
                    <wps:txbx>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4" o:spid="_x0000_s1093" type="#_x0000_t202" style="position:absolute;margin-left:159.45pt;margin-top:39.35pt;width:196.8pt;height:7.2pt;z-index:-4404016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" filled="f" stroked="f">
              <v:textbox style="mso-fit-shape-to-text:t" inset="0,0,0,0">
                <w:txbxContent>
                  <w:p w:rsidR="00DF5089" w:rsidRPr="00A252A2" w:rsidRDefault="002B0CEB">
                    <w:pPr>
                      <w:pStyle w:val="ab"/>
                      <w:rPr>
                        <w:lang w:val="en-US"/>
                      </w:rPr>
                    </w:pPr>
                    <w:r>
                      <w:rPr>
                        <w:rFonts w:ascii="Courier New" w:eastAsia="Courier New" w:hAnsi="Courier New" w:cs="Courier New"/>
                        <w:i/>
                        <w:iCs/>
                        <w:sz w:val="18"/>
                        <w:szCs w:val="18"/>
                        <w:lang w:val="en-US"/>
                      </w:rPr>
                      <w:t>Pridi Banomyong and</w:t>
                    </w:r>
                    <w:r>
                      <w:rPr>
                        <w:lang w:val="en-US"/>
                      </w:rPr>
                      <w:t xml:space="preserve"> The Making of Thailand's Modern History</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23"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80" name="Shape 180"/>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0" o:spid="_x0000_s1094" type="#_x0000_t202" style="position:absolute;margin-left:70.9pt;margin-top:20.45pt;width:287.5pt;height:6pt;z-index:-4404016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MHzY1S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21" behindDoc="1" locked="0" layoutInCell="1" allowOverlap="1">
              <wp:simplePos x="0" y="0"/>
              <wp:positionH relativeFrom="page">
                <wp:posOffset>900430</wp:posOffset>
              </wp:positionH>
              <wp:positionV relativeFrom="page">
                <wp:posOffset>259715</wp:posOffset>
              </wp:positionV>
              <wp:extent cx="3651250" cy="76200"/>
              <wp:effectExtent l="0" t="0" r="0" b="0"/>
              <wp:wrapNone/>
              <wp:docPr id="178" name="Shape 178"/>
              <wp:cNvGraphicFramePr/>
              <a:graphic xmlns:a="http://schemas.openxmlformats.org/drawingml/2006/main">
                <a:graphicData uri="http://schemas.microsoft.com/office/word/2010/wordprocessingShape">
                  <wps:wsp>
                    <wps:cNvSpPr txBox="1"/>
                    <wps:spPr>
                      <a:xfrm>
                        <a:off x="0" y="0"/>
                        <a:ext cx="3651250" cy="76200"/>
                      </a:xfrm>
                      <a:prstGeom prst="rect">
                        <a:avLst/>
                      </a:prstGeom>
                      <a:noFill/>
                    </wps:spPr>
                    <wps:txbx>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8" o:spid="_x0000_s1095" type="#_x0000_t202" style="position:absolute;margin-left:70.9pt;margin-top:20.45pt;width:287.5pt;height:6pt;z-index:-4404016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" filled="f" stroked="f">
              <v:textbox style="mso-fit-shape-to-text:t" inset="0,0,0,0">
                <w:txbxContent>
                  <w:p w:rsidR="00DF5089" w:rsidRPr="00A252A2" w:rsidRDefault="002B0CEB">
                    <w:pPr>
                      <w:pStyle w:val="ab"/>
                      <w:tabs>
                        <w:tab w:val="right" w:pos="5750"/>
                      </w:tabs>
                      <w:rPr>
                        <w:lang w:val="en-US"/>
                      </w:rPr>
                    </w:pPr>
                    <w:r>
                      <w:rPr>
                        <w:lang w:val="en-US"/>
                      </w:rPr>
                      <w:t>• The Battle for Self-Defence •</w:t>
                    </w:r>
                    <w:r>
                      <w:rPr>
                        <w:lang w:val="en-US"/>
                      </w:rPr>
                      <w:tab/>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27" behindDoc="1" locked="0" layoutInCell="1" allowOverlap="1">
              <wp:simplePos x="0" y="0"/>
              <wp:positionH relativeFrom="page">
                <wp:posOffset>1337310</wp:posOffset>
              </wp:positionH>
              <wp:positionV relativeFrom="page">
                <wp:posOffset>449580</wp:posOffset>
              </wp:positionV>
              <wp:extent cx="3215640" cy="100330"/>
              <wp:effectExtent l="0" t="0" r="0" b="0"/>
              <wp:wrapNone/>
              <wp:docPr id="184" name="Shape 184"/>
              <wp:cNvGraphicFramePr/>
              <a:graphic xmlns:a="http://schemas.openxmlformats.org/drawingml/2006/main">
                <a:graphicData uri="http://schemas.microsoft.com/office/word/2010/wordprocessingShape">
                  <wps:wsp>
                    <wps:cNvSpPr txBox="1"/>
                    <wps:spPr>
                      <a:xfrm>
                        <a:off x="0" y="0"/>
                        <a:ext cx="321564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w:t>
                          </w:r>
                          <w:r>
                            <w:rPr>
                              <w:lang w:val="en-US"/>
                            </w:rPr>
                            <w:t>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4" o:spid="_x0000_s1096" type="#_x0000_t202" style="position:absolute;margin-left:105.3pt;margin-top:35.4pt;width:253.2pt;height:7.9pt;z-index:-4404016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w:t>
                    </w:r>
                    <w:r>
                      <w:rPr>
                        <w:lang w:val="en-US"/>
                      </w:rPr>
                      <w:t>ng and The Making of Thailand's Modern History</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5089" w:rsidRDefault="002B0CEB">
    <w:pPr>
      <w:spacing w:line="1" w:lineRule="exact"/>
    </w:pPr>
    <w:r>
      <w:rPr>
        <w:noProof/>
      </w:rPr>
      <mc:AlternateContent>
        <mc:Choice Requires="wps">
          <w:drawing>
            <wp:anchor distT="0" distB="0" distL="0" distR="0" simplePos="0" relativeHeight="62914825" behindDoc="1" locked="0" layoutInCell="1" allowOverlap="1">
              <wp:simplePos x="0" y="0"/>
              <wp:positionH relativeFrom="page">
                <wp:posOffset>1337310</wp:posOffset>
              </wp:positionH>
              <wp:positionV relativeFrom="page">
                <wp:posOffset>449580</wp:posOffset>
              </wp:positionV>
              <wp:extent cx="3215640" cy="100330"/>
              <wp:effectExtent l="0" t="0" r="0" b="0"/>
              <wp:wrapNone/>
              <wp:docPr id="182" name="Shape 182"/>
              <wp:cNvGraphicFramePr/>
              <a:graphic xmlns:a="http://schemas.openxmlformats.org/drawingml/2006/main">
                <a:graphicData uri="http://schemas.microsoft.com/office/word/2010/wordprocessingShape">
                  <wps:wsp>
                    <wps:cNvSpPr txBox="1"/>
                    <wps:spPr>
                      <a:xfrm>
                        <a:off x="0" y="0"/>
                        <a:ext cx="3215640" cy="100330"/>
                      </a:xfrm>
                      <a:prstGeom prst="rect">
                        <a:avLst/>
                      </a:prstGeom>
                      <a:noFill/>
                    </wps:spPr>
                    <wps:txbx>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2" o:spid="_x0000_s1097" type="#_x0000_t202" style="position:absolute;margin-left:105.3pt;margin-top:35.4pt;width:253.2pt;height:7.9pt;z-index:-4404016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" filled="f" stroked="f">
              <v:textbox style="mso-fit-shape-to-text:t" inset="0,0,0,0">
                <w:txbxContent>
                  <w:p w:rsidR="00DF5089" w:rsidRPr="00A252A2" w:rsidRDefault="002B0CEB">
                    <w:pPr>
                      <w:pStyle w:val="ab"/>
                      <w:rPr>
                        <w:lang w:val="en-US"/>
                      </w:rPr>
                    </w:pPr>
                    <w:r>
                      <w:rPr>
                        <w:lang w:val="en-US"/>
                      </w:rPr>
                      <w:t xml:space="preserve">• </w:t>
                    </w:r>
                    <w:r>
                      <w:rPr>
                        <w:lang w:val="en-US"/>
                      </w:rPr>
                      <w:fldChar w:fldCharType="begin"/>
                    </w:r>
                    <w:r>
                      <w:rPr>
                        <w:lang w:val="en-US"/>
                      </w:rPr>
                      <w:instrText xml:space="preserve"> PAGE \* MERGEFORMAT </w:instrText>
                    </w:r>
                    <w:r>
                      <w:rPr>
                        <w:lang w:val="en-US"/>
                      </w:rPr>
                      <w:fldChar w:fldCharType="separate"/>
                    </w:r>
                    <w:r>
                      <w:rPr>
                        <w:lang w:val="en-US"/>
                      </w:rPr>
                      <w:t>#</w:t>
                    </w:r>
                    <w:r>
                      <w:rPr>
                        <w:lang w:val="en-US"/>
                      </w:rPr>
                      <w:fldChar w:fldCharType="end"/>
                    </w:r>
                    <w:r>
                      <w:rPr>
                        <w:lang w:val="en-US"/>
                      </w:rPr>
                      <w:t xml:space="preserve"> • Pridi Banomyong and The Making of Thailand's Modern History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D110F"/>
    <w:multiLevelType w:val="multilevel"/>
    <w:tmpl w:val="4A38BB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FC7F07"/>
    <w:multiLevelType w:val="multilevel"/>
    <w:tmpl w:val="FED2450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183C38"/>
    <w:multiLevelType w:val="multilevel"/>
    <w:tmpl w:val="C7D008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6C332C"/>
    <w:multiLevelType w:val="multilevel"/>
    <w:tmpl w:val="AEDA620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D7833CA"/>
    <w:multiLevelType w:val="multilevel"/>
    <w:tmpl w:val="FDCE789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0945EA"/>
    <w:multiLevelType w:val="multilevel"/>
    <w:tmpl w:val="C3B8EE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22D199F"/>
    <w:multiLevelType w:val="multilevel"/>
    <w:tmpl w:val="535A079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7435FA"/>
    <w:multiLevelType w:val="multilevel"/>
    <w:tmpl w:val="FE5E1F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E796093"/>
    <w:multiLevelType w:val="multilevel"/>
    <w:tmpl w:val="528C428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275558"/>
    <w:multiLevelType w:val="multilevel"/>
    <w:tmpl w:val="BBE008B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4A31CD"/>
    <w:multiLevelType w:val="multilevel"/>
    <w:tmpl w:val="83A2869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3D3AFC"/>
    <w:multiLevelType w:val="multilevel"/>
    <w:tmpl w:val="09509C16"/>
    <w:lvl w:ilvl="0">
      <w:start w:val="3"/>
      <w:numFmt w:val="decimal"/>
      <w:lvlText w:val="%1"/>
      <w:lvlJc w:val="left"/>
    </w:lvl>
    <w:lvl w:ilvl="1">
      <w:start w:val="4"/>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C1D3828"/>
    <w:multiLevelType w:val="multilevel"/>
    <w:tmpl w:val="4F3626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4741BD4"/>
    <w:multiLevelType w:val="multilevel"/>
    <w:tmpl w:val="AF8861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4A868DE"/>
    <w:multiLevelType w:val="multilevel"/>
    <w:tmpl w:val="BD2233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5B12CC7"/>
    <w:multiLevelType w:val="multilevel"/>
    <w:tmpl w:val="3432DC1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7B8053E"/>
    <w:multiLevelType w:val="multilevel"/>
    <w:tmpl w:val="9A58AA1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E033FC1"/>
    <w:multiLevelType w:val="multilevel"/>
    <w:tmpl w:val="058059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1692889"/>
    <w:multiLevelType w:val="multilevel"/>
    <w:tmpl w:val="6F56C2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
  </w:num>
  <w:num w:numId="3">
    <w:abstractNumId w:val="18"/>
  </w:num>
  <w:num w:numId="4">
    <w:abstractNumId w:val="2"/>
  </w:num>
  <w:num w:numId="5">
    <w:abstractNumId w:val="17"/>
  </w:num>
  <w:num w:numId="6">
    <w:abstractNumId w:val="12"/>
  </w:num>
  <w:num w:numId="7">
    <w:abstractNumId w:val="9"/>
  </w:num>
  <w:num w:numId="8">
    <w:abstractNumId w:val="5"/>
  </w:num>
  <w:num w:numId="9">
    <w:abstractNumId w:val="10"/>
  </w:num>
  <w:num w:numId="10">
    <w:abstractNumId w:val="15"/>
  </w:num>
  <w:num w:numId="11">
    <w:abstractNumId w:val="0"/>
  </w:num>
  <w:num w:numId="12">
    <w:abstractNumId w:val="13"/>
  </w:num>
  <w:num w:numId="13">
    <w:abstractNumId w:val="3"/>
  </w:num>
  <w:num w:numId="14">
    <w:abstractNumId w:val="14"/>
  </w:num>
  <w:num w:numId="15">
    <w:abstractNumId w:val="4"/>
  </w:num>
  <w:num w:numId="16">
    <w:abstractNumId w:val="6"/>
  </w:num>
  <w:num w:numId="17">
    <w:abstractNumId w:val="16"/>
  </w:num>
  <w:num w:numId="18">
    <w:abstractNumId w:val="1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089"/>
    <w:rsid w:val="002B0CEB"/>
    <w:rsid w:val="00A252A2"/>
    <w:rsid w:val="00DF50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5B3FEF-109E-4E9C-B3A6-D27E87A7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ru" w:eastAsia="en-US" w:bidi="en-US"/>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Подпись к картинке_"/>
    <w:basedOn w:val="a0"/>
    <w:link w:val="a4"/>
    <w:rPr>
      <w:rFonts w:ascii="Arial" w:eastAsia="Arial" w:hAnsi="Arial" w:cs="Arial"/>
      <w:b w:val="0"/>
      <w:bCs w:val="0"/>
      <w:i w:val="0"/>
      <w:iCs w:val="0"/>
      <w:smallCaps w:val="0"/>
      <w:strike w:val="0"/>
      <w:sz w:val="16"/>
      <w:szCs w:val="16"/>
      <w:u w:val="none"/>
    </w:rPr>
  </w:style>
  <w:style w:type="character" w:customStyle="1" w:styleId="a5">
    <w:name w:val="Другое_"/>
    <w:basedOn w:val="a0"/>
    <w:link w:val="a6"/>
    <w:rPr>
      <w:rFonts w:ascii="Times New Roman" w:eastAsia="Times New Roman" w:hAnsi="Times New Roman" w:cs="Times New Roman"/>
      <w:b w:val="0"/>
      <w:bCs w:val="0"/>
      <w:i w:val="0"/>
      <w:iCs w:val="0"/>
      <w:smallCaps w:val="0"/>
      <w:strike w:val="0"/>
      <w:sz w:val="19"/>
      <w:szCs w:val="19"/>
      <w:u w:val="none"/>
    </w:rPr>
  </w:style>
  <w:style w:type="character" w:customStyle="1" w:styleId="3">
    <w:name w:val="Основной текст (3)_"/>
    <w:basedOn w:val="a0"/>
    <w:link w:val="30"/>
    <w:rPr>
      <w:rFonts w:ascii="Times New Roman" w:eastAsia="Times New Roman" w:hAnsi="Times New Roman" w:cs="Times New Roman"/>
      <w:b w:val="0"/>
      <w:bCs w:val="0"/>
      <w:i w:val="0"/>
      <w:iCs w:val="0"/>
      <w:smallCaps w:val="0"/>
      <w:strike w:val="0"/>
      <w:sz w:val="58"/>
      <w:szCs w:val="58"/>
      <w:u w:val="none"/>
    </w:rPr>
  </w:style>
  <w:style w:type="character" w:customStyle="1" w:styleId="2">
    <w:name w:val="Заголовок №2_"/>
    <w:basedOn w:val="a0"/>
    <w:link w:val="20"/>
    <w:rPr>
      <w:rFonts w:ascii="Times New Roman" w:eastAsia="Times New Roman" w:hAnsi="Times New Roman" w:cs="Times New Roman"/>
      <w:b w:val="0"/>
      <w:bCs w:val="0"/>
      <w:i w:val="0"/>
      <w:iCs w:val="0"/>
      <w:smallCaps w:val="0"/>
      <w:strike w:val="0"/>
      <w:sz w:val="28"/>
      <w:szCs w:val="28"/>
      <w:u w:val="none"/>
    </w:rPr>
  </w:style>
  <w:style w:type="character" w:customStyle="1" w:styleId="a7">
    <w:name w:val="Основной текст_"/>
    <w:basedOn w:val="a0"/>
    <w:link w:val="1"/>
    <w:rPr>
      <w:rFonts w:ascii="Times New Roman" w:eastAsia="Times New Roman" w:hAnsi="Times New Roman" w:cs="Times New Roman"/>
      <w:b w:val="0"/>
      <w:bCs w:val="0"/>
      <w:i w:val="0"/>
      <w:iCs w:val="0"/>
      <w:smallCaps w:val="0"/>
      <w:strike w:val="0"/>
      <w:sz w:val="19"/>
      <w:szCs w:val="19"/>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sz w:val="19"/>
      <w:szCs w:val="19"/>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23">
    <w:name w:val="Основной текст (2)_"/>
    <w:basedOn w:val="a0"/>
    <w:link w:val="24"/>
    <w:rPr>
      <w:rFonts w:ascii="Arial" w:eastAsia="Arial" w:hAnsi="Arial" w:cs="Arial"/>
      <w:b w:val="0"/>
      <w:bCs w:val="0"/>
      <w:i w:val="0"/>
      <w:iCs w:val="0"/>
      <w:smallCaps w:val="0"/>
      <w:strike w:val="0"/>
      <w:sz w:val="16"/>
      <w:szCs w:val="16"/>
      <w:u w:val="none"/>
    </w:rPr>
  </w:style>
  <w:style w:type="character" w:customStyle="1" w:styleId="25">
    <w:name w:val="Номер заголовка №2_"/>
    <w:basedOn w:val="a0"/>
    <w:link w:val="26"/>
    <w:rPr>
      <w:rFonts w:ascii="Times New Roman" w:eastAsia="Times New Roman" w:hAnsi="Times New Roman" w:cs="Times New Roman"/>
      <w:b/>
      <w:bCs/>
      <w:i w:val="0"/>
      <w:iCs w:val="0"/>
      <w:smallCaps w:val="0"/>
      <w:strike w:val="0"/>
      <w:sz w:val="20"/>
      <w:szCs w:val="20"/>
      <w:u w:val="none"/>
    </w:rPr>
  </w:style>
  <w:style w:type="character" w:customStyle="1" w:styleId="aa">
    <w:name w:val="Колонтитул_"/>
    <w:basedOn w:val="a0"/>
    <w:link w:val="ab"/>
    <w:rPr>
      <w:rFonts w:ascii="Arial" w:eastAsia="Arial" w:hAnsi="Arial" w:cs="Arial"/>
      <w:b w:val="0"/>
      <w:bCs w:val="0"/>
      <w:i w:val="0"/>
      <w:iCs w:val="0"/>
      <w:smallCaps w:val="0"/>
      <w:strike w:val="0"/>
      <w:sz w:val="14"/>
      <w:szCs w:val="14"/>
      <w:u w:val="none"/>
    </w:rPr>
  </w:style>
  <w:style w:type="character" w:customStyle="1" w:styleId="6">
    <w:name w:val="Основной текст (6)_"/>
    <w:basedOn w:val="a0"/>
    <w:link w:val="60"/>
    <w:rPr>
      <w:rFonts w:ascii="Arial" w:eastAsia="Arial" w:hAnsi="Arial" w:cs="Arial"/>
      <w:b w:val="0"/>
      <w:bCs w:val="0"/>
      <w:i w:val="0"/>
      <w:iCs w:val="0"/>
      <w:smallCaps w:val="0"/>
      <w:strike w:val="0"/>
      <w:sz w:val="14"/>
      <w:szCs w:val="14"/>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58"/>
      <w:szCs w:val="58"/>
      <w:u w:val="none"/>
    </w:rPr>
  </w:style>
  <w:style w:type="character" w:customStyle="1" w:styleId="7">
    <w:name w:val="Основной текст (7)_"/>
    <w:basedOn w:val="a0"/>
    <w:link w:val="70"/>
    <w:rPr>
      <w:rFonts w:ascii="Arial" w:eastAsia="Arial" w:hAnsi="Arial" w:cs="Arial"/>
      <w:b/>
      <w:bCs/>
      <w:i w:val="0"/>
      <w:iCs w:val="0"/>
      <w:smallCaps w:val="0"/>
      <w:strike w:val="0"/>
      <w:sz w:val="8"/>
      <w:szCs w:val="8"/>
      <w:u w:val="none"/>
    </w:rPr>
  </w:style>
  <w:style w:type="character" w:customStyle="1" w:styleId="8">
    <w:name w:val="Основной текст (8)_"/>
    <w:basedOn w:val="a0"/>
    <w:link w:val="80"/>
    <w:rPr>
      <w:rFonts w:ascii="Courier New" w:eastAsia="Courier New" w:hAnsi="Courier New" w:cs="Courier New"/>
      <w:b w:val="0"/>
      <w:bCs w:val="0"/>
      <w:i/>
      <w:iCs/>
      <w:smallCaps w:val="0"/>
      <w:strike w:val="0"/>
      <w:sz w:val="18"/>
      <w:szCs w:val="18"/>
      <w:u w:val="none"/>
    </w:rPr>
  </w:style>
  <w:style w:type="paragraph" w:customStyle="1" w:styleId="a4">
    <w:name w:val="Подпись к картинке"/>
    <w:basedOn w:val="a"/>
    <w:link w:val="a3"/>
    <w:rPr>
      <w:rFonts w:ascii="Arial" w:eastAsia="Arial" w:hAnsi="Arial" w:cs="Arial"/>
      <w:sz w:val="16"/>
      <w:szCs w:val="16"/>
    </w:rPr>
  </w:style>
  <w:style w:type="paragraph" w:customStyle="1" w:styleId="a6">
    <w:name w:val="Другое"/>
    <w:basedOn w:val="a"/>
    <w:link w:val="a5"/>
    <w:pPr>
      <w:spacing w:line="288" w:lineRule="auto"/>
      <w:ind w:firstLine="400"/>
    </w:pPr>
    <w:rPr>
      <w:rFonts w:ascii="Times New Roman" w:eastAsia="Times New Roman" w:hAnsi="Times New Roman" w:cs="Times New Roman"/>
      <w:sz w:val="19"/>
      <w:szCs w:val="19"/>
    </w:rPr>
  </w:style>
  <w:style w:type="paragraph" w:customStyle="1" w:styleId="30">
    <w:name w:val="Основной текст (3)"/>
    <w:basedOn w:val="a"/>
    <w:link w:val="3"/>
    <w:pPr>
      <w:spacing w:after="160" w:line="216" w:lineRule="auto"/>
      <w:jc w:val="center"/>
    </w:pPr>
    <w:rPr>
      <w:rFonts w:ascii="Times New Roman" w:eastAsia="Times New Roman" w:hAnsi="Times New Roman" w:cs="Times New Roman"/>
      <w:sz w:val="58"/>
      <w:szCs w:val="58"/>
    </w:rPr>
  </w:style>
  <w:style w:type="paragraph" w:customStyle="1" w:styleId="20">
    <w:name w:val="Заголовок №2"/>
    <w:basedOn w:val="a"/>
    <w:link w:val="2"/>
    <w:pPr>
      <w:spacing w:after="480"/>
      <w:jc w:val="center"/>
      <w:outlineLvl w:val="1"/>
    </w:pPr>
    <w:rPr>
      <w:rFonts w:ascii="Times New Roman" w:eastAsia="Times New Roman" w:hAnsi="Times New Roman" w:cs="Times New Roman"/>
      <w:sz w:val="28"/>
      <w:szCs w:val="28"/>
    </w:rPr>
  </w:style>
  <w:style w:type="paragraph" w:customStyle="1" w:styleId="1">
    <w:name w:val="Основной текст1"/>
    <w:basedOn w:val="a"/>
    <w:link w:val="a7"/>
    <w:pPr>
      <w:spacing w:line="288" w:lineRule="auto"/>
      <w:ind w:firstLine="400"/>
    </w:pPr>
    <w:rPr>
      <w:rFonts w:ascii="Times New Roman" w:eastAsia="Times New Roman" w:hAnsi="Times New Roman" w:cs="Times New Roman"/>
      <w:sz w:val="19"/>
      <w:szCs w:val="19"/>
    </w:rPr>
  </w:style>
  <w:style w:type="paragraph" w:customStyle="1" w:styleId="a9">
    <w:name w:val="Оглавление"/>
    <w:basedOn w:val="a"/>
    <w:link w:val="a8"/>
    <w:pPr>
      <w:ind w:firstLine="740"/>
    </w:pPr>
    <w:rPr>
      <w:rFonts w:ascii="Times New Roman" w:eastAsia="Times New Roman" w:hAnsi="Times New Roman" w:cs="Times New Roman"/>
      <w:sz w:val="19"/>
      <w:szCs w:val="19"/>
    </w:rPr>
  </w:style>
  <w:style w:type="paragraph" w:customStyle="1" w:styleId="22">
    <w:name w:val="Колонтитул (2)"/>
    <w:basedOn w:val="a"/>
    <w:link w:val="21"/>
    <w:rPr>
      <w:rFonts w:ascii="Times New Roman" w:eastAsia="Times New Roman" w:hAnsi="Times New Roman" w:cs="Times New Roman"/>
      <w:sz w:val="20"/>
      <w:szCs w:val="20"/>
    </w:rPr>
  </w:style>
  <w:style w:type="paragraph" w:customStyle="1" w:styleId="24">
    <w:name w:val="Основной текст (2)"/>
    <w:basedOn w:val="a"/>
    <w:link w:val="23"/>
    <w:pPr>
      <w:spacing w:after="300"/>
      <w:jc w:val="center"/>
    </w:pPr>
    <w:rPr>
      <w:rFonts w:ascii="Arial" w:eastAsia="Arial" w:hAnsi="Arial" w:cs="Arial"/>
      <w:sz w:val="16"/>
      <w:szCs w:val="16"/>
    </w:rPr>
  </w:style>
  <w:style w:type="paragraph" w:customStyle="1" w:styleId="26">
    <w:name w:val="Номер заголовка №2"/>
    <w:basedOn w:val="a"/>
    <w:link w:val="25"/>
    <w:pPr>
      <w:spacing w:before="2900"/>
      <w:jc w:val="center"/>
      <w:outlineLvl w:val="1"/>
    </w:pPr>
    <w:rPr>
      <w:rFonts w:ascii="Times New Roman" w:eastAsia="Times New Roman" w:hAnsi="Times New Roman" w:cs="Times New Roman"/>
      <w:b/>
      <w:bCs/>
      <w:sz w:val="20"/>
      <w:szCs w:val="20"/>
    </w:rPr>
  </w:style>
  <w:style w:type="paragraph" w:customStyle="1" w:styleId="ab">
    <w:name w:val="Колонтитул"/>
    <w:basedOn w:val="a"/>
    <w:link w:val="aa"/>
    <w:rPr>
      <w:rFonts w:ascii="Arial" w:eastAsia="Arial" w:hAnsi="Arial" w:cs="Arial"/>
      <w:sz w:val="14"/>
      <w:szCs w:val="14"/>
    </w:rPr>
  </w:style>
  <w:style w:type="paragraph" w:customStyle="1" w:styleId="60">
    <w:name w:val="Основной текст (6)"/>
    <w:basedOn w:val="a"/>
    <w:link w:val="6"/>
    <w:pPr>
      <w:spacing w:line="607" w:lineRule="auto"/>
      <w:ind w:firstLine="740"/>
    </w:pPr>
    <w:rPr>
      <w:rFonts w:ascii="Arial" w:eastAsia="Arial" w:hAnsi="Arial" w:cs="Arial"/>
      <w:sz w:val="14"/>
      <w:szCs w:val="14"/>
    </w:rPr>
  </w:style>
  <w:style w:type="paragraph" w:customStyle="1" w:styleId="11">
    <w:name w:val="Заголовок №1"/>
    <w:basedOn w:val="a"/>
    <w:link w:val="10"/>
    <w:pPr>
      <w:spacing w:after="360"/>
      <w:outlineLvl w:val="0"/>
    </w:pPr>
    <w:rPr>
      <w:rFonts w:ascii="Times New Roman" w:eastAsia="Times New Roman" w:hAnsi="Times New Roman" w:cs="Times New Roman"/>
      <w:sz w:val="58"/>
      <w:szCs w:val="58"/>
    </w:rPr>
  </w:style>
  <w:style w:type="paragraph" w:customStyle="1" w:styleId="70">
    <w:name w:val="Основной текст (7)"/>
    <w:basedOn w:val="a"/>
    <w:link w:val="7"/>
    <w:pPr>
      <w:spacing w:before="2500" w:after="420"/>
      <w:jc w:val="center"/>
    </w:pPr>
    <w:rPr>
      <w:rFonts w:ascii="Arial" w:eastAsia="Arial" w:hAnsi="Arial" w:cs="Arial"/>
      <w:b/>
      <w:bCs/>
      <w:sz w:val="8"/>
      <w:szCs w:val="8"/>
    </w:rPr>
  </w:style>
  <w:style w:type="paragraph" w:customStyle="1" w:styleId="80">
    <w:name w:val="Основной текст (8)"/>
    <w:basedOn w:val="a"/>
    <w:link w:val="8"/>
    <w:pPr>
      <w:spacing w:after="260"/>
    </w:pPr>
    <w:rPr>
      <w:rFonts w:ascii="Courier New" w:eastAsia="Courier New" w:hAnsi="Courier New" w:cs="Courier New"/>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78.xml"/><Relationship Id="rId299" Type="http://schemas.openxmlformats.org/officeDocument/2006/relationships/header" Target="header249.xml"/><Relationship Id="rId21" Type="http://schemas.openxmlformats.org/officeDocument/2006/relationships/header" Target="header5.xml"/><Relationship Id="rId63" Type="http://schemas.openxmlformats.org/officeDocument/2006/relationships/image" Target="media/image30.png"/><Relationship Id="rId159" Type="http://schemas.openxmlformats.org/officeDocument/2006/relationships/header" Target="header117.xml"/><Relationship Id="rId324" Type="http://schemas.openxmlformats.org/officeDocument/2006/relationships/header" Target="header272.xml"/><Relationship Id="rId366" Type="http://schemas.openxmlformats.org/officeDocument/2006/relationships/header" Target="header308.xml"/><Relationship Id="rId170" Type="http://schemas.openxmlformats.org/officeDocument/2006/relationships/header" Target="header128.xml"/><Relationship Id="rId226" Type="http://schemas.openxmlformats.org/officeDocument/2006/relationships/header" Target="header181.xml"/><Relationship Id="rId268" Type="http://schemas.openxmlformats.org/officeDocument/2006/relationships/header" Target="header221.xml"/><Relationship Id="rId32" Type="http://schemas.openxmlformats.org/officeDocument/2006/relationships/image" Target="media/image19.jpeg"/><Relationship Id="rId74" Type="http://schemas.openxmlformats.org/officeDocument/2006/relationships/header" Target="header36.xml"/><Relationship Id="rId128" Type="http://schemas.openxmlformats.org/officeDocument/2006/relationships/header" Target="header89.xml"/><Relationship Id="rId335" Type="http://schemas.openxmlformats.org/officeDocument/2006/relationships/header" Target="header282.xml"/><Relationship Id="rId5" Type="http://schemas.openxmlformats.org/officeDocument/2006/relationships/footnotes" Target="footnotes.xml"/><Relationship Id="rId181" Type="http://schemas.openxmlformats.org/officeDocument/2006/relationships/header" Target="header139.xml"/><Relationship Id="rId237" Type="http://schemas.openxmlformats.org/officeDocument/2006/relationships/header" Target="header192.xml"/><Relationship Id="rId279" Type="http://schemas.openxmlformats.org/officeDocument/2006/relationships/header" Target="header231.xml"/><Relationship Id="rId43" Type="http://schemas.openxmlformats.org/officeDocument/2006/relationships/header" Target="header7.xml"/><Relationship Id="rId139" Type="http://schemas.openxmlformats.org/officeDocument/2006/relationships/header" Target="header99.xml"/><Relationship Id="rId290" Type="http://schemas.openxmlformats.org/officeDocument/2006/relationships/header" Target="header241.xml"/><Relationship Id="rId304" Type="http://schemas.openxmlformats.org/officeDocument/2006/relationships/header" Target="header254.xml"/><Relationship Id="rId346" Type="http://schemas.openxmlformats.org/officeDocument/2006/relationships/header" Target="header293.xml"/><Relationship Id="rId85" Type="http://schemas.openxmlformats.org/officeDocument/2006/relationships/header" Target="header47.xml"/><Relationship Id="rId150" Type="http://schemas.openxmlformats.org/officeDocument/2006/relationships/header" Target="header109.xml"/><Relationship Id="rId192" Type="http://schemas.openxmlformats.org/officeDocument/2006/relationships/header" Target="header149.xml"/><Relationship Id="rId206" Type="http://schemas.openxmlformats.org/officeDocument/2006/relationships/image" Target="media/image37.png"/><Relationship Id="rId248" Type="http://schemas.openxmlformats.org/officeDocument/2006/relationships/header" Target="header203.xml"/><Relationship Id="rId12" Type="http://schemas.openxmlformats.org/officeDocument/2006/relationships/image" Target="media/image5.jpeg"/><Relationship Id="rId108" Type="http://schemas.openxmlformats.org/officeDocument/2006/relationships/header" Target="header69.xml"/><Relationship Id="rId315" Type="http://schemas.openxmlformats.org/officeDocument/2006/relationships/header" Target="header264.xml"/><Relationship Id="rId357" Type="http://schemas.openxmlformats.org/officeDocument/2006/relationships/header" Target="header301.xml"/><Relationship Id="rId54" Type="http://schemas.openxmlformats.org/officeDocument/2006/relationships/header" Target="header18.xml"/><Relationship Id="rId96" Type="http://schemas.openxmlformats.org/officeDocument/2006/relationships/header" Target="header57.xml"/><Relationship Id="rId161" Type="http://schemas.openxmlformats.org/officeDocument/2006/relationships/header" Target="header119.xml"/><Relationship Id="rId217" Type="http://schemas.openxmlformats.org/officeDocument/2006/relationships/header" Target="header173.xml"/><Relationship Id="rId259" Type="http://schemas.openxmlformats.org/officeDocument/2006/relationships/header" Target="header213.xml"/><Relationship Id="rId23" Type="http://schemas.openxmlformats.org/officeDocument/2006/relationships/image" Target="media/image10.jpeg"/><Relationship Id="rId119" Type="http://schemas.openxmlformats.org/officeDocument/2006/relationships/header" Target="header80.xml"/><Relationship Id="rId270" Type="http://schemas.openxmlformats.org/officeDocument/2006/relationships/header" Target="header223.xml"/><Relationship Id="rId326" Type="http://schemas.openxmlformats.org/officeDocument/2006/relationships/header" Target="header273.xml"/><Relationship Id="rId65" Type="http://schemas.openxmlformats.org/officeDocument/2006/relationships/header" Target="header28.xml"/><Relationship Id="rId130" Type="http://schemas.openxmlformats.org/officeDocument/2006/relationships/header" Target="header90.xml"/><Relationship Id="rId368" Type="http://schemas.openxmlformats.org/officeDocument/2006/relationships/hyperlink" Target="http://www.pridi.or.th" TargetMode="External"/><Relationship Id="rId172" Type="http://schemas.openxmlformats.org/officeDocument/2006/relationships/header" Target="header130.xml"/><Relationship Id="rId228" Type="http://schemas.openxmlformats.org/officeDocument/2006/relationships/header" Target="header183.xml"/><Relationship Id="rId281" Type="http://schemas.openxmlformats.org/officeDocument/2006/relationships/header" Target="header233.xml"/><Relationship Id="rId337" Type="http://schemas.openxmlformats.org/officeDocument/2006/relationships/header" Target="header284.xml"/><Relationship Id="rId34" Type="http://schemas.openxmlformats.org/officeDocument/2006/relationships/image" Target="media/image21.jpeg"/><Relationship Id="rId76" Type="http://schemas.openxmlformats.org/officeDocument/2006/relationships/header" Target="header38.xml"/><Relationship Id="rId141" Type="http://schemas.openxmlformats.org/officeDocument/2006/relationships/header" Target="header101.xml"/><Relationship Id="rId7" Type="http://schemas.openxmlformats.org/officeDocument/2006/relationships/image" Target="media/image1.jpeg"/><Relationship Id="rId183" Type="http://schemas.openxmlformats.org/officeDocument/2006/relationships/header" Target="header141.xml"/><Relationship Id="rId239" Type="http://schemas.openxmlformats.org/officeDocument/2006/relationships/header" Target="header194.xml"/><Relationship Id="rId250" Type="http://schemas.openxmlformats.org/officeDocument/2006/relationships/header" Target="header205.xml"/><Relationship Id="rId292" Type="http://schemas.openxmlformats.org/officeDocument/2006/relationships/image" Target="media/image43.png"/><Relationship Id="rId306" Type="http://schemas.openxmlformats.org/officeDocument/2006/relationships/header" Target="header256.xml"/><Relationship Id="rId45" Type="http://schemas.openxmlformats.org/officeDocument/2006/relationships/header" Target="header9.xml"/><Relationship Id="rId87" Type="http://schemas.openxmlformats.org/officeDocument/2006/relationships/header" Target="header49.xml"/><Relationship Id="rId110" Type="http://schemas.openxmlformats.org/officeDocument/2006/relationships/header" Target="header71.xml"/><Relationship Id="rId348" Type="http://schemas.openxmlformats.org/officeDocument/2006/relationships/header" Target="header295.xml"/><Relationship Id="rId152" Type="http://schemas.openxmlformats.org/officeDocument/2006/relationships/header" Target="header111.xml"/><Relationship Id="rId194" Type="http://schemas.openxmlformats.org/officeDocument/2006/relationships/header" Target="header151.xml"/><Relationship Id="rId208" Type="http://schemas.openxmlformats.org/officeDocument/2006/relationships/header" Target="header164.xml"/><Relationship Id="rId261" Type="http://schemas.openxmlformats.org/officeDocument/2006/relationships/header" Target="header215.xml"/><Relationship Id="rId14" Type="http://schemas.openxmlformats.org/officeDocument/2006/relationships/image" Target="media/image7.png"/><Relationship Id="rId56" Type="http://schemas.openxmlformats.org/officeDocument/2006/relationships/header" Target="header20.xml"/><Relationship Id="rId317" Type="http://schemas.openxmlformats.org/officeDocument/2006/relationships/header" Target="header266.xml"/><Relationship Id="rId359" Type="http://schemas.openxmlformats.org/officeDocument/2006/relationships/header" Target="header303.xml"/><Relationship Id="rId98" Type="http://schemas.openxmlformats.org/officeDocument/2006/relationships/header" Target="header59.xml"/><Relationship Id="rId121" Type="http://schemas.openxmlformats.org/officeDocument/2006/relationships/header" Target="header82.xml"/><Relationship Id="rId163" Type="http://schemas.openxmlformats.org/officeDocument/2006/relationships/header" Target="header121.xml"/><Relationship Id="rId219" Type="http://schemas.openxmlformats.org/officeDocument/2006/relationships/header" Target="header174.xml"/><Relationship Id="rId370" Type="http://schemas.openxmlformats.org/officeDocument/2006/relationships/hyperlink" Target="http://www.pridi.or.th" TargetMode="External"/><Relationship Id="rId230" Type="http://schemas.openxmlformats.org/officeDocument/2006/relationships/header" Target="header185.xml"/><Relationship Id="rId25" Type="http://schemas.openxmlformats.org/officeDocument/2006/relationships/image" Target="media/image12.jpeg"/><Relationship Id="rId67" Type="http://schemas.openxmlformats.org/officeDocument/2006/relationships/header" Target="header30.xml"/><Relationship Id="rId272" Type="http://schemas.openxmlformats.org/officeDocument/2006/relationships/image" Target="media/image41.png"/><Relationship Id="rId328" Type="http://schemas.openxmlformats.org/officeDocument/2006/relationships/header" Target="header275.xml"/><Relationship Id="rId132" Type="http://schemas.openxmlformats.org/officeDocument/2006/relationships/header" Target="header92.xml"/><Relationship Id="rId174" Type="http://schemas.openxmlformats.org/officeDocument/2006/relationships/header" Target="header132.xml"/><Relationship Id="rId241" Type="http://schemas.openxmlformats.org/officeDocument/2006/relationships/header" Target="header196.xml"/><Relationship Id="rId36" Type="http://schemas.openxmlformats.org/officeDocument/2006/relationships/image" Target="media/image23.jpeg"/><Relationship Id="rId283" Type="http://schemas.openxmlformats.org/officeDocument/2006/relationships/image" Target="media/image42.png"/><Relationship Id="rId339" Type="http://schemas.openxmlformats.org/officeDocument/2006/relationships/header" Target="header286.xml"/><Relationship Id="rId78" Type="http://schemas.openxmlformats.org/officeDocument/2006/relationships/header" Target="header40.xml"/><Relationship Id="rId99" Type="http://schemas.openxmlformats.org/officeDocument/2006/relationships/header" Target="header60.xml"/><Relationship Id="rId101" Type="http://schemas.openxmlformats.org/officeDocument/2006/relationships/header" Target="header62.xml"/><Relationship Id="rId122" Type="http://schemas.openxmlformats.org/officeDocument/2006/relationships/header" Target="header83.xml"/><Relationship Id="rId143" Type="http://schemas.openxmlformats.org/officeDocument/2006/relationships/header" Target="header103.xml"/><Relationship Id="rId164" Type="http://schemas.openxmlformats.org/officeDocument/2006/relationships/header" Target="header122.xml"/><Relationship Id="rId185" Type="http://schemas.openxmlformats.org/officeDocument/2006/relationships/header" Target="header143.xml"/><Relationship Id="rId350" Type="http://schemas.openxmlformats.org/officeDocument/2006/relationships/header" Target="header297.xml"/><Relationship Id="rId371" Type="http://schemas.openxmlformats.org/officeDocument/2006/relationships/hyperlink" Target="mailto:Pridi_institute@hotmail.com" TargetMode="External"/><Relationship Id="rId9" Type="http://schemas.openxmlformats.org/officeDocument/2006/relationships/image" Target="media/image3.jpeg"/><Relationship Id="rId210" Type="http://schemas.openxmlformats.org/officeDocument/2006/relationships/header" Target="header166.xml"/><Relationship Id="rId26" Type="http://schemas.openxmlformats.org/officeDocument/2006/relationships/image" Target="media/image13.jpeg"/><Relationship Id="rId231" Type="http://schemas.openxmlformats.org/officeDocument/2006/relationships/header" Target="header186.xml"/><Relationship Id="rId252" Type="http://schemas.openxmlformats.org/officeDocument/2006/relationships/header" Target="header207.xml"/><Relationship Id="rId273" Type="http://schemas.openxmlformats.org/officeDocument/2006/relationships/header" Target="header225.xml"/><Relationship Id="rId294" Type="http://schemas.openxmlformats.org/officeDocument/2006/relationships/header" Target="header244.xml"/><Relationship Id="rId308" Type="http://schemas.openxmlformats.org/officeDocument/2006/relationships/header" Target="header258.xml"/><Relationship Id="rId329" Type="http://schemas.openxmlformats.org/officeDocument/2006/relationships/header" Target="header276.xml"/><Relationship Id="rId47" Type="http://schemas.openxmlformats.org/officeDocument/2006/relationships/header" Target="header11.xml"/><Relationship Id="rId68" Type="http://schemas.openxmlformats.org/officeDocument/2006/relationships/header" Target="header31.xml"/><Relationship Id="rId89" Type="http://schemas.openxmlformats.org/officeDocument/2006/relationships/header" Target="header51.xml"/><Relationship Id="rId112" Type="http://schemas.openxmlformats.org/officeDocument/2006/relationships/header" Target="header73.xml"/><Relationship Id="rId133" Type="http://schemas.openxmlformats.org/officeDocument/2006/relationships/header" Target="header93.xml"/><Relationship Id="rId154" Type="http://schemas.openxmlformats.org/officeDocument/2006/relationships/header" Target="header113.xml"/><Relationship Id="rId175" Type="http://schemas.openxmlformats.org/officeDocument/2006/relationships/header" Target="header133.xml"/><Relationship Id="rId340" Type="http://schemas.openxmlformats.org/officeDocument/2006/relationships/header" Target="header287.xml"/><Relationship Id="rId361" Type="http://schemas.openxmlformats.org/officeDocument/2006/relationships/image" Target="media/image50.png"/><Relationship Id="rId196" Type="http://schemas.openxmlformats.org/officeDocument/2006/relationships/header" Target="header153.xml"/><Relationship Id="rId200" Type="http://schemas.openxmlformats.org/officeDocument/2006/relationships/header" Target="header157.xml"/><Relationship Id="rId16" Type="http://schemas.openxmlformats.org/officeDocument/2006/relationships/header" Target="header2.xml"/><Relationship Id="rId221" Type="http://schemas.openxmlformats.org/officeDocument/2006/relationships/header" Target="header176.xml"/><Relationship Id="rId242" Type="http://schemas.openxmlformats.org/officeDocument/2006/relationships/header" Target="header197.xml"/><Relationship Id="rId263" Type="http://schemas.openxmlformats.org/officeDocument/2006/relationships/header" Target="header217.xml"/><Relationship Id="rId284" Type="http://schemas.openxmlformats.org/officeDocument/2006/relationships/header" Target="header235.xml"/><Relationship Id="rId319" Type="http://schemas.openxmlformats.org/officeDocument/2006/relationships/image" Target="media/image45.png"/><Relationship Id="rId37" Type="http://schemas.openxmlformats.org/officeDocument/2006/relationships/image" Target="media/image24.jpeg"/><Relationship Id="rId58" Type="http://schemas.openxmlformats.org/officeDocument/2006/relationships/header" Target="header22.xml"/><Relationship Id="rId79" Type="http://schemas.openxmlformats.org/officeDocument/2006/relationships/header" Target="header41.xml"/><Relationship Id="rId102" Type="http://schemas.openxmlformats.org/officeDocument/2006/relationships/header" Target="header63.xml"/><Relationship Id="rId123" Type="http://schemas.openxmlformats.org/officeDocument/2006/relationships/header" Target="header84.xml"/><Relationship Id="rId144" Type="http://schemas.openxmlformats.org/officeDocument/2006/relationships/header" Target="header104.xml"/><Relationship Id="rId330" Type="http://schemas.openxmlformats.org/officeDocument/2006/relationships/header" Target="header277.xml"/><Relationship Id="rId90" Type="http://schemas.openxmlformats.org/officeDocument/2006/relationships/header" Target="header52.xml"/><Relationship Id="rId165" Type="http://schemas.openxmlformats.org/officeDocument/2006/relationships/header" Target="header123.xml"/><Relationship Id="rId186" Type="http://schemas.openxmlformats.org/officeDocument/2006/relationships/header" Target="header144.xml"/><Relationship Id="rId351" Type="http://schemas.openxmlformats.org/officeDocument/2006/relationships/header" Target="header298.xml"/><Relationship Id="rId372" Type="http://schemas.openxmlformats.org/officeDocument/2006/relationships/hyperlink" Target="mailto:cpublish@ffc.or.th" TargetMode="External"/><Relationship Id="rId211" Type="http://schemas.openxmlformats.org/officeDocument/2006/relationships/header" Target="header167.xml"/><Relationship Id="rId232" Type="http://schemas.openxmlformats.org/officeDocument/2006/relationships/header" Target="header187.xml"/><Relationship Id="rId253" Type="http://schemas.openxmlformats.org/officeDocument/2006/relationships/header" Target="header208.xml"/><Relationship Id="rId274" Type="http://schemas.openxmlformats.org/officeDocument/2006/relationships/header" Target="header226.xml"/><Relationship Id="rId295" Type="http://schemas.openxmlformats.org/officeDocument/2006/relationships/header" Target="header245.xml"/><Relationship Id="rId309" Type="http://schemas.openxmlformats.org/officeDocument/2006/relationships/header" Target="header259.xml"/><Relationship Id="rId27" Type="http://schemas.openxmlformats.org/officeDocument/2006/relationships/image" Target="media/image14.jpeg"/><Relationship Id="rId48" Type="http://schemas.openxmlformats.org/officeDocument/2006/relationships/header" Target="header12.xml"/><Relationship Id="rId69" Type="http://schemas.openxmlformats.org/officeDocument/2006/relationships/header" Target="header32.xml"/><Relationship Id="rId113" Type="http://schemas.openxmlformats.org/officeDocument/2006/relationships/header" Target="header74.xml"/><Relationship Id="rId134" Type="http://schemas.openxmlformats.org/officeDocument/2006/relationships/header" Target="header94.xml"/><Relationship Id="rId320" Type="http://schemas.openxmlformats.org/officeDocument/2006/relationships/header" Target="header268.xml"/><Relationship Id="rId80" Type="http://schemas.openxmlformats.org/officeDocument/2006/relationships/header" Target="header42.xml"/><Relationship Id="rId155" Type="http://schemas.openxmlformats.org/officeDocument/2006/relationships/header" Target="header114.xml"/><Relationship Id="rId176" Type="http://schemas.openxmlformats.org/officeDocument/2006/relationships/header" Target="header134.xml"/><Relationship Id="rId197" Type="http://schemas.openxmlformats.org/officeDocument/2006/relationships/header" Target="header154.xml"/><Relationship Id="rId341" Type="http://schemas.openxmlformats.org/officeDocument/2006/relationships/header" Target="header288.xml"/><Relationship Id="rId362" Type="http://schemas.openxmlformats.org/officeDocument/2006/relationships/header" Target="header305.xml"/><Relationship Id="rId201" Type="http://schemas.openxmlformats.org/officeDocument/2006/relationships/header" Target="header158.xml"/><Relationship Id="rId222" Type="http://schemas.openxmlformats.org/officeDocument/2006/relationships/header" Target="header177.xml"/><Relationship Id="rId243" Type="http://schemas.openxmlformats.org/officeDocument/2006/relationships/header" Target="header198.xml"/><Relationship Id="rId264" Type="http://schemas.openxmlformats.org/officeDocument/2006/relationships/image" Target="media/image40.png"/><Relationship Id="rId285" Type="http://schemas.openxmlformats.org/officeDocument/2006/relationships/header" Target="header236.xml"/><Relationship Id="rId17" Type="http://schemas.openxmlformats.org/officeDocument/2006/relationships/image" Target="media/image8.jpeg"/><Relationship Id="rId38" Type="http://schemas.openxmlformats.org/officeDocument/2006/relationships/image" Target="media/image25.jpeg"/><Relationship Id="rId59" Type="http://schemas.openxmlformats.org/officeDocument/2006/relationships/header" Target="header23.xml"/><Relationship Id="rId103" Type="http://schemas.openxmlformats.org/officeDocument/2006/relationships/header" Target="header64.xml"/><Relationship Id="rId124" Type="http://schemas.openxmlformats.org/officeDocument/2006/relationships/header" Target="header85.xml"/><Relationship Id="rId310" Type="http://schemas.openxmlformats.org/officeDocument/2006/relationships/image" Target="media/image44.png"/><Relationship Id="rId70" Type="http://schemas.openxmlformats.org/officeDocument/2006/relationships/header" Target="header33.xml"/><Relationship Id="rId91" Type="http://schemas.openxmlformats.org/officeDocument/2006/relationships/image" Target="media/image32.png"/><Relationship Id="rId145" Type="http://schemas.openxmlformats.org/officeDocument/2006/relationships/header" Target="header105.xml"/><Relationship Id="rId166" Type="http://schemas.openxmlformats.org/officeDocument/2006/relationships/header" Target="header124.xml"/><Relationship Id="rId187" Type="http://schemas.openxmlformats.org/officeDocument/2006/relationships/header" Target="header145.xml"/><Relationship Id="rId331" Type="http://schemas.openxmlformats.org/officeDocument/2006/relationships/header" Target="header278.xml"/><Relationship Id="rId352" Type="http://schemas.openxmlformats.org/officeDocument/2006/relationships/header" Target="header299.xml"/><Relationship Id="rId373" Type="http://schemas.openxmlformats.org/officeDocument/2006/relationships/hyperlink" Target="http://www.ffc.or.th" TargetMode="External"/><Relationship Id="rId1" Type="http://schemas.openxmlformats.org/officeDocument/2006/relationships/numbering" Target="numbering.xml"/><Relationship Id="rId212" Type="http://schemas.openxmlformats.org/officeDocument/2006/relationships/header" Target="header168.xml"/><Relationship Id="rId233" Type="http://schemas.openxmlformats.org/officeDocument/2006/relationships/header" Target="header188.xml"/><Relationship Id="rId254" Type="http://schemas.openxmlformats.org/officeDocument/2006/relationships/header" Target="header209.xml"/><Relationship Id="rId28" Type="http://schemas.openxmlformats.org/officeDocument/2006/relationships/image" Target="media/image15.jpeg"/><Relationship Id="rId49" Type="http://schemas.openxmlformats.org/officeDocument/2006/relationships/header" Target="header13.xml"/><Relationship Id="rId114" Type="http://schemas.openxmlformats.org/officeDocument/2006/relationships/header" Target="header75.xml"/><Relationship Id="rId275" Type="http://schemas.openxmlformats.org/officeDocument/2006/relationships/header" Target="header227.xml"/><Relationship Id="rId296" Type="http://schemas.openxmlformats.org/officeDocument/2006/relationships/header" Target="header246.xml"/><Relationship Id="rId300" Type="http://schemas.openxmlformats.org/officeDocument/2006/relationships/header" Target="header250.xml"/><Relationship Id="rId60" Type="http://schemas.openxmlformats.org/officeDocument/2006/relationships/header" Target="header24.xml"/><Relationship Id="rId81" Type="http://schemas.openxmlformats.org/officeDocument/2006/relationships/header" Target="header43.xml"/><Relationship Id="rId135" Type="http://schemas.openxmlformats.org/officeDocument/2006/relationships/header" Target="header95.xml"/><Relationship Id="rId156" Type="http://schemas.openxmlformats.org/officeDocument/2006/relationships/image" Target="media/image35.png"/><Relationship Id="rId177" Type="http://schemas.openxmlformats.org/officeDocument/2006/relationships/header" Target="header135.xml"/><Relationship Id="rId198" Type="http://schemas.openxmlformats.org/officeDocument/2006/relationships/header" Target="header155.xml"/><Relationship Id="rId321" Type="http://schemas.openxmlformats.org/officeDocument/2006/relationships/header" Target="header269.xml"/><Relationship Id="rId342" Type="http://schemas.openxmlformats.org/officeDocument/2006/relationships/header" Target="header289.xml"/><Relationship Id="rId363" Type="http://schemas.openxmlformats.org/officeDocument/2006/relationships/header" Target="header306.xml"/><Relationship Id="rId202" Type="http://schemas.openxmlformats.org/officeDocument/2006/relationships/header" Target="header159.xml"/><Relationship Id="rId223" Type="http://schemas.openxmlformats.org/officeDocument/2006/relationships/header" Target="header178.xml"/><Relationship Id="rId244" Type="http://schemas.openxmlformats.org/officeDocument/2006/relationships/header" Target="header199.xml"/><Relationship Id="rId18" Type="http://schemas.openxmlformats.org/officeDocument/2006/relationships/header" Target="header3.xml"/><Relationship Id="rId39" Type="http://schemas.openxmlformats.org/officeDocument/2006/relationships/image" Target="media/image26.jpeg"/><Relationship Id="rId265" Type="http://schemas.openxmlformats.org/officeDocument/2006/relationships/header" Target="header218.xml"/><Relationship Id="rId286" Type="http://schemas.openxmlformats.org/officeDocument/2006/relationships/header" Target="header237.xml"/><Relationship Id="rId50" Type="http://schemas.openxmlformats.org/officeDocument/2006/relationships/header" Target="header14.xml"/><Relationship Id="rId104" Type="http://schemas.openxmlformats.org/officeDocument/2006/relationships/header" Target="header65.xml"/><Relationship Id="rId125" Type="http://schemas.openxmlformats.org/officeDocument/2006/relationships/header" Target="header86.xml"/><Relationship Id="rId146" Type="http://schemas.openxmlformats.org/officeDocument/2006/relationships/header" Target="header106.xml"/><Relationship Id="rId167" Type="http://schemas.openxmlformats.org/officeDocument/2006/relationships/header" Target="header125.xml"/><Relationship Id="rId188" Type="http://schemas.openxmlformats.org/officeDocument/2006/relationships/header" Target="header146.xml"/><Relationship Id="rId311" Type="http://schemas.openxmlformats.org/officeDocument/2006/relationships/header" Target="header260.xml"/><Relationship Id="rId332" Type="http://schemas.openxmlformats.org/officeDocument/2006/relationships/header" Target="header279.xml"/><Relationship Id="rId353" Type="http://schemas.openxmlformats.org/officeDocument/2006/relationships/header" Target="header300.xml"/><Relationship Id="rId374" Type="http://schemas.openxmlformats.org/officeDocument/2006/relationships/image" Target="media/image52.jpeg"/><Relationship Id="rId71" Type="http://schemas.openxmlformats.org/officeDocument/2006/relationships/header" Target="header34.xml"/><Relationship Id="rId92" Type="http://schemas.openxmlformats.org/officeDocument/2006/relationships/header" Target="header53.xml"/><Relationship Id="rId213" Type="http://schemas.openxmlformats.org/officeDocument/2006/relationships/header" Target="header169.xml"/><Relationship Id="rId234" Type="http://schemas.openxmlformats.org/officeDocument/2006/relationships/header" Target="header189.xml"/><Relationship Id="rId2" Type="http://schemas.openxmlformats.org/officeDocument/2006/relationships/styles" Target="styles.xml"/><Relationship Id="rId29" Type="http://schemas.openxmlformats.org/officeDocument/2006/relationships/image" Target="media/image16.jpeg"/><Relationship Id="rId255" Type="http://schemas.openxmlformats.org/officeDocument/2006/relationships/image" Target="media/image39.png"/><Relationship Id="rId276" Type="http://schemas.openxmlformats.org/officeDocument/2006/relationships/header" Target="header228.xml"/><Relationship Id="rId297" Type="http://schemas.openxmlformats.org/officeDocument/2006/relationships/header" Target="header247.xml"/><Relationship Id="rId40" Type="http://schemas.openxmlformats.org/officeDocument/2006/relationships/image" Target="media/image27.jpeg"/><Relationship Id="rId115" Type="http://schemas.openxmlformats.org/officeDocument/2006/relationships/header" Target="header76.xml"/><Relationship Id="rId136" Type="http://schemas.openxmlformats.org/officeDocument/2006/relationships/header" Target="header96.xml"/><Relationship Id="rId157" Type="http://schemas.openxmlformats.org/officeDocument/2006/relationships/header" Target="header115.xml"/><Relationship Id="rId178" Type="http://schemas.openxmlformats.org/officeDocument/2006/relationships/header" Target="header136.xml"/><Relationship Id="rId301" Type="http://schemas.openxmlformats.org/officeDocument/2006/relationships/header" Target="header251.xml"/><Relationship Id="rId322" Type="http://schemas.openxmlformats.org/officeDocument/2006/relationships/header" Target="header270.xml"/><Relationship Id="rId343" Type="http://schemas.openxmlformats.org/officeDocument/2006/relationships/header" Target="header290.xml"/><Relationship Id="rId364" Type="http://schemas.openxmlformats.org/officeDocument/2006/relationships/hyperlink" Target="mailto:pridi_institute@hotmail.com" TargetMode="External"/><Relationship Id="rId61" Type="http://schemas.openxmlformats.org/officeDocument/2006/relationships/header" Target="header25.xml"/><Relationship Id="rId82" Type="http://schemas.openxmlformats.org/officeDocument/2006/relationships/header" Target="header44.xml"/><Relationship Id="rId199" Type="http://schemas.openxmlformats.org/officeDocument/2006/relationships/header" Target="header156.xml"/><Relationship Id="rId203" Type="http://schemas.openxmlformats.org/officeDocument/2006/relationships/header" Target="header160.xml"/><Relationship Id="rId19" Type="http://schemas.openxmlformats.org/officeDocument/2006/relationships/header" Target="header4.xml"/><Relationship Id="rId224" Type="http://schemas.openxmlformats.org/officeDocument/2006/relationships/header" Target="header179.xml"/><Relationship Id="rId245" Type="http://schemas.openxmlformats.org/officeDocument/2006/relationships/header" Target="header200.xml"/><Relationship Id="rId266" Type="http://schemas.openxmlformats.org/officeDocument/2006/relationships/header" Target="header219.xml"/><Relationship Id="rId287" Type="http://schemas.openxmlformats.org/officeDocument/2006/relationships/header" Target="header238.xml"/><Relationship Id="rId30" Type="http://schemas.openxmlformats.org/officeDocument/2006/relationships/image" Target="media/image17.jpeg"/><Relationship Id="rId105" Type="http://schemas.openxmlformats.org/officeDocument/2006/relationships/header" Target="header66.xml"/><Relationship Id="rId126" Type="http://schemas.openxmlformats.org/officeDocument/2006/relationships/header" Target="header87.xml"/><Relationship Id="rId147" Type="http://schemas.openxmlformats.org/officeDocument/2006/relationships/image" Target="media/image34.png"/><Relationship Id="rId168" Type="http://schemas.openxmlformats.org/officeDocument/2006/relationships/header" Target="header126.xml"/><Relationship Id="rId312" Type="http://schemas.openxmlformats.org/officeDocument/2006/relationships/header" Target="header261.xml"/><Relationship Id="rId333" Type="http://schemas.openxmlformats.org/officeDocument/2006/relationships/header" Target="header280.xml"/><Relationship Id="rId354" Type="http://schemas.openxmlformats.org/officeDocument/2006/relationships/image" Target="media/image47.jpeg"/><Relationship Id="rId51" Type="http://schemas.openxmlformats.org/officeDocument/2006/relationships/header" Target="header15.xml"/><Relationship Id="rId72" Type="http://schemas.openxmlformats.org/officeDocument/2006/relationships/image" Target="media/image31.png"/><Relationship Id="rId93" Type="http://schemas.openxmlformats.org/officeDocument/2006/relationships/header" Target="header54.xml"/><Relationship Id="rId189" Type="http://schemas.openxmlformats.org/officeDocument/2006/relationships/image" Target="media/image36.png"/><Relationship Id="rId375"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eader" Target="header170.xml"/><Relationship Id="rId235" Type="http://schemas.openxmlformats.org/officeDocument/2006/relationships/header" Target="header190.xml"/><Relationship Id="rId256" Type="http://schemas.openxmlformats.org/officeDocument/2006/relationships/header" Target="header210.xml"/><Relationship Id="rId277" Type="http://schemas.openxmlformats.org/officeDocument/2006/relationships/header" Target="header229.xml"/><Relationship Id="rId298" Type="http://schemas.openxmlformats.org/officeDocument/2006/relationships/header" Target="header248.xml"/><Relationship Id="rId116" Type="http://schemas.openxmlformats.org/officeDocument/2006/relationships/header" Target="header77.xml"/><Relationship Id="rId137" Type="http://schemas.openxmlformats.org/officeDocument/2006/relationships/header" Target="header97.xml"/><Relationship Id="rId158" Type="http://schemas.openxmlformats.org/officeDocument/2006/relationships/header" Target="header116.xml"/><Relationship Id="rId302" Type="http://schemas.openxmlformats.org/officeDocument/2006/relationships/header" Target="header252.xml"/><Relationship Id="rId323" Type="http://schemas.openxmlformats.org/officeDocument/2006/relationships/header" Target="header271.xml"/><Relationship Id="rId344" Type="http://schemas.openxmlformats.org/officeDocument/2006/relationships/header" Target="header291.xml"/><Relationship Id="rId20" Type="http://schemas.openxmlformats.org/officeDocument/2006/relationships/image" Target="media/image9.jpeg"/><Relationship Id="rId41" Type="http://schemas.openxmlformats.org/officeDocument/2006/relationships/image" Target="media/image28.jpeg"/><Relationship Id="rId62" Type="http://schemas.openxmlformats.org/officeDocument/2006/relationships/header" Target="header26.xml"/><Relationship Id="rId83" Type="http://schemas.openxmlformats.org/officeDocument/2006/relationships/header" Target="header45.xml"/><Relationship Id="rId179" Type="http://schemas.openxmlformats.org/officeDocument/2006/relationships/header" Target="header137.xml"/><Relationship Id="rId365" Type="http://schemas.openxmlformats.org/officeDocument/2006/relationships/header" Target="header307.xml"/><Relationship Id="rId190" Type="http://schemas.openxmlformats.org/officeDocument/2006/relationships/header" Target="header147.xml"/><Relationship Id="rId204" Type="http://schemas.openxmlformats.org/officeDocument/2006/relationships/header" Target="header161.xml"/><Relationship Id="rId225" Type="http://schemas.openxmlformats.org/officeDocument/2006/relationships/header" Target="header180.xml"/><Relationship Id="rId246" Type="http://schemas.openxmlformats.org/officeDocument/2006/relationships/header" Target="header201.xml"/><Relationship Id="rId267" Type="http://schemas.openxmlformats.org/officeDocument/2006/relationships/header" Target="header220.xml"/><Relationship Id="rId288" Type="http://schemas.openxmlformats.org/officeDocument/2006/relationships/header" Target="header239.xml"/><Relationship Id="rId106" Type="http://schemas.openxmlformats.org/officeDocument/2006/relationships/header" Target="header67.xml"/><Relationship Id="rId127" Type="http://schemas.openxmlformats.org/officeDocument/2006/relationships/header" Target="header88.xml"/><Relationship Id="rId313" Type="http://schemas.openxmlformats.org/officeDocument/2006/relationships/header" Target="header262.xml"/><Relationship Id="rId10" Type="http://schemas.openxmlformats.org/officeDocument/2006/relationships/image" Target="media/image4.jpeg"/><Relationship Id="rId31" Type="http://schemas.openxmlformats.org/officeDocument/2006/relationships/image" Target="media/image18.jpeg"/><Relationship Id="rId52" Type="http://schemas.openxmlformats.org/officeDocument/2006/relationships/header" Target="header16.xml"/><Relationship Id="rId73" Type="http://schemas.openxmlformats.org/officeDocument/2006/relationships/header" Target="header35.xml"/><Relationship Id="rId94" Type="http://schemas.openxmlformats.org/officeDocument/2006/relationships/header" Target="header55.xml"/><Relationship Id="rId148" Type="http://schemas.openxmlformats.org/officeDocument/2006/relationships/header" Target="header107.xml"/><Relationship Id="rId169" Type="http://schemas.openxmlformats.org/officeDocument/2006/relationships/header" Target="header127.xml"/><Relationship Id="rId334" Type="http://schemas.openxmlformats.org/officeDocument/2006/relationships/header" Target="header281.xml"/><Relationship Id="rId355" Type="http://schemas.openxmlformats.org/officeDocument/2006/relationships/image" Target="media/image48.jpeg"/><Relationship Id="rId376"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header" Target="header138.xml"/><Relationship Id="rId215" Type="http://schemas.openxmlformats.org/officeDocument/2006/relationships/header" Target="header171.xml"/><Relationship Id="rId236" Type="http://schemas.openxmlformats.org/officeDocument/2006/relationships/header" Target="header191.xml"/><Relationship Id="rId257" Type="http://schemas.openxmlformats.org/officeDocument/2006/relationships/header" Target="header211.xml"/><Relationship Id="rId278" Type="http://schemas.openxmlformats.org/officeDocument/2006/relationships/header" Target="header230.xml"/><Relationship Id="rId303" Type="http://schemas.openxmlformats.org/officeDocument/2006/relationships/header" Target="header253.xml"/><Relationship Id="rId42" Type="http://schemas.openxmlformats.org/officeDocument/2006/relationships/image" Target="media/image29.jpeg"/><Relationship Id="rId84" Type="http://schemas.openxmlformats.org/officeDocument/2006/relationships/header" Target="header46.xml"/><Relationship Id="rId138" Type="http://schemas.openxmlformats.org/officeDocument/2006/relationships/header" Target="header98.xml"/><Relationship Id="rId345" Type="http://schemas.openxmlformats.org/officeDocument/2006/relationships/header" Target="header292.xml"/><Relationship Id="rId191" Type="http://schemas.openxmlformats.org/officeDocument/2006/relationships/header" Target="header148.xml"/><Relationship Id="rId205" Type="http://schemas.openxmlformats.org/officeDocument/2006/relationships/header" Target="header162.xml"/><Relationship Id="rId247" Type="http://schemas.openxmlformats.org/officeDocument/2006/relationships/header" Target="header202.xml"/><Relationship Id="rId107" Type="http://schemas.openxmlformats.org/officeDocument/2006/relationships/header" Target="header68.xml"/><Relationship Id="rId289" Type="http://schemas.openxmlformats.org/officeDocument/2006/relationships/header" Target="header240.xml"/><Relationship Id="rId11" Type="http://schemas.openxmlformats.org/officeDocument/2006/relationships/hyperlink" Target="http://www.pridi-phoonsuk.org" TargetMode="External"/><Relationship Id="rId53" Type="http://schemas.openxmlformats.org/officeDocument/2006/relationships/header" Target="header17.xml"/><Relationship Id="rId149" Type="http://schemas.openxmlformats.org/officeDocument/2006/relationships/header" Target="header108.xml"/><Relationship Id="rId314" Type="http://schemas.openxmlformats.org/officeDocument/2006/relationships/header" Target="header263.xml"/><Relationship Id="rId356" Type="http://schemas.openxmlformats.org/officeDocument/2006/relationships/image" Target="media/image49.jpeg"/><Relationship Id="rId95" Type="http://schemas.openxmlformats.org/officeDocument/2006/relationships/header" Target="header56.xml"/><Relationship Id="rId160" Type="http://schemas.openxmlformats.org/officeDocument/2006/relationships/header" Target="header118.xml"/><Relationship Id="rId216" Type="http://schemas.openxmlformats.org/officeDocument/2006/relationships/header" Target="header172.xml"/><Relationship Id="rId258" Type="http://schemas.openxmlformats.org/officeDocument/2006/relationships/header" Target="header212.xml"/><Relationship Id="rId22" Type="http://schemas.openxmlformats.org/officeDocument/2006/relationships/header" Target="header6.xml"/><Relationship Id="rId64" Type="http://schemas.openxmlformats.org/officeDocument/2006/relationships/header" Target="header27.xml"/><Relationship Id="rId118" Type="http://schemas.openxmlformats.org/officeDocument/2006/relationships/header" Target="header79.xml"/><Relationship Id="rId325" Type="http://schemas.openxmlformats.org/officeDocument/2006/relationships/image" Target="media/image46.png"/><Relationship Id="rId367" Type="http://schemas.openxmlformats.org/officeDocument/2006/relationships/header" Target="header309.xml"/><Relationship Id="rId171" Type="http://schemas.openxmlformats.org/officeDocument/2006/relationships/header" Target="header129.xml"/><Relationship Id="rId227" Type="http://schemas.openxmlformats.org/officeDocument/2006/relationships/header" Target="header182.xml"/><Relationship Id="rId269" Type="http://schemas.openxmlformats.org/officeDocument/2006/relationships/header" Target="header222.xml"/><Relationship Id="rId33" Type="http://schemas.openxmlformats.org/officeDocument/2006/relationships/image" Target="media/image20.jpeg"/><Relationship Id="rId129" Type="http://schemas.openxmlformats.org/officeDocument/2006/relationships/image" Target="media/image33.png"/><Relationship Id="rId280" Type="http://schemas.openxmlformats.org/officeDocument/2006/relationships/header" Target="header232.xml"/><Relationship Id="rId336" Type="http://schemas.openxmlformats.org/officeDocument/2006/relationships/header" Target="header283.xml"/><Relationship Id="rId75" Type="http://schemas.openxmlformats.org/officeDocument/2006/relationships/header" Target="header37.xml"/><Relationship Id="rId140" Type="http://schemas.openxmlformats.org/officeDocument/2006/relationships/header" Target="header100.xml"/><Relationship Id="rId182" Type="http://schemas.openxmlformats.org/officeDocument/2006/relationships/header" Target="header140.xml"/><Relationship Id="rId6" Type="http://schemas.openxmlformats.org/officeDocument/2006/relationships/endnotes" Target="endnotes.xml"/><Relationship Id="rId238" Type="http://schemas.openxmlformats.org/officeDocument/2006/relationships/header" Target="header193.xml"/><Relationship Id="rId291" Type="http://schemas.openxmlformats.org/officeDocument/2006/relationships/header" Target="header242.xml"/><Relationship Id="rId305" Type="http://schemas.openxmlformats.org/officeDocument/2006/relationships/header" Target="header255.xml"/><Relationship Id="rId347" Type="http://schemas.openxmlformats.org/officeDocument/2006/relationships/header" Target="header294.xml"/><Relationship Id="rId44" Type="http://schemas.openxmlformats.org/officeDocument/2006/relationships/header" Target="header8.xml"/><Relationship Id="rId86" Type="http://schemas.openxmlformats.org/officeDocument/2006/relationships/header" Target="header48.xml"/><Relationship Id="rId151" Type="http://schemas.openxmlformats.org/officeDocument/2006/relationships/header" Target="header110.xml"/><Relationship Id="rId193" Type="http://schemas.openxmlformats.org/officeDocument/2006/relationships/header" Target="header150.xml"/><Relationship Id="rId207" Type="http://schemas.openxmlformats.org/officeDocument/2006/relationships/header" Target="header163.xml"/><Relationship Id="rId249" Type="http://schemas.openxmlformats.org/officeDocument/2006/relationships/header" Target="header204.xml"/><Relationship Id="rId13" Type="http://schemas.openxmlformats.org/officeDocument/2006/relationships/image" Target="media/image6.png"/><Relationship Id="rId109" Type="http://schemas.openxmlformats.org/officeDocument/2006/relationships/header" Target="header70.xml"/><Relationship Id="rId260" Type="http://schemas.openxmlformats.org/officeDocument/2006/relationships/header" Target="header214.xml"/><Relationship Id="rId316" Type="http://schemas.openxmlformats.org/officeDocument/2006/relationships/header" Target="header265.xml"/><Relationship Id="rId55" Type="http://schemas.openxmlformats.org/officeDocument/2006/relationships/header" Target="header19.xml"/><Relationship Id="rId97" Type="http://schemas.openxmlformats.org/officeDocument/2006/relationships/header" Target="header58.xml"/><Relationship Id="rId120" Type="http://schemas.openxmlformats.org/officeDocument/2006/relationships/header" Target="header81.xml"/><Relationship Id="rId358" Type="http://schemas.openxmlformats.org/officeDocument/2006/relationships/header" Target="header302.xml"/><Relationship Id="rId162" Type="http://schemas.openxmlformats.org/officeDocument/2006/relationships/header" Target="header120.xml"/><Relationship Id="rId218" Type="http://schemas.openxmlformats.org/officeDocument/2006/relationships/image" Target="media/image38.png"/><Relationship Id="rId271" Type="http://schemas.openxmlformats.org/officeDocument/2006/relationships/header" Target="header224.xml"/><Relationship Id="rId24" Type="http://schemas.openxmlformats.org/officeDocument/2006/relationships/image" Target="media/image11.jpeg"/><Relationship Id="rId66" Type="http://schemas.openxmlformats.org/officeDocument/2006/relationships/header" Target="header29.xml"/><Relationship Id="rId131" Type="http://schemas.openxmlformats.org/officeDocument/2006/relationships/header" Target="header91.xml"/><Relationship Id="rId327" Type="http://schemas.openxmlformats.org/officeDocument/2006/relationships/header" Target="header274.xml"/><Relationship Id="rId369" Type="http://schemas.openxmlformats.org/officeDocument/2006/relationships/image" Target="media/image51.png"/><Relationship Id="rId173" Type="http://schemas.openxmlformats.org/officeDocument/2006/relationships/header" Target="header131.xml"/><Relationship Id="rId229" Type="http://schemas.openxmlformats.org/officeDocument/2006/relationships/header" Target="header184.xml"/><Relationship Id="rId240" Type="http://schemas.openxmlformats.org/officeDocument/2006/relationships/header" Target="header195.xml"/><Relationship Id="rId35" Type="http://schemas.openxmlformats.org/officeDocument/2006/relationships/image" Target="media/image22.jpeg"/><Relationship Id="rId77" Type="http://schemas.openxmlformats.org/officeDocument/2006/relationships/header" Target="header39.xml"/><Relationship Id="rId100" Type="http://schemas.openxmlformats.org/officeDocument/2006/relationships/header" Target="header61.xml"/><Relationship Id="rId282" Type="http://schemas.openxmlformats.org/officeDocument/2006/relationships/header" Target="header234.xml"/><Relationship Id="rId338" Type="http://schemas.openxmlformats.org/officeDocument/2006/relationships/header" Target="header285.xml"/><Relationship Id="rId8" Type="http://schemas.openxmlformats.org/officeDocument/2006/relationships/image" Target="media/image2.jpeg"/><Relationship Id="rId142" Type="http://schemas.openxmlformats.org/officeDocument/2006/relationships/header" Target="header102.xml"/><Relationship Id="rId184" Type="http://schemas.openxmlformats.org/officeDocument/2006/relationships/header" Target="header142.xml"/><Relationship Id="rId251" Type="http://schemas.openxmlformats.org/officeDocument/2006/relationships/header" Target="header206.xml"/><Relationship Id="rId46" Type="http://schemas.openxmlformats.org/officeDocument/2006/relationships/header" Target="header10.xml"/><Relationship Id="rId293" Type="http://schemas.openxmlformats.org/officeDocument/2006/relationships/header" Target="header243.xml"/><Relationship Id="rId307" Type="http://schemas.openxmlformats.org/officeDocument/2006/relationships/header" Target="header257.xml"/><Relationship Id="rId349" Type="http://schemas.openxmlformats.org/officeDocument/2006/relationships/header" Target="header296.xml"/><Relationship Id="rId88" Type="http://schemas.openxmlformats.org/officeDocument/2006/relationships/header" Target="header50.xml"/><Relationship Id="rId111" Type="http://schemas.openxmlformats.org/officeDocument/2006/relationships/header" Target="header72.xml"/><Relationship Id="rId153" Type="http://schemas.openxmlformats.org/officeDocument/2006/relationships/header" Target="header112.xml"/><Relationship Id="rId195" Type="http://schemas.openxmlformats.org/officeDocument/2006/relationships/header" Target="header152.xml"/><Relationship Id="rId209" Type="http://schemas.openxmlformats.org/officeDocument/2006/relationships/header" Target="header165.xml"/><Relationship Id="rId360" Type="http://schemas.openxmlformats.org/officeDocument/2006/relationships/header" Target="header304.xml"/><Relationship Id="rId220" Type="http://schemas.openxmlformats.org/officeDocument/2006/relationships/header" Target="header175.xml"/><Relationship Id="rId15" Type="http://schemas.openxmlformats.org/officeDocument/2006/relationships/header" Target="header1.xml"/><Relationship Id="rId57" Type="http://schemas.openxmlformats.org/officeDocument/2006/relationships/header" Target="header21.xml"/><Relationship Id="rId262" Type="http://schemas.openxmlformats.org/officeDocument/2006/relationships/header" Target="header216.xml"/><Relationship Id="rId318" Type="http://schemas.openxmlformats.org/officeDocument/2006/relationships/header" Target="header26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522</Pages>
  <Words>99666</Words>
  <Characters>568099</Characters>
  <Application>Microsoft Office Word</Application>
  <DocSecurity>0</DocSecurity>
  <Lines>4734</Lines>
  <Paragraphs>1332</Paragraphs>
  <ScaleCrop>false</ScaleCrop>
  <Company/>
  <LinksUpToDate>false</LinksUpToDate>
  <CharactersWithSpaces>666433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2022-11-22T07:55:00Z</dcterms:created>
  <dcterms:modified xsi:type="dcterms:W3CDTF">2022-11-22T09:23:00Z</dcterms:modified>
</cp:coreProperties>
</file>