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FC" w:rsidRPr="000771FC" w:rsidRDefault="009A16D3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516.3pt;margin-top:367.2pt;width:143.25pt;height:36pt;z-index:251727872">
            <v:textbox>
              <w:txbxContent>
                <w:p w:rsidR="009A16D3" w:rsidRDefault="009A16D3">
                  <w:r>
                    <w:t xml:space="preserve">Создание арсеналов (военные </w:t>
                  </w:r>
                  <w:r>
                    <w:t>заводы)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583.8pt;margin-top:350.7pt;width:.75pt;height:16.5pt;z-index:2517268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6" type="#_x0000_t32" style="position:absolute;margin-left:644.55pt;margin-top:308.7pt;width:0;height:42pt;flip:y;z-index:251725824" o:connectortype="straight"/>
        </w:pict>
      </w:r>
      <w:r>
        <w:rPr>
          <w:noProof/>
          <w:lang w:eastAsia="ru-RU"/>
        </w:rPr>
        <w:pict>
          <v:shape id="_x0000_s1095" type="#_x0000_t32" style="position:absolute;margin-left:524.55pt;margin-top:331.95pt;width:0;height:18.75pt;flip:y;z-index:251724800" o:connectortype="straight"/>
        </w:pict>
      </w:r>
      <w:r>
        <w:rPr>
          <w:noProof/>
          <w:lang w:eastAsia="ru-RU"/>
        </w:rPr>
        <w:pict>
          <v:shape id="_x0000_s1094" type="#_x0000_t32" style="position:absolute;margin-left:524.55pt;margin-top:350.7pt;width:120pt;height:0;z-index:251723776" o:connectortype="straight"/>
        </w:pict>
      </w:r>
      <w:r>
        <w:rPr>
          <w:noProof/>
          <w:lang w:eastAsia="ru-RU"/>
        </w:rPr>
        <w:pict>
          <v:shape id="_x0000_s1092" type="#_x0000_t202" style="position:absolute;margin-left:471.3pt;margin-top:308.7pt;width:84pt;height:23.25pt;z-index:251722752">
            <v:textbox>
              <w:txbxContent>
                <w:p w:rsidR="009A16D3" w:rsidRPr="009A16D3" w:rsidRDefault="009A16D3">
                  <w:pPr>
                    <w:rPr>
                      <w:sz w:val="16"/>
                      <w:szCs w:val="16"/>
                    </w:rPr>
                  </w:pPr>
                  <w:r w:rsidRPr="009A16D3">
                    <w:rPr>
                      <w:sz w:val="16"/>
                      <w:szCs w:val="16"/>
                    </w:rPr>
                    <w:t>Военные маневры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1" type="#_x0000_t32" style="position:absolute;margin-left:505.05pt;margin-top:297.45pt;width:0;height:11.25pt;z-index:2517217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9" type="#_x0000_t202" style="position:absolute;margin-left:709.8pt;margin-top:-6.3pt;width:64.5pt;height:39.75pt;z-index:251720704">
            <v:textbox>
              <w:txbxContent>
                <w:p w:rsidR="009A16D3" w:rsidRPr="009A16D3" w:rsidRDefault="009A16D3">
                  <w:pPr>
                    <w:rPr>
                      <w:sz w:val="16"/>
                      <w:szCs w:val="16"/>
                    </w:rPr>
                  </w:pPr>
                  <w:r w:rsidRPr="009A16D3">
                    <w:rPr>
                      <w:sz w:val="16"/>
                      <w:szCs w:val="16"/>
                    </w:rPr>
                    <w:t xml:space="preserve">Фабрики в </w:t>
                  </w:r>
                  <w:proofErr w:type="spellStart"/>
                  <w:r w:rsidRPr="009A16D3">
                    <w:rPr>
                      <w:sz w:val="16"/>
                      <w:szCs w:val="16"/>
                    </w:rPr>
                    <w:t>Хомсе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8" type="#_x0000_t32" style="position:absolute;margin-left:747.3pt;margin-top:-24.3pt;width:0;height:18pt;z-index:2517196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7" type="#_x0000_t202" style="position:absolute;margin-left:634.05pt;margin-top:-6.3pt;width:66pt;height:60pt;z-index:251718656">
            <v:textbox>
              <w:txbxContent>
                <w:p w:rsidR="009A16D3" w:rsidRPr="009A16D3" w:rsidRDefault="009A16D3">
                  <w:pPr>
                    <w:rPr>
                      <w:sz w:val="16"/>
                      <w:szCs w:val="16"/>
                    </w:rPr>
                  </w:pPr>
                  <w:r w:rsidRPr="009A16D3">
                    <w:rPr>
                      <w:sz w:val="16"/>
                      <w:szCs w:val="16"/>
                    </w:rPr>
                    <w:t xml:space="preserve">Химическая промышленность в </w:t>
                  </w:r>
                  <w:proofErr w:type="spellStart"/>
                  <w:r w:rsidRPr="009A16D3">
                    <w:rPr>
                      <w:sz w:val="16"/>
                      <w:szCs w:val="16"/>
                    </w:rPr>
                    <w:t>Латакии</w:t>
                  </w:r>
                  <w:proofErr w:type="spellEnd"/>
                  <w:r w:rsidRPr="009A16D3">
                    <w:rPr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9A16D3">
                    <w:rPr>
                      <w:sz w:val="16"/>
                      <w:szCs w:val="16"/>
                    </w:rPr>
                    <w:t>Тартусе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6" type="#_x0000_t32" style="position:absolute;margin-left:670.8pt;margin-top:-24.3pt;width:0;height:18pt;z-index:251717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5" type="#_x0000_t202" style="position:absolute;margin-left:561.3pt;margin-top:26.7pt;width:63.75pt;height:34.5pt;z-index:251716608">
            <v:textbox>
              <w:txbxContent>
                <w:p w:rsidR="009A16D3" w:rsidRPr="009A16D3" w:rsidRDefault="009A16D3">
                  <w:pPr>
                    <w:rPr>
                      <w:sz w:val="16"/>
                      <w:szCs w:val="16"/>
                    </w:rPr>
                  </w:pPr>
                  <w:r w:rsidRPr="009A16D3">
                    <w:rPr>
                      <w:sz w:val="16"/>
                      <w:szCs w:val="16"/>
                    </w:rPr>
                    <w:t xml:space="preserve">Патронный завод в </w:t>
                  </w:r>
                  <w:proofErr w:type="gramStart"/>
                  <w:r w:rsidRPr="009A16D3">
                    <w:rPr>
                      <w:sz w:val="16"/>
                      <w:szCs w:val="16"/>
                    </w:rPr>
                    <w:t>Хаме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4" type="#_x0000_t32" style="position:absolute;margin-left:588.3pt;margin-top:16.2pt;width:0;height:10.5pt;z-index:2517155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3" type="#_x0000_t202" style="position:absolute;margin-left:561.3pt;margin-top:-6.3pt;width:63.75pt;height:22.5pt;z-index:251714560">
            <v:textbox>
              <w:txbxContent>
                <w:p w:rsidR="009A16D3" w:rsidRPr="009A16D3" w:rsidRDefault="009A16D3">
                  <w:pPr>
                    <w:rPr>
                      <w:sz w:val="16"/>
                      <w:szCs w:val="16"/>
                    </w:rPr>
                  </w:pPr>
                  <w:r w:rsidRPr="009A16D3">
                    <w:rPr>
                      <w:sz w:val="16"/>
                      <w:szCs w:val="16"/>
                    </w:rPr>
                    <w:t>Создание ВПК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2" type="#_x0000_t32" style="position:absolute;margin-left:588.3pt;margin-top:-24.3pt;width:0;height:18pt;z-index:2517135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1" type="#_x0000_t202" style="position:absolute;margin-left:588.3pt;margin-top:-45.3pt;width:159pt;height:21pt;z-index:251712512">
            <v:textbox>
              <w:txbxContent>
                <w:p w:rsidR="009A16D3" w:rsidRPr="009A16D3" w:rsidRDefault="009A16D3">
                  <w:pPr>
                    <w:rPr>
                      <w:sz w:val="16"/>
                      <w:szCs w:val="16"/>
                    </w:rPr>
                  </w:pPr>
                  <w:r w:rsidRPr="009A16D3">
                    <w:rPr>
                      <w:sz w:val="16"/>
                      <w:szCs w:val="16"/>
                    </w:rPr>
                    <w:t>Индустриализация Сирии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0" type="#_x0000_t32" style="position:absolute;margin-left:648.3pt;margin-top:-55.05pt;width:0;height:9.75pt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9" type="#_x0000_t32" style="position:absolute;margin-left:546.3pt;margin-top:-55.8pt;width:102pt;height:0;z-index:251710464" o:connectortype="straight"/>
        </w:pict>
      </w:r>
      <w:r>
        <w:rPr>
          <w:noProof/>
          <w:lang w:eastAsia="ru-RU"/>
        </w:rPr>
        <w:pict>
          <v:shape id="_x0000_s1078" type="#_x0000_t32" style="position:absolute;margin-left:546.3pt;margin-top:-55.8pt;width:0;height:148.5pt;flip:y;z-index:251709440" o:connectortype="straight"/>
        </w:pict>
      </w:r>
      <w:r>
        <w:rPr>
          <w:noProof/>
          <w:lang w:eastAsia="ru-RU"/>
        </w:rPr>
        <w:pict>
          <v:shape id="_x0000_s1077" type="#_x0000_t32" style="position:absolute;margin-left:316.8pt;margin-top:92.7pt;width:229.5pt;height:0;z-index:251708416" o:connectortype="straight"/>
        </w:pict>
      </w:r>
      <w:r>
        <w:rPr>
          <w:noProof/>
          <w:lang w:eastAsia="ru-RU"/>
        </w:rPr>
        <w:pict>
          <v:shape id="_x0000_s1076" type="#_x0000_t202" style="position:absolute;margin-left:-47.7pt;margin-top:208.95pt;width:90.75pt;height:27.75pt;z-index:251707392">
            <v:textbox>
              <w:txbxContent>
                <w:p w:rsidR="009A16D3" w:rsidRPr="009A16D3" w:rsidRDefault="009A16D3">
                  <w:pPr>
                    <w:rPr>
                      <w:sz w:val="16"/>
                      <w:szCs w:val="16"/>
                    </w:rPr>
                  </w:pPr>
                  <w:r w:rsidRPr="009A16D3">
                    <w:rPr>
                      <w:sz w:val="16"/>
                      <w:szCs w:val="16"/>
                    </w:rPr>
                    <w:t>Списанные советские эсминцы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32" style="position:absolute;margin-left:-10.2pt;margin-top:194.7pt;width:0;height:14.25pt;z-index:2517063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4" type="#_x0000_t202" style="position:absolute;margin-left:-54.45pt;margin-top:163.2pt;width:81.75pt;height:31.5pt;z-index:251705344">
            <v:textbox>
              <w:txbxContent>
                <w:p w:rsidR="009A16D3" w:rsidRPr="009A16D3" w:rsidRDefault="009A16D3">
                  <w:pPr>
                    <w:rPr>
                      <w:sz w:val="16"/>
                      <w:szCs w:val="16"/>
                    </w:rPr>
                  </w:pPr>
                  <w:r w:rsidRPr="009A16D3">
                    <w:rPr>
                      <w:sz w:val="16"/>
                      <w:szCs w:val="16"/>
                    </w:rPr>
                    <w:t>Сирийский Красный Флот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32" style="position:absolute;margin-left:-40.95pt;margin-top:144.45pt;width:0;height:18.75pt;z-index:251704320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72" type="#_x0000_t202" style="position:absolute;margin-left:59.55pt;margin-top:252.45pt;width:108pt;height:29.25pt;z-index:251703296">
            <v:textbox>
              <w:txbxContent>
                <w:p w:rsidR="008E4670" w:rsidRPr="009A16D3" w:rsidRDefault="009A16D3">
                  <w:pPr>
                    <w:rPr>
                      <w:sz w:val="16"/>
                      <w:szCs w:val="16"/>
                    </w:rPr>
                  </w:pPr>
                  <w:r w:rsidRPr="009A16D3">
                    <w:rPr>
                      <w:sz w:val="16"/>
                      <w:szCs w:val="16"/>
                    </w:rPr>
                    <w:t>Лицензии на самолеты от стран Коминтерна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71" type="#_x0000_t32" style="position:absolute;margin-left:114.3pt;margin-top:236.7pt;width:0;height:15.75pt;z-index:251702272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70" type="#_x0000_t202" style="position:absolute;margin-left:59.55pt;margin-top:200.7pt;width:108pt;height:36pt;z-index:251701248">
            <v:textbox>
              <w:txbxContent>
                <w:p w:rsidR="008E4670" w:rsidRPr="008E4670" w:rsidRDefault="008E4670">
                  <w:pPr>
                    <w:rPr>
                      <w:sz w:val="16"/>
                      <w:szCs w:val="16"/>
                    </w:rPr>
                  </w:pPr>
                  <w:r w:rsidRPr="008E4670">
                    <w:rPr>
                      <w:sz w:val="16"/>
                      <w:szCs w:val="16"/>
                    </w:rPr>
                    <w:t xml:space="preserve">Обучение пилотов  в </w:t>
                  </w:r>
                  <w:proofErr w:type="spellStart"/>
                  <w:r w:rsidRPr="008E4670">
                    <w:rPr>
                      <w:sz w:val="16"/>
                      <w:szCs w:val="16"/>
                    </w:rPr>
                    <w:t>Качинском</w:t>
                  </w:r>
                  <w:proofErr w:type="spellEnd"/>
                  <w:r w:rsidRPr="008E4670">
                    <w:rPr>
                      <w:sz w:val="16"/>
                      <w:szCs w:val="16"/>
                    </w:rPr>
                    <w:t xml:space="preserve"> училище ВВС РККА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69" type="#_x0000_t32" style="position:absolute;margin-left:105.3pt;margin-top:185.7pt;width:0;height:15pt;z-index:251700224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68" type="#_x0000_t202" style="position:absolute;margin-left:52.05pt;margin-top:163.2pt;width:105.75pt;height:22.5pt;z-index:251699200">
            <v:textbox>
              <w:txbxContent>
                <w:p w:rsidR="008E4670" w:rsidRPr="008E4670" w:rsidRDefault="008E4670">
                  <w:pPr>
                    <w:rPr>
                      <w:sz w:val="16"/>
                      <w:szCs w:val="16"/>
                    </w:rPr>
                  </w:pPr>
                  <w:r w:rsidRPr="008E4670">
                    <w:rPr>
                      <w:sz w:val="16"/>
                      <w:szCs w:val="16"/>
                    </w:rPr>
                    <w:t>Красные соколы Сирии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67" type="#_x0000_t32" style="position:absolute;margin-left:105.3pt;margin-top:145.2pt;width:0;height:18pt;z-index:251698176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66" type="#_x0000_t32" style="position:absolute;margin-left:-40.95pt;margin-top:144.45pt;width:220.5pt;height:0;flip:x;z-index:251697152" o:connectortype="straight"/>
        </w:pict>
      </w:r>
      <w:r w:rsidR="008E4670">
        <w:rPr>
          <w:noProof/>
          <w:lang w:eastAsia="ru-RU"/>
        </w:rPr>
        <w:pict>
          <v:shape id="_x0000_s1063" type="#_x0000_t202" style="position:absolute;margin-left:232.8pt;margin-top:440.7pt;width:130.5pt;height:41.25pt;z-index:251696128">
            <v:textbox>
              <w:txbxContent>
                <w:p w:rsidR="008E4670" w:rsidRDefault="008E4670">
                  <w:r>
                    <w:t xml:space="preserve">Ультиматум Турции  о возвращении </w:t>
                  </w:r>
                  <w:proofErr w:type="spellStart"/>
                  <w:r>
                    <w:t>Хатай</w:t>
                  </w:r>
                  <w:proofErr w:type="spellEnd"/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62" type="#_x0000_t32" style="position:absolute;margin-left:294.3pt;margin-top:425.7pt;width:0;height:15pt;z-index:251695104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61" type="#_x0000_t202" style="position:absolute;margin-left:225.3pt;margin-top:391.2pt;width:128.25pt;height:34.5pt;z-index:251694080">
            <v:textbox>
              <w:txbxContent>
                <w:p w:rsidR="008E4670" w:rsidRDefault="008E4670">
                  <w:r>
                    <w:t>Воссоединение с Ливаном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60" type="#_x0000_t32" style="position:absolute;margin-left:286.05pt;margin-top:377.7pt;width:0;height:13.5pt;z-index:251693056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59" type="#_x0000_t32" style="position:absolute;margin-left:342.3pt;margin-top:361.2pt;width:0;height:16.5pt;flip:y;z-index:251692032" o:connectortype="straight"/>
        </w:pict>
      </w:r>
      <w:r w:rsidR="008E4670">
        <w:rPr>
          <w:noProof/>
          <w:lang w:eastAsia="ru-RU"/>
        </w:rPr>
        <w:pict>
          <v:shape id="_x0000_s1057" type="#_x0000_t32" style="position:absolute;margin-left:232.8pt;margin-top:377.7pt;width:109.5pt;height:0;z-index:251689984" o:connectortype="straight"/>
        </w:pict>
      </w:r>
      <w:r w:rsidR="008E4670">
        <w:rPr>
          <w:noProof/>
          <w:lang w:eastAsia="ru-RU"/>
        </w:rPr>
        <w:pict>
          <v:shape id="_x0000_s1058" type="#_x0000_t32" style="position:absolute;margin-left:232.8pt;margin-top:361.2pt;width:0;height:16.5pt;flip:y;z-index:251691008" o:connectortype="straight"/>
        </w:pict>
      </w:r>
      <w:r w:rsidR="008E4670">
        <w:rPr>
          <w:noProof/>
          <w:lang w:eastAsia="ru-RU"/>
        </w:rPr>
        <w:pict>
          <v:shape id="_x0000_s1056" type="#_x0000_t202" style="position:absolute;margin-left:588.3pt;margin-top:274.95pt;width:115.5pt;height:33.75pt;z-index:251688960">
            <v:textbox>
              <w:txbxContent>
                <w:p w:rsidR="008E4670" w:rsidRPr="008E4670" w:rsidRDefault="008E4670">
                  <w:pPr>
                    <w:rPr>
                      <w:sz w:val="18"/>
                      <w:szCs w:val="18"/>
                    </w:rPr>
                  </w:pPr>
                  <w:r w:rsidRPr="008E4670">
                    <w:rPr>
                      <w:sz w:val="18"/>
                      <w:szCs w:val="18"/>
                    </w:rPr>
                    <w:t>Обучение офицеров в академии имени Фрунзе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55" type="#_x0000_t32" style="position:absolute;margin-left:638.55pt;margin-top:252.45pt;width:0;height:18pt;z-index:251687936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54" type="#_x0000_t202" style="position:absolute;margin-left:588.3pt;margin-top:228.45pt;width:96.75pt;height:24pt;z-index:251686912">
            <v:textbox>
              <w:txbxContent>
                <w:p w:rsidR="008E4670" w:rsidRPr="008E4670" w:rsidRDefault="008E46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Советские инструктора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53" type="#_x0000_t32" style="position:absolute;margin-left:634.05pt;margin-top:208.95pt;width:0;height:18.75pt;z-index:251685888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52" type="#_x0000_t202" style="position:absolute;margin-left:460.05pt;margin-top:232.2pt;width:95.25pt;height:65.25pt;z-index:251684864">
            <v:textbox>
              <w:txbxContent>
                <w:p w:rsidR="008E4670" w:rsidRPr="008E4670" w:rsidRDefault="008E46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«Ветераны войны в Испании» в Испании на стороне коммунистов успели повоевать сирийцы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51" type="#_x0000_t32" style="position:absolute;margin-left:524.55pt;margin-top:208.95pt;width:0;height:18.75pt;z-index:251683840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50" type="#_x0000_t202" style="position:absolute;margin-left:516.3pt;margin-top:185.7pt;width:154.5pt;height:23.25pt;z-index:251682816">
            <v:textbox>
              <w:txbxContent>
                <w:p w:rsidR="008E4670" w:rsidRPr="008E4670" w:rsidRDefault="008E4670">
                  <w:pPr>
                    <w:rPr>
                      <w:sz w:val="20"/>
                      <w:szCs w:val="20"/>
                    </w:rPr>
                  </w:pPr>
                  <w:r w:rsidRPr="008E4670">
                    <w:rPr>
                      <w:sz w:val="20"/>
                      <w:szCs w:val="20"/>
                    </w:rPr>
                    <w:t>Сирийская народная армия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48" type="#_x0000_t32" style="position:absolute;margin-left:316.8pt;margin-top:144.45pt;width:258pt;height:.75pt;z-index:251680768" o:connectortype="straight"/>
        </w:pict>
      </w:r>
      <w:r w:rsidR="008E4670">
        <w:rPr>
          <w:noProof/>
          <w:lang w:eastAsia="ru-RU"/>
        </w:rPr>
        <w:pict>
          <v:shape id="_x0000_s1049" type="#_x0000_t32" style="position:absolute;margin-left:574.8pt;margin-top:144.45pt;width:.75pt;height:41.25pt;flip:x;z-index:251681792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47" type="#_x0000_t202" style="position:absolute;margin-left:323.55pt;margin-top:317.7pt;width:122.25pt;height:43.5pt;z-index:251679744">
            <v:textbox>
              <w:txbxContent>
                <w:p w:rsidR="008E4670" w:rsidRPr="008E4670" w:rsidRDefault="008E4670">
                  <w:pPr>
                    <w:rPr>
                      <w:sz w:val="18"/>
                      <w:szCs w:val="18"/>
                    </w:rPr>
                  </w:pPr>
                  <w:r w:rsidRPr="008E4670">
                    <w:rPr>
                      <w:sz w:val="18"/>
                      <w:szCs w:val="18"/>
                    </w:rPr>
                    <w:t>Основать арабский коммунистический блок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46" type="#_x0000_t32" style="position:absolute;margin-left:346.8pt;margin-top:292.95pt;width:0;height:24.75pt;z-index:251678720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45" type="#_x0000_t202" style="position:absolute;margin-left:142.05pt;margin-top:321.45pt;width:106.5pt;height:39.75pt;z-index:251677696">
            <v:textbox>
              <w:txbxContent>
                <w:p w:rsidR="008E4670" w:rsidRDefault="008E4670">
                  <w:r>
                    <w:t>Вступить в Коминтерн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44" type="#_x0000_t32" style="position:absolute;margin-left:232.8pt;margin-top:292.95pt;width:0;height:28.5pt;z-index:251676672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43" type="#_x0000_t202" style="position:absolute;margin-left:213.3pt;margin-top:260.7pt;width:162pt;height:32.25pt;z-index:251675648">
            <v:textbox>
              <w:txbxContent>
                <w:p w:rsidR="008E4670" w:rsidRPr="008E4670" w:rsidRDefault="008E4670">
                  <w:pPr>
                    <w:rPr>
                      <w:sz w:val="16"/>
                      <w:szCs w:val="16"/>
                    </w:rPr>
                  </w:pPr>
                  <w:r w:rsidRPr="008E4670">
                    <w:rPr>
                      <w:sz w:val="16"/>
                      <w:szCs w:val="16"/>
                    </w:rPr>
                    <w:t>Советская экономическая помощь</w:t>
                  </w:r>
                  <w:r>
                    <w:rPr>
                      <w:sz w:val="16"/>
                      <w:szCs w:val="16"/>
                    </w:rPr>
                    <w:t xml:space="preserve"> (как у Югославии)</w:t>
                  </w:r>
                </w:p>
              </w:txbxContent>
            </v:textbox>
          </v:shape>
        </w:pict>
      </w:r>
      <w:r w:rsidR="008E4670">
        <w:rPr>
          <w:noProof/>
          <w:lang w:eastAsia="ru-RU"/>
        </w:rPr>
        <w:pict>
          <v:shape id="_x0000_s1042" type="#_x0000_t32" style="position:absolute;margin-left:294.3pt;margin-top:242.7pt;width:0;height:18pt;z-index:251674624" o:connectortype="straight">
            <v:stroke endarrow="block"/>
          </v:shape>
        </w:pict>
      </w:r>
      <w:r w:rsidR="008E4670">
        <w:rPr>
          <w:noProof/>
          <w:lang w:eastAsia="ru-RU"/>
        </w:rPr>
        <w:pict>
          <v:shape id="_x0000_s1041" type="#_x0000_t32" style="position:absolute;margin-left:363.3pt;margin-top:222.45pt;width:0;height:20.25pt;flip:y;z-index:251673600" o:connectortype="straight"/>
        </w:pict>
      </w:r>
      <w:r w:rsidR="008E4670">
        <w:rPr>
          <w:noProof/>
          <w:lang w:eastAsia="ru-RU"/>
        </w:rPr>
        <w:pict>
          <v:shape id="_x0000_s1040" type="#_x0000_t32" style="position:absolute;margin-left:232.8pt;margin-top:222.45pt;width:0;height:20.25pt;flip:y;z-index:251672576" o:connectortype="straight"/>
        </w:pict>
      </w:r>
      <w:r w:rsidR="008E4670">
        <w:rPr>
          <w:noProof/>
          <w:lang w:eastAsia="ru-RU"/>
        </w:rPr>
        <w:pict>
          <v:shape id="_x0000_s1039" type="#_x0000_t32" style="position:absolute;margin-left:232.8pt;margin-top:242.7pt;width:130.5pt;height:0;z-index:251671552" o:connectortype="straight"/>
        </w:pict>
      </w:r>
      <w:r w:rsidR="0028081F">
        <w:rPr>
          <w:noProof/>
          <w:lang w:eastAsia="ru-RU"/>
        </w:rPr>
        <w:pict>
          <v:shape id="_x0000_s1038" type="#_x0000_t202" style="position:absolute;margin-left:308.55pt;margin-top:167.7pt;width:162.75pt;height:54.75pt;z-index:251670528">
            <v:textbox>
              <w:txbxContent>
                <w:p w:rsidR="0028081F" w:rsidRPr="0028081F" w:rsidRDefault="0028081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«Земля феллахам!» В Сирии большинство земель во владении недобитых феодалов, пора дать ее в руки крестьян, они лучше </w:t>
                  </w:r>
                  <w:proofErr w:type="gramStart"/>
                  <w:r>
                    <w:rPr>
                      <w:sz w:val="16"/>
                      <w:szCs w:val="16"/>
                    </w:rPr>
                    <w:t>знают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что с ней делать.</w:t>
                  </w:r>
                </w:p>
              </w:txbxContent>
            </v:textbox>
          </v:shape>
        </w:pict>
      </w:r>
      <w:r w:rsidR="0028081F">
        <w:rPr>
          <w:noProof/>
          <w:lang w:eastAsia="ru-RU"/>
        </w:rPr>
        <w:pict>
          <v:shape id="_x0000_s1037" type="#_x0000_t32" style="position:absolute;margin-left:316.8pt;margin-top:145.2pt;width:0;height:22.5pt;z-index:251669504" o:connectortype="straight">
            <v:stroke endarrow="block"/>
          </v:shape>
        </w:pict>
      </w:r>
      <w:r w:rsidR="0028081F">
        <w:rPr>
          <w:noProof/>
          <w:lang w:eastAsia="ru-RU"/>
        </w:rPr>
        <w:pict>
          <v:shape id="_x0000_s1036" type="#_x0000_t202" style="position:absolute;margin-left:175.8pt;margin-top:167.7pt;width:97.5pt;height:54.75pt;z-index:251668480">
            <v:textbox>
              <w:txbxContent>
                <w:p w:rsidR="0028081F" w:rsidRPr="0028081F" w:rsidRDefault="0028081F">
                  <w:pPr>
                    <w:rPr>
                      <w:sz w:val="16"/>
                      <w:szCs w:val="16"/>
                    </w:rPr>
                  </w:pPr>
                  <w:r w:rsidRPr="0028081F">
                    <w:rPr>
                      <w:sz w:val="16"/>
                      <w:szCs w:val="16"/>
                    </w:rPr>
                    <w:t xml:space="preserve">Сирийский коммунистический институт трудящихся Востока </w:t>
                  </w:r>
                </w:p>
              </w:txbxContent>
            </v:textbox>
          </v:shape>
        </w:pict>
      </w:r>
      <w:r w:rsidR="0028081F">
        <w:rPr>
          <w:noProof/>
          <w:lang w:eastAsia="ru-RU"/>
        </w:rPr>
        <w:pict>
          <v:shape id="_x0000_s1035" type="#_x0000_t32" style="position:absolute;margin-left:229.05pt;margin-top:144.45pt;width:0;height:23.25pt;z-index:251667456" o:connectortype="straight">
            <v:stroke endarrow="block"/>
          </v:shape>
        </w:pict>
      </w:r>
      <w:r w:rsidR="0028081F">
        <w:rPr>
          <w:noProof/>
          <w:lang w:eastAsia="ru-RU"/>
        </w:rPr>
        <w:pict>
          <v:shape id="_x0000_s1034" type="#_x0000_t32" style="position:absolute;margin-left:316.8pt;margin-top:79.95pt;width:0;height:64.5pt;flip:y;z-index:251666432" o:connectortype="straight"/>
        </w:pict>
      </w:r>
      <w:r w:rsidR="0028081F">
        <w:rPr>
          <w:noProof/>
          <w:lang w:eastAsia="ru-RU"/>
        </w:rPr>
        <w:pict>
          <v:shape id="_x0000_s1033" type="#_x0000_t32" style="position:absolute;margin-left:179.55pt;margin-top:92.7pt;width:0;height:51.75pt;flip:y;z-index:251665408" o:connectortype="straight"/>
        </w:pict>
      </w:r>
      <w:r w:rsidR="0028081F">
        <w:rPr>
          <w:noProof/>
          <w:lang w:eastAsia="ru-RU"/>
        </w:rPr>
        <w:pict>
          <v:shape id="_x0000_s1032" type="#_x0000_t32" style="position:absolute;margin-left:179.55pt;margin-top:144.45pt;width:137.25pt;height:.75pt;z-index:251664384" o:connectortype="straight"/>
        </w:pict>
      </w:r>
      <w:r w:rsidR="0028081F">
        <w:rPr>
          <w:noProof/>
          <w:lang w:eastAsia="ru-RU"/>
        </w:rPr>
        <w:pict>
          <v:shape id="_x0000_s1031" type="#_x0000_t32" style="position:absolute;margin-left:142.05pt;margin-top:-55.05pt;width:0;height:52.5pt;z-index:251663360" o:connectortype="straight">
            <v:stroke endarrow="block"/>
          </v:shape>
        </w:pict>
      </w:r>
      <w:r w:rsidR="0028081F">
        <w:rPr>
          <w:noProof/>
          <w:lang w:eastAsia="ru-RU"/>
        </w:rPr>
        <w:pict>
          <v:shape id="_x0000_s1030" type="#_x0000_t32" style="position:absolute;margin-left:142.05pt;margin-top:-55.8pt;width:152.25pt;height:.75pt;flip:x;z-index:251662336" o:connectortype="straight"/>
        </w:pict>
      </w:r>
      <w:r w:rsidR="0028081F">
        <w:rPr>
          <w:noProof/>
          <w:lang w:eastAsia="ru-RU"/>
        </w:rPr>
        <w:pict>
          <v:shape id="_x0000_s1029" type="#_x0000_t202" style="position:absolute;margin-left:105.3pt;margin-top:-2.55pt;width:99.75pt;height:95.25pt;z-index:251661312">
            <v:textbox>
              <w:txbxContent>
                <w:p w:rsidR="0028081F" w:rsidRPr="0028081F" w:rsidRDefault="0028081F">
                  <w:pPr>
                    <w:rPr>
                      <w:sz w:val="16"/>
                      <w:szCs w:val="16"/>
                    </w:rPr>
                  </w:pPr>
                  <w:r w:rsidRPr="0028081F">
                    <w:rPr>
                      <w:sz w:val="16"/>
                      <w:szCs w:val="16"/>
                    </w:rPr>
                    <w:t xml:space="preserve">Газета «Голос народа» </w:t>
                  </w:r>
                  <w:hyperlink r:id="rId5" w:history="1">
                    <w:r w:rsidRPr="0028081F">
                      <w:rPr>
                        <w:rStyle w:val="a3"/>
                        <w:sz w:val="16"/>
                        <w:szCs w:val="16"/>
                      </w:rPr>
                      <w:t>http://www.asharqalarabi.org.uk/center/rijal-khaled.htm</w:t>
                    </w:r>
                  </w:hyperlink>
                  <w:r w:rsidRPr="0028081F">
                    <w:rPr>
                      <w:sz w:val="16"/>
                      <w:szCs w:val="16"/>
                    </w:rPr>
                    <w:t xml:space="preserve"> плюс коммунизм и политическая власть </w:t>
                  </w:r>
                  <w:r>
                    <w:rPr>
                      <w:sz w:val="16"/>
                      <w:szCs w:val="16"/>
                    </w:rPr>
                    <w:t xml:space="preserve"> (основана в 37 году)</w:t>
                  </w:r>
                </w:p>
              </w:txbxContent>
            </v:textbox>
          </v:shape>
        </w:pict>
      </w:r>
      <w:r w:rsidR="00CC613D">
        <w:rPr>
          <w:noProof/>
          <w:lang w:eastAsia="ru-RU"/>
        </w:rPr>
        <w:pict>
          <v:shape id="_x0000_s1028" type="#_x0000_t202" style="position:absolute;margin-left:248.55pt;margin-top:26.7pt;width:191.25pt;height:53.25pt;z-index:251660288">
            <v:textbox>
              <w:txbxContent>
                <w:p w:rsidR="00CC613D" w:rsidRDefault="00CC613D">
                  <w:r w:rsidRPr="00CC613D">
                    <w:rPr>
                      <w:sz w:val="16"/>
                      <w:szCs w:val="16"/>
                    </w:rPr>
                    <w:t xml:space="preserve">Работа </w:t>
                  </w:r>
                  <w:proofErr w:type="spellStart"/>
                  <w:r w:rsidRPr="00CC613D">
                    <w:rPr>
                      <w:sz w:val="16"/>
                      <w:szCs w:val="16"/>
                    </w:rPr>
                    <w:t>Багдаша</w:t>
                  </w:r>
                  <w:proofErr w:type="spellEnd"/>
                  <w:r w:rsidRPr="00CC613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613D">
                    <w:rPr>
                      <w:sz w:val="16"/>
                      <w:szCs w:val="16"/>
                    </w:rPr>
                    <w:t>Халеда</w:t>
                  </w:r>
                  <w:proofErr w:type="spellEnd"/>
                  <w:r w:rsidRPr="00CC613D">
                    <w:rPr>
                      <w:sz w:val="16"/>
                      <w:szCs w:val="16"/>
                    </w:rPr>
                    <w:t xml:space="preserve"> (Коммунизм и национализм), Дамаск, 1944 Эффект уменьшение популярности национализма </w:t>
                  </w:r>
                </w:p>
              </w:txbxContent>
            </v:textbox>
          </v:shape>
        </w:pict>
      </w:r>
      <w:r w:rsidR="00CC613D">
        <w:rPr>
          <w:noProof/>
          <w:lang w:eastAsia="ru-RU"/>
        </w:rPr>
        <w:pict>
          <v:shape id="_x0000_s1027" type="#_x0000_t32" style="position:absolute;margin-left:335.55pt;margin-top:-2.55pt;width:.75pt;height:29.25pt;z-index:251659264" o:connectortype="straight">
            <v:stroke endarrow="block"/>
          </v:shape>
        </w:pict>
      </w:r>
      <w:r w:rsidR="00CC613D">
        <w:rPr>
          <w:noProof/>
          <w:lang w:eastAsia="ru-RU"/>
        </w:rPr>
        <w:pict>
          <v:shape id="_x0000_s1026" type="#_x0000_t202" style="position:absolute;margin-left:294.3pt;margin-top:-78.3pt;width:104.25pt;height:75.75pt;z-index:251658240">
            <v:textbox>
              <w:txbxContent>
                <w:p w:rsidR="00CC613D" w:rsidRPr="00CC613D" w:rsidRDefault="00CC613D">
                  <w:pPr>
                    <w:rPr>
                      <w:sz w:val="16"/>
                      <w:szCs w:val="16"/>
                    </w:rPr>
                  </w:pPr>
                  <w:r w:rsidRPr="00CC613D">
                    <w:rPr>
                      <w:sz w:val="16"/>
                      <w:szCs w:val="16"/>
                    </w:rPr>
                    <w:t xml:space="preserve">Перевод «Манифеста Коммунистической партии </w:t>
                  </w:r>
                  <w:proofErr w:type="gramStart"/>
                  <w:r w:rsidRPr="00CC613D">
                    <w:rPr>
                      <w:sz w:val="16"/>
                      <w:szCs w:val="16"/>
                    </w:rPr>
                    <w:t>на</w:t>
                  </w:r>
                  <w:proofErr w:type="gramEnd"/>
                  <w:r w:rsidRPr="00CC613D">
                    <w:rPr>
                      <w:sz w:val="16"/>
                      <w:szCs w:val="16"/>
                    </w:rPr>
                    <w:t xml:space="preserve"> арабский» </w:t>
                  </w:r>
                  <w:hyperlink r:id="rId6" w:history="1">
                    <w:r w:rsidRPr="00CC613D">
                      <w:rPr>
                        <w:rStyle w:val="a3"/>
                        <w:sz w:val="16"/>
                        <w:szCs w:val="16"/>
                      </w:rPr>
                      <w:t>https://ru.wikipedia.org/wiki/Багдаш,_Халед</w:t>
                    </w:r>
                  </w:hyperlink>
                  <w:r w:rsidRPr="00CC613D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0771FC" w:rsidRPr="000771FC" w:rsidSect="003A5F9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5F99"/>
    <w:rsid w:val="000012B4"/>
    <w:rsid w:val="000771FC"/>
    <w:rsid w:val="00201EE1"/>
    <w:rsid w:val="0028081F"/>
    <w:rsid w:val="003A5F99"/>
    <w:rsid w:val="003D64B5"/>
    <w:rsid w:val="007D615B"/>
    <w:rsid w:val="008E4670"/>
    <w:rsid w:val="00977DAC"/>
    <w:rsid w:val="009A16D3"/>
    <w:rsid w:val="009C69EE"/>
    <w:rsid w:val="00B418F1"/>
    <w:rsid w:val="00CC6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4" type="connector" idref="#_x0000_s1035"/>
        <o:r id="V:Rule16" type="connector" idref="#_x0000_s1037"/>
        <o:r id="V:Rule18" type="connector" idref="#_x0000_s1039"/>
        <o:r id="V:Rule20" type="connector" idref="#_x0000_s1040"/>
        <o:r id="V:Rule22" type="connector" idref="#_x0000_s1041"/>
        <o:r id="V:Rule24" type="connector" idref="#_x0000_s1042"/>
        <o:r id="V:Rule26" type="connector" idref="#_x0000_s1044"/>
        <o:r id="V:Rule28" type="connector" idref="#_x0000_s1046"/>
        <o:r id="V:Rule30" type="connector" idref="#_x0000_s1048"/>
        <o:r id="V:Rule32" type="connector" idref="#_x0000_s1049"/>
        <o:r id="V:Rule34" type="connector" idref="#_x0000_s1051"/>
        <o:r id="V:Rule36" type="connector" idref="#_x0000_s1053"/>
        <o:r id="V:Rule38" type="connector" idref="#_x0000_s1055"/>
        <o:r id="V:Rule40" type="connector" idref="#_x0000_s1057"/>
        <o:r id="V:Rule42" type="connector" idref="#_x0000_s1058"/>
        <o:r id="V:Rule44" type="connector" idref="#_x0000_s1059"/>
        <o:r id="V:Rule46" type="connector" idref="#_x0000_s1060"/>
        <o:r id="V:Rule48" type="connector" idref="#_x0000_s1062"/>
        <o:r id="V:Rule54" type="connector" idref="#_x0000_s1066"/>
        <o:r id="V:Rule56" type="connector" idref="#_x0000_s1067"/>
        <o:r id="V:Rule58" type="connector" idref="#_x0000_s1069"/>
        <o:r id="V:Rule60" type="connector" idref="#_x0000_s1071"/>
        <o:r id="V:Rule62" type="connector" idref="#_x0000_s1073"/>
        <o:r id="V:Rule64" type="connector" idref="#_x0000_s1075"/>
        <o:r id="V:Rule66" type="connector" idref="#_x0000_s1077"/>
        <o:r id="V:Rule68" type="connector" idref="#_x0000_s1078"/>
        <o:r id="V:Rule70" type="connector" idref="#_x0000_s1079"/>
        <o:r id="V:Rule72" type="connector" idref="#_x0000_s1080"/>
        <o:r id="V:Rule74" type="connector" idref="#_x0000_s1082"/>
        <o:r id="V:Rule76" type="connector" idref="#_x0000_s1084"/>
        <o:r id="V:Rule78" type="connector" idref="#_x0000_s1086"/>
        <o:r id="V:Rule80" type="connector" idref="#_x0000_s1088"/>
        <o:r id="V:Rule84" type="connector" idref="#_x0000_s1091"/>
        <o:r id="V:Rule88" type="connector" idref="#_x0000_s1094"/>
        <o:r id="V:Rule90" type="connector" idref="#_x0000_s1095"/>
        <o:r id="V:Rule92" type="connector" idref="#_x0000_s1096"/>
        <o:r id="V:Rule94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E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41;&#1072;&#1075;&#1076;&#1072;&#1096;,_&#1061;&#1072;&#1083;&#1077;&#1076;" TargetMode="External"/><Relationship Id="rId5" Type="http://schemas.openxmlformats.org/officeDocument/2006/relationships/hyperlink" Target="http://www.asharqalarabi.org.uk/center/rijal-khale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D89FC-013A-4983-B46E-2DECAF23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2018-02-03T10:56:00Z</dcterms:created>
  <dcterms:modified xsi:type="dcterms:W3CDTF">2018-02-05T09:16:00Z</dcterms:modified>
</cp:coreProperties>
</file>