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00" w:rsidRDefault="009E5B2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91.2pt;margin-top:133.65pt;width:113.45pt;height:67.95pt;z-index:251689984">
            <v:textbox>
              <w:txbxContent>
                <w:p w:rsidR="009E5B2A" w:rsidRDefault="009E5B2A">
                  <w:r>
                    <w:t xml:space="preserve">«Посредничество между компаниями Запада и </w:t>
                  </w:r>
                  <w:r>
                    <w:t>осью»</w:t>
                  </w:r>
                </w:p>
              </w:txbxContent>
            </v:textbox>
          </v:shape>
        </w:pict>
      </w:r>
      <w:r w:rsidR="005F3A02">
        <w:rPr>
          <w:noProof/>
          <w:lang w:eastAsia="ru-RU"/>
        </w:rPr>
        <w:pict>
          <v:shape id="_x0000_s1058" type="#_x0000_t202" style="position:absolute;margin-left:351.55pt;margin-top:71.15pt;width:230.9pt;height:29.9pt;z-index:251688960">
            <v:textbox>
              <w:txbxContent>
                <w:p w:rsidR="005F3A02" w:rsidRDefault="005F3A02">
                  <w:r>
                    <w:t>«Вооруженный нейтралитет»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56" type="#_x0000_t202" style="position:absolute;margin-left:191.2pt;margin-top:71.15pt;width:121.6pt;height:44.2pt;z-index:251687936">
            <v:textbox>
              <w:txbxContent>
                <w:p w:rsidR="0046411E" w:rsidRDefault="0046411E">
                  <w:r>
                    <w:t>«Транзит Германия-Италия»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55" type="#_x0000_t202" style="position:absolute;margin-left:338.6pt;margin-top:222.65pt;width:232.3pt;height:70.65pt;z-index:251686912">
            <v:textbox>
              <w:txbxContent>
                <w:p w:rsidR="00EC3CCF" w:rsidRDefault="00EC3CCF">
                  <w:r>
                    <w:t xml:space="preserve">«лицензия на </w:t>
                  </w:r>
                  <w:proofErr w:type="spellStart"/>
                  <w:r>
                    <w:t>мессершмидт</w:t>
                  </w:r>
                  <w:proofErr w:type="spellEnd"/>
                  <w:r>
                    <w:t xml:space="preserve"> 109» </w:t>
                  </w:r>
                  <w:hyperlink r:id="rId4" w:history="1">
                    <w:r w:rsidRPr="00E5195B">
                      <w:rPr>
                        <w:rStyle w:val="a3"/>
                      </w:rPr>
                      <w:t>https://en.wikipedia.org/wiki/History_of_the_Swiss_Air_Force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54" type="#_x0000_t202" style="position:absolute;margin-left:327.75pt;margin-top:145.2pt;width:220.05pt;height:56.4pt;z-index:251685888">
            <v:textbox>
              <w:txbxContent>
                <w:p w:rsidR="00EC3CCF" w:rsidRDefault="00EC3CCF">
                  <w:r w:rsidRPr="00EC3CCF">
                    <w:rPr>
                      <w:sz w:val="16"/>
                    </w:rPr>
                    <w:t xml:space="preserve">«Патрульные катера </w:t>
                  </w:r>
                  <w:proofErr w:type="spellStart"/>
                  <w:r w:rsidRPr="00EC3CCF">
                    <w:rPr>
                      <w:sz w:val="16"/>
                    </w:rPr>
                    <w:t>Type</w:t>
                  </w:r>
                  <w:proofErr w:type="spellEnd"/>
                  <w:r w:rsidRPr="00EC3CCF">
                    <w:rPr>
                      <w:sz w:val="16"/>
                    </w:rPr>
                    <w:t xml:space="preserve"> 41» (плюс морской опыт) </w:t>
                  </w:r>
                  <w:hyperlink r:id="rId5" w:history="1">
                    <w:r w:rsidRPr="00EC3CCF">
                      <w:rPr>
                        <w:rStyle w:val="a3"/>
                        <w:sz w:val="16"/>
                      </w:rPr>
                      <w:t>https://en.wikipedia.org/wiki/Type_41_class_patrol_boat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53" type="#_x0000_t202" style="position:absolute;margin-left:-34.95pt;margin-top:438.65pt;width:253.3pt;height:31.9pt;z-index:251684864">
            <v:textbox>
              <w:txbxContent>
                <w:p w:rsidR="00EC3CCF" w:rsidRDefault="00EC3CCF">
                  <w:r w:rsidRPr="00EC3CCF">
                    <w:t xml:space="preserve">Лагерь для интернированных </w:t>
                  </w:r>
                  <w:r>
                    <w:t>«</w:t>
                  </w:r>
                  <w:proofErr w:type="spellStart"/>
                  <w:r w:rsidRPr="00EC3CCF">
                    <w:t>Wauwilermoos</w:t>
                  </w:r>
                  <w:proofErr w:type="spellEnd"/>
                  <w:r>
                    <w:t xml:space="preserve">»  </w:t>
                  </w:r>
                  <w:hyperlink r:id="rId6" w:history="1">
                    <w:r w:rsidRPr="00E5195B">
                      <w:rPr>
                        <w:rStyle w:val="a3"/>
                      </w:rPr>
                      <w:t>https://en.wikipedia.org/wiki/Wauwilermoos_internment_camp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88pt;margin-top:374.8pt;width:0;height:12.9pt;z-index:251683840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51" type="#_x0000_t202" style="position:absolute;margin-left:-38.35pt;margin-top:387.7pt;width:256.7pt;height:41.45pt;z-index:251682816">
            <v:textbox>
              <w:txbxContent>
                <w:p w:rsidR="00EC3CCF" w:rsidRDefault="00EC3CCF">
                  <w:r w:rsidRPr="00EC3CCF">
                    <w:rPr>
                      <w:sz w:val="16"/>
                    </w:rPr>
                    <w:t xml:space="preserve">«Карточная система» (минус 5% фабрик ТНП) </w:t>
                  </w:r>
                  <w:hyperlink r:id="rId7" w:anchor="Нейтралитет_Швейцарии_в_Первой_мировой_войне" w:history="1">
                    <w:r w:rsidRPr="00EC3CCF">
                      <w:rPr>
                        <w:rStyle w:val="a3"/>
                        <w:sz w:val="16"/>
                      </w:rPr>
                      <w:t>https://ru.wikipedia.org/wiki/Швейцария_в_годы_мировых_войн#Нейтралитет_Швейцарии_в_Первой_мировой_войне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50" type="#_x0000_t32" style="position:absolute;margin-left:93.4pt;margin-top:327.95pt;width:0;height:14.25pt;z-index:251681792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49" type="#_x0000_t202" style="position:absolute;margin-left:13.9pt;margin-top:271.55pt;width:204.45pt;height:56.4pt;z-index:251680768">
            <v:textbox>
              <w:txbxContent>
                <w:p w:rsidR="00EC3CCF" w:rsidRDefault="00EC3CCF">
                  <w:r>
                    <w:t>«</w:t>
                  </w:r>
                  <w:r w:rsidRPr="00EC3CCF">
                    <w:t>Духовная оборона</w:t>
                  </w:r>
                  <w:r>
                    <w:t xml:space="preserve">» (минус фашизм) </w:t>
                  </w:r>
                  <w:hyperlink r:id="rId8" w:anchor="Нейтралитет_Швейцарии_в_Первой_мировой_войне" w:history="1">
                    <w:r w:rsidRPr="00E5195B">
                      <w:rPr>
                        <w:rStyle w:val="a3"/>
                      </w:rPr>
                      <w:t>https://ru.wikipedia.org/wiki/Швейцария_в_годы_мировых_войн#Нейтралитет_Швейцарии_в_Первой_мировой_войне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48" type="#_x0000_t202" style="position:absolute;margin-left:23.4pt;margin-top:342.2pt;width:194.95pt;height:32.6pt;z-index:251679744">
            <v:textbox>
              <w:txbxContent>
                <w:p w:rsidR="00EC3CCF" w:rsidRPr="00EC3CCF" w:rsidRDefault="00EC3CCF">
                  <w:pPr>
                    <w:rPr>
                      <w:sz w:val="16"/>
                    </w:rPr>
                  </w:pPr>
                  <w:r w:rsidRPr="00EC3CCF">
                    <w:rPr>
                      <w:sz w:val="16"/>
                    </w:rPr>
                    <w:t>«</w:t>
                  </w:r>
                  <w:proofErr w:type="spellStart"/>
                  <w:r w:rsidRPr="00EC3CCF">
                    <w:rPr>
                      <w:sz w:val="16"/>
                    </w:rPr>
                    <w:t>Готардская</w:t>
                  </w:r>
                  <w:proofErr w:type="spellEnd"/>
                  <w:r w:rsidRPr="00EC3CCF">
                    <w:rPr>
                      <w:sz w:val="16"/>
                    </w:rPr>
                    <w:t xml:space="preserve"> лига» (плюс стабильность) </w:t>
                  </w:r>
                  <w:hyperlink r:id="rId9" w:history="1">
                    <w:r w:rsidRPr="00EC3CCF">
                      <w:rPr>
                        <w:rStyle w:val="a3"/>
                        <w:sz w:val="16"/>
                      </w:rPr>
                      <w:t>https://en.wikipedia.org/wiki/Gotthard_League</w:t>
                    </w:r>
                  </w:hyperlink>
                  <w:r w:rsidRPr="00EC3CC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47" type="#_x0000_t202" style="position:absolute;margin-left:338.6pt;margin-top:40.6pt;width:216.7pt;height:23.1pt;z-index:251678720">
            <v:textbox>
              <w:txbxContent>
                <w:p w:rsidR="002F46C7" w:rsidRDefault="002F46C7">
                  <w:r w:rsidRPr="002F46C7">
                    <w:t>«</w:t>
                  </w:r>
                  <w:proofErr w:type="spellStart"/>
                  <w:r w:rsidRPr="002F46C7">
                    <w:t>Рютлийск</w:t>
                  </w:r>
                  <w:r>
                    <w:t>ий</w:t>
                  </w:r>
                  <w:proofErr w:type="spellEnd"/>
                  <w:r>
                    <w:t xml:space="preserve"> рапорт</w:t>
                  </w:r>
                  <w:r w:rsidRPr="002F46C7">
                    <w:t>»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46" type="#_x0000_t32" style="position:absolute;margin-left:428.3pt;margin-top:23.65pt;width:0;height:16.95pt;z-index:251677696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37" type="#_x0000_t202" style="position:absolute;margin-left:280.9pt;margin-top:-81pt;width:483.6pt;height:48.25pt;z-index:251669504">
            <v:textbox>
              <w:txbxContent>
                <w:p w:rsidR="00437572" w:rsidRDefault="002F46C7">
                  <w:proofErr w:type="gramStart"/>
                  <w:r w:rsidRPr="002F46C7">
                    <w:rPr>
                      <w:sz w:val="16"/>
                    </w:rPr>
                    <w:t xml:space="preserve">«Швейцарский Национальный Редут» </w:t>
                  </w:r>
                  <w:r w:rsidR="00437572" w:rsidRPr="00437572">
                    <w:rPr>
                      <w:sz w:val="16"/>
                    </w:rPr>
                    <w:t xml:space="preserve">(плюс к скорости строительства укреплений) </w:t>
                  </w:r>
                  <w:hyperlink r:id="rId10" w:history="1">
                    <w:r w:rsidR="00437572" w:rsidRPr="00437572">
                      <w:rPr>
                        <w:rStyle w:val="a3"/>
                        <w:sz w:val="16"/>
                      </w:rPr>
                      <w:t>https://ru.wikipedia.org/wiki/Швейцарский_Редут</w:t>
                    </w:r>
                  </w:hyperlink>
                  <w:r w:rsidR="00437572">
                    <w:t xml:space="preserve"> </w:t>
                  </w:r>
                  <w:r>
                    <w:t>(</w:t>
                  </w:r>
                  <w:r w:rsidRPr="002F46C7">
                    <w:rPr>
                      <w:sz w:val="12"/>
                    </w:rPr>
                    <w:t>В принятии решения о возведении новых укреплений Редута сыграло свою роль и то, что подобное крупномасштабное строительство могло создать рабочие места в рамках борьбы с Великой депрессией.[3] Проектирование началось в 1935 году, а работы в 1937 году.)</w:t>
                  </w:r>
                  <w:r>
                    <w:rPr>
                      <w:sz w:val="12"/>
                    </w:rPr>
                    <w:t xml:space="preserve"> (убирает </w:t>
                  </w:r>
                  <w:proofErr w:type="spellStart"/>
                  <w:r>
                    <w:rPr>
                      <w:sz w:val="12"/>
                    </w:rPr>
                    <w:t>нацдух</w:t>
                  </w:r>
                  <w:proofErr w:type="spellEnd"/>
                  <w:r>
                    <w:rPr>
                      <w:sz w:val="12"/>
                    </w:rPr>
                    <w:t xml:space="preserve"> великая депрессия)</w:t>
                  </w:r>
                  <w:proofErr w:type="gramEnd"/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45" type="#_x0000_t32" style="position:absolute;margin-left:481.25pt;margin-top:10.05pt;width:0;height:13.6pt;flip:y;z-index:251676672" o:connectortype="straight"/>
        </w:pict>
      </w:r>
      <w:r w:rsidR="003A2FF3">
        <w:rPr>
          <w:noProof/>
          <w:lang w:eastAsia="ru-RU"/>
        </w:rPr>
        <w:pict>
          <v:shape id="_x0000_s1044" type="#_x0000_t32" style="position:absolute;margin-left:377.35pt;margin-top:10.05pt;width:0;height:13.6pt;flip:y;z-index:251675648" o:connectortype="straight"/>
        </w:pict>
      </w:r>
      <w:r w:rsidR="003A2FF3">
        <w:rPr>
          <w:noProof/>
          <w:lang w:eastAsia="ru-RU"/>
        </w:rPr>
        <w:pict>
          <v:shape id="_x0000_s1043" type="#_x0000_t32" style="position:absolute;margin-left:377.35pt;margin-top:23.65pt;width:103.9pt;height:0;z-index:251674624" o:connectortype="straight"/>
        </w:pict>
      </w:r>
      <w:r w:rsidR="003A2FF3">
        <w:rPr>
          <w:noProof/>
          <w:lang w:eastAsia="ru-RU"/>
        </w:rPr>
        <w:pict>
          <v:shape id="_x0000_s1042" type="#_x0000_t202" style="position:absolute;margin-left:431.7pt;margin-top:-19.85pt;width:170.45pt;height:29.9pt;z-index:251673600">
            <v:textbox>
              <w:txbxContent>
                <w:p w:rsidR="00437572" w:rsidRDefault="00437572">
                  <w:r w:rsidRPr="00437572">
                    <w:t>«Армейск</w:t>
                  </w:r>
                  <w:r>
                    <w:t>ая</w:t>
                  </w:r>
                  <w:r w:rsidRPr="00437572">
                    <w:t xml:space="preserve"> лини</w:t>
                  </w:r>
                  <w:r>
                    <w:t>я</w:t>
                  </w:r>
                  <w:r w:rsidRPr="00437572">
                    <w:t>»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39" type="#_x0000_t202" style="position:absolute;margin-left:304.65pt;margin-top:-16.45pt;width:120.25pt;height:26.5pt;z-index:251671552">
            <v:textbox>
              <w:txbxContent>
                <w:p w:rsidR="00437572" w:rsidRDefault="00437572">
                  <w:r w:rsidRPr="00437572">
                    <w:t>«Пограничн</w:t>
                  </w:r>
                  <w:r>
                    <w:t>ая</w:t>
                  </w:r>
                  <w:r w:rsidRPr="00437572">
                    <w:t xml:space="preserve"> лини</w:t>
                  </w:r>
                  <w:r>
                    <w:t>я</w:t>
                  </w:r>
                  <w:r w:rsidRPr="00437572">
                    <w:t>»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38" type="#_x0000_t32" style="position:absolute;margin-left:347.45pt;margin-top:-32.75pt;width:0;height:16.3pt;z-index:251670528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40" type="#_x0000_t32" style="position:absolute;margin-left:534.9pt;margin-top:-32.75pt;width:0;height:12.9pt;z-index:251672576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36" type="#_x0000_t32" style="position:absolute;margin-left:102.9pt;margin-top:145.2pt;width:.7pt;height:6.15pt;z-index:251668480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30" type="#_x0000_t202" style="position:absolute;margin-left:43.85pt;margin-top:151.35pt;width:118.85pt;height:67.25pt;z-index:251662336">
            <v:textbox>
              <w:txbxContent>
                <w:p w:rsidR="00437572" w:rsidRPr="00437572" w:rsidRDefault="0043757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437572">
                    <w:rPr>
                      <w:sz w:val="16"/>
                      <w:szCs w:val="16"/>
                    </w:rPr>
                    <w:t>Швейцарские федеральные железные дороги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1" w:history="1">
                    <w:r w:rsidRPr="00E5195B">
                      <w:rPr>
                        <w:rStyle w:val="a3"/>
                        <w:sz w:val="16"/>
                        <w:szCs w:val="16"/>
                      </w:rPr>
                      <w:t>https://ru.wikipedia.org/wiki/Швейцарские_федеральные_железные_дороги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35" type="#_x0000_t32" style="position:absolute;margin-left:93.4pt;margin-top:71.15pt;width:0;height:10.2pt;z-index:251667456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29" type="#_x0000_t202" style="position:absolute;margin-left:43.85pt;margin-top:81.35pt;width:122.25pt;height:63.85pt;z-index:251661312">
            <v:textbox>
              <w:txbxContent>
                <w:p w:rsidR="00437572" w:rsidRPr="00437572" w:rsidRDefault="00437572">
                  <w:pPr>
                    <w:rPr>
                      <w:sz w:val="16"/>
                    </w:rPr>
                  </w:pPr>
                  <w:r w:rsidRPr="00437572">
                    <w:rPr>
                      <w:sz w:val="16"/>
                    </w:rPr>
                    <w:t>«Железная дорога «</w:t>
                  </w:r>
                  <w:proofErr w:type="spellStart"/>
                  <w:r w:rsidRPr="00437572">
                    <w:rPr>
                      <w:sz w:val="16"/>
                    </w:rPr>
                    <w:t>Юнгфрау</w:t>
                  </w:r>
                  <w:proofErr w:type="spellEnd"/>
                  <w:r w:rsidRPr="00437572">
                    <w:rPr>
                      <w:sz w:val="16"/>
                    </w:rPr>
                    <w:t>»»</w:t>
                  </w:r>
                  <w:r>
                    <w:rPr>
                      <w:sz w:val="16"/>
                    </w:rPr>
                    <w:t xml:space="preserve"> </w:t>
                  </w:r>
                  <w:hyperlink r:id="rId12" w:history="1">
                    <w:r w:rsidRPr="00E5195B">
                      <w:rPr>
                        <w:rStyle w:val="a3"/>
                        <w:sz w:val="16"/>
                      </w:rPr>
                      <w:t>https://ru.wikipedia.org/wiki/Юнгфрау_(железная_дорога)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34" type="#_x0000_t32" style="position:absolute;margin-left:98.15pt;margin-top:-10.35pt;width:0;height:11.55pt;z-index:251666432" o:connectortype="straight">
            <v:stroke endarrow="block"/>
          </v:shape>
        </w:pict>
      </w:r>
      <w:r w:rsidR="003A2FF3">
        <w:rPr>
          <w:noProof/>
          <w:lang w:eastAsia="ru-RU"/>
        </w:rPr>
        <w:pict>
          <v:shape id="_x0000_s1033" type="#_x0000_t32" style="position:absolute;margin-left:142.3pt;margin-top:-19.85pt;width:0;height:9.5pt;flip:y;z-index:251665408" o:connectortype="straight"/>
        </w:pict>
      </w:r>
      <w:r w:rsidR="003A2FF3">
        <w:rPr>
          <w:noProof/>
          <w:lang w:eastAsia="ru-RU"/>
        </w:rPr>
        <w:pict>
          <v:shape id="_x0000_s1032" type="#_x0000_t32" style="position:absolute;margin-left:50.6pt;margin-top:-19.85pt;width:0;height:9.5pt;flip:y;z-index:251664384" o:connectortype="straight"/>
        </w:pict>
      </w:r>
      <w:r w:rsidR="003A2FF3">
        <w:rPr>
          <w:noProof/>
          <w:lang w:eastAsia="ru-RU"/>
        </w:rPr>
        <w:pict>
          <v:shape id="_x0000_s1031" type="#_x0000_t32" style="position:absolute;margin-left:50.6pt;margin-top:-10.35pt;width:91.7pt;height:.7pt;z-index:251663360" o:connectortype="straight"/>
        </w:pict>
      </w:r>
      <w:r w:rsidR="003A2FF3">
        <w:rPr>
          <w:noProof/>
          <w:lang w:eastAsia="ru-RU"/>
        </w:rPr>
        <w:pict>
          <v:shape id="_x0000_s1028" type="#_x0000_t202" style="position:absolute;margin-left:39.1pt;margin-top:1.2pt;width:127pt;height:69.95pt;z-index:251660288">
            <v:textbox>
              <w:txbxContent>
                <w:p w:rsidR="00437572" w:rsidRPr="00437572" w:rsidRDefault="00437572">
                  <w:pPr>
                    <w:rPr>
                      <w:sz w:val="16"/>
                    </w:rPr>
                  </w:pPr>
                  <w:proofErr w:type="spellStart"/>
                  <w:r w:rsidRPr="00437572">
                    <w:rPr>
                      <w:sz w:val="16"/>
                    </w:rPr>
                    <w:t>Цюрихская</w:t>
                  </w:r>
                  <w:proofErr w:type="spellEnd"/>
                  <w:r w:rsidRPr="00437572">
                    <w:rPr>
                      <w:sz w:val="16"/>
                    </w:rPr>
                    <w:t xml:space="preserve"> городская и пригородная железная дорога</w:t>
                  </w:r>
                  <w:r>
                    <w:rPr>
                      <w:sz w:val="16"/>
                    </w:rPr>
                    <w:t xml:space="preserve"> </w:t>
                  </w:r>
                  <w:hyperlink r:id="rId13" w:history="1">
                    <w:r w:rsidRPr="00E5195B">
                      <w:rPr>
                        <w:rStyle w:val="a3"/>
                        <w:sz w:val="16"/>
                      </w:rPr>
                      <w:t>https://ru.wikipedia.org/wiki/Цюрихская_городская_и_пригородная_железная_дорога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27" type="#_x0000_t202" style="position:absolute;margin-left:128.1pt;margin-top:-81pt;width:137.9pt;height:61.15pt;z-index:251659264">
            <v:textbox>
              <w:txbxContent>
                <w:p w:rsidR="00437572" w:rsidRPr="00437572" w:rsidRDefault="0043757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 w:rsidRPr="00437572">
                    <w:rPr>
                      <w:sz w:val="16"/>
                    </w:rPr>
                    <w:t>Лёчбергская</w:t>
                  </w:r>
                  <w:proofErr w:type="spellEnd"/>
                  <w:r w:rsidRPr="00437572">
                    <w:rPr>
                      <w:sz w:val="16"/>
                    </w:rPr>
                    <w:t xml:space="preserve"> железнодорожная линия</w:t>
                  </w:r>
                  <w:r>
                    <w:rPr>
                      <w:sz w:val="16"/>
                    </w:rPr>
                    <w:t xml:space="preserve">» </w:t>
                  </w:r>
                  <w:hyperlink r:id="rId14" w:history="1">
                    <w:r w:rsidRPr="00E5195B">
                      <w:rPr>
                        <w:rStyle w:val="a3"/>
                        <w:sz w:val="16"/>
                      </w:rPr>
                      <w:t>https://ru.wikipedia.org/wiki/Лёчбергская_железнодорожная_линия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A2FF3">
        <w:rPr>
          <w:noProof/>
          <w:lang w:eastAsia="ru-RU"/>
        </w:rPr>
        <w:pict>
          <v:shape id="_x0000_s1026" type="#_x0000_t202" style="position:absolute;margin-left:-47.9pt;margin-top:-75.55pt;width:118.2pt;height:55.7pt;z-index:251658240">
            <v:textbox>
              <w:txbxContent>
                <w:p w:rsidR="00437572" w:rsidRPr="00437572" w:rsidRDefault="0043757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Сен-Готарская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437572">
                    <w:t xml:space="preserve"> </w:t>
                  </w:r>
                  <w:hyperlink r:id="rId15" w:history="1">
                    <w:r w:rsidRPr="00E5195B">
                      <w:rPr>
                        <w:rStyle w:val="a3"/>
                        <w:sz w:val="16"/>
                        <w:szCs w:val="16"/>
                      </w:rPr>
                      <w:t>https://ru.wikipedia.org/wiki/Сен-Готардская_железная_дорога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AD5600" w:rsidSect="0043757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7572"/>
    <w:rsid w:val="000C0129"/>
    <w:rsid w:val="002F46C7"/>
    <w:rsid w:val="003A2FF3"/>
    <w:rsid w:val="00437572"/>
    <w:rsid w:val="0046411E"/>
    <w:rsid w:val="004B20ED"/>
    <w:rsid w:val="005F3A02"/>
    <w:rsid w:val="009E5B2A"/>
    <w:rsid w:val="00AD5600"/>
    <w:rsid w:val="00EC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2"/>
        <o:r id="V:Rule16" type="connector" idref="#_x0000_s1031"/>
        <o:r id="V:Rule17" type="connector" idref="#_x0000_s1033"/>
        <o:r id="V:Rule18" type="connector" idref="#_x0000_s1050"/>
        <o:r id="V:Rule19" type="connector" idref="#_x0000_s1032"/>
        <o:r id="V:Rule20" type="connector" idref="#_x0000_s1035"/>
        <o:r id="V:Rule21" type="connector" idref="#_x0000_s1043"/>
        <o:r id="V:Rule22" type="connector" idref="#_x0000_s1044"/>
        <o:r id="V:Rule23" type="connector" idref="#_x0000_s1036"/>
        <o:r id="V:Rule24" type="connector" idref="#_x0000_s1046"/>
        <o:r id="V:Rule25" type="connector" idref="#_x0000_s1034"/>
        <o:r id="V:Rule26" type="connector" idref="#_x0000_s1040"/>
        <o:r id="V:Rule27" type="connector" idref="#_x0000_s1038"/>
        <o:r id="V:Rule2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5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74;&#1077;&#1081;&#1094;&#1072;&#1088;&#1080;&#1103;_&#1074;_&#1075;&#1086;&#1076;&#1099;_&#1084;&#1080;&#1088;&#1086;&#1074;&#1099;&#1093;_&#1074;&#1086;&#1081;&#1085;" TargetMode="External"/><Relationship Id="rId13" Type="http://schemas.openxmlformats.org/officeDocument/2006/relationships/hyperlink" Target="https://ru.wikipedia.org/wiki/&#1062;&#1102;&#1088;&#1080;&#1093;&#1089;&#1082;&#1072;&#1103;_&#1075;&#1086;&#1088;&#1086;&#1076;&#1089;&#1082;&#1072;&#1103;_&#1080;_&#1087;&#1088;&#1080;&#1075;&#1086;&#1088;&#1086;&#1076;&#1085;&#1072;&#1103;_&#1078;&#1077;&#1083;&#1077;&#1079;&#1085;&#1072;&#1103;_&#1076;&#1086;&#1088;&#1086;&#1075;&#1072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64;&#1074;&#1077;&#1081;&#1094;&#1072;&#1088;&#1080;&#1103;_&#1074;_&#1075;&#1086;&#1076;&#1099;_&#1084;&#1080;&#1088;&#1086;&#1074;&#1099;&#1093;_&#1074;&#1086;&#1081;&#1085;" TargetMode="External"/><Relationship Id="rId12" Type="http://schemas.openxmlformats.org/officeDocument/2006/relationships/hyperlink" Target="https://ru.wikipedia.org/wiki/&#1070;&#1085;&#1075;&#1092;&#1088;&#1072;&#1091;_(&#1078;&#1077;&#1083;&#1077;&#1079;&#1085;&#1072;&#1103;_&#1076;&#1086;&#1088;&#1086;&#1075;&#1072;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uwilermoos_internment_camp" TargetMode="External"/><Relationship Id="rId11" Type="http://schemas.openxmlformats.org/officeDocument/2006/relationships/hyperlink" Target="https://ru.wikipedia.org/wiki/&#1064;&#1074;&#1077;&#1081;&#1094;&#1072;&#1088;&#1089;&#1082;&#1080;&#1077;_&#1092;&#1077;&#1076;&#1077;&#1088;&#1072;&#1083;&#1100;&#1085;&#1099;&#1077;_&#1078;&#1077;&#1083;&#1077;&#1079;&#1085;&#1099;&#1077;_&#1076;&#1086;&#1088;&#1086;&#1075;&#1080;" TargetMode="External"/><Relationship Id="rId5" Type="http://schemas.openxmlformats.org/officeDocument/2006/relationships/hyperlink" Target="https://en.wikipedia.org/wiki/Type_41_class_patrol_boat" TargetMode="External"/><Relationship Id="rId15" Type="http://schemas.openxmlformats.org/officeDocument/2006/relationships/hyperlink" Target="https://ru.wikipedia.org/wiki/&#1057;&#1077;&#1085;-&#1043;&#1086;&#1090;&#1072;&#1088;&#1076;&#1089;&#1082;&#1072;&#1103;_&#1078;&#1077;&#1083;&#1077;&#1079;&#1085;&#1072;&#1103;_&#1076;&#1086;&#1088;&#1086;&#1075;&#1072;" TargetMode="External"/><Relationship Id="rId10" Type="http://schemas.openxmlformats.org/officeDocument/2006/relationships/hyperlink" Target="https://ru.wikipedia.org/wiki/&#1064;&#1074;&#1077;&#1081;&#1094;&#1072;&#1088;&#1089;&#1082;&#1080;&#1081;_&#1056;&#1077;&#1076;&#1091;&#1090;" TargetMode="External"/><Relationship Id="rId4" Type="http://schemas.openxmlformats.org/officeDocument/2006/relationships/hyperlink" Target="https://en.wikipedia.org/wiki/History_of_the_Swiss_Air_Force" TargetMode="External"/><Relationship Id="rId9" Type="http://schemas.openxmlformats.org/officeDocument/2006/relationships/hyperlink" Target="https://en.wikipedia.org/wiki/Gotthard_League" TargetMode="External"/><Relationship Id="rId14" Type="http://schemas.openxmlformats.org/officeDocument/2006/relationships/hyperlink" Target="https://ru.wikipedia.org/wiki/&#1051;&#1105;&#1095;&#1073;&#1077;&#1088;&#1075;&#1089;&#1082;&#1072;&#1103;_&#1078;&#1077;&#1083;&#1077;&#1079;&#1085;&#1086;&#1076;&#1086;&#1088;&#1086;&#1078;&#1085;&#1072;&#1103;_&#1083;&#1080;&#1085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2018-04-27T13:37:00Z</dcterms:created>
  <dcterms:modified xsi:type="dcterms:W3CDTF">2018-04-27T14:29:00Z</dcterms:modified>
</cp:coreProperties>
</file>