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5B" w:rsidRDefault="0041139E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100.05pt;margin-top:195.45pt;width:104.25pt;height:102.75pt;z-index:251704320">
            <v:textbox>
              <w:txbxContent>
                <w:p w:rsidR="0041139E" w:rsidRDefault="0041139E">
                  <w:r>
                    <w:t xml:space="preserve">Эфиопская </w:t>
                  </w:r>
                  <w:proofErr w:type="spellStart"/>
                  <w:r>
                    <w:t>ликторская</w:t>
                  </w:r>
                  <w:proofErr w:type="spellEnd"/>
                  <w:r>
                    <w:t xml:space="preserve"> молодежь  (молодежная фашистская организация)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115.8pt;margin-top:-59.55pt;width:4.5pt;height:255pt;flip:x;z-index:251703296" o:connectortype="straight">
            <v:stroke endarrow="block"/>
          </v:shape>
        </w:pict>
      </w:r>
      <w:r w:rsidR="00D05D43">
        <w:rPr>
          <w:noProof/>
          <w:lang w:eastAsia="ru-RU"/>
        </w:rPr>
        <w:pict>
          <v:shape id="_x0000_s1072" type="#_x0000_t202" style="position:absolute;margin-left:547.8pt;margin-top:172.95pt;width:182.25pt;height:54.75pt;z-index:251702272">
            <v:textbox>
              <w:txbxContent>
                <w:p w:rsidR="00D05D43" w:rsidRPr="00D05D43" w:rsidRDefault="00D05D43">
                  <w:pPr>
                    <w:rPr>
                      <w:sz w:val="20"/>
                      <w:szCs w:val="20"/>
                    </w:rPr>
                  </w:pPr>
                  <w:r w:rsidRPr="00D05D43">
                    <w:rPr>
                      <w:sz w:val="20"/>
                      <w:szCs w:val="20"/>
                    </w:rPr>
                    <w:t>Итальянская Африканская Полиция https://everipedia.org/wiki/Italian_African_Police/</w:t>
                  </w:r>
                </w:p>
              </w:txbxContent>
            </v:textbox>
          </v:shape>
        </w:pict>
      </w:r>
      <w:r w:rsidR="00D05D43">
        <w:rPr>
          <w:noProof/>
          <w:lang w:eastAsia="ru-RU"/>
        </w:rPr>
        <w:pict>
          <v:shape id="_x0000_s1071" type="#_x0000_t32" style="position:absolute;margin-left:634.8pt;margin-top:-59.55pt;width:.75pt;height:232.5pt;flip:x;z-index:251701248" o:connectortype="straight">
            <v:stroke endarrow="block"/>
          </v:shape>
        </w:pict>
      </w:r>
      <w:r w:rsidR="00D05D43">
        <w:rPr>
          <w:noProof/>
          <w:lang w:eastAsia="ru-RU"/>
        </w:rPr>
        <w:pict>
          <v:shape id="_x0000_s1049" type="#_x0000_t202" style="position:absolute;margin-left:492.3pt;margin-top:116.7pt;width:114.75pt;height:38.25pt;z-index:251678720">
            <v:textbox>
              <w:txbxContent>
                <w:p w:rsidR="009B3F2F" w:rsidRPr="00D05D43" w:rsidRDefault="00D05D43" w:rsidP="00D05D43">
                  <w:r w:rsidRPr="00D05D43">
                    <w:rPr>
                      <w:sz w:val="16"/>
                      <w:szCs w:val="16"/>
                    </w:rPr>
                    <w:t>батальон альпийских стрелков «</w:t>
                  </w:r>
                  <w:proofErr w:type="spellStart"/>
                  <w:r w:rsidRPr="00D05D43">
                    <w:rPr>
                      <w:sz w:val="16"/>
                      <w:szCs w:val="16"/>
                    </w:rPr>
                    <w:t>Уорк</w:t>
                  </w:r>
                  <w:proofErr w:type="spellEnd"/>
                  <w:proofErr w:type="gramStart"/>
                  <w:r w:rsidRPr="00D05D43">
                    <w:rPr>
                      <w:sz w:val="16"/>
                      <w:szCs w:val="16"/>
                    </w:rPr>
                    <w:t xml:space="preserve"> А</w:t>
                  </w:r>
                  <w:proofErr w:type="gramEnd"/>
                  <w:r w:rsidRPr="00D05D43">
                    <w:rPr>
                      <w:sz w:val="16"/>
                      <w:szCs w:val="16"/>
                    </w:rPr>
                    <w:t>мба» (</w:t>
                  </w:r>
                  <w:proofErr w:type="spellStart"/>
                  <w:r w:rsidRPr="00D05D43">
                    <w:rPr>
                      <w:sz w:val="16"/>
                      <w:szCs w:val="16"/>
                    </w:rPr>
                    <w:t>Uork</w:t>
                  </w:r>
                  <w:proofErr w:type="spellEnd"/>
                  <w:r w:rsidRPr="00D05D4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05D43">
                    <w:rPr>
                      <w:sz w:val="16"/>
                      <w:szCs w:val="16"/>
                    </w:rPr>
                    <w:t>Amba</w:t>
                  </w:r>
                  <w:proofErr w:type="spellEnd"/>
                  <w:r w:rsidRPr="00D05D43">
                    <w:rPr>
                      <w:sz w:val="16"/>
                      <w:szCs w:val="16"/>
                    </w:rPr>
                    <w:t>)</w:t>
                  </w:r>
                  <w:r w:rsidRPr="00D05D43">
                    <w:t xml:space="preserve"> </w:t>
                  </w:r>
                </w:p>
              </w:txbxContent>
            </v:textbox>
          </v:shape>
        </w:pict>
      </w:r>
      <w:r w:rsidR="00D05D43">
        <w:rPr>
          <w:noProof/>
          <w:lang w:eastAsia="ru-RU"/>
        </w:rPr>
        <w:pict>
          <v:shape id="_x0000_s1070" type="#_x0000_t202" style="position:absolute;margin-left:291.3pt;margin-top:442.2pt;width:234pt;height:38.25pt;z-index:251700224">
            <v:textbox>
              <w:txbxContent>
                <w:p w:rsidR="00D05D43" w:rsidRDefault="00D05D43">
                  <w:r w:rsidRPr="00D05D43">
                    <w:t>элитная дивизия «Гренадеры Савойи»</w:t>
                  </w:r>
                </w:p>
              </w:txbxContent>
            </v:textbox>
          </v:shape>
        </w:pict>
      </w:r>
      <w:r w:rsidR="00D05D43">
        <w:rPr>
          <w:noProof/>
          <w:lang w:eastAsia="ru-RU"/>
        </w:rPr>
        <w:pict>
          <v:shape id="_x0000_s1069" type="#_x0000_t32" style="position:absolute;margin-left:389.55pt;margin-top:426.45pt;width:.75pt;height:15.75pt;z-index:251699200" o:connectortype="straight">
            <v:stroke endarrow="block"/>
          </v:shape>
        </w:pict>
      </w:r>
      <w:r w:rsidR="00D05D43">
        <w:rPr>
          <w:noProof/>
          <w:lang w:eastAsia="ru-RU"/>
        </w:rPr>
        <w:pict>
          <v:shape id="_x0000_s1066" type="#_x0000_t202" style="position:absolute;margin-left:298.8pt;margin-top:368.7pt;width:208.5pt;height:57.75pt;z-index:251696128">
            <v:textbox>
              <w:txbxContent>
                <w:p w:rsidR="00D05D43" w:rsidRPr="00D05D43" w:rsidRDefault="00D05D43">
                  <w:pPr>
                    <w:rPr>
                      <w:sz w:val="18"/>
                      <w:szCs w:val="18"/>
                    </w:rPr>
                  </w:pPr>
                  <w:r w:rsidRPr="00D05D43">
                    <w:rPr>
                      <w:sz w:val="18"/>
                      <w:szCs w:val="18"/>
                    </w:rPr>
                    <w:t>40-я пехотная Дивизия "Охотники Африки"</w:t>
                  </w:r>
                </w:p>
                <w:p w:rsidR="007773C1" w:rsidRPr="00D05D43" w:rsidRDefault="00D05D43">
                  <w:pPr>
                    <w:rPr>
                      <w:sz w:val="18"/>
                      <w:szCs w:val="18"/>
                    </w:rPr>
                  </w:pPr>
                  <w:r w:rsidRPr="00D05D43">
                    <w:rPr>
                      <w:sz w:val="18"/>
                      <w:szCs w:val="18"/>
                    </w:rPr>
                    <w:t>https://it.wikipedia.org/wiki/Divisione_fanteria_"Cacciatori_d%27Africa"</w:t>
                  </w:r>
                </w:p>
              </w:txbxContent>
            </v:textbox>
          </v:shape>
        </w:pict>
      </w:r>
      <w:r w:rsidR="00AA7DC2">
        <w:rPr>
          <w:noProof/>
          <w:lang w:eastAsia="ru-RU"/>
        </w:rPr>
        <w:pict>
          <v:shape id="_x0000_s1042" type="#_x0000_t202" style="position:absolute;margin-left:-36.45pt;margin-top:161.7pt;width:114pt;height:62.25pt;z-index:251671552">
            <v:textbox>
              <w:txbxContent>
                <w:p w:rsidR="009B3F2F" w:rsidRPr="0002428C" w:rsidRDefault="009B3F2F">
                  <w:pPr>
                    <w:rPr>
                      <w:sz w:val="16"/>
                      <w:szCs w:val="16"/>
                    </w:rPr>
                  </w:pPr>
                  <w:r w:rsidRPr="0002428C">
                    <w:rPr>
                      <w:sz w:val="16"/>
                      <w:szCs w:val="16"/>
                    </w:rPr>
                    <w:t xml:space="preserve">Ирригация пустыни </w:t>
                  </w:r>
                  <w:proofErr w:type="spellStart"/>
                  <w:r w:rsidRPr="0002428C">
                    <w:rPr>
                      <w:sz w:val="16"/>
                      <w:szCs w:val="16"/>
                    </w:rPr>
                    <w:t>Данакиль</w:t>
                  </w:r>
                  <w:proofErr w:type="spellEnd"/>
                  <w:r w:rsidRPr="0002428C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(АИ</w:t>
                  </w:r>
                  <w:proofErr w:type="gramStart"/>
                  <w:r>
                    <w:rPr>
                      <w:sz w:val="16"/>
                      <w:szCs w:val="16"/>
                    </w:rPr>
                    <w:t>)(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эффект плюс 2 ячейки для строительства) </w:t>
                  </w:r>
                  <w:r w:rsidRPr="0002428C">
                    <w:rPr>
                      <w:sz w:val="16"/>
                      <w:szCs w:val="16"/>
                    </w:rPr>
                    <w:t>https://ru.wikipedia.org/wiki/Данакиль_(пустыня)</w:t>
                  </w:r>
                </w:p>
              </w:txbxContent>
            </v:textbox>
          </v:shape>
        </w:pict>
      </w:r>
      <w:r w:rsidR="00AA7DC2">
        <w:rPr>
          <w:noProof/>
          <w:lang w:eastAsia="ru-RU"/>
        </w:rPr>
        <w:pict>
          <v:shape id="_x0000_s1068" type="#_x0000_t32" style="position:absolute;margin-left:24.3pt;margin-top:139.95pt;width:.75pt;height:21.75pt;flip:x;z-index:251698176" o:connectortype="straight">
            <v:stroke endarrow="block"/>
          </v:shape>
        </w:pict>
      </w:r>
      <w:r w:rsidR="00AA7DC2">
        <w:rPr>
          <w:noProof/>
          <w:lang w:eastAsia="ru-RU"/>
        </w:rPr>
        <w:pict>
          <v:shape id="_x0000_s1067" type="#_x0000_t202" style="position:absolute;margin-left:-43.2pt;margin-top:74.7pt;width:138.75pt;height:65.25pt;z-index:251697152">
            <v:textbox>
              <w:txbxContent>
                <w:p w:rsidR="00AA7DC2" w:rsidRPr="00AA7DC2" w:rsidRDefault="00AA7D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Институт агрономии Итальянской Восточной Африки </w:t>
                  </w:r>
                  <w:r w:rsidRPr="00AA7DC2">
                    <w:rPr>
                      <w:sz w:val="16"/>
                      <w:szCs w:val="16"/>
                    </w:rPr>
                    <w:t>https://it.wikipedia.org/wiki/Istituto_agronomico_per_l%27oltremare</w:t>
                  </w:r>
                </w:p>
              </w:txbxContent>
            </v:textbox>
          </v:shape>
        </w:pict>
      </w:r>
      <w:r w:rsidR="007773C1">
        <w:rPr>
          <w:noProof/>
          <w:lang w:eastAsia="ru-RU"/>
        </w:rPr>
        <w:pict>
          <v:shape id="_x0000_s1065" type="#_x0000_t32" style="position:absolute;margin-left:363.3pt;margin-top:243.45pt;width:0;height:125.25pt;z-index:251695104" o:connectortype="straight">
            <v:stroke endarrow="block"/>
          </v:shape>
        </w:pict>
      </w:r>
      <w:r w:rsidR="007773C1">
        <w:rPr>
          <w:noProof/>
          <w:lang w:eastAsia="ru-RU"/>
        </w:rPr>
        <w:pict>
          <v:shape id="_x0000_s1064" type="#_x0000_t202" style="position:absolute;margin-left:383.55pt;margin-top:271.95pt;width:79.5pt;height:61.5pt;z-index:251694080">
            <v:textbox>
              <w:txbxContent>
                <w:p w:rsidR="007773C1" w:rsidRDefault="007773C1">
                  <w:r>
                    <w:t>Укрепления на границе с Суданом</w:t>
                  </w:r>
                </w:p>
              </w:txbxContent>
            </v:textbox>
          </v:shape>
        </w:pict>
      </w:r>
      <w:r w:rsidR="007773C1">
        <w:rPr>
          <w:noProof/>
          <w:lang w:eastAsia="ru-RU"/>
        </w:rPr>
        <w:pict>
          <v:shape id="_x0000_s1063" type="#_x0000_t32" style="position:absolute;margin-left:410.55pt;margin-top:258.45pt;width:.75pt;height:13.5pt;flip:x;z-index:251693056" o:connectortype="straight">
            <v:stroke endarrow="block"/>
          </v:shape>
        </w:pict>
      </w:r>
      <w:r w:rsidR="007773C1">
        <w:rPr>
          <w:noProof/>
          <w:lang w:eastAsia="ru-RU"/>
        </w:rPr>
        <w:pict>
          <v:shape id="_x0000_s1062" type="#_x0000_t202" style="position:absolute;margin-left:256.05pt;margin-top:275.7pt;width:85.5pt;height:57.75pt;z-index:251692032">
            <v:textbox>
              <w:txbxContent>
                <w:p w:rsidR="007773C1" w:rsidRDefault="007773C1">
                  <w:r>
                    <w:t>Укрепления на границе с Кенией</w:t>
                  </w:r>
                </w:p>
              </w:txbxContent>
            </v:textbox>
          </v:shape>
        </w:pict>
      </w:r>
      <w:r w:rsidR="007773C1">
        <w:rPr>
          <w:noProof/>
          <w:lang w:eastAsia="ru-RU"/>
        </w:rPr>
        <w:pict>
          <v:shape id="_x0000_s1061" type="#_x0000_t32" style="position:absolute;margin-left:290.55pt;margin-top:262.2pt;width:.75pt;height:13.5pt;flip:x;z-index:251691008" o:connectortype="straight">
            <v:stroke endarrow="block"/>
          </v:shape>
        </w:pict>
      </w:r>
      <w:r w:rsidR="007D5A26">
        <w:rPr>
          <w:noProof/>
          <w:lang w:eastAsia="ru-RU"/>
        </w:rPr>
        <w:pict>
          <v:shape id="_x0000_s1060" type="#_x0000_t202" style="position:absolute;margin-left:128.55pt;margin-top:90.45pt;width:141.75pt;height:54.75pt;z-index:251689984">
            <v:textbox>
              <w:txbxContent>
                <w:p w:rsidR="007D5A26" w:rsidRDefault="007D5A26">
                  <w:r>
                    <w:t>Введение в оборот лиры Итальянской Восточной Африки</w:t>
                  </w:r>
                </w:p>
              </w:txbxContent>
            </v:textbox>
          </v:shape>
        </w:pict>
      </w:r>
      <w:r w:rsidR="007D5A26">
        <w:rPr>
          <w:noProof/>
          <w:lang w:eastAsia="ru-RU"/>
        </w:rPr>
        <w:pict>
          <v:shape id="_x0000_s1059" type="#_x0000_t32" style="position:absolute;margin-left:190.8pt;margin-top:67.95pt;width:0;height:22.5pt;z-index:251688960" o:connectortype="straight">
            <v:stroke endarrow="block"/>
          </v:shape>
        </w:pict>
      </w:r>
      <w:r w:rsidR="009B3F2F">
        <w:rPr>
          <w:noProof/>
          <w:lang w:eastAsia="ru-RU"/>
        </w:rPr>
        <w:pict>
          <v:shape id="_x0000_s1058" type="#_x0000_t202" style="position:absolute;margin-left:667.8pt;margin-top:31.2pt;width:108.75pt;height:51.75pt;z-index:251687936">
            <v:textbox>
              <w:txbxContent>
                <w:p w:rsidR="009B3F2F" w:rsidRDefault="009B3F2F">
                  <w:r>
                    <w:t>Потребовать Французский Берег Сомали</w:t>
                  </w:r>
                </w:p>
              </w:txbxContent>
            </v:textbox>
          </v:shape>
        </w:pict>
      </w:r>
      <w:r w:rsidR="009B3F2F">
        <w:rPr>
          <w:noProof/>
          <w:lang w:eastAsia="ru-RU"/>
        </w:rPr>
        <w:pict>
          <v:shape id="_x0000_s1057" type="#_x0000_t32" style="position:absolute;margin-left:722.55pt;margin-top:9.45pt;width:.75pt;height:21.75pt;flip:x;z-index:251686912" o:connectortype="straight">
            <v:stroke endarrow="block"/>
          </v:shape>
        </w:pict>
      </w:r>
      <w:r w:rsidR="009B3F2F">
        <w:rPr>
          <w:noProof/>
          <w:lang w:eastAsia="ru-RU"/>
        </w:rPr>
        <w:pict>
          <v:shape id="_x0000_s1056" type="#_x0000_t202" style="position:absolute;margin-left:667.8pt;margin-top:-36.3pt;width:108.75pt;height:45.75pt;z-index:251685888">
            <v:textbox>
              <w:txbxContent>
                <w:p w:rsidR="009B3F2F" w:rsidRDefault="009B3F2F">
                  <w:r>
                    <w:t xml:space="preserve">Потребовать </w:t>
                  </w:r>
                  <w:proofErr w:type="gramStart"/>
                  <w:r>
                    <w:t>Британское</w:t>
                  </w:r>
                  <w:proofErr w:type="gramEnd"/>
                  <w:r>
                    <w:t xml:space="preserve"> Сомали</w:t>
                  </w:r>
                </w:p>
              </w:txbxContent>
            </v:textbox>
          </v:shape>
        </w:pict>
      </w:r>
      <w:r w:rsidR="009B3F2F">
        <w:rPr>
          <w:noProof/>
          <w:lang w:eastAsia="ru-RU"/>
        </w:rPr>
        <w:pict>
          <v:shape id="_x0000_s1055" type="#_x0000_t202" style="position:absolute;margin-left:383.55pt;margin-top:218.7pt;width:79.5pt;height:39.75pt;z-index:251684864">
            <v:textbox>
              <w:txbxContent>
                <w:p w:rsidR="009B3F2F" w:rsidRDefault="009B3F2F">
                  <w:r>
                    <w:t>Идем на Найроби</w:t>
                  </w:r>
                </w:p>
              </w:txbxContent>
            </v:textbox>
          </v:shape>
        </w:pict>
      </w:r>
      <w:r w:rsidR="009B3F2F">
        <w:rPr>
          <w:noProof/>
          <w:lang w:eastAsia="ru-RU"/>
        </w:rPr>
        <w:pict>
          <v:shape id="_x0000_s1054" type="#_x0000_t202" style="position:absolute;margin-left:250.05pt;margin-top:223.95pt;width:91.5pt;height:38.25pt;z-index:251683840">
            <v:textbox>
              <w:txbxContent>
                <w:p w:rsidR="009B3F2F" w:rsidRDefault="009B3F2F">
                  <w:r>
                    <w:t>Прорываемся к Ливии</w:t>
                  </w:r>
                </w:p>
              </w:txbxContent>
            </v:textbox>
          </v:shape>
        </w:pict>
      </w:r>
      <w:r w:rsidR="009B3F2F">
        <w:rPr>
          <w:noProof/>
          <w:lang w:eastAsia="ru-RU"/>
        </w:rPr>
        <w:pict>
          <v:shape id="_x0000_s1053" type="#_x0000_t32" style="position:absolute;margin-left:341.55pt;margin-top:243.45pt;width:21.75pt;height:0;flip:x;z-index:251682816" o:connectortype="straight">
            <v:stroke endarrow="block"/>
          </v:shape>
        </w:pict>
      </w:r>
      <w:r w:rsidR="009B3F2F">
        <w:rPr>
          <w:noProof/>
          <w:lang w:eastAsia="ru-RU"/>
        </w:rPr>
        <w:pict>
          <v:shape id="_x0000_s1052" type="#_x0000_t32" style="position:absolute;margin-left:363.3pt;margin-top:243.45pt;width:20.25pt;height:0;z-index:251681792" o:connectortype="straight">
            <v:stroke endarrow="block"/>
          </v:shape>
        </w:pict>
      </w:r>
      <w:r w:rsidR="009B3F2F">
        <w:rPr>
          <w:noProof/>
          <w:lang w:eastAsia="ru-RU"/>
        </w:rPr>
        <w:pict>
          <v:shape id="_x0000_s1051" type="#_x0000_t32" style="position:absolute;margin-left:363.3pt;margin-top:172.95pt;width:0;height:70.5pt;z-index:251680768" o:connectortype="straight"/>
        </w:pict>
      </w:r>
      <w:r w:rsidR="009B3F2F">
        <w:rPr>
          <w:noProof/>
          <w:lang w:eastAsia="ru-RU"/>
        </w:rPr>
        <w:pict>
          <v:shape id="_x0000_s1050" type="#_x0000_t32" style="position:absolute;margin-left:759.3pt;margin-top:-59.55pt;width:0;height:23.25pt;z-index:251679744" o:connectortype="straight">
            <v:stroke endarrow="block"/>
          </v:shape>
        </w:pict>
      </w:r>
      <w:r w:rsidR="009B3F2F">
        <w:rPr>
          <w:noProof/>
          <w:lang w:eastAsia="ru-RU"/>
        </w:rPr>
        <w:pict>
          <v:shape id="_x0000_s1048" type="#_x0000_t32" style="position:absolute;margin-left:543.3pt;margin-top:94.2pt;width:0;height:22.5pt;z-index:251677696" o:connectortype="straight">
            <v:stroke endarrow="block"/>
          </v:shape>
        </w:pict>
      </w:r>
      <w:r w:rsidR="006E4C91">
        <w:rPr>
          <w:noProof/>
          <w:lang w:eastAsia="ru-RU"/>
        </w:rPr>
        <w:pict>
          <v:shape id="_x0000_s1047" type="#_x0000_t202" style="position:absolute;margin-left:142.05pt;margin-top:22.2pt;width:128.25pt;height:45.75pt;z-index:251676672">
            <v:textbox>
              <w:txbxContent>
                <w:p w:rsidR="009B3F2F" w:rsidRPr="006E4C91" w:rsidRDefault="009B3F2F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6E4C91">
                    <w:rPr>
                      <w:sz w:val="16"/>
                      <w:szCs w:val="16"/>
                    </w:rPr>
                    <w:t>Сомалийско-Эфиопская</w:t>
                  </w:r>
                  <w:proofErr w:type="spellEnd"/>
                  <w:r w:rsidRPr="006E4C91">
                    <w:rPr>
                      <w:sz w:val="16"/>
                      <w:szCs w:val="16"/>
                    </w:rPr>
                    <w:t xml:space="preserve"> ж/</w:t>
                  </w:r>
                  <w:proofErr w:type="spellStart"/>
                  <w:r w:rsidRPr="006E4C91">
                    <w:rPr>
                      <w:sz w:val="16"/>
                      <w:szCs w:val="16"/>
                    </w:rPr>
                    <w:t>д</w:t>
                  </w:r>
                  <w:proofErr w:type="spellEnd"/>
                  <w:r w:rsidRPr="006E4C91">
                    <w:rPr>
                      <w:sz w:val="16"/>
                      <w:szCs w:val="16"/>
                    </w:rPr>
                    <w:t xml:space="preserve"> https://en.wikipedia.org/wiki/Rail_transport_in_Somalia</w:t>
                  </w:r>
                </w:p>
              </w:txbxContent>
            </v:textbox>
          </v:shape>
        </w:pict>
      </w:r>
      <w:r w:rsidR="006E4C91">
        <w:rPr>
          <w:noProof/>
          <w:lang w:eastAsia="ru-RU"/>
        </w:rPr>
        <w:pict>
          <v:shape id="_x0000_s1046" type="#_x0000_t202" style="position:absolute;margin-left:298.8pt;margin-top:110.7pt;width:148.5pt;height:62.25pt;z-index:251675648">
            <v:textbox>
              <w:txbxContent>
                <w:p w:rsidR="009B3F2F" w:rsidRPr="006E4C91" w:rsidRDefault="009B3F2F">
                  <w:pPr>
                    <w:rPr>
                      <w:sz w:val="16"/>
                      <w:szCs w:val="16"/>
                    </w:rPr>
                  </w:pPr>
                  <w:r w:rsidRPr="006E4C91">
                    <w:rPr>
                      <w:sz w:val="16"/>
                      <w:szCs w:val="16"/>
                    </w:rPr>
                    <w:t>«Оружейные запасы»</w:t>
                  </w:r>
                  <w:r>
                    <w:rPr>
                      <w:sz w:val="16"/>
                      <w:szCs w:val="16"/>
                    </w:rPr>
                    <w:t xml:space="preserve"> то, что в случае войны мы будем отрезаны от метрополии, ставит перед нами сделать необходимость сделать достаточные запасы для ведения боевых действий.</w:t>
                  </w:r>
                </w:p>
              </w:txbxContent>
            </v:textbox>
          </v:shape>
        </w:pict>
      </w:r>
      <w:r w:rsidR="006E4C91">
        <w:rPr>
          <w:noProof/>
          <w:lang w:eastAsia="ru-RU"/>
        </w:rPr>
        <w:pict>
          <v:shape id="_x0000_s1045" type="#_x0000_t32" style="position:absolute;margin-left:358.05pt;margin-top:94.2pt;width:0;height:16.5pt;z-index:251674624" o:connectortype="straight">
            <v:stroke endarrow="block"/>
          </v:shape>
        </w:pict>
      </w:r>
      <w:r w:rsidR="00F73EC7">
        <w:rPr>
          <w:noProof/>
          <w:lang w:eastAsia="ru-RU"/>
        </w:rPr>
        <w:pict>
          <v:shape id="_x0000_s1044" type="#_x0000_t202" style="position:absolute;margin-left:298.8pt;margin-top:22.2pt;width:148.5pt;height:1in;z-index:251673600">
            <v:textbox>
              <w:txbxContent>
                <w:p w:rsidR="009B3F2F" w:rsidRPr="00F73EC7" w:rsidRDefault="009B3F2F">
                  <w:pPr>
                    <w:rPr>
                      <w:sz w:val="16"/>
                      <w:szCs w:val="16"/>
                    </w:rPr>
                  </w:pPr>
                  <w:r w:rsidRPr="00F73EC7">
                    <w:rPr>
                      <w:sz w:val="16"/>
                      <w:szCs w:val="16"/>
                    </w:rPr>
                    <w:t>«Вооруженные силы Итальянской Восточной Африки». Были созданы объединением Королевского корпуса колониальных войск в Эритрее и Королевского корпуса колониальных войск в Итальянском Сомали</w:t>
                  </w:r>
                </w:p>
              </w:txbxContent>
            </v:textbox>
          </v:shape>
        </w:pict>
      </w:r>
      <w:r w:rsidR="00F73EC7">
        <w:rPr>
          <w:noProof/>
          <w:lang w:eastAsia="ru-RU"/>
        </w:rPr>
        <w:pict>
          <v:shape id="_x0000_s1043" type="#_x0000_t32" style="position:absolute;margin-left:348.3pt;margin-top:4.2pt;width:0;height:18pt;z-index:251672576" o:connectortype="straight">
            <v:stroke endarrow="block"/>
          </v:shape>
        </w:pict>
      </w:r>
      <w:r w:rsidR="0002428C">
        <w:rPr>
          <w:noProof/>
          <w:lang w:eastAsia="ru-RU"/>
        </w:rPr>
        <w:pict>
          <v:shape id="_x0000_s1041" type="#_x0000_t32" style="position:absolute;margin-left:19.05pt;margin-top:54.45pt;width:0;height:20.25pt;z-index:251670528" o:connectortype="straight">
            <v:stroke endarrow="block"/>
          </v:shape>
        </w:pict>
      </w:r>
      <w:r w:rsidR="0002428C">
        <w:rPr>
          <w:noProof/>
          <w:lang w:eastAsia="ru-RU"/>
        </w:rPr>
        <w:pict>
          <v:shape id="_x0000_s1040" type="#_x0000_t202" style="position:absolute;margin-left:492.3pt;margin-top:-36.3pt;width:114.75pt;height:130.5pt;z-index:251669504">
            <v:textbox>
              <w:txbxContent>
                <w:p w:rsidR="009B3F2F" w:rsidRPr="0002428C" w:rsidRDefault="009B3F2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«Лагеря в горах Эритреи» Еще </w:t>
                  </w:r>
                  <w:proofErr w:type="gramStart"/>
                  <w:r>
                    <w:rPr>
                      <w:sz w:val="16"/>
                      <w:szCs w:val="16"/>
                    </w:rPr>
                    <w:t>при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подготовки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к вторжению в Эфиопию, войска нашей метрополии организовало тренировочные лагеря для своих горных стрелков. Теперь, когда они ей больше не нужны мы их можем взять себе</w:t>
                  </w:r>
                  <w:proofErr w:type="gramStart"/>
                  <w:r>
                    <w:rPr>
                      <w:sz w:val="16"/>
                      <w:szCs w:val="16"/>
                    </w:rPr>
                    <w:t>.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(</w:t>
                  </w:r>
                  <w:proofErr w:type="gramStart"/>
                  <w:r>
                    <w:rPr>
                      <w:sz w:val="16"/>
                      <w:szCs w:val="16"/>
                    </w:rPr>
                    <w:t>б</w:t>
                  </w:r>
                  <w:proofErr w:type="gramEnd"/>
                  <w:r>
                    <w:rPr>
                      <w:sz w:val="16"/>
                      <w:szCs w:val="16"/>
                    </w:rPr>
                    <w:t>онус к технологии горные стрелки)</w:t>
                  </w:r>
                </w:p>
              </w:txbxContent>
            </v:textbox>
          </v:shape>
        </w:pict>
      </w:r>
      <w:r w:rsidR="0002428C">
        <w:rPr>
          <w:noProof/>
          <w:lang w:eastAsia="ru-RU"/>
        </w:rPr>
        <w:pict>
          <v:shape id="_x0000_s1039" type="#_x0000_t32" style="position:absolute;margin-left:543.3pt;margin-top:-59.55pt;width:0;height:23.25pt;z-index:251668480" o:connectortype="straight">
            <v:stroke endarrow="block"/>
          </v:shape>
        </w:pict>
      </w:r>
      <w:r w:rsidR="0002428C">
        <w:rPr>
          <w:noProof/>
          <w:lang w:eastAsia="ru-RU"/>
        </w:rPr>
        <w:pict>
          <v:shape id="_x0000_s1038" type="#_x0000_t202" style="position:absolute;margin-left:318.3pt;margin-top:-30.3pt;width:105.75pt;height:34.5pt;z-index:251667456">
            <v:textbox>
              <w:txbxContent>
                <w:p w:rsidR="009B3F2F" w:rsidRPr="0002428C" w:rsidRDefault="009B3F2F">
                  <w:pPr>
                    <w:rPr>
                      <w:sz w:val="16"/>
                      <w:szCs w:val="16"/>
                    </w:rPr>
                  </w:pPr>
                  <w:r w:rsidRPr="0002428C">
                    <w:rPr>
                      <w:sz w:val="16"/>
                      <w:szCs w:val="16"/>
                    </w:rPr>
                    <w:t>Учесть опыт войны с Эфиопией</w:t>
                  </w:r>
                </w:p>
              </w:txbxContent>
            </v:textbox>
          </v:shape>
        </w:pict>
      </w:r>
      <w:r w:rsidR="0002428C">
        <w:rPr>
          <w:noProof/>
          <w:lang w:eastAsia="ru-RU"/>
        </w:rPr>
        <w:pict>
          <v:shape id="_x0000_s1037" type="#_x0000_t32" style="position:absolute;margin-left:363.3pt;margin-top:-45.3pt;width:0;height:15pt;z-index:251666432" o:connectortype="straight">
            <v:stroke endarrow="block"/>
          </v:shape>
        </w:pict>
      </w:r>
      <w:r w:rsidR="009C742E">
        <w:rPr>
          <w:noProof/>
          <w:lang w:eastAsia="ru-RU"/>
        </w:rPr>
        <w:pict>
          <v:shape id="_x0000_s1035" type="#_x0000_t32" style="position:absolute;margin-left:214.05pt;margin-top:-.3pt;width:0;height:22.5pt;z-index:251665408" o:connectortype="straight">
            <v:stroke endarrow="block"/>
          </v:shape>
        </w:pict>
      </w:r>
      <w:r w:rsidR="009C742E">
        <w:rPr>
          <w:noProof/>
          <w:lang w:eastAsia="ru-RU"/>
        </w:rPr>
        <w:pict>
          <v:shape id="_x0000_s1034" type="#_x0000_t202" style="position:absolute;margin-left:153.3pt;margin-top:-30.3pt;width:129pt;height:30pt;z-index:251664384">
            <v:textbox>
              <w:txbxContent>
                <w:p w:rsidR="009B3F2F" w:rsidRDefault="009B3F2F">
                  <w:r>
                    <w:t xml:space="preserve">Развитие </w:t>
                  </w:r>
                  <w:r w:rsidRPr="006E4C91">
                    <w:t>Аддис-Абебы</w:t>
                  </w:r>
                </w:p>
              </w:txbxContent>
            </v:textbox>
          </v:shape>
        </w:pict>
      </w:r>
      <w:r w:rsidR="00C257DC">
        <w:rPr>
          <w:noProof/>
          <w:lang w:eastAsia="ru-RU"/>
        </w:rPr>
        <w:pict>
          <v:shape id="_x0000_s1031" type="#_x0000_t202" style="position:absolute;margin-left:-49.2pt;margin-top:-14.55pt;width:126.75pt;height:69pt;z-index:251662336">
            <v:textbox>
              <w:txbxContent>
                <w:p w:rsidR="009B3F2F" w:rsidRPr="00C257DC" w:rsidRDefault="009B3F2F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257DC">
                    <w:rPr>
                      <w:sz w:val="16"/>
                      <w:szCs w:val="16"/>
                    </w:rPr>
                    <w:t>Эфиопско-Джибутийская</w:t>
                  </w:r>
                  <w:proofErr w:type="spellEnd"/>
                  <w:proofErr w:type="gramStart"/>
                  <w:r w:rsidRPr="00C257DC">
                    <w:rPr>
                      <w:sz w:val="16"/>
                      <w:szCs w:val="16"/>
                    </w:rPr>
                    <w:t xml:space="preserve"> Ж</w:t>
                  </w:r>
                  <w:proofErr w:type="gramEnd"/>
                  <w:r w:rsidRPr="00C257DC">
                    <w:rPr>
                      <w:sz w:val="16"/>
                      <w:szCs w:val="16"/>
                    </w:rPr>
                    <w:t>/Д https://ru.wikipedia.org/wiki/Железнодорожный_транспорт_в_Джибути</w:t>
                  </w:r>
                </w:p>
              </w:txbxContent>
            </v:textbox>
          </v:shape>
        </w:pict>
      </w:r>
      <w:r w:rsidR="00C257DC">
        <w:rPr>
          <w:noProof/>
          <w:lang w:eastAsia="ru-RU"/>
        </w:rPr>
        <w:pict>
          <v:shape id="_x0000_s1032" type="#_x0000_t32" style="position:absolute;margin-left:214.05pt;margin-top:-59.55pt;width:0;height:29.25pt;z-index:251663360" o:connectortype="straight">
            <v:stroke endarrow="block"/>
          </v:shape>
        </w:pict>
      </w:r>
      <w:r w:rsidR="00C257DC">
        <w:rPr>
          <w:noProof/>
          <w:lang w:eastAsia="ru-RU"/>
        </w:rPr>
        <w:pict>
          <v:shape id="_x0000_s1030" type="#_x0000_t32" style="position:absolute;margin-left:-18.45pt;margin-top:-61.05pt;width:0;height:46.5pt;z-index:251661312" o:connectortype="straight">
            <v:stroke endarrow="block"/>
          </v:shape>
        </w:pict>
      </w:r>
      <w:r w:rsidR="00C257DC">
        <w:rPr>
          <w:noProof/>
          <w:lang w:eastAsia="ru-RU"/>
        </w:rPr>
        <w:pict>
          <v:shape id="_x0000_s1029" type="#_x0000_t32" style="position:absolute;margin-left:424.05pt;margin-top:-59.55pt;width:335.25pt;height:0;z-index:251660288" o:connectortype="straight"/>
        </w:pict>
      </w:r>
      <w:r w:rsidR="00C257DC">
        <w:rPr>
          <w:noProof/>
          <w:lang w:eastAsia="ru-RU"/>
        </w:rPr>
        <w:pict>
          <v:shape id="_x0000_s1028" type="#_x0000_t32" style="position:absolute;margin-left:-18.45pt;margin-top:-61.05pt;width:317.25pt;height:1.5pt;flip:x y;z-index:251659264" o:connectortype="straight"/>
        </w:pict>
      </w:r>
      <w:r w:rsidR="00C257DC">
        <w:rPr>
          <w:noProof/>
          <w:lang w:eastAsia="ru-RU"/>
        </w:rPr>
        <w:pict>
          <v:shape id="_x0000_s1026" type="#_x0000_t202" style="position:absolute;margin-left:298.8pt;margin-top:-74.55pt;width:125.25pt;height:29.25pt;z-index:251658240">
            <v:textbox>
              <w:txbxContent>
                <w:p w:rsidR="009B3F2F" w:rsidRPr="00C257DC" w:rsidRDefault="009B3F2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Триумфальная арка в Могадишо</w:t>
                  </w:r>
                </w:p>
              </w:txbxContent>
            </v:textbox>
          </v:shape>
        </w:pict>
      </w:r>
    </w:p>
    <w:sectPr w:rsidR="007D615B" w:rsidSect="00C257D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57DC"/>
    <w:rsid w:val="0002428C"/>
    <w:rsid w:val="0041139E"/>
    <w:rsid w:val="006E4C91"/>
    <w:rsid w:val="007773C1"/>
    <w:rsid w:val="007D5A26"/>
    <w:rsid w:val="007D615B"/>
    <w:rsid w:val="009B3F2F"/>
    <w:rsid w:val="009C742E"/>
    <w:rsid w:val="00AA7DC2"/>
    <w:rsid w:val="00C257DC"/>
    <w:rsid w:val="00D05D43"/>
    <w:rsid w:val="00F7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8" type="connector" idref="#_x0000_s1030"/>
        <o:r id="V:Rule10" type="connector" idref="#_x0000_s1032"/>
        <o:r id="V:Rule14" type="connector" idref="#_x0000_s1035"/>
        <o:r id="V:Rule16" type="connector" idref="#_x0000_s1037"/>
        <o:r id="V:Rule18" type="connector" idref="#_x0000_s1039"/>
        <o:r id="V:Rule20" type="connector" idref="#_x0000_s1041"/>
        <o:r id="V:Rule22" type="connector" idref="#_x0000_s1043"/>
        <o:r id="V:Rule24" type="connector" idref="#_x0000_s1045"/>
        <o:r id="V:Rule26" type="connector" idref="#_x0000_s1048"/>
        <o:r id="V:Rule28" type="connector" idref="#_x0000_s1050"/>
        <o:r id="V:Rule30" type="connector" idref="#_x0000_s1051"/>
        <o:r id="V:Rule32" type="connector" idref="#_x0000_s1052"/>
        <o:r id="V:Rule34" type="connector" idref="#_x0000_s1053"/>
        <o:r id="V:Rule36" type="connector" idref="#_x0000_s1057"/>
        <o:r id="V:Rule38" type="connector" idref="#_x0000_s1059"/>
        <o:r id="V:Rule40" type="connector" idref="#_x0000_s1061"/>
        <o:r id="V:Rule42" type="connector" idref="#_x0000_s1063"/>
        <o:r id="V:Rule44" type="connector" idref="#_x0000_s1065"/>
        <o:r id="V:Rule46" type="connector" idref="#_x0000_s1068"/>
        <o:r id="V:Rule48" type="connector" idref="#_x0000_s1069"/>
        <o:r id="V:Rule50" type="connector" idref="#_x0000_s1071"/>
        <o:r id="V:Rule52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D79E4-B746-41AB-BDAC-38D17E44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2018-02-03T12:56:00Z</dcterms:created>
  <dcterms:modified xsi:type="dcterms:W3CDTF">2018-02-04T06:49:00Z</dcterms:modified>
</cp:coreProperties>
</file>