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Default="00073B7E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472.05pt;margin-top:292.2pt;width:183.75pt;height:39.75pt;z-index:251694080">
            <v:textbox>
              <w:txbxContent>
                <w:p w:rsidR="00DB5D80" w:rsidRPr="00DB5D80" w:rsidRDefault="00DB5D80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«Самим выпускать Ямайский фунт» </w:t>
                  </w:r>
                  <w:hyperlink r:id="rId4" w:history="1">
                    <w:r w:rsidRPr="00FF788F">
                      <w:rPr>
                        <w:rStyle w:val="a3"/>
                        <w:sz w:val="16"/>
                      </w:rPr>
                      <w:t>https://ru.wikipedia.org/wiki/Ямайский_фунт</w:t>
                    </w:r>
                  </w:hyperlink>
                  <w:r>
                    <w:rPr>
                      <w:sz w:val="16"/>
                    </w:rPr>
                    <w:t xml:space="preserve">  (минус отношений с Канадой)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548.55pt;margin-top:280.25pt;width:0;height:11.95pt;z-index:2517176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7" type="#_x0000_t202" style="position:absolute;margin-left:478.75pt;margin-top:241.25pt;width:171pt;height:39pt;z-index:251679744">
            <v:textbox>
              <w:txbxContent>
                <w:p w:rsidR="00D16CE8" w:rsidRPr="00D16CE8" w:rsidRDefault="00D16CE8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</w:t>
                  </w:r>
                  <w:r w:rsidRPr="00D16CE8">
                    <w:rPr>
                      <w:sz w:val="16"/>
                    </w:rPr>
                    <w:t>Университет Вест-Индии</w:t>
                  </w:r>
                  <w:r>
                    <w:rPr>
                      <w:sz w:val="16"/>
                    </w:rPr>
                    <w:t xml:space="preserve">» </w:t>
                  </w:r>
                  <w:hyperlink r:id="rId5" w:history="1">
                    <w:r w:rsidRPr="00FF788F">
                      <w:rPr>
                        <w:rStyle w:val="a3"/>
                        <w:sz w:val="16"/>
                      </w:rPr>
                      <w:t>https://ru.wikipedia.org/wiki/Университет_Вест-Индии#cite_note-1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3" type="#_x0000_t32" style="position:absolute;margin-left:554.55pt;margin-top:228.45pt;width:.05pt;height:12.8pt;z-index:2517166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2" type="#_x0000_t32" style="position:absolute;margin-left:655.8pt;margin-top:218.7pt;width:0;height:11.25pt;flip:y;z-index:251715584" o:connectortype="straight"/>
        </w:pict>
      </w:r>
      <w:r>
        <w:rPr>
          <w:noProof/>
          <w:lang w:eastAsia="ru-RU"/>
        </w:rPr>
        <w:pict>
          <v:shape id="_x0000_s1081" type="#_x0000_t32" style="position:absolute;margin-left:496.05pt;margin-top:197pt;width:0;height:31.45pt;flip:y;z-index:251714560" o:connectortype="straight"/>
        </w:pict>
      </w:r>
      <w:r>
        <w:rPr>
          <w:noProof/>
          <w:lang w:eastAsia="ru-RU"/>
        </w:rPr>
        <w:pict>
          <v:shape id="_x0000_s1080" type="#_x0000_t32" style="position:absolute;margin-left:424.8pt;margin-top:197pt;width:.05pt;height:31.45pt;flip:y;z-index:251713536" o:connectortype="straight"/>
        </w:pict>
      </w:r>
      <w:r>
        <w:rPr>
          <w:noProof/>
          <w:lang w:eastAsia="ru-RU"/>
        </w:rPr>
        <w:pict>
          <v:shape id="_x0000_s1079" type="#_x0000_t32" style="position:absolute;margin-left:424.8pt;margin-top:228.45pt;width:231pt;height:1.5pt;z-index:251712512" o:connectortype="straight"/>
        </w:pict>
      </w:r>
      <w:r>
        <w:rPr>
          <w:noProof/>
          <w:lang w:eastAsia="ru-RU"/>
        </w:rPr>
        <w:pict>
          <v:shape id="_x0000_s1078" type="#_x0000_t202" style="position:absolute;margin-left:452.55pt;margin-top:135.5pt;width:69.75pt;height:61.5pt;z-index:251711488">
            <v:textbox>
              <w:txbxContent>
                <w:p w:rsidR="00073B7E" w:rsidRPr="00073B7E" w:rsidRDefault="00073B7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Американские инвестиции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7" type="#_x0000_t32" style="position:absolute;margin-left:465.3pt;margin-top:112.95pt;width:.75pt;height:22.5pt;flip:x;z-index:2517104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6" type="#_x0000_t202" style="position:absolute;margin-left:367.8pt;margin-top:135.45pt;width:69pt;height:61.55pt;z-index:251709440">
            <v:textbox>
              <w:txbxContent>
                <w:p w:rsidR="00073B7E" w:rsidRPr="00073B7E" w:rsidRDefault="00073B7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Британские инвестиции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5" type="#_x0000_t32" style="position:absolute;margin-left:386.55pt;margin-top:112.95pt;width:0;height:22.5pt;z-index:25170841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4" type="#_x0000_t32" style="position:absolute;margin-left:688.8pt;margin-top:126.45pt;width:.75pt;height:14.25pt;z-index:25170739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6" type="#_x0000_t202" style="position:absolute;margin-left:624.35pt;margin-top:140.7pt;width:130.5pt;height:78pt;z-index:251678720">
            <v:textbox>
              <w:txbxContent>
                <w:p w:rsidR="00D16CE8" w:rsidRPr="00D16CE8" w:rsidRDefault="00D16CE8">
                  <w:pPr>
                    <w:rPr>
                      <w:sz w:val="16"/>
                    </w:rPr>
                  </w:pPr>
                  <w:r w:rsidRPr="00D16CE8">
                    <w:rPr>
                      <w:sz w:val="16"/>
                    </w:rPr>
                    <w:t xml:space="preserve">«Комиссия </w:t>
                  </w:r>
                  <w:proofErr w:type="spellStart"/>
                  <w:r w:rsidRPr="00D16CE8">
                    <w:rPr>
                      <w:sz w:val="16"/>
                    </w:rPr>
                    <w:t>Асквита</w:t>
                  </w:r>
                  <w:proofErr w:type="spellEnd"/>
                  <w:r w:rsidRPr="00D16CE8">
                    <w:rPr>
                      <w:sz w:val="16"/>
                    </w:rPr>
                    <w:t xml:space="preserve">» (Комиссия </w:t>
                  </w:r>
                  <w:proofErr w:type="spellStart"/>
                  <w:r w:rsidRPr="00D16CE8">
                    <w:rPr>
                      <w:sz w:val="16"/>
                    </w:rPr>
                    <w:t>Асквита</w:t>
                  </w:r>
                  <w:proofErr w:type="spellEnd"/>
                  <w:r w:rsidRPr="00D16CE8">
                    <w:rPr>
                      <w:sz w:val="16"/>
                    </w:rPr>
                    <w:t xml:space="preserve"> (</w:t>
                  </w:r>
                  <w:proofErr w:type="spellStart"/>
                  <w:r w:rsidRPr="00D16CE8">
                    <w:rPr>
                      <w:sz w:val="16"/>
                    </w:rPr>
                    <w:t>Asquith</w:t>
                  </w:r>
                  <w:proofErr w:type="spellEnd"/>
                  <w:r w:rsidRPr="00D16CE8">
                    <w:rPr>
                      <w:sz w:val="16"/>
                    </w:rPr>
                    <w:t xml:space="preserve"> </w:t>
                  </w:r>
                  <w:proofErr w:type="spellStart"/>
                  <w:r w:rsidRPr="00D16CE8">
                    <w:rPr>
                      <w:sz w:val="16"/>
                    </w:rPr>
                    <w:t>Commission</w:t>
                  </w:r>
                  <w:proofErr w:type="spellEnd"/>
                  <w:r w:rsidRPr="00D16CE8">
                    <w:rPr>
                      <w:sz w:val="16"/>
                    </w:rPr>
                    <w:t>) была учреждена в 1943 г., для изучения условий высшего образования в британских колониях.)</w:t>
                  </w:r>
                  <w:r>
                    <w:rPr>
                      <w:sz w:val="16"/>
                    </w:rPr>
                    <w:t xml:space="preserve"> </w:t>
                  </w:r>
                  <w:hyperlink r:id="rId6" w:history="1">
                    <w:r w:rsidRPr="00FF788F">
                      <w:rPr>
                        <w:rStyle w:val="a3"/>
                        <w:sz w:val="16"/>
                      </w:rPr>
                      <w:t>https://ru.wikipedia.org/wiki/Университет_Вест-Индии#cite_note-1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3" type="#_x0000_t32" style="position:absolute;margin-left:624.3pt;margin-top:53.7pt;width:.05pt;height:38.25pt;z-index:25170636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2" type="#_x0000_t202" style="position:absolute;margin-left:595.05pt;margin-top:91.95pt;width:166.5pt;height:34.5pt;z-index:251705344">
            <v:textbox>
              <w:txbxContent>
                <w:p w:rsidR="00073B7E" w:rsidRPr="00073B7E" w:rsidRDefault="00073B7E">
                  <w:pPr>
                    <w:rPr>
                      <w:sz w:val="16"/>
                    </w:rPr>
                  </w:pPr>
                  <w:r w:rsidRPr="00073B7E">
                    <w:rPr>
                      <w:sz w:val="16"/>
                    </w:rPr>
                    <w:t>«</w:t>
                  </w:r>
                  <w:proofErr w:type="gramStart"/>
                  <w:r w:rsidRPr="00073B7E">
                    <w:rPr>
                      <w:sz w:val="16"/>
                    </w:rPr>
                    <w:t>Ж</w:t>
                  </w:r>
                  <w:proofErr w:type="gramEnd"/>
                  <w:r w:rsidRPr="00073B7E">
                    <w:rPr>
                      <w:sz w:val="16"/>
                    </w:rPr>
                    <w:t xml:space="preserve">/Д Кингстон – </w:t>
                  </w:r>
                  <w:proofErr w:type="spellStart"/>
                  <w:r w:rsidRPr="00073B7E">
                    <w:rPr>
                      <w:sz w:val="16"/>
                    </w:rPr>
                    <w:t>Спаниш</w:t>
                  </w:r>
                  <w:proofErr w:type="spellEnd"/>
                  <w:r w:rsidRPr="00073B7E">
                    <w:rPr>
                      <w:sz w:val="16"/>
                    </w:rPr>
                    <w:t xml:space="preserve"> </w:t>
                  </w:r>
                  <w:proofErr w:type="spellStart"/>
                  <w:r w:rsidRPr="00073B7E">
                    <w:rPr>
                      <w:sz w:val="16"/>
                    </w:rPr>
                    <w:t>Таун</w:t>
                  </w:r>
                  <w:proofErr w:type="spellEnd"/>
                  <w:r w:rsidRPr="00073B7E">
                    <w:rPr>
                      <w:sz w:val="16"/>
                    </w:rPr>
                    <w:t>»</w:t>
                  </w:r>
                  <w:r>
                    <w:rPr>
                      <w:sz w:val="16"/>
                    </w:rPr>
                    <w:t xml:space="preserve"> </w:t>
                  </w:r>
                  <w:hyperlink r:id="rId7" w:history="1">
                    <w:r w:rsidRPr="00FF788F">
                      <w:rPr>
                        <w:rStyle w:val="a3"/>
                        <w:sz w:val="16"/>
                      </w:rPr>
                      <w:t>https://en.wikipedia.org/wiki/Rail_transport_in_Jamaica#1845_to_the_Second_World_War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1" type="#_x0000_t32" style="position:absolute;margin-left:532.05pt;margin-top:6.45pt;width:.75pt;height:13.5pt;z-index:25170432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0" type="#_x0000_t202" style="position:absolute;margin-left:487.8pt;margin-top:19.95pt;width:79.5pt;height:45.75pt;z-index:251693056">
            <v:textbox>
              <w:txbxContent>
                <w:p w:rsidR="009942D5" w:rsidRPr="009942D5" w:rsidRDefault="009942D5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Привлечение туристов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4" type="#_x0000_t202" style="position:absolute;margin-left:199.05pt;margin-top:135.5pt;width:153pt;height:61.5pt;z-index:251686912">
            <v:textbox>
              <w:txbxContent>
                <w:p w:rsidR="009942D5" w:rsidRDefault="009942D5">
                  <w:r>
                    <w:t>Отверточная сборка</w:t>
                  </w:r>
                  <w:r w:rsidR="00073B7E">
                    <w:t xml:space="preserve"> </w:t>
                  </w:r>
                  <w:hyperlink r:id="rId8" w:history="1">
                    <w:r w:rsidR="00073B7E" w:rsidRPr="00FF788F">
                      <w:rPr>
                        <w:rStyle w:val="a3"/>
                      </w:rPr>
                      <w:t>http://countrystudies.us/caribbean-islands/30.htm</w:t>
                    </w:r>
                  </w:hyperlink>
                  <w:r w:rsidR="00073B7E"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0" type="#_x0000_t32" style="position:absolute;margin-left:263.55pt;margin-top:112.95pt;width:0;height:22.5pt;z-index:251703296" o:connectortype="straight">
            <v:stroke endarrow="block"/>
          </v:shape>
        </w:pict>
      </w:r>
      <w:r w:rsidR="00DB5D80">
        <w:rPr>
          <w:noProof/>
          <w:lang w:eastAsia="ru-RU"/>
        </w:rPr>
        <w:pict>
          <v:shape id="_x0000_s1069" type="#_x0000_t202" style="position:absolute;margin-left:670.8pt;margin-top:6.45pt;width:106.5pt;height:59.25pt;z-index:251702272">
            <v:textbox>
              <w:txbxContent>
                <w:p w:rsidR="00DB5D80" w:rsidRPr="00DB5D80" w:rsidRDefault="00DB5D80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Построить Нефтеперерабатывающий завод в Кингстоне </w:t>
                  </w:r>
                  <w:hyperlink r:id="rId9" w:history="1">
                    <w:r w:rsidRPr="00FF788F">
                      <w:rPr>
                        <w:rStyle w:val="a3"/>
                        <w:sz w:val="16"/>
                      </w:rPr>
                      <w:t>https://en.wikipedia.org/wiki/Economy_of_Jamaica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DB5D80">
        <w:rPr>
          <w:noProof/>
          <w:lang w:eastAsia="ru-RU"/>
        </w:rPr>
        <w:pict>
          <v:shape id="_x0000_s1068" type="#_x0000_t202" style="position:absolute;margin-left:181.8pt;margin-top:61.95pt;width:150.75pt;height:51pt;z-index:251701248">
            <v:textbox>
              <w:txbxContent>
                <w:p w:rsidR="00DB5D80" w:rsidRPr="00DB5D80" w:rsidRDefault="00DB5D80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«Лесная промышленность» </w:t>
                  </w:r>
                  <w:hyperlink r:id="rId10" w:history="1">
                    <w:r w:rsidRPr="00FF788F">
                      <w:rPr>
                        <w:rStyle w:val="a3"/>
                        <w:sz w:val="16"/>
                      </w:rPr>
                      <w:t>https://en.wikipedia.org/wiki/Economy_of_Jamaica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DB5D80">
        <w:rPr>
          <w:noProof/>
          <w:lang w:eastAsia="ru-RU"/>
        </w:rPr>
        <w:pict>
          <v:shape id="_x0000_s1067" type="#_x0000_t32" style="position:absolute;margin-left:199.05pt;margin-top:-4.05pt;width:0;height:66pt;z-index:251700224" o:connectortype="straight">
            <v:stroke endarrow="block"/>
          </v:shape>
        </w:pict>
      </w:r>
      <w:r w:rsidR="00DB5D80">
        <w:rPr>
          <w:noProof/>
          <w:lang w:eastAsia="ru-RU"/>
        </w:rPr>
        <w:pict>
          <v:shape id="_x0000_s1066" type="#_x0000_t32" style="position:absolute;margin-left:149.55pt;margin-top:-4.8pt;width:49.5pt;height:0;z-index:251699200" o:connectortype="straight"/>
        </w:pict>
      </w:r>
      <w:r w:rsidR="00DB5D80">
        <w:rPr>
          <w:noProof/>
          <w:lang w:eastAsia="ru-RU"/>
        </w:rPr>
        <w:pict>
          <v:shape id="_x0000_s1062" type="#_x0000_t202" style="position:absolute;margin-left:72.3pt;margin-top:118.2pt;width:114pt;height:71.25pt;z-index:251695104">
            <v:textbox>
              <w:txbxContent>
                <w:p w:rsidR="00DB5D80" w:rsidRPr="00DB5D80" w:rsidRDefault="00DB5D80">
                  <w:pPr>
                    <w:rPr>
                      <w:sz w:val="16"/>
                      <w:lang w:val="en-US"/>
                    </w:rPr>
                  </w:pPr>
                  <w:r w:rsidRPr="00DB5D80">
                    <w:rPr>
                      <w:sz w:val="16"/>
                      <w:lang w:val="en-US"/>
                    </w:rPr>
                    <w:t>«</w:t>
                  </w:r>
                  <w:proofErr w:type="spellStart"/>
                  <w:r w:rsidRPr="00DB5D80">
                    <w:rPr>
                      <w:sz w:val="16"/>
                      <w:lang w:val="en-US"/>
                    </w:rPr>
                    <w:t>Desnoes</w:t>
                  </w:r>
                  <w:proofErr w:type="spellEnd"/>
                  <w:r w:rsidRPr="00DB5D80">
                    <w:rPr>
                      <w:sz w:val="16"/>
                      <w:lang w:val="en-US"/>
                    </w:rPr>
                    <w:t xml:space="preserve"> and Geddes Limited (D&amp;G</w:t>
                  </w:r>
                  <w:proofErr w:type="gramStart"/>
                  <w:r w:rsidRPr="00DB5D80">
                    <w:rPr>
                      <w:sz w:val="16"/>
                      <w:lang w:val="en-US"/>
                    </w:rPr>
                    <w:t>)»</w:t>
                  </w:r>
                  <w:proofErr w:type="gramEnd"/>
                  <w:r w:rsidRPr="00DB5D80">
                    <w:rPr>
                      <w:lang w:val="en-US"/>
                    </w:rPr>
                    <w:t xml:space="preserve"> </w:t>
                  </w:r>
                  <w:hyperlink r:id="rId11" w:history="1">
                    <w:r w:rsidRPr="00FF788F">
                      <w:rPr>
                        <w:rStyle w:val="a3"/>
                        <w:sz w:val="16"/>
                        <w:lang w:val="en-US"/>
                      </w:rPr>
                      <w:t>https://en.wikipedia.org/wiki/Desnoes_%26_Geddes</w:t>
                    </w:r>
                  </w:hyperlink>
                  <w:r w:rsidRPr="00DB5D80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DB5D80">
        <w:rPr>
          <w:noProof/>
          <w:lang w:eastAsia="ru-RU"/>
        </w:rPr>
        <w:pict>
          <v:shape id="_x0000_s1065" type="#_x0000_t32" style="position:absolute;margin-left:55.8pt;margin-top:135.45pt;width:16.5pt;height:.05pt;z-index:251698176" o:connectortype="straight">
            <v:stroke endarrow="block"/>
          </v:shape>
        </w:pict>
      </w:r>
      <w:r w:rsidR="00DB5D80">
        <w:rPr>
          <w:noProof/>
          <w:lang w:eastAsia="ru-RU"/>
        </w:rPr>
        <w:pict>
          <v:shape id="_x0000_s1064" type="#_x0000_t202" style="position:absolute;margin-left:-49.2pt;margin-top:126.45pt;width:105pt;height:49.5pt;z-index:251697152">
            <v:textbox>
              <w:txbxContent>
                <w:p w:rsidR="00DB5D80" w:rsidRPr="00DB5D80" w:rsidRDefault="00DB5D80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«Производство алкоголя» (сухой закон в США закончился надо этим пользоваться)</w:t>
                  </w:r>
                </w:p>
              </w:txbxContent>
            </v:textbox>
          </v:shape>
        </w:pict>
      </w:r>
      <w:r w:rsidR="00DB5D80">
        <w:rPr>
          <w:noProof/>
          <w:lang w:eastAsia="ru-RU"/>
        </w:rPr>
        <w:pict>
          <v:shape id="_x0000_s1063" type="#_x0000_t32" style="position:absolute;margin-left:-10.2pt;margin-top:-32.55pt;width:.75pt;height:159pt;flip:x;z-index:251696128" o:connectortype="straight">
            <v:stroke endarrow="block"/>
          </v:shape>
        </w:pict>
      </w:r>
      <w:r w:rsidR="009942D5">
        <w:rPr>
          <w:noProof/>
          <w:lang w:eastAsia="ru-RU"/>
        </w:rPr>
        <w:pict>
          <v:shape id="_x0000_s1059" type="#_x0000_t32" style="position:absolute;margin-left:713.55pt;margin-top:-25.8pt;width:0;height:32.25pt;z-index:251692032" o:connectortype="straight">
            <v:stroke endarrow="block"/>
          </v:shape>
        </w:pict>
      </w:r>
      <w:r w:rsidR="009942D5">
        <w:rPr>
          <w:noProof/>
          <w:lang w:eastAsia="ru-RU"/>
        </w:rPr>
        <w:pict>
          <v:shape id="_x0000_s1058" type="#_x0000_t202" style="position:absolute;margin-left:581.55pt;margin-top:16.95pt;width:80.25pt;height:36.75pt;z-index:251691008">
            <v:textbox>
              <w:txbxContent>
                <w:p w:rsidR="009942D5" w:rsidRPr="009942D5" w:rsidRDefault="009942D5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Строительная промышленность</w:t>
                  </w:r>
                </w:p>
              </w:txbxContent>
            </v:textbox>
          </v:shape>
        </w:pict>
      </w:r>
      <w:r w:rsidR="009942D5">
        <w:rPr>
          <w:noProof/>
          <w:lang w:eastAsia="ru-RU"/>
        </w:rPr>
        <w:pict>
          <v:shape id="_x0000_s1057" type="#_x0000_t32" style="position:absolute;margin-left:616.8pt;margin-top:6.45pt;width:0;height:10.5pt;z-index:251689984" o:connectortype="straight">
            <v:stroke endarrow="block"/>
          </v:shape>
        </w:pict>
      </w:r>
      <w:r w:rsidR="009942D5">
        <w:rPr>
          <w:noProof/>
          <w:lang w:eastAsia="ru-RU"/>
        </w:rPr>
        <w:pict>
          <v:shape id="_x0000_s1056" type="#_x0000_t202" style="position:absolute;margin-left:577.8pt;margin-top:-25.8pt;width:78pt;height:32.25pt;z-index:251688960">
            <v:textbox>
              <w:txbxContent>
                <w:p w:rsidR="009942D5" w:rsidRPr="009942D5" w:rsidRDefault="009942D5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Цементная промышленность</w:t>
                  </w:r>
                </w:p>
              </w:txbxContent>
            </v:textbox>
          </v:shape>
        </w:pict>
      </w:r>
      <w:r w:rsidR="009942D5">
        <w:rPr>
          <w:noProof/>
          <w:lang w:eastAsia="ru-RU"/>
        </w:rPr>
        <w:pict>
          <v:shape id="_x0000_s1055" type="#_x0000_t32" style="position:absolute;margin-left:610.8pt;margin-top:-76.8pt;width:0;height:51pt;z-index:251687936" o:connectortype="straight">
            <v:stroke endarrow="block"/>
          </v:shape>
        </w:pict>
      </w:r>
      <w:r w:rsidR="009942D5">
        <w:rPr>
          <w:noProof/>
          <w:lang w:eastAsia="ru-RU"/>
        </w:rPr>
        <w:pict>
          <v:shape id="_x0000_s1053" type="#_x0000_t202" style="position:absolute;margin-left:661.8pt;margin-top:-52.05pt;width:115.5pt;height:26.25pt;z-index:251685888">
            <v:textbox>
              <w:txbxContent>
                <w:p w:rsidR="009942D5" w:rsidRPr="009942D5" w:rsidRDefault="009942D5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Развивать Кингстон</w:t>
                  </w:r>
                </w:p>
              </w:txbxContent>
            </v:textbox>
          </v:shape>
        </w:pict>
      </w:r>
      <w:r w:rsidR="009942D5">
        <w:rPr>
          <w:noProof/>
          <w:lang w:eastAsia="ru-RU"/>
        </w:rPr>
        <w:pict>
          <v:shape id="_x0000_s1052" type="#_x0000_t32" style="position:absolute;margin-left:740.55pt;margin-top:-76.8pt;width:0;height:24.75pt;z-index:251684864" o:connectortype="straight">
            <v:stroke endarrow="block"/>
          </v:shape>
        </w:pict>
      </w:r>
      <w:r w:rsidR="009942D5">
        <w:rPr>
          <w:noProof/>
          <w:lang w:eastAsia="ru-RU"/>
        </w:rPr>
        <w:pict>
          <v:shape id="_x0000_s1051" type="#_x0000_t32" style="position:absolute;margin-left:591.3pt;margin-top:-76.8pt;width:149.25pt;height:0;z-index:251683840" o:connectortype="straight"/>
        </w:pict>
      </w:r>
      <w:r w:rsidR="009942D5">
        <w:rPr>
          <w:noProof/>
          <w:lang w:eastAsia="ru-RU"/>
        </w:rPr>
        <w:pict>
          <v:shape id="_x0000_s1031" type="#_x0000_t202" style="position:absolute;margin-left:460.8pt;margin-top:-38.55pt;width:106.5pt;height:45pt;z-index:251663360">
            <v:textbox>
              <w:txbxContent>
                <w:p w:rsidR="00251CFD" w:rsidRPr="00251CFD" w:rsidRDefault="00251CFD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</w:rPr>
                    <w:t>Развивать</w:t>
                  </w:r>
                  <w:r w:rsidRPr="00251CFD">
                    <w:rPr>
                      <w:sz w:val="16"/>
                      <w:lang w:val="en-US"/>
                    </w:rPr>
                    <w:t xml:space="preserve"> Westmoreland </w:t>
                  </w:r>
                  <w:hyperlink r:id="rId12" w:history="1">
                    <w:r w:rsidRPr="00FF788F">
                      <w:rPr>
                        <w:rStyle w:val="a3"/>
                        <w:sz w:val="16"/>
                        <w:lang w:val="en-US"/>
                      </w:rPr>
                      <w:t>https://en.wikipedia.org/wiki/Westmoreland_Parish</w:t>
                    </w:r>
                  </w:hyperlink>
                  <w:r w:rsidRPr="00251CFD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9942D5">
        <w:rPr>
          <w:noProof/>
          <w:lang w:eastAsia="ru-RU"/>
        </w:rPr>
        <w:pict>
          <v:shape id="_x0000_s1050" type="#_x0000_t32" style="position:absolute;margin-left:496.05pt;margin-top:-52.05pt;width:0;height:13.5pt;z-index:251682816" o:connectortype="straight">
            <v:stroke endarrow="block"/>
          </v:shape>
        </w:pict>
      </w:r>
      <w:r w:rsidR="009942D5">
        <w:rPr>
          <w:noProof/>
          <w:lang w:eastAsia="ru-RU"/>
        </w:rPr>
        <w:pict>
          <v:shape id="_x0000_s1049" type="#_x0000_t32" style="position:absolute;margin-left:452.55pt;margin-top:-67.05pt;width:43.5pt;height:.75pt;z-index:251681792" o:connectortype="straight">
            <v:stroke endarrow="block"/>
          </v:shape>
        </w:pict>
      </w:r>
      <w:r w:rsidR="009942D5">
        <w:rPr>
          <w:noProof/>
          <w:lang w:eastAsia="ru-RU"/>
        </w:rPr>
        <w:pict>
          <v:shape id="_x0000_s1048" type="#_x0000_t202" style="position:absolute;margin-left:496.05pt;margin-top:-76.8pt;width:95.25pt;height:24.75pt;z-index:251680768">
            <v:textbox>
              <w:txbxContent>
                <w:p w:rsidR="009942D5" w:rsidRPr="009942D5" w:rsidRDefault="009942D5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«Добыча бокситов»</w:t>
                  </w:r>
                </w:p>
              </w:txbxContent>
            </v:textbox>
          </v:shape>
        </w:pict>
      </w:r>
      <w:r w:rsidR="00251CFD">
        <w:rPr>
          <w:noProof/>
          <w:lang w:eastAsia="ru-RU"/>
        </w:rPr>
        <w:pict>
          <v:shape id="_x0000_s1045" type="#_x0000_t202" style="position:absolute;margin-left:343.05pt;margin-top:16.95pt;width:141pt;height:96pt;z-index:251677696">
            <v:textbox>
              <w:txbxContent>
                <w:p w:rsidR="00251CFD" w:rsidRPr="00251CFD" w:rsidRDefault="00251CFD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</w:t>
                  </w:r>
                  <w:r w:rsidRPr="00251CFD">
                    <w:rPr>
                      <w:sz w:val="16"/>
                    </w:rPr>
                    <w:t>закон</w:t>
                  </w:r>
                  <w:proofErr w:type="gramStart"/>
                  <w:r w:rsidRPr="00251CFD">
                    <w:rPr>
                      <w:sz w:val="16"/>
                    </w:rPr>
                    <w:t xml:space="preserve"> О</w:t>
                  </w:r>
                  <w:proofErr w:type="gramEnd"/>
                  <w:r w:rsidRPr="00251CFD">
                    <w:rPr>
                      <w:sz w:val="16"/>
                    </w:rPr>
                    <w:t xml:space="preserve"> колониальном развитии и благосостоянии</w:t>
                  </w:r>
                  <w:r>
                    <w:rPr>
                      <w:sz w:val="16"/>
                    </w:rPr>
                    <w:t>»</w:t>
                  </w:r>
                  <w:r w:rsidR="00D16CE8">
                    <w:rPr>
                      <w:sz w:val="16"/>
                    </w:rPr>
                    <w:t xml:space="preserve"> (</w:t>
                  </w:r>
                  <w:r w:rsidR="00D16CE8" w:rsidRPr="00D16CE8">
                    <w:rPr>
                      <w:sz w:val="16"/>
                    </w:rPr>
                    <w:t>закон О колониальном развитии и благосостоянии был принят в 1940 году, чтобы организовать и выделить средства на Британской Вест-Индии в целях долгосрочного восстановления</w:t>
                  </w:r>
                  <w:r w:rsidR="00D16CE8">
                    <w:rPr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251CFD">
        <w:rPr>
          <w:noProof/>
          <w:lang w:eastAsia="ru-RU"/>
        </w:rPr>
        <w:pict>
          <v:shape id="_x0000_s1044" type="#_x0000_t32" style="position:absolute;margin-left:418.05pt;margin-top:-4.8pt;width:0;height:21.75pt;z-index:251676672" o:connectortype="straight">
            <v:stroke endarrow="block"/>
          </v:shape>
        </w:pict>
      </w:r>
      <w:r w:rsidR="00251CFD">
        <w:rPr>
          <w:noProof/>
          <w:lang w:eastAsia="ru-RU"/>
        </w:rPr>
        <w:pict>
          <v:shape id="_x0000_s1042" type="#_x0000_t202" style="position:absolute;margin-left:223.8pt;margin-top:16.95pt;width:93pt;height:24pt;z-index:251674624">
            <v:textbox>
              <w:txbxContent>
                <w:p w:rsidR="00251CFD" w:rsidRPr="00251CFD" w:rsidRDefault="00251CFD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Субсидии на сахар </w:t>
                  </w:r>
                </w:p>
              </w:txbxContent>
            </v:textbox>
          </v:shape>
        </w:pict>
      </w:r>
      <w:r w:rsidR="00251CFD">
        <w:rPr>
          <w:noProof/>
          <w:lang w:eastAsia="ru-RU"/>
        </w:rPr>
        <w:pict>
          <v:shape id="_x0000_s1043" type="#_x0000_t202" style="position:absolute;margin-left:112.8pt;margin-top:-52.05pt;width:137.25pt;height:30pt;z-index:251675648">
            <v:textbox>
              <w:txbxContent>
                <w:p w:rsidR="00251CFD" w:rsidRPr="00251CFD" w:rsidRDefault="00251CFD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Табачная промышленность</w:t>
                  </w:r>
                </w:p>
              </w:txbxContent>
            </v:textbox>
          </v:shape>
        </w:pict>
      </w:r>
      <w:r w:rsidR="00251CFD">
        <w:rPr>
          <w:noProof/>
          <w:lang w:eastAsia="ru-RU"/>
        </w:rPr>
        <w:pict>
          <v:shape id="_x0000_s1041" type="#_x0000_t32" style="position:absolute;margin-left:274.05pt;margin-top:-4.8pt;width:0;height:21.75pt;z-index:251673600" o:connectortype="straight">
            <v:stroke endarrow="block"/>
          </v:shape>
        </w:pict>
      </w:r>
      <w:r w:rsidR="00251CFD">
        <w:rPr>
          <w:noProof/>
          <w:lang w:eastAsia="ru-RU"/>
        </w:rPr>
        <w:pict>
          <v:shape id="_x0000_s1040" type="#_x0000_t202" style="position:absolute;margin-left:274.05pt;margin-top:-43.8pt;width:174.75pt;height:39pt;z-index:251672576">
            <v:textbox>
              <w:txbxContent>
                <w:p w:rsidR="00251CFD" w:rsidRPr="00251CFD" w:rsidRDefault="00251CFD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«Комиссия </w:t>
                  </w:r>
                  <w:proofErr w:type="spellStart"/>
                  <w:r>
                    <w:rPr>
                      <w:sz w:val="16"/>
                    </w:rPr>
                    <w:t>Мойна</w:t>
                  </w:r>
                  <w:proofErr w:type="spellEnd"/>
                  <w:r>
                    <w:rPr>
                      <w:sz w:val="16"/>
                    </w:rPr>
                    <w:t xml:space="preserve">»  на Ямайке </w:t>
                  </w:r>
                  <w:hyperlink r:id="rId13" w:history="1">
                    <w:r w:rsidRPr="00FF788F">
                      <w:rPr>
                        <w:rStyle w:val="a3"/>
                        <w:sz w:val="16"/>
                      </w:rPr>
                      <w:t>https://en.wikipedia.org/wiki/Report_of_West_India_Royal_Commission_(Moyne_Report)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251CFD">
        <w:rPr>
          <w:noProof/>
          <w:lang w:eastAsia="ru-RU"/>
        </w:rPr>
        <w:pict>
          <v:shape id="_x0000_s1039" type="#_x0000_t32" style="position:absolute;margin-left:350.55pt;margin-top:-52.05pt;width:0;height:8.25pt;z-index:251671552" o:connectortype="straight">
            <v:stroke endarrow="block"/>
          </v:shape>
        </w:pict>
      </w:r>
      <w:r w:rsidR="00251CFD">
        <w:rPr>
          <w:noProof/>
          <w:lang w:eastAsia="ru-RU"/>
        </w:rPr>
        <w:pict>
          <v:shape id="_x0000_s1038" type="#_x0000_t202" style="position:absolute;margin-left:31.05pt;margin-top:78.45pt;width:138.75pt;height:29.25pt;z-index:251670528">
            <v:textbox>
              <w:txbxContent>
                <w:p w:rsidR="00251CFD" w:rsidRPr="00251CFD" w:rsidRDefault="00251CFD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Возобновление экспорта сельскохозяйственной продукции</w:t>
                  </w:r>
                </w:p>
              </w:txbxContent>
            </v:textbox>
          </v:shape>
        </w:pict>
      </w:r>
      <w:r w:rsidR="00251CFD">
        <w:rPr>
          <w:noProof/>
          <w:lang w:eastAsia="ru-RU"/>
        </w:rPr>
        <w:pict>
          <v:shape id="_x0000_s1037" type="#_x0000_t32" style="position:absolute;margin-left:98.55pt;margin-top:61.95pt;width:0;height:16.5pt;z-index:251669504" o:connectortype="straight">
            <v:stroke endarrow="block"/>
          </v:shape>
        </w:pict>
      </w:r>
      <w:r w:rsidR="00251CFD">
        <w:rPr>
          <w:noProof/>
          <w:lang w:eastAsia="ru-RU"/>
        </w:rPr>
        <w:pict>
          <v:shape id="_x0000_s1036" type="#_x0000_t202" style="position:absolute;margin-left:31.05pt;margin-top:16.95pt;width:138.75pt;height:45pt;z-index:251668480">
            <v:textbox>
              <w:txbxContent>
                <w:p w:rsidR="00251CFD" w:rsidRPr="00251CFD" w:rsidRDefault="00251CFD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Концессии для «</w:t>
                  </w:r>
                  <w:proofErr w:type="spellStart"/>
                  <w:r>
                    <w:rPr>
                      <w:sz w:val="16"/>
                    </w:rPr>
                    <w:t>Юнайтед</w:t>
                  </w:r>
                  <w:proofErr w:type="spellEnd"/>
                  <w:r>
                    <w:rPr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</w:rPr>
                    <w:t>Фрут</w:t>
                  </w:r>
                  <w:proofErr w:type="spellEnd"/>
                  <w:r>
                    <w:rPr>
                      <w:sz w:val="16"/>
                    </w:rPr>
                    <w:t xml:space="preserve">» </w:t>
                  </w:r>
                  <w:hyperlink r:id="rId14" w:history="1">
                    <w:r w:rsidRPr="00FF788F">
                      <w:rPr>
                        <w:rStyle w:val="a3"/>
                        <w:sz w:val="16"/>
                      </w:rPr>
                      <w:t>https://en.wikipedia.org/wiki/United_Fruit_Company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251CFD">
        <w:rPr>
          <w:noProof/>
          <w:lang w:eastAsia="ru-RU"/>
        </w:rPr>
        <w:pict>
          <v:shape id="_x0000_s1035" type="#_x0000_t32" style="position:absolute;margin-left:88.05pt;margin-top:-4.8pt;width:0;height:14.25pt;z-index:251667456" o:connectortype="straight">
            <v:stroke endarrow="block"/>
          </v:shape>
        </w:pict>
      </w:r>
      <w:r w:rsidR="00251CFD">
        <w:rPr>
          <w:noProof/>
          <w:lang w:eastAsia="ru-RU"/>
        </w:rPr>
        <w:pict>
          <v:shape id="_x0000_s1034" type="#_x0000_t32" style="position:absolute;margin-left:149.55pt;margin-top:-22.05pt;width:.05pt;height:17.25pt;flip:y;z-index:251666432" o:connectortype="straight"/>
        </w:pict>
      </w:r>
      <w:r w:rsidR="00251CFD">
        <w:rPr>
          <w:noProof/>
          <w:lang w:eastAsia="ru-RU"/>
        </w:rPr>
        <w:pict>
          <v:shape id="_x0000_s1033" type="#_x0000_t32" style="position:absolute;margin-left:31.05pt;margin-top:-32.55pt;width:0;height:28.5pt;flip:y;z-index:251665408" o:connectortype="straight"/>
        </w:pict>
      </w:r>
      <w:r w:rsidR="00251CFD">
        <w:rPr>
          <w:noProof/>
          <w:lang w:eastAsia="ru-RU"/>
        </w:rPr>
        <w:pict>
          <v:shape id="_x0000_s1032" type="#_x0000_t32" style="position:absolute;margin-left:31.05pt;margin-top:-4.8pt;width:118.5pt;height:.75pt;flip:y;z-index:251664384" o:connectortype="straight"/>
        </w:pict>
      </w:r>
      <w:r w:rsidR="00251CFD">
        <w:rPr>
          <w:noProof/>
          <w:lang w:eastAsia="ru-RU"/>
        </w:rPr>
        <w:pict>
          <v:shape id="_x0000_s1030" type="#_x0000_t32" style="position:absolute;margin-left:173.55pt;margin-top:-67.05pt;width:0;height:15pt;z-index:251662336" o:connectortype="straight">
            <v:stroke endarrow="block"/>
          </v:shape>
        </w:pict>
      </w:r>
      <w:r w:rsidR="00251CFD">
        <w:rPr>
          <w:noProof/>
          <w:lang w:eastAsia="ru-RU"/>
        </w:rPr>
        <w:pict>
          <v:shape id="_x0000_s1029" type="#_x0000_t202" style="position:absolute;margin-left:-52.95pt;margin-top:-52.05pt;width:117.75pt;height:19.5pt;z-index:251661312">
            <v:textbox>
              <w:txbxContent>
                <w:p w:rsidR="00251CFD" w:rsidRPr="00251CFD" w:rsidRDefault="00251CFD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Сахарная промышленность</w:t>
                  </w:r>
                </w:p>
              </w:txbxContent>
            </v:textbox>
          </v:shape>
        </w:pict>
      </w:r>
      <w:r w:rsidR="00251CFD">
        <w:rPr>
          <w:noProof/>
          <w:lang w:eastAsia="ru-RU"/>
        </w:rPr>
        <w:pict>
          <v:shape id="_x0000_s1028" type="#_x0000_t32" style="position:absolute;margin-left:14.55pt;margin-top:-66.3pt;width:0;height:14.25pt;z-index:251660288" o:connectortype="straight">
            <v:stroke endarrow="block"/>
          </v:shape>
        </w:pict>
      </w:r>
      <w:r w:rsidR="00251CFD">
        <w:rPr>
          <w:noProof/>
          <w:lang w:eastAsia="ru-RU"/>
        </w:rPr>
        <w:pict>
          <v:shape id="_x0000_s1027" type="#_x0000_t32" style="position:absolute;margin-left:14.55pt;margin-top:-67.05pt;width:252.75pt;height:.75pt;flip:x;z-index:251659264" o:connectortype="straight"/>
        </w:pict>
      </w:r>
      <w:r w:rsidR="00877066">
        <w:rPr>
          <w:noProof/>
          <w:lang w:eastAsia="ru-RU"/>
        </w:rPr>
        <w:pict>
          <v:shape id="_x0000_s1026" type="#_x0000_t202" style="position:absolute;margin-left:267.3pt;margin-top:-79.8pt;width:185.25pt;height:27.75pt;z-index:251658240">
            <v:textbox>
              <w:txbxContent>
                <w:p w:rsidR="00877066" w:rsidRPr="00877066" w:rsidRDefault="00877066">
                  <w:pPr>
                    <w:rPr>
                      <w:sz w:val="16"/>
                    </w:rPr>
                  </w:pPr>
                  <w:r w:rsidRPr="00877066">
                    <w:rPr>
                      <w:sz w:val="16"/>
                    </w:rPr>
                    <w:t xml:space="preserve">Преодоление Великой депрессии  </w:t>
                  </w:r>
                  <w:hyperlink r:id="rId15" w:history="1">
                    <w:r w:rsidRPr="00877066">
                      <w:rPr>
                        <w:rStyle w:val="a3"/>
                        <w:sz w:val="16"/>
                      </w:rPr>
                      <w:t>https://en.wikipedia.org/wiki/Colony_of_Jamaica</w:t>
                    </w:r>
                  </w:hyperlink>
                  <w:r w:rsidRPr="00877066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765A14" w:rsidSect="00877066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77066"/>
    <w:rsid w:val="00073B7E"/>
    <w:rsid w:val="00251CFD"/>
    <w:rsid w:val="00765A14"/>
    <w:rsid w:val="00877066"/>
    <w:rsid w:val="00930D95"/>
    <w:rsid w:val="009942D5"/>
    <w:rsid w:val="00D16CE8"/>
    <w:rsid w:val="00DB5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30"/>
        <o:r id="V:Rule8" type="connector" idref="#_x0000_s1032"/>
        <o:r id="V:Rule10" type="connector" idref="#_x0000_s1033"/>
        <o:r id="V:Rule12" type="connector" idref="#_x0000_s1034"/>
        <o:r id="V:Rule14" type="connector" idref="#_x0000_s1035"/>
        <o:r id="V:Rule16" type="connector" idref="#_x0000_s1037"/>
        <o:r id="V:Rule18" type="connector" idref="#_x0000_s1039"/>
        <o:r id="V:Rule20" type="connector" idref="#_x0000_s1041"/>
        <o:r id="V:Rule22" type="connector" idref="#_x0000_s1044"/>
        <o:r id="V:Rule24" type="connector" idref="#_x0000_s1049"/>
        <o:r id="V:Rule26" type="connector" idref="#_x0000_s1050"/>
        <o:r id="V:Rule28" type="connector" idref="#_x0000_s1051"/>
        <o:r id="V:Rule30" type="connector" idref="#_x0000_s1052"/>
        <o:r id="V:Rule32" type="connector" idref="#_x0000_s1055"/>
        <o:r id="V:Rule34" type="connector" idref="#_x0000_s1057"/>
        <o:r id="V:Rule36" type="connector" idref="#_x0000_s1059"/>
        <o:r id="V:Rule38" type="connector" idref="#_x0000_s1063"/>
        <o:r id="V:Rule40" type="connector" idref="#_x0000_s1065"/>
        <o:r id="V:Rule42" type="connector" idref="#_x0000_s1066"/>
        <o:r id="V:Rule44" type="connector" idref="#_x0000_s1067"/>
        <o:r id="V:Rule46" type="connector" idref="#_x0000_s1070"/>
        <o:r id="V:Rule48" type="connector" idref="#_x0000_s1071"/>
        <o:r id="V:Rule50" type="connector" idref="#_x0000_s1073"/>
        <o:r id="V:Rule52" type="connector" idref="#_x0000_s1074"/>
        <o:r id="V:Rule54" type="connector" idref="#_x0000_s1075"/>
        <o:r id="V:Rule56" type="connector" idref="#_x0000_s1077"/>
        <o:r id="V:Rule58" type="connector" idref="#_x0000_s1079"/>
        <o:r id="V:Rule60" type="connector" idref="#_x0000_s1080"/>
        <o:r id="V:Rule62" type="connector" idref="#_x0000_s1081"/>
        <o:r id="V:Rule64" type="connector" idref="#_x0000_s1082"/>
        <o:r id="V:Rule66" type="connector" idref="#_x0000_s1083"/>
        <o:r id="V:Rule68" type="connector" idref="#_x0000_s108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70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untrystudies.us/caribbean-islands/30.htm" TargetMode="External"/><Relationship Id="rId13" Type="http://schemas.openxmlformats.org/officeDocument/2006/relationships/hyperlink" Target="https://en.wikipedia.org/wiki/Report_of_West_India_Royal_Commission_(Moyne_Report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Rail_transport_in_Jamaica#1845_to_the_Second_World_War" TargetMode="External"/><Relationship Id="rId12" Type="http://schemas.openxmlformats.org/officeDocument/2006/relationships/hyperlink" Target="https://en.wikipedia.org/wiki/Westmoreland_Parish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59;&#1085;&#1080;&#1074;&#1077;&#1088;&#1089;&#1080;&#1090;&#1077;&#1090;_&#1042;&#1077;&#1089;&#1090;-&#1048;&#1085;&#1076;&#1080;&#1080;#cite_note-1" TargetMode="External"/><Relationship Id="rId11" Type="http://schemas.openxmlformats.org/officeDocument/2006/relationships/hyperlink" Target="https://en.wikipedia.org/wiki/Desnoes_%26_Geddes" TargetMode="External"/><Relationship Id="rId5" Type="http://schemas.openxmlformats.org/officeDocument/2006/relationships/hyperlink" Target="https://ru.wikipedia.org/wiki/&#1059;&#1085;&#1080;&#1074;&#1077;&#1088;&#1089;&#1080;&#1090;&#1077;&#1090;_&#1042;&#1077;&#1089;&#1090;-&#1048;&#1085;&#1076;&#1080;&#1080;#cite_note-1" TargetMode="External"/><Relationship Id="rId15" Type="http://schemas.openxmlformats.org/officeDocument/2006/relationships/hyperlink" Target="https://en.wikipedia.org/wiki/Colony_of_Jamaica" TargetMode="External"/><Relationship Id="rId10" Type="http://schemas.openxmlformats.org/officeDocument/2006/relationships/hyperlink" Target="https://en.wikipedia.org/wiki/Economy_of_Jamaica" TargetMode="External"/><Relationship Id="rId4" Type="http://schemas.openxmlformats.org/officeDocument/2006/relationships/hyperlink" Target="https://ru.wikipedia.org/wiki/&#1071;&#1084;&#1072;&#1081;&#1089;&#1082;&#1080;&#1081;_&#1092;&#1091;&#1085;&#1090;" TargetMode="External"/><Relationship Id="rId9" Type="http://schemas.openxmlformats.org/officeDocument/2006/relationships/hyperlink" Target="https://en.wikipedia.org/wiki/Economy_of_Jamaica" TargetMode="External"/><Relationship Id="rId14" Type="http://schemas.openxmlformats.org/officeDocument/2006/relationships/hyperlink" Target="https://en.wikipedia.org/wiki/United_Fruit_Compan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2018-03-04T03:44:00Z</dcterms:created>
  <dcterms:modified xsi:type="dcterms:W3CDTF">2018-03-04T04:46:00Z</dcterms:modified>
</cp:coreProperties>
</file>