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9CC69F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20AB4AD" w14:textId="77777777" w:rsidR="00B95708" w:rsidRPr="002D4C6B" w:rsidRDefault="00B95708" w:rsidP="001E78F5">
      <w:pPr>
        <w:pStyle w:val="1"/>
        <w:jc w:val="left"/>
      </w:pPr>
      <w:r>
        <w:t xml:space="preserve">ФАШ СОБЫТИЯ И ПЕРЕКАТ В </w:t>
      </w:r>
      <w:r w:rsidRPr="00D65502">
        <w:rPr>
          <w:rFonts w:cs="Times New Roman"/>
          <w:iCs/>
          <w:szCs w:val="24"/>
        </w:rPr>
        <w:t>ОССЕВАБРАНДВАГ</w:t>
      </w:r>
    </w:p>
    <w:p w14:paraId="5FC2194D" w14:textId="046AFD22"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w:t>
      </w:r>
      <w:r w:rsidR="00335E4E">
        <w:rPr>
          <w:rFonts w:ascii="Times New Roman" w:hAnsi="Times New Roman" w:cs="Times New Roman"/>
          <w:iCs/>
          <w:sz w:val="24"/>
          <w:szCs w:val="24"/>
        </w:rPr>
        <w:t>при достижении популярности фашизма 10% в первый раз,</w:t>
      </w:r>
      <w:r>
        <w:rPr>
          <w:rFonts w:ascii="Times New Roman" w:hAnsi="Times New Roman" w:cs="Times New Roman"/>
          <w:iCs/>
          <w:sz w:val="24"/>
          <w:szCs w:val="24"/>
        </w:rPr>
        <w:t xml:space="preserve"> произойдёт событие «</w:t>
      </w:r>
      <w:r w:rsidRPr="00D65502">
        <w:rPr>
          <w:rFonts w:ascii="Times New Roman" w:hAnsi="Times New Roman" w:cs="Times New Roman"/>
          <w:iCs/>
          <w:sz w:val="24"/>
          <w:szCs w:val="24"/>
        </w:rPr>
        <w:t>Учреждение Оссевабрандваг</w:t>
      </w:r>
      <w:r>
        <w:rPr>
          <w:rFonts w:ascii="Times New Roman" w:hAnsi="Times New Roman" w:cs="Times New Roman"/>
          <w:iCs/>
          <w:sz w:val="24"/>
          <w:szCs w:val="24"/>
        </w:rPr>
        <w:t>» (</w:t>
      </w:r>
      <w:r w:rsidR="00335E4E">
        <w:rPr>
          <w:rFonts w:ascii="Times New Roman" w:hAnsi="Times New Roman" w:cs="Times New Roman"/>
          <w:iCs/>
          <w:sz w:val="24"/>
          <w:szCs w:val="24"/>
        </w:rPr>
        <w:t>В</w:t>
      </w:r>
      <w:r w:rsidRPr="00DF3597">
        <w:rPr>
          <w:rFonts w:ascii="Times New Roman" w:hAnsi="Times New Roman" w:cs="Times New Roman"/>
          <w:iCs/>
          <w:sz w:val="24"/>
          <w:szCs w:val="24"/>
        </w:rPr>
        <w:t xml:space="preserve"> Блюмфонтейне,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Х.Р. Котце</w:t>
      </w:r>
      <w:r>
        <w:rPr>
          <w:rFonts w:ascii="Times New Roman" w:hAnsi="Times New Roman" w:cs="Times New Roman"/>
          <w:iCs/>
          <w:sz w:val="24"/>
          <w:szCs w:val="24"/>
        </w:rPr>
        <w:t>, помимо прочего, состоящего в Брудербонде,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sidRPr="00494127">
        <w:rPr>
          <w:rFonts w:ascii="Times New Roman" w:hAnsi="Times New Roman" w:cs="Times New Roman"/>
          <w:iCs/>
          <w:sz w:val="24"/>
          <w:szCs w:val="24"/>
        </w:rPr>
        <w:t xml:space="preserve">Блюмфонтейнская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армейском офицере, полковнике Лаасе,</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свободного государства и командира расквартированной в Блюмфонтейне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r w:rsidRPr="00494127">
        <w:rPr>
          <w:rFonts w:ascii="Times New Roman" w:hAnsi="Times New Roman" w:cs="Times New Roman"/>
          <w:iCs/>
          <w:sz w:val="24"/>
          <w:szCs w:val="24"/>
        </w:rPr>
        <w:t>Ренсбурга</w:t>
      </w:r>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Так сложилась верхушка новой националистической организации, взявшей себе символом воловью повозку – отображающую путь Африканерской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Учреждение Оссевабрандваг</w:t>
      </w:r>
      <w:r>
        <w:rPr>
          <w:rFonts w:ascii="Times New Roman" w:hAnsi="Times New Roman" w:cs="Times New Roman"/>
          <w:iCs/>
          <w:sz w:val="24"/>
          <w:szCs w:val="24"/>
        </w:rPr>
        <w:t>» ПРОИЗОШЛО, то при ПЕРВОМ достижении популярности фашизма в 20%, произойдёт событие «Турне Лааса и Оссвабрандвага» (Лаас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xml:space="preserve">», будет запущена миссия «Деятельность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Оссвабрандваг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я. Однако, деятельность харизматичного, не вместе с тем не самого лучшего организатора Лааса,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Результат</w:t>
      </w:r>
      <w:r w:rsidRPr="009B487E">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Тултип</w:t>
      </w:r>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Если за время длительности ПЕРВОЙ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«Триумфально турне по Оранжевому свободному государству» (Полковник Лаас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Оранжевому свободному государству» (Полковник Лаас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«Триумфально турне по Южной Африке» (Набрав сторонников в Оранжевом государстве, полковник Лаас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Южной Африке» (Набрав сторонников в Оранжевом государстве, полковник Лаас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Если за время длительности ТРЕТЬЕЙ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Оссвабрандваг успешно 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r>
        <w:rPr>
          <w:rFonts w:ascii="Times New Roman" w:hAnsi="Times New Roman" w:cs="Times New Roman"/>
          <w:iCs/>
          <w:sz w:val="24"/>
          <w:szCs w:val="24"/>
        </w:rPr>
        <w:t>Оссвабрандваге</w:t>
      </w:r>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Оссвабрандваг успешно привлёк бывших военных</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Оссвабрандваг встретился со значительной организационной проблемой – Лаас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Оссвабрандвага.</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r>
        <w:rPr>
          <w:rFonts w:ascii="Times New Roman" w:hAnsi="Times New Roman" w:cs="Times New Roman"/>
          <w:iCs/>
          <w:sz w:val="24"/>
          <w:szCs w:val="24"/>
        </w:rPr>
        <w:t>Оссвабрандваге</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Оссвабрандваг встретился со значительной организационной проблемой – Лаас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Тихое смещение Лааса с поста главы Оссвабрандвага</w:t>
      </w:r>
      <w:r>
        <w:rPr>
          <w:rFonts w:ascii="Times New Roman" w:hAnsi="Times New Roman" w:cs="Times New Roman"/>
          <w:color w:val="222222"/>
          <w:sz w:val="24"/>
          <w:szCs w:val="24"/>
          <w:shd w:val="clear" w:color="auto" w:fill="FFFFFF"/>
        </w:rPr>
        <w:t>», если выполнено, то событие «Громкое и скандальное смещение Лааса</w:t>
      </w:r>
      <w:r w:rsidRPr="001F3FA2">
        <w:rPr>
          <w:rFonts w:ascii="Times New Roman" w:hAnsi="Times New Roman" w:cs="Times New Roman"/>
          <w:iCs/>
          <w:sz w:val="24"/>
          <w:szCs w:val="24"/>
        </w:rPr>
        <w:t xml:space="preserve"> </w:t>
      </w:r>
      <w:r>
        <w:rPr>
          <w:rFonts w:ascii="Times New Roman" w:hAnsi="Times New Roman" w:cs="Times New Roman"/>
          <w:iCs/>
          <w:sz w:val="24"/>
          <w:szCs w:val="24"/>
        </w:rPr>
        <w:t>с поста главы Оссвабрандвага</w:t>
      </w:r>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Тихое смещение Лааса с поста главы Оссвабрандвага</w:t>
      </w:r>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граниченность лидерских качеств Лааса</w:t>
      </w:r>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объединенными усилиями бывших военных и обновленного Гроотраада под руководством того же Котце</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r>
        <w:rPr>
          <w:rFonts w:ascii="Times New Roman" w:hAnsi="Times New Roman" w:cs="Times New Roman"/>
          <w:iCs/>
          <w:sz w:val="24"/>
          <w:szCs w:val="24"/>
        </w:rPr>
        <w:t>Оссвабрандвага.</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ван Ренсбурга,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Оссевабрандваг</w:t>
      </w:r>
      <w:r>
        <w:rPr>
          <w:rFonts w:ascii="Times New Roman" w:hAnsi="Times New Roman" w:cs="Times New Roman"/>
          <w:color w:val="222222"/>
          <w:sz w:val="24"/>
          <w:szCs w:val="24"/>
          <w:shd w:val="clear" w:color="auto" w:fill="FFFFFF"/>
        </w:rPr>
        <w:t>а</w:t>
      </w:r>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«Громкое и скандальное смещение Лааса</w:t>
      </w:r>
      <w:r w:rsidRPr="001F3FA2">
        <w:rPr>
          <w:rFonts w:ascii="Times New Roman" w:hAnsi="Times New Roman" w:cs="Times New Roman"/>
          <w:iCs/>
          <w:sz w:val="24"/>
          <w:szCs w:val="24"/>
        </w:rPr>
        <w:t xml:space="preserve"> </w:t>
      </w:r>
      <w:r>
        <w:rPr>
          <w:rFonts w:ascii="Times New Roman" w:hAnsi="Times New Roman" w:cs="Times New Roman"/>
          <w:iCs/>
          <w:sz w:val="24"/>
          <w:szCs w:val="24"/>
        </w:rPr>
        <w:t>с поста главы Оссвабрандвага</w:t>
      </w:r>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граниченность лидерских качеств Лааса</w:t>
      </w:r>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объединенными усилиями бывших военных и обновленного Гроотраада под руководством того же Котце</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Лааса, но заметно повредило репутации </w:t>
      </w:r>
      <w:r>
        <w:rPr>
          <w:rFonts w:ascii="Times New Roman" w:hAnsi="Times New Roman" w:cs="Times New Roman"/>
          <w:iCs/>
          <w:sz w:val="24"/>
          <w:szCs w:val="24"/>
        </w:rPr>
        <w:t>Оссвабрандвага.</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ван Ренсбурга,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Оссевабрандваг</w:t>
      </w:r>
      <w:r>
        <w:rPr>
          <w:rFonts w:ascii="Times New Roman" w:hAnsi="Times New Roman" w:cs="Times New Roman"/>
          <w:color w:val="222222"/>
          <w:sz w:val="24"/>
          <w:szCs w:val="24"/>
          <w:shd w:val="clear" w:color="auto" w:fill="FFFFFF"/>
        </w:rPr>
        <w:t>а</w:t>
      </w:r>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Создание и бурный рост Штормярс</w:t>
      </w:r>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Создание и слабый рост Штормярс</w:t>
      </w:r>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Создание и бурный рост Штормярс</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Штормярс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Оссвабрандвагом</w:t>
      </w:r>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Создание и слабый рост Штормярс</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Штормярс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Оссвабрандвагом</w:t>
      </w:r>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Силы Штромярс и Оссвабрандвага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Силы Штромярс разгромлены. Оссвабрандваг дискредитирован</w:t>
      </w:r>
      <w:r>
        <w:rPr>
          <w:rFonts w:ascii="Times New Roman" w:hAnsi="Times New Roman" w:cs="Times New Roman"/>
          <w:color w:val="222222"/>
          <w:sz w:val="24"/>
          <w:szCs w:val="24"/>
          <w:shd w:val="clear" w:color="auto" w:fill="FFFFFF"/>
        </w:rPr>
        <w:t>».</w:t>
      </w:r>
    </w:p>
    <w:p w14:paraId="32342BA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Силы Штромярс и Оссвабрандвага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r>
        <w:rPr>
          <w:rFonts w:ascii="Times New Roman" w:hAnsi="Times New Roman" w:cs="Times New Roman"/>
          <w:iCs/>
          <w:sz w:val="24"/>
          <w:szCs w:val="24"/>
        </w:rPr>
        <w:t xml:space="preserve">Оссвабрандвага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167AD51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r>
        <w:rPr>
          <w:rFonts w:ascii="Times New Roman" w:hAnsi="Times New Roman" w:cs="Times New Roman"/>
          <w:iCs/>
          <w:sz w:val="24"/>
          <w:szCs w:val="24"/>
        </w:rPr>
        <w:t>Оссвабрандваг</w:t>
      </w:r>
      <w:r>
        <w:rPr>
          <w:rFonts w:ascii="Times New Roman" w:hAnsi="Times New Roman" w:cs="Times New Roman"/>
          <w:color w:val="222222"/>
          <w:sz w:val="24"/>
          <w:szCs w:val="24"/>
          <w:shd w:val="clear" w:color="auto" w:fill="FFFFFF"/>
        </w:rPr>
        <w:t>» фашизм станет правящей партией,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r w:rsidRPr="004F12E5">
        <w:rPr>
          <w:rFonts w:ascii="Times New Roman" w:hAnsi="Times New Roman" w:cs="Times New Roman"/>
          <w:color w:val="222222"/>
          <w:sz w:val="24"/>
          <w:szCs w:val="24"/>
          <w:shd w:val="clear" w:color="auto" w:fill="FFFFFF"/>
        </w:rPr>
        <w:t xml:space="preserve">Ханс ван Ренсбург </w:t>
      </w:r>
      <w:r>
        <w:rPr>
          <w:rFonts w:ascii="Times New Roman" w:hAnsi="Times New Roman" w:cs="Times New Roman"/>
          <w:color w:val="222222"/>
          <w:sz w:val="24"/>
          <w:szCs w:val="24"/>
          <w:shd w:val="clear" w:color="auto" w:fill="FFFFFF"/>
        </w:rPr>
        <w:t>(</w:t>
      </w:r>
      <w:r w:rsidRPr="004F12E5">
        <w:rPr>
          <w:rFonts w:ascii="Times New Roman" w:hAnsi="Times New Roman" w:cs="Times New Roman"/>
          <w:color w:val="222222"/>
          <w:sz w:val="24"/>
          <w:szCs w:val="24"/>
          <w:shd w:val="clear" w:color="auto" w:fill="FFFFFF"/>
        </w:rPr>
        <w:t>Hans van Rensburg</w:t>
      </w:r>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ван Ренсбурга промилитаристским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r>
        <w:rPr>
          <w:rFonts w:ascii="Times New Roman" w:hAnsi="Times New Roman" w:cs="Times New Roman"/>
          <w:iCs/>
          <w:sz w:val="24"/>
          <w:szCs w:val="24"/>
        </w:rPr>
        <w:t>Оссвабрандваг,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с 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r w:rsidRPr="000D26D7">
        <w:rPr>
          <w:rFonts w:ascii="Times New Roman" w:hAnsi="Times New Roman" w:cs="Times New Roman"/>
          <w:bCs/>
          <w:sz w:val="24"/>
          <w:szCs w:val="24"/>
        </w:rPr>
        <w:t xml:space="preserve"> «</w:t>
      </w:r>
      <w:r>
        <w:rPr>
          <w:rFonts w:ascii="Times New Roman" w:hAnsi="Times New Roman" w:cs="Times New Roman"/>
          <w:bCs/>
          <w:sz w:val="24"/>
          <w:szCs w:val="24"/>
        </w:rPr>
        <w:t xml:space="preserve">Нелюбовь к </w:t>
      </w:r>
      <w:r>
        <w:rPr>
          <w:rFonts w:ascii="Times New Roman" w:hAnsi="Times New Roman" w:cs="Times New Roman"/>
          <w:bCs/>
          <w:sz w:val="24"/>
          <w:szCs w:val="24"/>
        </w:rPr>
        <w:lastRenderedPageBreak/>
        <w:t>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Силы Штромярс разгромлены. Оссвабрандваг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r>
        <w:rPr>
          <w:rFonts w:ascii="Times New Roman" w:hAnsi="Times New Roman" w:cs="Times New Roman"/>
          <w:sz w:val="24"/>
          <w:szCs w:val="24"/>
          <w:lang w:val="en-US"/>
        </w:rPr>
        <w:t>Stromjares</w:t>
      </w:r>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Лаас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председатель Гроотрада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5FE66963" w14:textId="4ECFB270"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00E2F6" w14:textId="6EA8E1AC"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+НД на 45 дней «Разнорабочие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06860F17" w14:textId="72EEB6FB"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иностранных дел председателю Гроотрада.</w:t>
      </w:r>
    </w:p>
    <w:p w14:paraId="3E877BE5" w14:textId="77FE32D5"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B66EC5B" w14:textId="4622C25E" w:rsidR="001E78F5" w:rsidRP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Pr>
          <w:rFonts w:ascii="Times New Roman" w:hAnsi="Times New Roman" w:cs="Times New Roman"/>
          <w:sz w:val="24"/>
          <w:szCs w:val="24"/>
        </w:rPr>
        <w:t xml:space="preserve">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Pr>
          <w:rFonts w:ascii="Times New Roman" w:hAnsi="Times New Roman" w:cs="Times New Roman"/>
          <w:sz w:val="24"/>
          <w:szCs w:val="24"/>
        </w:rPr>
        <w:t>(даётся по фокусам ниже) получит дополнительный трейт «Министр иностранных дел»</w:t>
      </w:r>
    </w:p>
    <w:p w14:paraId="560FEEF4" w14:textId="7B56E72E"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lastRenderedPageBreak/>
        <w:t>4</w:t>
      </w:r>
      <w:r w:rsidR="000B5139" w:rsidRPr="000D26D7">
        <w:rPr>
          <w:rFonts w:ascii="Times New Roman" w:hAnsi="Times New Roman" w:cs="Times New Roman"/>
          <w:sz w:val="24"/>
          <w:szCs w:val="24"/>
        </w:rPr>
        <w:t xml:space="preserve">.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НД на 45 дней «Воодушевление солдат»</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-10% максимальной организации дивизий, +0,1 опыта ВМФ, ВВС, ВС.</w:t>
      </w:r>
    </w:p>
    <w:p w14:paraId="67F51A22" w14:textId="75E6F128"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5</w:t>
      </w:r>
      <w:r w:rsidR="000B5139"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4A6BFA1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1E78F5">
        <w:rPr>
          <w:rFonts w:ascii="Times New Roman" w:hAnsi="Times New Roman" w:cs="Times New Roman"/>
          <w:sz w:val="24"/>
          <w:szCs w:val="24"/>
        </w:rPr>
        <w:t>10</w:t>
      </w:r>
      <w:r w:rsidRPr="000D26D7">
        <w:rPr>
          <w:rFonts w:ascii="Times New Roman" w:hAnsi="Times New Roman" w:cs="Times New Roman"/>
          <w:sz w:val="24"/>
          <w:szCs w:val="24"/>
        </w:rPr>
        <w:t xml:space="preserve">% </w:t>
      </w:r>
      <w:r w:rsidR="00335E4E" w:rsidRPr="000D26D7">
        <w:rPr>
          <w:rFonts w:ascii="Times New Roman" w:hAnsi="Times New Roman" w:cs="Times New Roman"/>
          <w:sz w:val="24"/>
          <w:szCs w:val="24"/>
        </w:rPr>
        <w:t xml:space="preserve">в сторону </w:t>
      </w:r>
      <w:r w:rsidR="00335E4E">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sidR="00335E4E">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sidR="00335E4E">
        <w:rPr>
          <w:rFonts w:ascii="Times New Roman" w:hAnsi="Times New Roman" w:cs="Times New Roman"/>
          <w:sz w:val="24"/>
          <w:szCs w:val="24"/>
        </w:rPr>
        <w:t>15% к скорости строительства военных заводов.</w:t>
      </w:r>
    </w:p>
    <w:p w14:paraId="2D6C9CB5" w14:textId="50D7B726"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Передать пост Министра </w:t>
      </w:r>
      <w:r>
        <w:rPr>
          <w:rFonts w:ascii="Times New Roman" w:hAnsi="Times New Roman" w:cs="Times New Roman"/>
          <w:sz w:val="24"/>
          <w:szCs w:val="24"/>
        </w:rPr>
        <w:t>юстиции</w:t>
      </w:r>
      <w:r>
        <w:rPr>
          <w:rFonts w:ascii="Times New Roman" w:hAnsi="Times New Roman" w:cs="Times New Roman"/>
          <w:sz w:val="24"/>
          <w:szCs w:val="24"/>
        </w:rPr>
        <w:t xml:space="preserve"> </w:t>
      </w:r>
      <w:r>
        <w:rPr>
          <w:rFonts w:ascii="Times New Roman" w:hAnsi="Times New Roman" w:cs="Times New Roman"/>
          <w:sz w:val="24"/>
          <w:szCs w:val="24"/>
        </w:rPr>
        <w:t>комендант-генералу</w:t>
      </w:r>
      <w:r>
        <w:rPr>
          <w:rFonts w:ascii="Times New Roman" w:hAnsi="Times New Roman" w:cs="Times New Roman"/>
          <w:sz w:val="24"/>
          <w:szCs w:val="24"/>
        </w:rPr>
        <w:t>.</w:t>
      </w:r>
    </w:p>
    <w:p w14:paraId="424854F2" w14:textId="600C7E17" w:rsidR="001E78F5" w:rsidRDefault="001E78F5" w:rsidP="001E78F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550103FE" w14:textId="2B674CD5" w:rsidR="000B5139" w:rsidRPr="00335E4E" w:rsidRDefault="001E78F5" w:rsidP="00335E4E">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военной</w:t>
      </w:r>
      <w:r>
        <w:rPr>
          <w:rFonts w:ascii="Times New Roman" w:hAnsi="Times New Roman" w:cs="Times New Roman"/>
          <w:sz w:val="24"/>
          <w:szCs w:val="24"/>
        </w:rPr>
        <w:t xml:space="preserve"> власти, министр </w:t>
      </w:r>
      <w:r w:rsidRPr="0061726C">
        <w:rPr>
          <w:rFonts w:ascii="Times New Roman" w:hAnsi="Times New Roman" w:cs="Times New Roman"/>
          <w:sz w:val="24"/>
          <w:szCs w:val="24"/>
        </w:rPr>
        <w:t>Colonel J.C.C. Laas</w:t>
      </w:r>
      <w:r>
        <w:rPr>
          <w:rFonts w:ascii="Times New Roman" w:hAnsi="Times New Roman" w:cs="Times New Roman"/>
          <w:sz w:val="24"/>
          <w:szCs w:val="24"/>
        </w:rPr>
        <w:t xml:space="preserve"> </w:t>
      </w:r>
      <w:r>
        <w:rPr>
          <w:rFonts w:ascii="Times New Roman" w:hAnsi="Times New Roman" w:cs="Times New Roman"/>
          <w:sz w:val="24"/>
          <w:szCs w:val="24"/>
        </w:rPr>
        <w:t xml:space="preserve">(даётся по фокусам ниже) получит дополнительный трейт «Министр </w:t>
      </w:r>
      <w:r>
        <w:rPr>
          <w:rFonts w:ascii="Times New Roman" w:hAnsi="Times New Roman" w:cs="Times New Roman"/>
          <w:sz w:val="24"/>
          <w:szCs w:val="24"/>
        </w:rPr>
        <w:t>юстиции</w:t>
      </w:r>
      <w:r>
        <w:rPr>
          <w:rFonts w:ascii="Times New Roman" w:hAnsi="Times New Roman" w:cs="Times New Roman"/>
          <w:sz w:val="24"/>
          <w:szCs w:val="24"/>
        </w:rPr>
        <w:t>»</w:t>
      </w: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34FB4B7D"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w:t>
      </w:r>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EAE34AF" w14:textId="27594C14" w:rsidR="00335E4E" w:rsidRPr="00335E4E" w:rsidRDefault="00335E4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Мартинус Стефанус Франсуа Гроблер (</w:t>
      </w:r>
      <w:r w:rsidRPr="000D6B78">
        <w:rPr>
          <w:rFonts w:ascii="Times New Roman" w:hAnsi="Times New Roman" w:cs="Times New Roman"/>
          <w:color w:val="222222"/>
          <w:sz w:val="24"/>
          <w:szCs w:val="24"/>
          <w:shd w:val="clear" w:color="auto" w:fill="FFFFFF"/>
          <w:lang w:val="en-US"/>
        </w:rPr>
        <w:t>Marthinus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трейтом на строительство жд и узлов.</w:t>
      </w:r>
    </w:p>
    <w:p w14:paraId="519D87B9" w14:textId="5A1BFC62"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r>
        <w:rPr>
          <w:rFonts w:ascii="Times New Roman" w:hAnsi="Times New Roman" w:cs="Times New Roman"/>
          <w:sz w:val="24"/>
          <w:szCs w:val="24"/>
        </w:rPr>
        <w:t>трейтом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Дэвид Оливьер</w:t>
      </w:r>
      <w:r>
        <w:rPr>
          <w:rFonts w:ascii="Times New Roman" w:hAnsi="Times New Roman" w:cs="Times New Roman"/>
          <w:sz w:val="24"/>
          <w:szCs w:val="24"/>
        </w:rPr>
        <w:t xml:space="preserve"> (</w:t>
      </w:r>
      <w:r w:rsidRPr="00566395">
        <w:rPr>
          <w:rFonts w:ascii="Times New Roman" w:hAnsi="Times New Roman" w:cs="Times New Roman"/>
          <w:sz w:val="24"/>
          <w:szCs w:val="24"/>
        </w:rPr>
        <w:t>David Olivier</w:t>
      </w:r>
      <w:r>
        <w:rPr>
          <w:rFonts w:ascii="Times New Roman" w:hAnsi="Times New Roman" w:cs="Times New Roman"/>
          <w:sz w:val="24"/>
          <w:szCs w:val="24"/>
        </w:rPr>
        <w:t>) с трейтом «Редактор фашисткой газеты»</w:t>
      </w:r>
    </w:p>
    <w:p w14:paraId="6220E7A3" w14:textId="585C9914"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AD574C">
        <w:rPr>
          <w:rFonts w:ascii="Times New Roman" w:hAnsi="Times New Roman" w:cs="Times New Roman"/>
          <w:sz w:val="24"/>
          <w:szCs w:val="24"/>
        </w:rPr>
        <w:t xml:space="preserve">Балтазар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Якобюс Ренольдс Роетс (Nikos Jacobus Reynolds Roets) </w:t>
      </w:r>
      <w:r w:rsidRPr="000D26D7">
        <w:rPr>
          <w:rFonts w:ascii="Times New Roman" w:hAnsi="Times New Roman" w:cs="Times New Roman"/>
          <w:color w:val="222222"/>
          <w:sz w:val="24"/>
          <w:szCs w:val="24"/>
          <w:shd w:val="clear" w:color="auto" w:fill="FFFFFF"/>
        </w:rPr>
        <w:t>с трейтом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3232AB22" w:rsidR="00B95708" w:rsidRDefault="00B95708" w:rsidP="00B95708">
      <w:pPr>
        <w:autoSpaceDE w:val="0"/>
        <w:autoSpaceDN w:val="0"/>
        <w:adjustRightInd w:val="0"/>
        <w:spacing w:line="259" w:lineRule="atLeast"/>
        <w:rPr>
          <w:rFonts w:ascii="Times New Roman" w:hAnsi="Times New Roman" w:cs="Times New Roman"/>
          <w:sz w:val="24"/>
          <w:szCs w:val="24"/>
        </w:rPr>
      </w:pPr>
      <w:r w:rsidRPr="00AD574C">
        <w:rPr>
          <w:rFonts w:ascii="Times New Roman" w:hAnsi="Times New Roman" w:cs="Times New Roman"/>
          <w:sz w:val="24"/>
          <w:szCs w:val="24"/>
        </w:rPr>
        <w:t>Хендрик ван ден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color w:val="222222"/>
          <w:sz w:val="24"/>
          <w:szCs w:val="24"/>
          <w:shd w:val="clear" w:color="auto" w:fill="FFFFFF"/>
        </w:rPr>
        <w:t>чёто-там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6AEA8FE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Герхардус Мариц </w:t>
      </w:r>
      <w:r w:rsidRPr="000D26D7">
        <w:rPr>
          <w:rFonts w:ascii="Times New Roman" w:hAnsi="Times New Roman" w:cs="Times New Roman"/>
          <w:sz w:val="24"/>
          <w:szCs w:val="24"/>
        </w:rPr>
        <w:t>(</w:t>
      </w:r>
      <w:r w:rsidRPr="0079487B">
        <w:rPr>
          <w:rFonts w:ascii="Times New Roman" w:hAnsi="Times New Roman" w:cs="Times New Roman"/>
          <w:sz w:val="24"/>
          <w:szCs w:val="24"/>
        </w:rPr>
        <w:t>Salomon Gerhardus Maritz</w:t>
      </w:r>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Трейт:</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lastRenderedPageBreak/>
        <w:t>Анри Слегкамп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Slegtkamp</w:t>
      </w:r>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трейт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5908509" w14:textId="4E3F8258"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«Решить вопрос с англичанами»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460000D6" w14:textId="746CAD70"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r w:rsidR="000405A9" w:rsidRPr="004F12E5">
        <w:rPr>
          <w:rFonts w:ascii="Times New Roman" w:hAnsi="Times New Roman" w:cs="Times New Roman"/>
          <w:color w:val="222222"/>
          <w:sz w:val="24"/>
          <w:szCs w:val="24"/>
          <w:shd w:val="clear" w:color="auto" w:fill="FFFFFF"/>
        </w:rPr>
        <w:t>Ханс ван Ренсбург</w:t>
      </w:r>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Гроотрада, Сэр Патрик Дункан. Его орган власти и до этого представлял гражданское управление, только внутри партии </w:t>
      </w:r>
      <w:r w:rsidR="000405A9">
        <w:rPr>
          <w:rFonts w:ascii="Times New Roman" w:hAnsi="Times New Roman" w:cs="Times New Roman"/>
          <w:iCs/>
          <w:sz w:val="24"/>
          <w:szCs w:val="24"/>
        </w:rPr>
        <w:t>Оссвабрандвага</w:t>
      </w:r>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Сэр Патрик 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трейтом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Гроотраада</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r w:rsidR="00765A2E">
        <w:rPr>
          <w:rFonts w:ascii="Times New Roman" w:hAnsi="Times New Roman" w:cs="Times New Roman"/>
          <w:color w:val="222222"/>
          <w:sz w:val="24"/>
          <w:szCs w:val="24"/>
          <w:shd w:val="clear" w:color="auto" w:fill="FFFFFF"/>
          <w:lang w:val="en-US"/>
        </w:rPr>
        <w:t>Stormjars</w:t>
      </w:r>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lang w:val="en-US"/>
        </w:rPr>
        <w:t>Stormjars</w:t>
      </w:r>
      <w:r w:rsidRPr="000D26D7">
        <w:rPr>
          <w:rFonts w:ascii="Times New Roman" w:hAnsi="Times New Roman" w:cs="Times New Roman"/>
          <w:i/>
          <w:iCs/>
          <w:sz w:val="24"/>
          <w:szCs w:val="24"/>
        </w:rPr>
        <w:t>».</w:t>
      </w:r>
    </w:p>
    <w:p w14:paraId="08C7C43D" w14:textId="7F58564B"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+1% военнообязанного населения, +10% атаки и защиты на национальных провках,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«Военные государственные перестановки» (После того, как </w:t>
      </w:r>
      <w:r w:rsidRPr="004F12E5">
        <w:rPr>
          <w:rFonts w:ascii="Times New Roman" w:hAnsi="Times New Roman" w:cs="Times New Roman"/>
          <w:color w:val="222222"/>
          <w:sz w:val="24"/>
          <w:szCs w:val="24"/>
          <w:shd w:val="clear" w:color="auto" w:fill="FFFFFF"/>
        </w:rPr>
        <w:t>Ханс ван Ренсбург</w:t>
      </w:r>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Лаас. С Ренсбургом у него сохранились хорошие отношения, чего не скажешь о председателе Гроотрада,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C9DCE37"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r>
        <w:rPr>
          <w:rFonts w:ascii="Times New Roman" w:hAnsi="Times New Roman" w:cs="Times New Roman"/>
          <w:sz w:val="24"/>
          <w:szCs w:val="24"/>
        </w:rPr>
        <w:t>Лаас</w:t>
      </w:r>
      <w:r w:rsidRPr="000D26D7">
        <w:rPr>
          <w:rFonts w:ascii="Times New Roman" w:hAnsi="Times New Roman" w:cs="Times New Roman"/>
          <w:sz w:val="24"/>
          <w:szCs w:val="24"/>
        </w:rPr>
        <w:t xml:space="preserve"> (</w:t>
      </w:r>
      <w:r w:rsidRPr="0061726C">
        <w:rPr>
          <w:rFonts w:ascii="Times New Roman" w:hAnsi="Times New Roman" w:cs="Times New Roman"/>
          <w:sz w:val="24"/>
          <w:szCs w:val="24"/>
        </w:rPr>
        <w:t>Colonel J.C.C. Laas</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sidR="001E78F5">
        <w:rPr>
          <w:rFonts w:ascii="Times New Roman" w:hAnsi="Times New Roman" w:cs="Times New Roman"/>
          <w:sz w:val="24"/>
          <w:szCs w:val="24"/>
        </w:rPr>
        <w:t>Комендант</w:t>
      </w:r>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xml:space="preserve">. ЕСЛИ так же </w:t>
      </w:r>
      <w:r>
        <w:rPr>
          <w:rFonts w:ascii="Times New Roman" w:hAnsi="Times New Roman" w:cs="Times New Roman"/>
          <w:color w:val="222222"/>
          <w:sz w:val="24"/>
          <w:szCs w:val="24"/>
          <w:shd w:val="clear" w:color="auto" w:fill="FFFFFF"/>
        </w:rPr>
        <w:lastRenderedPageBreak/>
        <w:t>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r>
        <w:rPr>
          <w:rFonts w:ascii="Times New Roman" w:hAnsi="Times New Roman" w:cs="Times New Roman"/>
          <w:sz w:val="24"/>
          <w:szCs w:val="24"/>
        </w:rPr>
        <w:t>Лаас</w:t>
      </w:r>
      <w:r w:rsidRPr="000D26D7">
        <w:rPr>
          <w:rFonts w:ascii="Times New Roman" w:hAnsi="Times New Roman" w:cs="Times New Roman"/>
          <w:sz w:val="24"/>
          <w:szCs w:val="24"/>
        </w:rPr>
        <w:t xml:space="preserve"> (</w:t>
      </w:r>
      <w:r w:rsidRPr="0061726C">
        <w:rPr>
          <w:rFonts w:ascii="Times New Roman" w:hAnsi="Times New Roman" w:cs="Times New Roman"/>
          <w:sz w:val="24"/>
          <w:szCs w:val="24"/>
        </w:rPr>
        <w:t>Colonel J.C.C. Laas</w:t>
      </w:r>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r w:rsidR="00623559">
        <w:rPr>
          <w:rFonts w:ascii="Times New Roman" w:hAnsi="Times New Roman" w:cs="Times New Roman"/>
          <w:sz w:val="24"/>
          <w:szCs w:val="24"/>
        </w:rPr>
        <w:t>Йоханесс ван дер Вальт</w:t>
      </w:r>
      <w:r w:rsidR="00623559" w:rsidRPr="000D26D7">
        <w:rPr>
          <w:rFonts w:ascii="Times New Roman" w:hAnsi="Times New Roman" w:cs="Times New Roman"/>
          <w:sz w:val="24"/>
          <w:szCs w:val="24"/>
        </w:rPr>
        <w:t xml:space="preserve"> (</w:t>
      </w:r>
      <w:r w:rsidR="00623559" w:rsidRPr="00623559">
        <w:rPr>
          <w:rFonts w:ascii="Times New Roman" w:hAnsi="Times New Roman" w:cs="Times New Roman"/>
          <w:sz w:val="24"/>
          <w:szCs w:val="24"/>
        </w:rPr>
        <w:t>Johannes van der Walt</w:t>
      </w:r>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Трейт:</w:t>
      </w:r>
      <w:r w:rsidR="00623559">
        <w:rPr>
          <w:rFonts w:ascii="Times New Roman" w:hAnsi="Times New Roman" w:cs="Times New Roman"/>
          <w:sz w:val="24"/>
          <w:szCs w:val="24"/>
        </w:rPr>
        <w:t xml:space="preserve"> 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77777777" w:rsidR="00941040" w:rsidRDefault="00941040"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2F8A189C"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271766">
        <w:rPr>
          <w:rFonts w:ascii="Times New Roman" w:hAnsi="Times New Roman" w:cs="Times New Roman"/>
          <w:sz w:val="24"/>
          <w:szCs w:val="24"/>
        </w:rPr>
        <w:t>70</w:t>
      </w:r>
      <w:r>
        <w:rPr>
          <w:rFonts w:ascii="Times New Roman" w:hAnsi="Times New Roman" w:cs="Times New Roman"/>
          <w:sz w:val="24"/>
          <w:szCs w:val="24"/>
        </w:rPr>
        <w:t xml:space="preserve">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ИЛИ «Поддержать Оссевабрандваг»</w:t>
      </w:r>
    </w:p>
    <w:p w14:paraId="2F593DE0" w14:textId="431F83F9"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Южноафриканские фашисты, черные, коричневые и оранжевые рубашки – всё это группы когда-то откололись от нас. Сейчас, мы можем заставить этих предателей присоединиться к нам силой.</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Мольтке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с трейтом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Весселс (Manie Wessels) </w:t>
      </w:r>
      <w:r>
        <w:rPr>
          <w:rFonts w:ascii="Times New Roman" w:hAnsi="Times New Roman" w:cs="Times New Roman"/>
          <w:sz w:val="24"/>
          <w:szCs w:val="24"/>
        </w:rPr>
        <w:t>с трейтом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с трейтом «Глава коричнерубашечников»</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Франс Эразмус</w:t>
      </w:r>
      <w:r>
        <w:rPr>
          <w:rFonts w:ascii="Times New Roman" w:hAnsi="Times New Roman" w:cs="Times New Roman"/>
          <w:sz w:val="24"/>
          <w:szCs w:val="24"/>
        </w:rPr>
        <w:t xml:space="preserve"> (</w:t>
      </w:r>
      <w:r w:rsidRPr="00474667">
        <w:rPr>
          <w:rFonts w:ascii="Times New Roman" w:hAnsi="Times New Roman" w:cs="Times New Roman"/>
          <w:sz w:val="24"/>
          <w:szCs w:val="24"/>
        </w:rPr>
        <w:t>Frans Erasmus</w:t>
      </w:r>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с трейтом «Глава оранжерубашечников»</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2013379B" w14:textId="24D3801E"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Вайхардт </w:t>
      </w:r>
      <w:r>
        <w:rPr>
          <w:rFonts w:ascii="Times New Roman" w:hAnsi="Times New Roman" w:cs="Times New Roman"/>
          <w:color w:val="222222"/>
          <w:sz w:val="24"/>
          <w:szCs w:val="24"/>
          <w:shd w:val="clear" w:color="auto" w:fill="FFFFFF"/>
        </w:rPr>
        <w:t>(</w:t>
      </w:r>
      <w:r w:rsidRPr="00031884">
        <w:rPr>
          <w:rFonts w:ascii="Times New Roman" w:hAnsi="Times New Roman" w:cs="Times New Roman"/>
          <w:color w:val="222222"/>
          <w:sz w:val="24"/>
          <w:szCs w:val="24"/>
          <w:shd w:val="clear" w:color="auto" w:fill="FFFFFF"/>
        </w:rPr>
        <w:t>Louis Weichardt</w:t>
      </w:r>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с трейтом «Глава серорубашечников»</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+30 отношения с фаш германией, фашизм согласие с действиями +50, +0,15 к приросту фашизма, +1 ячейка оперативников.</w:t>
      </w:r>
    </w:p>
    <w:p w14:paraId="56DFD7DC" w14:textId="2B9D8259" w:rsidR="00B95708" w:rsidRDefault="00B95708" w:rsidP="00B95708">
      <w:pPr>
        <w:autoSpaceDE w:val="0"/>
        <w:autoSpaceDN w:val="0"/>
        <w:adjustRightInd w:val="0"/>
        <w:spacing w:line="259" w:lineRule="atLeast"/>
        <w:rPr>
          <w:rFonts w:ascii="Times New Roman" w:hAnsi="Times New Roman" w:cs="Times New Roman"/>
          <w:sz w:val="24"/>
          <w:szCs w:val="24"/>
        </w:rPr>
      </w:pPr>
    </w:p>
    <w:p w14:paraId="13FCF346" w14:textId="48E6C60D"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Pr>
          <w:rFonts w:ascii="Times New Roman" w:hAnsi="Times New Roman" w:cs="Times New Roman"/>
          <w:i/>
          <w:iCs/>
          <w:sz w:val="24"/>
          <w:szCs w:val="24"/>
        </w:rPr>
        <w:t>дисциплину в государство</w:t>
      </w:r>
      <w:r w:rsidRPr="000D26D7">
        <w:rPr>
          <w:rFonts w:ascii="Times New Roman" w:hAnsi="Times New Roman" w:cs="Times New Roman"/>
          <w:i/>
          <w:iCs/>
          <w:sz w:val="24"/>
          <w:szCs w:val="24"/>
        </w:rPr>
        <w:t>».</w:t>
      </w:r>
    </w:p>
    <w:p w14:paraId="6A0D7F05" w14:textId="77777777"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2745A4" w14:textId="5FDEF009"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Цель Оссевабрандваг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5BA79665" w14:textId="04E15F11"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Pr>
          <w:rFonts w:ascii="Times New Roman" w:hAnsi="Times New Roman" w:cs="Times New Roman"/>
          <w:sz w:val="24"/>
          <w:szCs w:val="24"/>
        </w:rPr>
        <w:t>Дисциплинированное государство</w:t>
      </w:r>
      <w:r>
        <w:rPr>
          <w:rFonts w:ascii="Times New Roman" w:hAnsi="Times New Roman" w:cs="Times New Roman"/>
          <w:sz w:val="24"/>
          <w:szCs w:val="24"/>
        </w:rPr>
        <w:t>»</w:t>
      </w:r>
      <w:r w:rsidRPr="00941040">
        <w:rPr>
          <w:rFonts w:ascii="Times New Roman" w:hAnsi="Times New Roman" w:cs="Times New Roman"/>
          <w:sz w:val="24"/>
          <w:szCs w:val="24"/>
        </w:rPr>
        <w:t xml:space="preserve">: </w:t>
      </w:r>
      <w:r>
        <w:rPr>
          <w:rFonts w:ascii="Times New Roman" w:hAnsi="Times New Roman" w:cs="Times New Roman"/>
          <w:sz w:val="24"/>
          <w:szCs w:val="24"/>
        </w:rPr>
        <w:t>+35% к защите идеологии, +0,1 к приросту фашизма.</w:t>
      </w:r>
    </w:p>
    <w:p w14:paraId="549E5A36" w14:textId="5508C5E9" w:rsidR="00271766" w:rsidRDefault="00271766" w:rsidP="00B95708">
      <w:pPr>
        <w:autoSpaceDE w:val="0"/>
        <w:autoSpaceDN w:val="0"/>
        <w:adjustRightInd w:val="0"/>
        <w:spacing w:line="259" w:lineRule="atLeast"/>
        <w:rPr>
          <w:rFonts w:ascii="Times New Roman" w:hAnsi="Times New Roman" w:cs="Times New Roman"/>
          <w:sz w:val="24"/>
          <w:szCs w:val="24"/>
        </w:rPr>
      </w:pPr>
    </w:p>
    <w:p w14:paraId="77306ECE" w14:textId="41DC681E"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6531FC" w:rsidRPr="006531FC">
        <w:rPr>
          <w:rFonts w:ascii="Times New Roman" w:hAnsi="Times New Roman" w:cs="Times New Roman"/>
          <w:i/>
          <w:iCs/>
          <w:sz w:val="24"/>
          <w:szCs w:val="24"/>
        </w:rPr>
        <w:t>Reddingsdaadbond</w:t>
      </w:r>
      <w:r w:rsidRPr="000D26D7">
        <w:rPr>
          <w:rFonts w:ascii="Times New Roman" w:hAnsi="Times New Roman" w:cs="Times New Roman"/>
          <w:i/>
          <w:iCs/>
          <w:sz w:val="24"/>
          <w:szCs w:val="24"/>
        </w:rPr>
        <w:t>».</w:t>
      </w:r>
    </w:p>
    <w:p w14:paraId="1817C395" w14:textId="6075EF32"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6531FC">
        <w:rPr>
          <w:rFonts w:ascii="Times New Roman" w:hAnsi="Times New Roman" w:cs="Times New Roman"/>
          <w:sz w:val="24"/>
          <w:szCs w:val="24"/>
        </w:rPr>
        <w:t>70</w:t>
      </w:r>
      <w:r>
        <w:rPr>
          <w:rFonts w:ascii="Times New Roman" w:hAnsi="Times New Roman" w:cs="Times New Roman"/>
          <w:sz w:val="24"/>
          <w:szCs w:val="24"/>
        </w:rPr>
        <w:t xml:space="preserve"> дней</w:t>
      </w:r>
    </w:p>
    <w:p w14:paraId="62B6F096" w14:textId="2229F2B6"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sidR="006531FC">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sidR="006531FC">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sidR="006531FC">
        <w:rPr>
          <w:rFonts w:ascii="Times New Roman" w:hAnsi="Times New Roman" w:cs="Times New Roman"/>
          <w:sz w:val="24"/>
          <w:szCs w:val="24"/>
        </w:rPr>
        <w:t xml:space="preserve"> </w:t>
      </w:r>
      <w:r w:rsidR="006531FC" w:rsidRPr="006531FC">
        <w:rPr>
          <w:rFonts w:ascii="Times New Roman" w:hAnsi="Times New Roman" w:cs="Times New Roman"/>
          <w:sz w:val="24"/>
          <w:szCs w:val="24"/>
        </w:rPr>
        <w:t>Поэтому</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Федерация африканерских культурных ассоциаций</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при поддержке преподобного Кестелла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созвала </w:t>
      </w:r>
      <w:r w:rsidR="006531FC" w:rsidRPr="006531FC">
        <w:rPr>
          <w:rFonts w:ascii="Times New Roman" w:hAnsi="Times New Roman" w:cs="Times New Roman"/>
          <w:sz w:val="24"/>
          <w:szCs w:val="24"/>
        </w:rPr>
        <w:t>национальный конгресс,</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н</w:t>
      </w:r>
      <w:r w:rsidR="006531FC" w:rsidRPr="006531FC">
        <w:rPr>
          <w:rFonts w:ascii="Times New Roman" w:hAnsi="Times New Roman" w:cs="Times New Roman"/>
          <w:sz w:val="24"/>
          <w:szCs w:val="24"/>
        </w:rPr>
        <w:t xml:space="preserve">а </w:t>
      </w:r>
      <w:r w:rsidR="006531FC">
        <w:rPr>
          <w:rFonts w:ascii="Times New Roman" w:hAnsi="Times New Roman" w:cs="Times New Roman"/>
          <w:sz w:val="24"/>
          <w:szCs w:val="24"/>
        </w:rPr>
        <w:t>котором,</w:t>
      </w:r>
      <w:r w:rsidR="006531FC"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Именно новое</w:t>
      </w:r>
      <w:r w:rsidR="006531FC">
        <w:rPr>
          <w:rFonts w:ascii="Times New Roman" w:hAnsi="Times New Roman" w:cs="Times New Roman"/>
          <w:sz w:val="24"/>
          <w:szCs w:val="24"/>
        </w:rPr>
        <w:t xml:space="preserve"> движение </w:t>
      </w:r>
      <w:r w:rsidR="006531FC">
        <w:rPr>
          <w:rFonts w:ascii="Times New Roman" w:hAnsi="Times New Roman" w:cs="Times New Roman"/>
          <w:sz w:val="24"/>
          <w:szCs w:val="24"/>
        </w:rPr>
        <w:t>«</w:t>
      </w:r>
      <w:r w:rsidR="006531FC" w:rsidRPr="00271766">
        <w:rPr>
          <w:rFonts w:ascii="Times New Roman" w:hAnsi="Times New Roman" w:cs="Times New Roman"/>
          <w:sz w:val="24"/>
          <w:szCs w:val="24"/>
        </w:rPr>
        <w:t>Реддингсдаадбонд</w:t>
      </w:r>
      <w:r w:rsidR="006531FC">
        <w:rPr>
          <w:rFonts w:ascii="Times New Roman" w:hAnsi="Times New Roman" w:cs="Times New Roman"/>
          <w:sz w:val="24"/>
          <w:szCs w:val="24"/>
        </w:rPr>
        <w:t>»</w:t>
      </w:r>
      <w:r w:rsidR="006531FC">
        <w:rPr>
          <w:rFonts w:ascii="Times New Roman" w:hAnsi="Times New Roman" w:cs="Times New Roman"/>
          <w:sz w:val="24"/>
          <w:szCs w:val="24"/>
        </w:rPr>
        <w:t xml:space="preserve"> </w:t>
      </w:r>
      <w:r w:rsidR="006531FC">
        <w:rPr>
          <w:rFonts w:ascii="Times New Roman" w:hAnsi="Times New Roman" w:cs="Times New Roman"/>
          <w:sz w:val="24"/>
          <w:szCs w:val="24"/>
        </w:rPr>
        <w:t>и станет этим спасительным кругом.</w:t>
      </w:r>
    </w:p>
    <w:p w14:paraId="1F3892F2" w14:textId="45A7A469"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6531FC" w:rsidRPr="006531FC">
        <w:rPr>
          <w:rFonts w:ascii="Times New Roman" w:hAnsi="Times New Roman" w:cs="Times New Roman"/>
          <w:sz w:val="24"/>
          <w:szCs w:val="24"/>
        </w:rPr>
        <w:t>Reddingsdaadbond</w:t>
      </w:r>
      <w:r>
        <w:rPr>
          <w:rFonts w:ascii="Times New Roman" w:hAnsi="Times New Roman" w:cs="Times New Roman"/>
          <w:sz w:val="24"/>
          <w:szCs w:val="24"/>
        </w:rPr>
        <w:t>»</w:t>
      </w:r>
      <w:r w:rsidRPr="00941040">
        <w:rPr>
          <w:rFonts w:ascii="Times New Roman" w:hAnsi="Times New Roman" w:cs="Times New Roman"/>
          <w:sz w:val="24"/>
          <w:szCs w:val="24"/>
        </w:rPr>
        <w:t>:</w:t>
      </w:r>
      <w:r w:rsidR="006531FC">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соц инфраструктуры, +10% к скорости строительства фабрик</w:t>
      </w:r>
      <w:r>
        <w:rPr>
          <w:rFonts w:ascii="Times New Roman" w:hAnsi="Times New Roman" w:cs="Times New Roman"/>
          <w:sz w:val="24"/>
          <w:szCs w:val="24"/>
        </w:rPr>
        <w:t>.</w:t>
      </w:r>
    </w:p>
    <w:p w14:paraId="4C9D5CB7" w14:textId="16177C0C" w:rsidR="00271766" w:rsidRDefault="004E35AF" w:rsidP="00B95708">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Николас Йоханнес Дидерихс</w:t>
      </w:r>
      <w:r w:rsidRPr="004E35AF">
        <w:rPr>
          <w:rFonts w:ascii="Times New Roman" w:hAnsi="Times New Roman" w:cs="Times New Roman"/>
          <w:sz w:val="24"/>
          <w:szCs w:val="24"/>
        </w:rPr>
        <w:t xml:space="preserve"> </w:t>
      </w:r>
      <w:r w:rsidR="006531FC">
        <w:rPr>
          <w:rFonts w:ascii="Times New Roman" w:hAnsi="Times New Roman" w:cs="Times New Roman"/>
          <w:sz w:val="24"/>
          <w:szCs w:val="24"/>
        </w:rPr>
        <w:t>(</w:t>
      </w:r>
      <w:r w:rsidRPr="004E35AF">
        <w:rPr>
          <w:rFonts w:ascii="Times New Roman" w:hAnsi="Times New Roman" w:cs="Times New Roman"/>
          <w:sz w:val="24"/>
          <w:szCs w:val="24"/>
        </w:rPr>
        <w:t>Nicolaas Johannes Diederichs</w:t>
      </w:r>
      <w:r w:rsidR="006531FC">
        <w:rPr>
          <w:rFonts w:ascii="Times New Roman" w:hAnsi="Times New Roman" w:cs="Times New Roman"/>
          <w:sz w:val="24"/>
          <w:szCs w:val="24"/>
        </w:rPr>
        <w:t xml:space="preserve">) станет доступен как гражданский министр </w:t>
      </w:r>
      <w:r>
        <w:rPr>
          <w:rFonts w:ascii="Times New Roman" w:hAnsi="Times New Roman" w:cs="Times New Roman"/>
          <w:sz w:val="24"/>
          <w:szCs w:val="24"/>
        </w:rPr>
        <w:t>с трейтом «Министр экономики»</w:t>
      </w:r>
    </w:p>
    <w:p w14:paraId="0CD64AB7" w14:textId="7B5D5B2E" w:rsidR="00271766" w:rsidRDefault="00271766" w:rsidP="00B95708">
      <w:pPr>
        <w:autoSpaceDE w:val="0"/>
        <w:autoSpaceDN w:val="0"/>
        <w:adjustRightInd w:val="0"/>
        <w:spacing w:line="259" w:lineRule="atLeast"/>
        <w:rPr>
          <w:rFonts w:ascii="Times New Roman" w:hAnsi="Times New Roman" w:cs="Times New Roman"/>
          <w:sz w:val="24"/>
          <w:szCs w:val="24"/>
        </w:rPr>
      </w:pPr>
    </w:p>
    <w:p w14:paraId="0F36925E" w14:textId="307D5BF8" w:rsidR="004E35AF" w:rsidRPr="000D26D7" w:rsidRDefault="004E35AF" w:rsidP="004E35A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3B99CFCE" w14:textId="56D24E91"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890F85">
        <w:rPr>
          <w:rFonts w:ascii="Times New Roman" w:hAnsi="Times New Roman" w:cs="Times New Roman"/>
          <w:sz w:val="24"/>
          <w:szCs w:val="24"/>
        </w:rPr>
        <w:t>35</w:t>
      </w:r>
      <w:r>
        <w:rPr>
          <w:rFonts w:ascii="Times New Roman" w:hAnsi="Times New Roman" w:cs="Times New Roman"/>
          <w:sz w:val="24"/>
          <w:szCs w:val="24"/>
        </w:rPr>
        <w:t xml:space="preserve"> дней</w:t>
      </w:r>
    </w:p>
    <w:p w14:paraId="16C5D965" w14:textId="0E796FDA" w:rsidR="004E35AF" w:rsidRDefault="004E35AF" w:rsidP="004E35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90F85">
        <w:rPr>
          <w:rFonts w:ascii="Times New Roman" w:hAnsi="Times New Roman" w:cs="Times New Roman"/>
          <w:sz w:val="24"/>
          <w:szCs w:val="24"/>
        </w:rPr>
        <w:t>Учреждение в государстве корпоративизма позволит чётко контролировать развитие промышленности и его производства. Очевидно, это улучшит производство нужных нам товаров, но вместе с тем, вырастут и требования к уровню жизни у простых людей.</w:t>
      </w:r>
    </w:p>
    <w:p w14:paraId="477FDC63" w14:textId="18A66372"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9730B8">
        <w:rPr>
          <w:rFonts w:ascii="Times New Roman" w:hAnsi="Times New Roman" w:cs="Times New Roman"/>
          <w:sz w:val="24"/>
          <w:szCs w:val="24"/>
        </w:rPr>
        <w:t>Дисциплинированное государство</w:t>
      </w:r>
      <w:r>
        <w:rPr>
          <w:rFonts w:ascii="Times New Roman" w:hAnsi="Times New Roman" w:cs="Times New Roman"/>
          <w:sz w:val="24"/>
          <w:szCs w:val="24"/>
        </w:rPr>
        <w:t>»</w:t>
      </w:r>
      <w:r w:rsidR="009730B8">
        <w:rPr>
          <w:rFonts w:ascii="Times New Roman" w:hAnsi="Times New Roman" w:cs="Times New Roman"/>
          <w:sz w:val="24"/>
          <w:szCs w:val="24"/>
        </w:rPr>
        <w:t xml:space="preserve"> превратится в «Корпоративное государство» и получит</w:t>
      </w:r>
      <w:r w:rsidRPr="00941040">
        <w:rPr>
          <w:rFonts w:ascii="Times New Roman" w:hAnsi="Times New Roman" w:cs="Times New Roman"/>
          <w:sz w:val="24"/>
          <w:szCs w:val="24"/>
        </w:rPr>
        <w:t>:</w:t>
      </w:r>
      <w:r w:rsidR="009730B8">
        <w:rPr>
          <w:rFonts w:ascii="Times New Roman" w:hAnsi="Times New Roman" w:cs="Times New Roman"/>
          <w:sz w:val="24"/>
          <w:szCs w:val="24"/>
        </w:rPr>
        <w:t xml:space="preserve"> +5% к максимуму и росту эффективности производства, +5% ФНП.</w:t>
      </w:r>
      <w:r w:rsidR="00890F85">
        <w:rPr>
          <w:rFonts w:ascii="Times New Roman" w:hAnsi="Times New Roman" w:cs="Times New Roman"/>
          <w:sz w:val="24"/>
          <w:szCs w:val="24"/>
        </w:rPr>
        <w:t xml:space="preserve"> </w:t>
      </w:r>
    </w:p>
    <w:p w14:paraId="3A76D1DA" w14:textId="5BF3AC79" w:rsidR="004E35AF" w:rsidRDefault="004E35AF" w:rsidP="00B95708">
      <w:pPr>
        <w:autoSpaceDE w:val="0"/>
        <w:autoSpaceDN w:val="0"/>
        <w:adjustRightInd w:val="0"/>
        <w:spacing w:line="259" w:lineRule="atLeast"/>
        <w:rPr>
          <w:rFonts w:ascii="Times New Roman" w:hAnsi="Times New Roman" w:cs="Times New Roman"/>
          <w:sz w:val="24"/>
          <w:szCs w:val="24"/>
        </w:rPr>
      </w:pPr>
    </w:p>
    <w:p w14:paraId="560D6A9F" w14:textId="30F95186" w:rsidR="00DD4634" w:rsidRPr="000D26D7" w:rsidRDefault="00DD4634" w:rsidP="00DD463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5BC041F5" w14:textId="77777777" w:rsidR="00DD4634" w:rsidRDefault="00DD4634"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643C51" w14:textId="4359E0FD" w:rsidR="00890F85" w:rsidRPr="00890F85" w:rsidRDefault="00890F85"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9AF38EE" w14:textId="646D6262" w:rsidR="00DD4634" w:rsidRDefault="00DD4634" w:rsidP="00DD463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2E2C8C7A" w14:textId="096C3791" w:rsidR="00DD4634" w:rsidRDefault="00DD4634"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890F85">
        <w:rPr>
          <w:rFonts w:ascii="Times New Roman" w:hAnsi="Times New Roman" w:cs="Times New Roman"/>
          <w:sz w:val="24"/>
          <w:szCs w:val="24"/>
        </w:rPr>
        <w:t>Спонсирование от НДСАП</w:t>
      </w:r>
      <w:r>
        <w:rPr>
          <w:rFonts w:ascii="Times New Roman" w:hAnsi="Times New Roman" w:cs="Times New Roman"/>
          <w:sz w:val="24"/>
          <w:szCs w:val="24"/>
        </w:rPr>
        <w:t>»</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890F85">
        <w:rPr>
          <w:rFonts w:ascii="Times New Roman" w:hAnsi="Times New Roman" w:cs="Times New Roman"/>
          <w:sz w:val="24"/>
          <w:szCs w:val="24"/>
        </w:rPr>
        <w:t>+2 ячейки оперативников, +0,1 к приросту фашизма.</w:t>
      </w:r>
    </w:p>
    <w:p w14:paraId="179C6E53" w14:textId="3614A438" w:rsidR="00890F85" w:rsidRPr="000626F3" w:rsidRDefault="00890F8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r w:rsidRPr="00890F85">
        <w:rPr>
          <w:rFonts w:ascii="Times New Roman" w:hAnsi="Times New Roman" w:cs="Times New Roman"/>
          <w:sz w:val="24"/>
          <w:szCs w:val="24"/>
        </w:rPr>
        <w:t>Лотар Ситтинг (Lothar Sittig)</w:t>
      </w:r>
      <w:r w:rsidR="0075781B">
        <w:rPr>
          <w:rFonts w:ascii="Times New Roman" w:hAnsi="Times New Roman" w:cs="Times New Roman"/>
          <w:sz w:val="24"/>
          <w:szCs w:val="24"/>
        </w:rPr>
        <w:t xml:space="preserve"> 3 уровня с трейтами на побег</w:t>
      </w:r>
      <w:r w:rsidR="000626F3" w:rsidRPr="000626F3">
        <w:rPr>
          <w:rFonts w:ascii="Times New Roman" w:hAnsi="Times New Roman" w:cs="Times New Roman"/>
          <w:sz w:val="24"/>
          <w:szCs w:val="24"/>
        </w:rPr>
        <w:t>(</w:t>
      </w:r>
      <w:r w:rsidR="000626F3" w:rsidRPr="000626F3">
        <w:rPr>
          <w:rFonts w:ascii="Times New Roman" w:hAnsi="Times New Roman" w:cs="Times New Roman"/>
          <w:sz w:val="24"/>
          <w:szCs w:val="24"/>
        </w:rPr>
        <w:t>Escape Artist</w:t>
      </w:r>
      <w:r w:rsidR="000626F3" w:rsidRPr="000626F3">
        <w:rPr>
          <w:rFonts w:ascii="Times New Roman" w:hAnsi="Times New Roman" w:cs="Times New Roman"/>
          <w:sz w:val="24"/>
          <w:szCs w:val="24"/>
        </w:rPr>
        <w:t>)</w:t>
      </w:r>
      <w:r w:rsidR="0075781B">
        <w:rPr>
          <w:rFonts w:ascii="Times New Roman" w:hAnsi="Times New Roman" w:cs="Times New Roman"/>
          <w:sz w:val="24"/>
          <w:szCs w:val="24"/>
        </w:rPr>
        <w:t xml:space="preserve"> и </w:t>
      </w:r>
      <w:r w:rsidR="000626F3" w:rsidRPr="000626F3">
        <w:rPr>
          <w:rFonts w:ascii="Times New Roman" w:hAnsi="Times New Roman" w:cs="Times New Roman"/>
          <w:sz w:val="24"/>
          <w:szCs w:val="24"/>
        </w:rPr>
        <w:t>(</w:t>
      </w:r>
      <w:r w:rsidR="000626F3" w:rsidRPr="000626F3">
        <w:rPr>
          <w:rFonts w:ascii="Times New Roman" w:hAnsi="Times New Roman" w:cs="Times New Roman"/>
          <w:sz w:val="24"/>
          <w:szCs w:val="24"/>
        </w:rPr>
        <w:t>Linguist</w:t>
      </w:r>
      <w:r w:rsidR="000626F3">
        <w:rPr>
          <w:rFonts w:ascii="Times New Roman" w:hAnsi="Times New Roman" w:cs="Times New Roman"/>
          <w:sz w:val="24"/>
          <w:szCs w:val="24"/>
          <w:lang w:val="en-US"/>
        </w:rPr>
        <w:t>)</w:t>
      </w:r>
      <w:bookmarkStart w:id="0" w:name="_GoBack"/>
      <w:bookmarkEnd w:id="0"/>
      <w:r w:rsidR="0075781B">
        <w:rPr>
          <w:rFonts w:ascii="Times New Roman" w:hAnsi="Times New Roman" w:cs="Times New Roman"/>
          <w:sz w:val="24"/>
          <w:szCs w:val="24"/>
        </w:rPr>
        <w:t xml:space="preserve">, и </w:t>
      </w:r>
      <w:r w:rsidR="0075781B" w:rsidRPr="0075781B">
        <w:rPr>
          <w:rFonts w:ascii="Times New Roman" w:hAnsi="Times New Roman" w:cs="Times New Roman"/>
          <w:sz w:val="24"/>
          <w:szCs w:val="24"/>
        </w:rPr>
        <w:t xml:space="preserve">Нильса Паше </w:t>
      </w:r>
      <w:r w:rsidR="0075781B">
        <w:rPr>
          <w:rFonts w:ascii="Times New Roman" w:hAnsi="Times New Roman" w:cs="Times New Roman"/>
          <w:sz w:val="24"/>
          <w:szCs w:val="24"/>
        </w:rPr>
        <w:t>(</w:t>
      </w:r>
      <w:r w:rsidR="0075781B" w:rsidRPr="0075781B">
        <w:rPr>
          <w:rFonts w:ascii="Times New Roman" w:hAnsi="Times New Roman" w:cs="Times New Roman"/>
          <w:sz w:val="24"/>
          <w:szCs w:val="24"/>
        </w:rPr>
        <w:t>Nils Pasche</w:t>
      </w:r>
      <w:r w:rsidR="0075781B">
        <w:rPr>
          <w:rFonts w:ascii="Times New Roman" w:hAnsi="Times New Roman" w:cs="Times New Roman"/>
          <w:sz w:val="24"/>
          <w:szCs w:val="24"/>
        </w:rPr>
        <w:t xml:space="preserve">) </w:t>
      </w:r>
      <w:r w:rsidR="000626F3">
        <w:rPr>
          <w:rFonts w:ascii="Times New Roman" w:hAnsi="Times New Roman" w:cs="Times New Roman"/>
          <w:sz w:val="24"/>
          <w:szCs w:val="24"/>
        </w:rPr>
        <w:t>2</w:t>
      </w:r>
      <w:r w:rsidR="0075781B">
        <w:rPr>
          <w:rFonts w:ascii="Times New Roman" w:hAnsi="Times New Roman" w:cs="Times New Roman"/>
          <w:sz w:val="24"/>
          <w:szCs w:val="24"/>
        </w:rPr>
        <w:t xml:space="preserve"> уровня с трейтом на побег</w:t>
      </w:r>
      <w:r w:rsidR="000626F3" w:rsidRPr="000626F3">
        <w:rPr>
          <w:rFonts w:ascii="Times New Roman" w:hAnsi="Times New Roman" w:cs="Times New Roman"/>
          <w:sz w:val="24"/>
          <w:szCs w:val="24"/>
        </w:rPr>
        <w:t xml:space="preserve"> (</w:t>
      </w:r>
      <w:r w:rsidR="000626F3" w:rsidRPr="000626F3">
        <w:rPr>
          <w:rFonts w:ascii="Times New Roman" w:hAnsi="Times New Roman" w:cs="Times New Roman"/>
          <w:sz w:val="24"/>
          <w:szCs w:val="24"/>
        </w:rPr>
        <w:t>Escape Artist</w:t>
      </w:r>
      <w:r w:rsidR="000626F3" w:rsidRPr="000626F3">
        <w:rPr>
          <w:rFonts w:ascii="Times New Roman" w:hAnsi="Times New Roman" w:cs="Times New Roman"/>
          <w:sz w:val="24"/>
          <w:szCs w:val="24"/>
        </w:rPr>
        <w:t>)</w:t>
      </w:r>
    </w:p>
    <w:p w14:paraId="2C4E61DF" w14:textId="77777777" w:rsidR="00DD4634" w:rsidRDefault="00DD4634" w:rsidP="00B95708">
      <w:pPr>
        <w:autoSpaceDE w:val="0"/>
        <w:autoSpaceDN w:val="0"/>
        <w:adjustRightInd w:val="0"/>
        <w:spacing w:line="259" w:lineRule="atLeast"/>
        <w:rPr>
          <w:rFonts w:ascii="Times New Roman" w:hAnsi="Times New Roman" w:cs="Times New Roman"/>
          <w:sz w:val="24"/>
          <w:szCs w:val="24"/>
        </w:rPr>
      </w:pPr>
    </w:p>
    <w:p w14:paraId="64690064"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8619FB">
        <w:rPr>
          <w:rFonts w:ascii="Times New Roman" w:hAnsi="Times New Roman" w:cs="Times New Roman"/>
          <w:b/>
          <w:bCs/>
          <w:sz w:val="24"/>
          <w:szCs w:val="24"/>
        </w:rPr>
        <w:t>Сотрудничество нацистов во время Второй мировой войны</w:t>
      </w:r>
      <w:r>
        <w:rPr>
          <w:rFonts w:ascii="Times New Roman" w:hAnsi="Times New Roman" w:cs="Times New Roman"/>
          <w:sz w:val="24"/>
          <w:szCs w:val="24"/>
        </w:rPr>
        <w:t xml:space="preserve"> </w:t>
      </w:r>
      <w:r w:rsidRPr="008619FB">
        <w:rPr>
          <w:rFonts w:ascii="Times New Roman" w:hAnsi="Times New Roman" w:cs="Times New Roman"/>
          <w:sz w:val="24"/>
          <w:szCs w:val="24"/>
        </w:rPr>
        <w:t xml:space="preserve">Во время Второй мировой войны Луи Вайхардт даже сотрудничал с организацией «Оссевабрандваг», помогая нацистской Германии в военных действиях. Он взял под своё крыло двух нацистских шпионов, переправленных «Оссевабрандваг»: немецких шпионов Лотара Ситтинга и Нильса Паше. Они явились в дом в Стелленбоше и встретились с Вайхардтом. Тот позаботился о том, чтобы сотрудники Южноафриканской национальной полиции (SANP) отвезли их и спрятали на ферме недалеко от Барридейла на два дня, после чего один из </w:t>
      </w:r>
      <w:r w:rsidRPr="008619FB">
        <w:rPr>
          <w:rFonts w:ascii="Times New Roman" w:hAnsi="Times New Roman" w:cs="Times New Roman"/>
          <w:sz w:val="24"/>
          <w:szCs w:val="24"/>
        </w:rPr>
        <w:lastRenderedPageBreak/>
        <w:t>сотрудников SANP отвёз их в Преторию и вернул в сеть «Оссевабрандваг» 13 июня 1940 года. 18Вайхардт был арестован и заключен в тюрьму до конца Второй мировой войны в казармах Коффифонтейн правительством Смутса как «враг государства» — вместе со всеми остальными крайне правыми, пронацистскими, антибританскими боевиками.</w:t>
      </w:r>
    </w:p>
    <w:p w14:paraId="2B40E4A1"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
    <w:p w14:paraId="738FC855"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 войны и при поддержке Брудербонда в его окружении находился доктор Хендрик Верворд (архитектор апартеида), видный член Брудербонда,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в то время. Верворд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Теофилус Э. Дёнгес (будущий исполняющий обязанности премьер-министра от Национальной партии) и поклонник нацизма прибил националистические знамена к мачте и заявил:«Еврей — неотъемлемая часть жизни каждого народа».К чернорубашечникам присоединились доктор Верворд и пять его коллег-профессоров из Стелленбошского университета, которые все вместе отправились в правительство, чтобы выразить протест против иммиграции евреев из нацистской Германии. Франс Эразмус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проблеме.«Еврейская проблема для африканерского народа».Доктор Верворд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африканерства, писал он:«Эта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14Лидер Национальной партии, доктор Д.Ф. Малан, пошел еще дальше и назвал евреев:«непереваренное, невпитанное и неусваиваемое меньшинство… которое приводит ко всевозможным трудностям» 15Д.Ф. Малан,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«Хоггенхаймера» в своих рупорах «Трансваалер» (редактором которого был Верворд) и «Ди Бургер» (одним из основателей которого был доктор Малан).«Хоггенхаймер» стал персонажем карикатуры в том же духе, что и «банкир» — нацистская демонизация капиталистических евреев и «еврейского заговора» — изображаемый толстым, курящим сигары, лысеющим и жадным, либо дергащим за ниточки, либо держащим в руках мешок с деньгами. Карикатура Д. К. Бунзайера была разработана специально для газеты «Die Burger» — уничижительный образ, призванный изобразить толстого и раздутого еврейского капиталиста, обыгрывая слово «hog» или «piga» (свинья). Этот персонаж неоднократно появлялся в газете и также служил для высмеивания Эрнеста Оппенхаймера, немецкого еврейского горнодобывающего промышленника, который обосновался в Южной Африке. Националисты даже заходили так далеко, что открыто </w:t>
      </w:r>
      <w:r w:rsidRPr="00474667">
        <w:rPr>
          <w:rFonts w:ascii="Times New Roman" w:hAnsi="Times New Roman" w:cs="Times New Roman"/>
          <w:sz w:val="24"/>
          <w:szCs w:val="24"/>
        </w:rPr>
        <w:lastRenderedPageBreak/>
        <w:t>называли Оппенхаймера и еврейский капитал в парламенте и в своих выступлениях «Хоггенхаймером».</w:t>
      </w:r>
      <w:r>
        <w:rPr>
          <w:rFonts w:ascii="Times New Roman" w:hAnsi="Times New Roman" w:cs="Times New Roman"/>
          <w:sz w:val="24"/>
          <w:szCs w:val="24"/>
        </w:rPr>
        <w:t xml:space="preserve"> </w:t>
      </w:r>
      <w:r w:rsidRPr="00474667">
        <w:rPr>
          <w:rFonts w:ascii="Times New Roman" w:hAnsi="Times New Roman" w:cs="Times New Roman"/>
          <w:sz w:val="24"/>
          <w:szCs w:val="24"/>
        </w:rPr>
        <w:t>Неоспоримо, что эти «рубашки» и антисемитские маргиналы фактически «добились того, чтобы сместить „еврейский вопрос“ с политической периферии общественной жизни Южной Африки в ее центр»… «Малан, под давлением ультраправых „серых рубашек“, все больше сосредотачивался на евреях как объяснении политических неудач африканеров. Однако именно Хендрик Верворд стоял в авангарде антиеврейской агитации» 16Подобные настроения были широко распространены в африканерском националистическом фронте – примером может служить националистический депутат от Вифлеема Роэлоф ван дер Мерве, который, призывая к бойкоту товаров нацистской Германии, предостерегал евреев:«Они (евреи) эксплуатируют наш народ (африканеров) и являются не более чем паразитами».</w:t>
      </w:r>
    </w:p>
    <w:p w14:paraId="6E054888" w14:textId="77777777" w:rsidR="00B95708" w:rsidRPr="00474667" w:rsidRDefault="00B95708" w:rsidP="00B95708">
      <w:pPr>
        <w:autoSpaceDE w:val="0"/>
        <w:autoSpaceDN w:val="0"/>
        <w:adjustRightInd w:val="0"/>
        <w:spacing w:line="259" w:lineRule="atLeast"/>
        <w:rPr>
          <w:rFonts w:ascii="Times New Roman" w:hAnsi="Times New Roman" w:cs="Times New Roman"/>
          <w:sz w:val="24"/>
          <w:szCs w:val="24"/>
        </w:rPr>
      </w:pPr>
    </w:p>
    <w:p w14:paraId="5BBC79B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(кирино: НД на 100 дней, политка +1, автономия +2, фазим +0,1, Африканерская республика)</w:t>
      </w:r>
    </w:p>
    <w:p w14:paraId="689692D5"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color w:val="222222"/>
          <w:sz w:val="24"/>
          <w:szCs w:val="24"/>
          <w:shd w:val="clear" w:color="auto" w:fill="FFFFFF"/>
        </w:rPr>
        <w:br/>
      </w: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738BF368"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5B05CA8D"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8279A8">
        <w:rPr>
          <w:rFonts w:ascii="Times New Roman" w:hAnsi="Times New Roman" w:cs="Times New Roman"/>
          <w:sz w:val="24"/>
          <w:szCs w:val="24"/>
        </w:rPr>
        <w:t>Движение также пыталось заручиться поддержкой белых англоязычных, но без особого успеха. Белые носители английского языка боялись африканеров. национализма и в целом были удовлетворены правительством Герцога и Смэтса .</w:t>
      </w:r>
    </w:p>
    <w:p w14:paraId="0B9975FB" w14:textId="77777777" w:rsidR="00C04A75" w:rsidRDefault="00C04A75"/>
    <w:sectPr w:rsidR="00C04A75" w:rsidSect="0049614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405A9"/>
    <w:rsid w:val="000626F3"/>
    <w:rsid w:val="000B5139"/>
    <w:rsid w:val="00145E81"/>
    <w:rsid w:val="001E78F5"/>
    <w:rsid w:val="00253B3E"/>
    <w:rsid w:val="00256529"/>
    <w:rsid w:val="00271766"/>
    <w:rsid w:val="00335E4E"/>
    <w:rsid w:val="003C7620"/>
    <w:rsid w:val="003F23AA"/>
    <w:rsid w:val="00496148"/>
    <w:rsid w:val="004E35AF"/>
    <w:rsid w:val="004F2619"/>
    <w:rsid w:val="00503847"/>
    <w:rsid w:val="005733BC"/>
    <w:rsid w:val="00623559"/>
    <w:rsid w:val="006531FC"/>
    <w:rsid w:val="007565BB"/>
    <w:rsid w:val="0075781B"/>
    <w:rsid w:val="00765A2E"/>
    <w:rsid w:val="00890F85"/>
    <w:rsid w:val="00941040"/>
    <w:rsid w:val="009730B8"/>
    <w:rsid w:val="00B95708"/>
    <w:rsid w:val="00C019C0"/>
    <w:rsid w:val="00C04A75"/>
    <w:rsid w:val="00CA6B52"/>
    <w:rsid w:val="00D21EE5"/>
    <w:rsid w:val="00DD24AE"/>
    <w:rsid w:val="00DD4634"/>
    <w:rsid w:val="00E826B1"/>
    <w:rsid w:val="00F60273"/>
    <w:rsid w:val="00F852D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568</TotalTime>
  <Pages>12</Pages>
  <Words>4673</Words>
  <Characters>26640</Characters>
  <Application>Microsoft Office Word</Application>
  <DocSecurity>0</DocSecurity>
  <Lines>222</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Антон Алёшин</cp:lastModifiedBy>
  <cp:revision>6</cp:revision>
  <dcterms:created xsi:type="dcterms:W3CDTF">2026-01-22T03:50:00Z</dcterms:created>
  <dcterms:modified xsi:type="dcterms:W3CDTF">2026-01-29T12:23:00Z</dcterms:modified>
</cp:coreProperties>
</file>