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777C8" w14:textId="77777777" w:rsidR="0020757B" w:rsidRPr="00340170" w:rsidRDefault="0020757B" w:rsidP="0020757B">
      <w:pPr>
        <w:jc w:val="center"/>
        <w:rPr>
          <w:b/>
          <w:bCs/>
        </w:rPr>
      </w:pPr>
      <w:r w:rsidRPr="00340170">
        <w:rPr>
          <w:b/>
          <w:bCs/>
        </w:rPr>
        <w:t>Learning and Behavior</w:t>
      </w:r>
    </w:p>
    <w:p w14:paraId="126B190A" w14:textId="2815F471" w:rsidR="0020757B" w:rsidRPr="00340170" w:rsidRDefault="0020757B" w:rsidP="0020757B">
      <w:pPr>
        <w:jc w:val="center"/>
        <w:rPr>
          <w:u w:val="single"/>
        </w:rPr>
      </w:pPr>
      <w:r>
        <w:rPr>
          <w:u w:val="single"/>
        </w:rPr>
        <w:t>Operant Conditioning</w:t>
      </w:r>
    </w:p>
    <w:p w14:paraId="31AC3EF8" w14:textId="77777777" w:rsidR="0020757B" w:rsidRPr="00340170" w:rsidRDefault="0020757B" w:rsidP="0020757B">
      <w:pPr>
        <w:jc w:val="center"/>
      </w:pPr>
      <w:r w:rsidRPr="00340170">
        <w:rPr>
          <w:u w:val="single"/>
        </w:rPr>
        <w:t>Critical Thinking Worksheet</w:t>
      </w:r>
    </w:p>
    <w:p w14:paraId="37F87B9F" w14:textId="77777777" w:rsidR="0020757B" w:rsidRPr="00340170" w:rsidRDefault="0020757B" w:rsidP="0020757B">
      <w:pPr>
        <w:jc w:val="center"/>
      </w:pPr>
    </w:p>
    <w:p w14:paraId="52AB6032" w14:textId="77777777" w:rsidR="0020757B" w:rsidRPr="00466EBA" w:rsidRDefault="0020757B" w:rsidP="0020757B">
      <w:pPr>
        <w:jc w:val="center"/>
      </w:pPr>
      <w:r w:rsidRPr="009A20C5">
        <w:rPr>
          <w:b/>
          <w:bCs/>
        </w:rPr>
        <w:t>Rules</w:t>
      </w:r>
      <w:r w:rsidRPr="009A20C5">
        <w:t xml:space="preserve">: </w:t>
      </w:r>
      <w:r>
        <w:t>No copy-pasting or screenshotting from PPT; use your own words</w:t>
      </w:r>
    </w:p>
    <w:p w14:paraId="11A8967B" w14:textId="77777777" w:rsidR="00162B20" w:rsidRPr="00D13338" w:rsidRDefault="00162B20" w:rsidP="0020757B">
      <w:pPr>
        <w:rPr>
          <w:b/>
          <w:bCs/>
        </w:rPr>
      </w:pPr>
    </w:p>
    <w:p w14:paraId="0133903E" w14:textId="77777777" w:rsidR="001E7DBC" w:rsidRPr="00D13338" w:rsidRDefault="001E7DBC" w:rsidP="0020757B">
      <w:r w:rsidRPr="00D13338">
        <w:rPr>
          <w:b/>
          <w:bCs/>
        </w:rPr>
        <w:t>Key Info Questions</w:t>
      </w:r>
    </w:p>
    <w:p w14:paraId="32314C5A" w14:textId="30647909" w:rsidR="001E7DBC" w:rsidRPr="00D13338" w:rsidRDefault="00593FB8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‘conditioning’ in your own words, then describe how operant and classical are different examples of it.</w:t>
      </w:r>
      <w:r w:rsidR="00C40CC1">
        <w:rPr>
          <w:rFonts w:ascii="Times New Roman" w:hAnsi="Times New Roman" w:cs="Times New Roman"/>
        </w:rPr>
        <w:t xml:space="preserve"> Give an example of each.</w:t>
      </w:r>
    </w:p>
    <w:p w14:paraId="284AEA85" w14:textId="1904B6AF" w:rsidR="001E7DBC" w:rsidRPr="00D13338" w:rsidRDefault="001E7DBC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 xml:space="preserve">What is the key relationship of interest in </w:t>
      </w:r>
      <w:r w:rsidR="00E26A3F">
        <w:rPr>
          <w:rFonts w:ascii="Times New Roman" w:hAnsi="Times New Roman" w:cs="Times New Roman"/>
        </w:rPr>
        <w:t>each of the</w:t>
      </w:r>
      <w:r w:rsidRPr="00D13338">
        <w:rPr>
          <w:rFonts w:ascii="Times New Roman" w:hAnsi="Times New Roman" w:cs="Times New Roman"/>
        </w:rPr>
        <w:t xml:space="preserve"> two types of conditioning?</w:t>
      </w:r>
    </w:p>
    <w:p w14:paraId="5D13BCC7" w14:textId="77777777" w:rsidR="001E7DBC" w:rsidRPr="00D13338" w:rsidRDefault="001E7DBC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What key word do we use to describe an operant behavior? A respondent behavior? Which pertains to which type of conditioning?</w:t>
      </w:r>
    </w:p>
    <w:p w14:paraId="593E1949" w14:textId="77777777" w:rsidR="001E7DBC" w:rsidRPr="00D13338" w:rsidRDefault="00ED624A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What is a “free operant” procedure?</w:t>
      </w:r>
    </w:p>
    <w:p w14:paraId="3E5CF8D6" w14:textId="77777777" w:rsidR="001B0C40" w:rsidRPr="00D13338" w:rsidRDefault="00AF064F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Give an example of a reinforcer and a punisher.</w:t>
      </w:r>
    </w:p>
    <w:p w14:paraId="0FC2F220" w14:textId="77777777" w:rsidR="00357C3B" w:rsidRPr="00D13338" w:rsidRDefault="00357C3B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What is the operant conditioning analog for an occasion setter?</w:t>
      </w:r>
    </w:p>
    <w:p w14:paraId="44CF7AEF" w14:textId="77777777" w:rsidR="00357C3B" w:rsidRDefault="008254FD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What are the three types of antecedents?</w:t>
      </w:r>
    </w:p>
    <w:p w14:paraId="3917A9C1" w14:textId="0E64BCB8" w:rsidR="00247473" w:rsidRPr="00D13338" w:rsidRDefault="00247473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eight types of stimuli?</w:t>
      </w:r>
    </w:p>
    <w:p w14:paraId="61105172" w14:textId="455C242E" w:rsidR="00247473" w:rsidRPr="00247473" w:rsidRDefault="004F6654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Between immediate and delayed stimuli, which are the most effective reinforcers?</w:t>
      </w:r>
    </w:p>
    <w:p w14:paraId="21B7295E" w14:textId="77777777" w:rsidR="001E7DBC" w:rsidRPr="00D13338" w:rsidRDefault="001E7DBC" w:rsidP="00207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br w:type="page"/>
      </w:r>
    </w:p>
    <w:p w14:paraId="0ABACCC0" w14:textId="77777777" w:rsidR="001E7DBC" w:rsidRPr="00D13338" w:rsidRDefault="001E7DBC" w:rsidP="0020757B">
      <w:r w:rsidRPr="00D13338">
        <w:rPr>
          <w:b/>
          <w:bCs/>
        </w:rPr>
        <w:lastRenderedPageBreak/>
        <w:t>Application Questions</w:t>
      </w:r>
    </w:p>
    <w:p w14:paraId="4638CD0C" w14:textId="79C90283" w:rsidR="0016147C" w:rsidRDefault="0016147C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Explain this statement: A respondent behavior is a UR</w:t>
      </w:r>
      <w:r w:rsidR="000331F4">
        <w:rPr>
          <w:rFonts w:ascii="Times New Roman" w:hAnsi="Times New Roman" w:cs="Times New Roman"/>
        </w:rPr>
        <w:t xml:space="preserve"> (a response to an unconditioned stimulus)</w:t>
      </w:r>
      <w:r w:rsidRPr="00D13338">
        <w:rPr>
          <w:rFonts w:ascii="Times New Roman" w:hAnsi="Times New Roman" w:cs="Times New Roman"/>
        </w:rPr>
        <w:t>.</w:t>
      </w:r>
    </w:p>
    <w:p w14:paraId="72CC61B3" w14:textId="1466CEAB" w:rsidR="0016147C" w:rsidRPr="0016147C" w:rsidRDefault="0016147C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 xml:space="preserve">Explain this statement: Thorndike was the precursor to Skinner. </w:t>
      </w:r>
    </w:p>
    <w:p w14:paraId="3DF864A7" w14:textId="1BFFFA7A" w:rsidR="005A262E" w:rsidRPr="005A262E" w:rsidRDefault="005A262E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What is the Learned Industriousness Theory</w:t>
      </w:r>
      <w:r>
        <w:rPr>
          <w:rFonts w:ascii="Times New Roman" w:hAnsi="Times New Roman" w:cs="Times New Roman"/>
        </w:rPr>
        <w:t xml:space="preserve"> and why does it exemplify a ‘secondary’ stimulus?</w:t>
      </w:r>
    </w:p>
    <w:p w14:paraId="7FF5963C" w14:textId="77777777" w:rsidR="00ED624A" w:rsidRPr="00D13338" w:rsidRDefault="00357C3B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Give an example of a situation where an operant conditioning paradigm leads to some form of classical conditioning.</w:t>
      </w:r>
    </w:p>
    <w:p w14:paraId="0B9171AA" w14:textId="77777777" w:rsidR="00357C3B" w:rsidRPr="00D13338" w:rsidRDefault="008B0141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>Two parents have the same problem they’d like to get rid of:</w:t>
      </w:r>
      <w:r w:rsidR="008254FD" w:rsidRPr="00D13338">
        <w:rPr>
          <w:rFonts w:ascii="Times New Roman" w:hAnsi="Times New Roman" w:cs="Times New Roman"/>
        </w:rPr>
        <w:t xml:space="preserve"> </w:t>
      </w:r>
      <w:r w:rsidRPr="00D13338">
        <w:rPr>
          <w:rFonts w:ascii="Times New Roman" w:hAnsi="Times New Roman" w:cs="Times New Roman"/>
        </w:rPr>
        <w:t xml:space="preserve">their child keeps throwing his water cup on the ground. One says the best response is to use </w:t>
      </w:r>
      <w:r w:rsidR="008254FD" w:rsidRPr="00D13338">
        <w:rPr>
          <w:rFonts w:ascii="Times New Roman" w:hAnsi="Times New Roman" w:cs="Times New Roman"/>
        </w:rPr>
        <w:t>negative reinforcement</w:t>
      </w:r>
      <w:r w:rsidRPr="00D13338">
        <w:rPr>
          <w:rFonts w:ascii="Times New Roman" w:hAnsi="Times New Roman" w:cs="Times New Roman"/>
        </w:rPr>
        <w:t xml:space="preserve">, the other says the best response is to use </w:t>
      </w:r>
      <w:r w:rsidR="008254FD" w:rsidRPr="00D13338">
        <w:rPr>
          <w:rFonts w:ascii="Times New Roman" w:hAnsi="Times New Roman" w:cs="Times New Roman"/>
        </w:rPr>
        <w:t>negative punishment</w:t>
      </w:r>
      <w:r w:rsidRPr="00D13338">
        <w:rPr>
          <w:rFonts w:ascii="Times New Roman" w:hAnsi="Times New Roman" w:cs="Times New Roman"/>
        </w:rPr>
        <w:t>. Which is correct?</w:t>
      </w:r>
      <w:r w:rsidR="00070994" w:rsidRPr="00D13338">
        <w:rPr>
          <w:rFonts w:ascii="Times New Roman" w:hAnsi="Times New Roman" w:cs="Times New Roman"/>
        </w:rPr>
        <w:t xml:space="preserve"> Give an example of what each would do if they followed through on their plan.</w:t>
      </w:r>
    </w:p>
    <w:p w14:paraId="65C22F97" w14:textId="77777777" w:rsidR="005F7F52" w:rsidRPr="00D13338" w:rsidRDefault="00BA2FC7" w:rsidP="0020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3338">
        <w:rPr>
          <w:rFonts w:ascii="Times New Roman" w:hAnsi="Times New Roman" w:cs="Times New Roman"/>
        </w:rPr>
        <w:t xml:space="preserve">The parent using the correct approach decides to use a contrived, extrinsic, </w:t>
      </w:r>
      <w:r w:rsidR="0003627A" w:rsidRPr="00D13338">
        <w:rPr>
          <w:rFonts w:ascii="Times New Roman" w:hAnsi="Times New Roman" w:cs="Times New Roman"/>
        </w:rPr>
        <w:t>primary</w:t>
      </w:r>
      <w:r w:rsidRPr="00D13338">
        <w:rPr>
          <w:rFonts w:ascii="Times New Roman" w:hAnsi="Times New Roman" w:cs="Times New Roman"/>
        </w:rPr>
        <w:t xml:space="preserve"> stimulus to solve their problem. What might they be using?</w:t>
      </w:r>
    </w:p>
    <w:sectPr w:rsidR="005F7F52" w:rsidRPr="00D1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457AF"/>
    <w:multiLevelType w:val="hybridMultilevel"/>
    <w:tmpl w:val="41A81604"/>
    <w:lvl w:ilvl="0" w:tplc="05D40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7E57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42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0C8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AF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103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AC7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8D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5E4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FF76C9"/>
    <w:multiLevelType w:val="hybridMultilevel"/>
    <w:tmpl w:val="74CC3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D0CFC"/>
    <w:multiLevelType w:val="hybridMultilevel"/>
    <w:tmpl w:val="33F0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31F41"/>
    <w:multiLevelType w:val="hybridMultilevel"/>
    <w:tmpl w:val="707231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D80234"/>
    <w:multiLevelType w:val="hybridMultilevel"/>
    <w:tmpl w:val="67628FCE"/>
    <w:lvl w:ilvl="0" w:tplc="62EC5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A613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7CD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63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0C3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8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665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E4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6B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F4217F6"/>
    <w:multiLevelType w:val="hybridMultilevel"/>
    <w:tmpl w:val="D7E2B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6626">
    <w:abstractNumId w:val="2"/>
  </w:num>
  <w:num w:numId="2" w16cid:durableId="1480608961">
    <w:abstractNumId w:val="1"/>
  </w:num>
  <w:num w:numId="3" w16cid:durableId="1371344606">
    <w:abstractNumId w:val="5"/>
  </w:num>
  <w:num w:numId="4" w16cid:durableId="1805735726">
    <w:abstractNumId w:val="3"/>
  </w:num>
  <w:num w:numId="5" w16cid:durableId="1012610868">
    <w:abstractNumId w:val="4"/>
  </w:num>
  <w:num w:numId="6" w16cid:durableId="10647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CD"/>
    <w:rsid w:val="00013512"/>
    <w:rsid w:val="00021BD6"/>
    <w:rsid w:val="000331F4"/>
    <w:rsid w:val="0003627A"/>
    <w:rsid w:val="000631C2"/>
    <w:rsid w:val="0006403C"/>
    <w:rsid w:val="00070994"/>
    <w:rsid w:val="000737DD"/>
    <w:rsid w:val="00076BA8"/>
    <w:rsid w:val="00083FAB"/>
    <w:rsid w:val="000B44E9"/>
    <w:rsid w:val="00110FFE"/>
    <w:rsid w:val="001357C3"/>
    <w:rsid w:val="0016147C"/>
    <w:rsid w:val="00162A70"/>
    <w:rsid w:val="00162B20"/>
    <w:rsid w:val="001B0C40"/>
    <w:rsid w:val="001D6C10"/>
    <w:rsid w:val="001E7DBC"/>
    <w:rsid w:val="0020757B"/>
    <w:rsid w:val="00230471"/>
    <w:rsid w:val="00232A38"/>
    <w:rsid w:val="00243CDE"/>
    <w:rsid w:val="00243D44"/>
    <w:rsid w:val="00247473"/>
    <w:rsid w:val="0025722E"/>
    <w:rsid w:val="002669E3"/>
    <w:rsid w:val="002747F2"/>
    <w:rsid w:val="002A6E91"/>
    <w:rsid w:val="002B3D70"/>
    <w:rsid w:val="002C127D"/>
    <w:rsid w:val="002D0DDF"/>
    <w:rsid w:val="002E4788"/>
    <w:rsid w:val="00317769"/>
    <w:rsid w:val="003462B1"/>
    <w:rsid w:val="00352299"/>
    <w:rsid w:val="00355DFF"/>
    <w:rsid w:val="00356EBE"/>
    <w:rsid w:val="00357C3B"/>
    <w:rsid w:val="00365A45"/>
    <w:rsid w:val="00374951"/>
    <w:rsid w:val="003B43AC"/>
    <w:rsid w:val="0042335F"/>
    <w:rsid w:val="004420D7"/>
    <w:rsid w:val="004602A1"/>
    <w:rsid w:val="00463B81"/>
    <w:rsid w:val="00482724"/>
    <w:rsid w:val="0048661A"/>
    <w:rsid w:val="004B5704"/>
    <w:rsid w:val="004E2D59"/>
    <w:rsid w:val="004E4DAB"/>
    <w:rsid w:val="004F26A8"/>
    <w:rsid w:val="004F6654"/>
    <w:rsid w:val="00514B35"/>
    <w:rsid w:val="00517833"/>
    <w:rsid w:val="00541ED1"/>
    <w:rsid w:val="00543DE5"/>
    <w:rsid w:val="00544D6E"/>
    <w:rsid w:val="00562C30"/>
    <w:rsid w:val="005841BF"/>
    <w:rsid w:val="005849AD"/>
    <w:rsid w:val="00590FBD"/>
    <w:rsid w:val="00593FB8"/>
    <w:rsid w:val="005A262E"/>
    <w:rsid w:val="005A614C"/>
    <w:rsid w:val="005D0532"/>
    <w:rsid w:val="005D11D1"/>
    <w:rsid w:val="005F4F89"/>
    <w:rsid w:val="005F7F52"/>
    <w:rsid w:val="00610BFD"/>
    <w:rsid w:val="00637824"/>
    <w:rsid w:val="0064279B"/>
    <w:rsid w:val="006A4F3C"/>
    <w:rsid w:val="006A6778"/>
    <w:rsid w:val="006C0BC5"/>
    <w:rsid w:val="006E4DA2"/>
    <w:rsid w:val="00713CFE"/>
    <w:rsid w:val="00715753"/>
    <w:rsid w:val="007200DC"/>
    <w:rsid w:val="00723D08"/>
    <w:rsid w:val="00724DE5"/>
    <w:rsid w:val="00742772"/>
    <w:rsid w:val="00745440"/>
    <w:rsid w:val="00770E19"/>
    <w:rsid w:val="00781E0B"/>
    <w:rsid w:val="007D063A"/>
    <w:rsid w:val="00812735"/>
    <w:rsid w:val="0081781C"/>
    <w:rsid w:val="008254FD"/>
    <w:rsid w:val="00827B97"/>
    <w:rsid w:val="00860A0E"/>
    <w:rsid w:val="008B0141"/>
    <w:rsid w:val="008B27A2"/>
    <w:rsid w:val="008C10CF"/>
    <w:rsid w:val="008C44EB"/>
    <w:rsid w:val="008C5CEF"/>
    <w:rsid w:val="008C778B"/>
    <w:rsid w:val="008E2C2D"/>
    <w:rsid w:val="00911638"/>
    <w:rsid w:val="00932842"/>
    <w:rsid w:val="00980C43"/>
    <w:rsid w:val="00A00B36"/>
    <w:rsid w:val="00A30A6E"/>
    <w:rsid w:val="00A31B36"/>
    <w:rsid w:val="00A40ECD"/>
    <w:rsid w:val="00A50A6D"/>
    <w:rsid w:val="00A5329A"/>
    <w:rsid w:val="00A754BE"/>
    <w:rsid w:val="00AD1E14"/>
    <w:rsid w:val="00AD75CB"/>
    <w:rsid w:val="00AF064F"/>
    <w:rsid w:val="00B45042"/>
    <w:rsid w:val="00BA2FC7"/>
    <w:rsid w:val="00BA7922"/>
    <w:rsid w:val="00C12BB4"/>
    <w:rsid w:val="00C256A9"/>
    <w:rsid w:val="00C34EE9"/>
    <w:rsid w:val="00C36470"/>
    <w:rsid w:val="00C40CC1"/>
    <w:rsid w:val="00C76A3C"/>
    <w:rsid w:val="00C93CAF"/>
    <w:rsid w:val="00CA115F"/>
    <w:rsid w:val="00CA7ACD"/>
    <w:rsid w:val="00CD1A35"/>
    <w:rsid w:val="00D01C95"/>
    <w:rsid w:val="00D06339"/>
    <w:rsid w:val="00D07CC7"/>
    <w:rsid w:val="00D13338"/>
    <w:rsid w:val="00D144D3"/>
    <w:rsid w:val="00D17277"/>
    <w:rsid w:val="00D260F4"/>
    <w:rsid w:val="00DA0FCA"/>
    <w:rsid w:val="00DB7DD1"/>
    <w:rsid w:val="00DC4661"/>
    <w:rsid w:val="00DE539B"/>
    <w:rsid w:val="00E26A3F"/>
    <w:rsid w:val="00E469FC"/>
    <w:rsid w:val="00EC40DA"/>
    <w:rsid w:val="00ED624A"/>
    <w:rsid w:val="00EE5824"/>
    <w:rsid w:val="00F004C6"/>
    <w:rsid w:val="00F03377"/>
    <w:rsid w:val="00F12D6A"/>
    <w:rsid w:val="00F417A6"/>
    <w:rsid w:val="00F6215A"/>
    <w:rsid w:val="00F65155"/>
    <w:rsid w:val="00F96199"/>
    <w:rsid w:val="00F97AF7"/>
    <w:rsid w:val="00FA1C30"/>
    <w:rsid w:val="00FE0695"/>
    <w:rsid w:val="00FF08AA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6C1FC"/>
  <w15:chartTrackingRefBased/>
  <w15:docId w15:val="{788752CE-404C-944E-BE21-A363631A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5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CD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116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5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49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163</cp:revision>
  <dcterms:created xsi:type="dcterms:W3CDTF">2023-09-05T00:59:00Z</dcterms:created>
  <dcterms:modified xsi:type="dcterms:W3CDTF">2024-09-25T16:57:00Z</dcterms:modified>
</cp:coreProperties>
</file>