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A82EE9D" w:rsidR="00E97402" w:rsidRDefault="00AB781A">
      <w:pPr>
        <w:pStyle w:val="Title"/>
        <w:framePr w:wrap="notBeside"/>
      </w:pPr>
      <w:r>
        <w:t>Geomagnetic Storm</w:t>
      </w:r>
      <w:r w:rsidR="00BF6A0D">
        <w:t>s</w:t>
      </w:r>
      <w:r>
        <w:t>’ Effect on t</w:t>
      </w:r>
      <w:r w:rsidR="00643805">
        <w:t xml:space="preserve">he </w:t>
      </w:r>
      <w:r w:rsidR="00BF6A0D">
        <w:t>US</w:t>
      </w:r>
      <w:r>
        <w:t xml:space="preserve"> </w:t>
      </w:r>
      <w:r w:rsidR="00BF6A0D">
        <w:t>Electrical</w:t>
      </w:r>
      <w:r w:rsidR="00643805">
        <w:t xml:space="preserve"> Grid</w:t>
      </w:r>
    </w:p>
    <w:p w14:paraId="57A655BF" w14:textId="242656BC" w:rsidR="00E97402" w:rsidRPr="00793C9D" w:rsidRDefault="00643805">
      <w:pPr>
        <w:pStyle w:val="Authors"/>
        <w:framePr w:wrap="notBeside"/>
        <w:rPr>
          <w:sz w:val="24"/>
          <w:szCs w:val="24"/>
        </w:rPr>
      </w:pPr>
      <w:r w:rsidRPr="00793C9D">
        <w:rPr>
          <w:sz w:val="24"/>
          <w:szCs w:val="24"/>
        </w:rPr>
        <w:t>Garrett Sutherland</w:t>
      </w:r>
    </w:p>
    <w:p w14:paraId="2AD5107A" w14:textId="42614849" w:rsidR="00E97402" w:rsidRPr="00330224" w:rsidRDefault="00E97402" w:rsidP="00F607E3">
      <w:pPr>
        <w:pStyle w:val="Abstract"/>
        <w:ind w:firstLine="288"/>
        <w:rPr>
          <w:sz w:val="24"/>
          <w:szCs w:val="24"/>
        </w:rPr>
      </w:pPr>
      <w:r w:rsidRPr="00330224">
        <w:rPr>
          <w:i/>
          <w:iCs/>
          <w:sz w:val="24"/>
          <w:szCs w:val="24"/>
        </w:rPr>
        <w:t>Abstract</w:t>
      </w:r>
      <w:r w:rsidRPr="00330224">
        <w:rPr>
          <w:sz w:val="24"/>
          <w:szCs w:val="24"/>
        </w:rPr>
        <w:t>—</w:t>
      </w:r>
      <w:r w:rsidR="00643805" w:rsidRPr="00330224">
        <w:rPr>
          <w:sz w:val="24"/>
          <w:szCs w:val="24"/>
        </w:rPr>
        <w:t>Geomagnetic storms induce currents</w:t>
      </w:r>
      <w:r w:rsidR="00392DBA" w:rsidRPr="00330224">
        <w:rPr>
          <w:sz w:val="24"/>
          <w:szCs w:val="24"/>
        </w:rPr>
        <w:t xml:space="preserve"> </w:t>
      </w:r>
      <w:r w:rsidR="00643805" w:rsidRPr="00330224">
        <w:rPr>
          <w:sz w:val="24"/>
          <w:szCs w:val="24"/>
        </w:rPr>
        <w:t xml:space="preserve">in electrical conductors that affect the power grid from production and transmission to distribution. These </w:t>
      </w:r>
      <w:proofErr w:type="spellStart"/>
      <w:r w:rsidR="00643805" w:rsidRPr="00330224">
        <w:rPr>
          <w:sz w:val="24"/>
          <w:szCs w:val="24"/>
        </w:rPr>
        <w:t>geomagnetically</w:t>
      </w:r>
      <w:proofErr w:type="spellEnd"/>
      <w:r w:rsidR="00643805" w:rsidRPr="00330224">
        <w:rPr>
          <w:sz w:val="24"/>
          <w:szCs w:val="24"/>
        </w:rPr>
        <w:t xml:space="preserve"> induced currents (GIC</w:t>
      </w:r>
      <w:r w:rsidR="00263EBA">
        <w:rPr>
          <w:sz w:val="24"/>
          <w:szCs w:val="24"/>
        </w:rPr>
        <w:t>s</w:t>
      </w:r>
      <w:r w:rsidR="00643805" w:rsidRPr="00330224">
        <w:rPr>
          <w:sz w:val="24"/>
          <w:szCs w:val="24"/>
        </w:rPr>
        <w:t xml:space="preserve">) pose a multitude of threats to the power grid because of how it </w:t>
      </w:r>
      <w:r w:rsidR="004B7FBE" w:rsidRPr="00330224">
        <w:rPr>
          <w:sz w:val="24"/>
          <w:szCs w:val="24"/>
        </w:rPr>
        <w:t>affects</w:t>
      </w:r>
      <w:r w:rsidR="00643805" w:rsidRPr="00330224">
        <w:rPr>
          <w:sz w:val="24"/>
          <w:szCs w:val="24"/>
        </w:rPr>
        <w:t xml:space="preserve"> transformers and </w:t>
      </w:r>
      <w:r w:rsidR="00BF6A0D">
        <w:rPr>
          <w:sz w:val="24"/>
          <w:szCs w:val="24"/>
        </w:rPr>
        <w:t>electric signals</w:t>
      </w:r>
      <w:r w:rsidR="00643805" w:rsidRPr="00330224">
        <w:rPr>
          <w:sz w:val="24"/>
          <w:szCs w:val="24"/>
        </w:rPr>
        <w:t>.</w:t>
      </w:r>
      <w:r w:rsidR="004B7FBE" w:rsidRPr="00330224">
        <w:rPr>
          <w:sz w:val="24"/>
          <w:szCs w:val="24"/>
        </w:rPr>
        <w:t xml:space="preserve"> This paper </w:t>
      </w:r>
      <w:r w:rsidR="005D00F8">
        <w:rPr>
          <w:sz w:val="24"/>
          <w:szCs w:val="24"/>
        </w:rPr>
        <w:t>utilizes data from historical events to study the effect of GIC</w:t>
      </w:r>
      <w:r w:rsidR="00263EBA">
        <w:rPr>
          <w:sz w:val="24"/>
          <w:szCs w:val="24"/>
        </w:rPr>
        <w:t>s</w:t>
      </w:r>
      <w:r w:rsidR="005D00F8">
        <w:rPr>
          <w:sz w:val="24"/>
          <w:szCs w:val="24"/>
        </w:rPr>
        <w:t xml:space="preserve"> on transformers and a small piece of the electric grid</w:t>
      </w:r>
      <w:r w:rsidR="004B7FBE" w:rsidRPr="00330224">
        <w:rPr>
          <w:sz w:val="24"/>
          <w:szCs w:val="24"/>
        </w:rPr>
        <w:t>.</w:t>
      </w:r>
      <w:r w:rsidR="005D00F8">
        <w:rPr>
          <w:sz w:val="24"/>
          <w:szCs w:val="24"/>
        </w:rPr>
        <w:t xml:space="preserve"> The</w:t>
      </w:r>
      <w:r w:rsidR="00BF6A0D">
        <w:rPr>
          <w:sz w:val="24"/>
          <w:szCs w:val="24"/>
        </w:rPr>
        <w:t>se</w:t>
      </w:r>
      <w:r w:rsidR="005D00F8">
        <w:rPr>
          <w:sz w:val="24"/>
          <w:szCs w:val="24"/>
        </w:rPr>
        <w:t xml:space="preserve"> results are </w:t>
      </w:r>
      <w:r w:rsidR="00BF6A0D">
        <w:rPr>
          <w:sz w:val="24"/>
          <w:szCs w:val="24"/>
        </w:rPr>
        <w:t xml:space="preserve">then </w:t>
      </w:r>
      <w:r w:rsidR="005D00F8">
        <w:rPr>
          <w:sz w:val="24"/>
          <w:szCs w:val="24"/>
        </w:rPr>
        <w:t>discussed in the context of the</w:t>
      </w:r>
      <w:r w:rsidR="00DE073C">
        <w:rPr>
          <w:sz w:val="24"/>
          <w:szCs w:val="24"/>
        </w:rPr>
        <w:t xml:space="preserve"> whole</w:t>
      </w:r>
      <w:r w:rsidR="00BF6A0D">
        <w:rPr>
          <w:sz w:val="24"/>
          <w:szCs w:val="24"/>
        </w:rPr>
        <w:t xml:space="preserve"> US electrical grid</w:t>
      </w:r>
      <w:r w:rsidR="00DE073C">
        <w:rPr>
          <w:sz w:val="24"/>
          <w:szCs w:val="24"/>
        </w:rPr>
        <w:t xml:space="preserve"> and steps that have been taken to mitigate risk</w:t>
      </w:r>
      <w:r w:rsidR="00BF6A0D">
        <w:rPr>
          <w:sz w:val="24"/>
          <w:szCs w:val="24"/>
        </w:rPr>
        <w:t>.</w:t>
      </w:r>
      <w:r w:rsidR="005D00F8">
        <w:rPr>
          <w:sz w:val="24"/>
          <w:szCs w:val="24"/>
        </w:rPr>
        <w:t xml:space="preserve"> </w:t>
      </w:r>
    </w:p>
    <w:p w14:paraId="3F8945AD" w14:textId="77777777" w:rsidR="004B7FBE" w:rsidRPr="00330224" w:rsidRDefault="004B7FBE" w:rsidP="004B7FBE">
      <w:pPr>
        <w:rPr>
          <w:sz w:val="24"/>
          <w:szCs w:val="24"/>
        </w:rPr>
      </w:pPr>
    </w:p>
    <w:p w14:paraId="4AE5DCCE" w14:textId="2E193FFD" w:rsidR="00E97402" w:rsidRPr="00330224" w:rsidRDefault="00E97402" w:rsidP="00F607E3">
      <w:pPr>
        <w:pStyle w:val="IndexTerms"/>
        <w:ind w:firstLine="288"/>
        <w:rPr>
          <w:sz w:val="24"/>
          <w:szCs w:val="24"/>
        </w:rPr>
      </w:pPr>
      <w:bookmarkStart w:id="0" w:name="PointTmp"/>
      <w:r w:rsidRPr="00330224">
        <w:rPr>
          <w:i/>
          <w:iCs/>
          <w:sz w:val="24"/>
          <w:szCs w:val="24"/>
        </w:rPr>
        <w:t>Index Terms</w:t>
      </w:r>
      <w:r w:rsidRPr="00330224">
        <w:rPr>
          <w:sz w:val="24"/>
          <w:szCs w:val="24"/>
        </w:rPr>
        <w:t>—</w:t>
      </w:r>
      <w:r w:rsidR="004B7FBE" w:rsidRPr="00330224">
        <w:rPr>
          <w:sz w:val="24"/>
          <w:szCs w:val="24"/>
        </w:rPr>
        <w:t>Geomagnetic induced c</w:t>
      </w:r>
      <w:r w:rsidR="006B6829" w:rsidRPr="00330224">
        <w:rPr>
          <w:sz w:val="24"/>
          <w:szCs w:val="24"/>
        </w:rPr>
        <w:t>urrents, coronal mass ejection,</w:t>
      </w:r>
      <w:r w:rsidR="003F4C97" w:rsidRPr="00330224">
        <w:rPr>
          <w:sz w:val="24"/>
          <w:szCs w:val="24"/>
        </w:rPr>
        <w:t xml:space="preserve"> space</w:t>
      </w:r>
      <w:r w:rsidR="00736D63" w:rsidRPr="00330224">
        <w:rPr>
          <w:sz w:val="24"/>
          <w:szCs w:val="24"/>
        </w:rPr>
        <w:t xml:space="preserve"> weather</w:t>
      </w:r>
      <w:r w:rsidR="006B6829" w:rsidRPr="00330224">
        <w:rPr>
          <w:sz w:val="24"/>
          <w:szCs w:val="24"/>
        </w:rPr>
        <w:t xml:space="preserve">, </w:t>
      </w:r>
      <w:proofErr w:type="gramStart"/>
      <w:r w:rsidR="006B6829" w:rsidRPr="00330224">
        <w:rPr>
          <w:sz w:val="24"/>
          <w:szCs w:val="24"/>
        </w:rPr>
        <w:t>reactive</w:t>
      </w:r>
      <w:proofErr w:type="gramEnd"/>
      <w:r w:rsidR="006B6829" w:rsidRPr="00330224">
        <w:rPr>
          <w:sz w:val="24"/>
          <w:szCs w:val="24"/>
        </w:rPr>
        <w:t xml:space="preserve"> power</w:t>
      </w:r>
    </w:p>
    <w:p w14:paraId="6F54A56C" w14:textId="77777777" w:rsidR="00E97402" w:rsidRPr="001F00CF" w:rsidRDefault="00E97402">
      <w:pPr>
        <w:rPr>
          <w:sz w:val="22"/>
          <w:szCs w:val="22"/>
        </w:rPr>
      </w:pPr>
    </w:p>
    <w:bookmarkEnd w:id="0"/>
    <w:p w14:paraId="1D5B113B" w14:textId="5ACBAC68" w:rsidR="00E97402" w:rsidRPr="00CD6301" w:rsidRDefault="001F00CF" w:rsidP="0066315B">
      <w:pPr>
        <w:pStyle w:val="Heading1"/>
        <w:rPr>
          <w:sz w:val="26"/>
          <w:szCs w:val="26"/>
        </w:rPr>
      </w:pPr>
      <w:r w:rsidRPr="00CD6301">
        <w:rPr>
          <w:sz w:val="26"/>
          <w:szCs w:val="26"/>
        </w:rPr>
        <w:t>I</w:t>
      </w:r>
      <w:r w:rsidR="005E0399" w:rsidRPr="00CD6301">
        <w:rPr>
          <w:sz w:val="26"/>
          <w:szCs w:val="26"/>
        </w:rPr>
        <w:t>ntroduction</w:t>
      </w:r>
    </w:p>
    <w:p w14:paraId="6BB12EA1" w14:textId="77777777" w:rsidR="002C1DCA" w:rsidRPr="002C1DCA" w:rsidRDefault="002C1DCA" w:rsidP="002C1DCA">
      <w:pPr>
        <w:rPr>
          <w:sz w:val="8"/>
          <w:szCs w:val="8"/>
        </w:rPr>
      </w:pPr>
    </w:p>
    <w:p w14:paraId="49B0B49D" w14:textId="77777777" w:rsidR="00E97402" w:rsidRPr="002C1DCA" w:rsidRDefault="00E97402" w:rsidP="002C1DCA">
      <w:pPr>
        <w:pStyle w:val="Text"/>
        <w:keepNext/>
        <w:framePr w:dropCap="drop" w:lines="2" w:h="792" w:hRule="exact" w:wrap="around" w:vAnchor="text" w:hAnchor="page" w:x="1182" w:y="15"/>
        <w:spacing w:line="785" w:lineRule="exact"/>
        <w:ind w:firstLine="0"/>
        <w:rPr>
          <w:smallCaps/>
          <w:position w:val="3"/>
          <w:sz w:val="84"/>
          <w:szCs w:val="24"/>
        </w:rPr>
      </w:pPr>
      <w:r w:rsidRPr="002C1DCA">
        <w:rPr>
          <w:position w:val="3"/>
          <w:sz w:val="84"/>
          <w:szCs w:val="60"/>
        </w:rPr>
        <w:t>T</w:t>
      </w:r>
    </w:p>
    <w:p w14:paraId="6D0FF0A3" w14:textId="7FE5826B" w:rsidR="002C1DCA" w:rsidRPr="00330224" w:rsidRDefault="00FE1BAA" w:rsidP="004657D5">
      <w:pPr>
        <w:pStyle w:val="Text"/>
        <w:spacing w:line="360" w:lineRule="auto"/>
        <w:ind w:firstLine="0"/>
        <w:rPr>
          <w:sz w:val="24"/>
          <w:szCs w:val="24"/>
        </w:rPr>
      </w:pPr>
      <w:r w:rsidRPr="00330224">
        <w:rPr>
          <w:sz w:val="24"/>
          <w:szCs w:val="24"/>
        </w:rPr>
        <w:t xml:space="preserve">he </w:t>
      </w:r>
      <w:r w:rsidR="00E97402" w:rsidRPr="00330224">
        <w:rPr>
          <w:sz w:val="24"/>
          <w:szCs w:val="24"/>
        </w:rPr>
        <w:t xml:space="preserve"> </w:t>
      </w:r>
      <w:r w:rsidRPr="00330224">
        <w:rPr>
          <w:sz w:val="24"/>
          <w:szCs w:val="24"/>
        </w:rPr>
        <w:t>American electrical grid has grown to a complex network of production centers, and transmission and distribution lines that currently</w:t>
      </w:r>
      <w:r w:rsidR="000E5BF2" w:rsidRPr="00330224">
        <w:rPr>
          <w:sz w:val="24"/>
          <w:szCs w:val="24"/>
        </w:rPr>
        <w:t xml:space="preserve"> amass</w:t>
      </w:r>
      <w:r w:rsidRPr="00330224">
        <w:rPr>
          <w:sz w:val="24"/>
          <w:szCs w:val="24"/>
        </w:rPr>
        <w:t xml:space="preserve"> </w:t>
      </w:r>
      <w:r w:rsidR="000E5BF2" w:rsidRPr="00330224">
        <w:rPr>
          <w:sz w:val="24"/>
          <w:szCs w:val="24"/>
        </w:rPr>
        <w:t xml:space="preserve">to more than 300,000 </w:t>
      </w:r>
      <w:r w:rsidR="00770A1A" w:rsidRPr="00330224">
        <w:rPr>
          <w:sz w:val="24"/>
          <w:szCs w:val="24"/>
        </w:rPr>
        <w:t>miles of line</w:t>
      </w:r>
      <w:r w:rsidR="00501E2B" w:rsidRPr="00330224">
        <w:rPr>
          <w:sz w:val="24"/>
          <w:szCs w:val="24"/>
        </w:rPr>
        <w:t xml:space="preserve"> [1]</w:t>
      </w:r>
      <w:r w:rsidR="00770A1A" w:rsidRPr="00330224">
        <w:rPr>
          <w:sz w:val="24"/>
          <w:szCs w:val="24"/>
        </w:rPr>
        <w:t>.</w:t>
      </w:r>
      <w:r w:rsidR="00736D63" w:rsidRPr="00330224">
        <w:rPr>
          <w:sz w:val="24"/>
          <w:szCs w:val="24"/>
        </w:rPr>
        <w:t xml:space="preserve"> </w:t>
      </w:r>
      <w:r w:rsidR="00770A1A" w:rsidRPr="00330224">
        <w:rPr>
          <w:sz w:val="24"/>
          <w:szCs w:val="24"/>
        </w:rPr>
        <w:t xml:space="preserve">As reliance on the American electrical grid increases, the threats against it become more </w:t>
      </w:r>
      <w:r w:rsidR="00501E2B" w:rsidRPr="00330224">
        <w:rPr>
          <w:sz w:val="24"/>
          <w:szCs w:val="24"/>
        </w:rPr>
        <w:t>worrying</w:t>
      </w:r>
      <w:r w:rsidR="00770A1A" w:rsidRPr="00330224">
        <w:rPr>
          <w:sz w:val="24"/>
          <w:szCs w:val="24"/>
        </w:rPr>
        <w:t>. Understanding exactly how a geomagnetic storm influences the power grid is essential to learning how the grid can be improv</w:t>
      </w:r>
      <w:r w:rsidR="00CE7AC0" w:rsidRPr="00330224">
        <w:rPr>
          <w:sz w:val="24"/>
          <w:szCs w:val="24"/>
        </w:rPr>
        <w:t>ed and protected against such</w:t>
      </w:r>
      <w:r w:rsidR="00770A1A" w:rsidRPr="00330224">
        <w:rPr>
          <w:sz w:val="24"/>
          <w:szCs w:val="24"/>
        </w:rPr>
        <w:t xml:space="preserve"> event</w:t>
      </w:r>
      <w:r w:rsidR="00CE7AC0" w:rsidRPr="00330224">
        <w:rPr>
          <w:sz w:val="24"/>
          <w:szCs w:val="24"/>
        </w:rPr>
        <w:t>s</w:t>
      </w:r>
      <w:r w:rsidR="00770A1A" w:rsidRPr="00330224">
        <w:rPr>
          <w:sz w:val="24"/>
          <w:szCs w:val="24"/>
        </w:rPr>
        <w:t>.</w:t>
      </w:r>
      <w:r w:rsidR="00CE7AC0" w:rsidRPr="00330224">
        <w:rPr>
          <w:sz w:val="24"/>
          <w:szCs w:val="24"/>
        </w:rPr>
        <w:t xml:space="preserve"> Furthermore it is important to understand geomagnetic storms because they are commonplace</w:t>
      </w:r>
      <w:r w:rsidR="004E40C2" w:rsidRPr="00330224">
        <w:rPr>
          <w:sz w:val="24"/>
          <w:szCs w:val="24"/>
        </w:rPr>
        <w:t xml:space="preserve"> in high latitude regions</w:t>
      </w:r>
      <w:r w:rsidR="00CE7AC0" w:rsidRPr="00330224">
        <w:rPr>
          <w:sz w:val="24"/>
          <w:szCs w:val="24"/>
        </w:rPr>
        <w:t>; in 1989 a storm disrupted the power distribution in Quebec causing a blackout</w:t>
      </w:r>
      <w:r w:rsidR="001B326F" w:rsidRPr="00330224">
        <w:rPr>
          <w:sz w:val="24"/>
          <w:szCs w:val="24"/>
        </w:rPr>
        <w:t xml:space="preserve"> [2]</w:t>
      </w:r>
      <w:r w:rsidR="00CE7AC0" w:rsidRPr="00330224">
        <w:rPr>
          <w:sz w:val="24"/>
          <w:szCs w:val="24"/>
        </w:rPr>
        <w:t xml:space="preserve">. </w:t>
      </w:r>
    </w:p>
    <w:p w14:paraId="7918C49F" w14:textId="383EFD6D" w:rsidR="00E97402" w:rsidRPr="00330224" w:rsidRDefault="005C082A" w:rsidP="00F607E3">
      <w:pPr>
        <w:pStyle w:val="Text"/>
        <w:spacing w:line="360" w:lineRule="auto"/>
        <w:ind w:firstLine="288"/>
        <w:rPr>
          <w:sz w:val="24"/>
          <w:szCs w:val="24"/>
        </w:rPr>
      </w:pPr>
      <w:r w:rsidRPr="00330224">
        <w:rPr>
          <w:sz w:val="24"/>
          <w:szCs w:val="24"/>
        </w:rPr>
        <w:t xml:space="preserve">Geomagnetic storms start, often times, with the sun and a coronal mass ejection—a burst of gas and </w:t>
      </w:r>
      <w:r w:rsidR="00932918" w:rsidRPr="00330224">
        <w:rPr>
          <w:sz w:val="24"/>
          <w:szCs w:val="24"/>
        </w:rPr>
        <w:t>electromagnetic radiation</w:t>
      </w:r>
      <w:r w:rsidRPr="00330224">
        <w:rPr>
          <w:sz w:val="24"/>
          <w:szCs w:val="24"/>
        </w:rPr>
        <w:t xml:space="preserve"> released from </w:t>
      </w:r>
      <w:r w:rsidR="00932918" w:rsidRPr="00330224">
        <w:rPr>
          <w:sz w:val="24"/>
          <w:szCs w:val="24"/>
        </w:rPr>
        <w:t xml:space="preserve">the </w:t>
      </w:r>
      <w:r w:rsidRPr="00330224">
        <w:rPr>
          <w:sz w:val="24"/>
          <w:szCs w:val="24"/>
        </w:rPr>
        <w:t>solar corona.</w:t>
      </w:r>
      <w:r w:rsidR="00263EBA">
        <w:rPr>
          <w:sz w:val="24"/>
          <w:szCs w:val="24"/>
        </w:rPr>
        <w:t xml:space="preserve"> When the</w:t>
      </w:r>
      <w:r w:rsidR="00932918" w:rsidRPr="00330224">
        <w:rPr>
          <w:sz w:val="24"/>
          <w:szCs w:val="24"/>
        </w:rPr>
        <w:t xml:space="preserve"> billion or so tons of plasma (carrying </w:t>
      </w:r>
      <w:r w:rsidR="001B326F" w:rsidRPr="00330224">
        <w:rPr>
          <w:sz w:val="24"/>
          <w:szCs w:val="24"/>
        </w:rPr>
        <w:t>the sun’s</w:t>
      </w:r>
      <w:r w:rsidR="00932918" w:rsidRPr="00330224">
        <w:rPr>
          <w:sz w:val="24"/>
          <w:szCs w:val="24"/>
        </w:rPr>
        <w:t xml:space="preserve"> magnetic field) </w:t>
      </w:r>
      <w:r w:rsidR="00263EBA" w:rsidRPr="00330224">
        <w:rPr>
          <w:sz w:val="24"/>
          <w:szCs w:val="24"/>
        </w:rPr>
        <w:t>reach</w:t>
      </w:r>
      <w:r w:rsidR="00932918" w:rsidRPr="00330224">
        <w:rPr>
          <w:sz w:val="24"/>
          <w:szCs w:val="24"/>
        </w:rPr>
        <w:t xml:space="preserve"> earth </w:t>
      </w:r>
      <w:r w:rsidR="001B326F" w:rsidRPr="00330224">
        <w:rPr>
          <w:sz w:val="24"/>
          <w:szCs w:val="24"/>
        </w:rPr>
        <w:t>it</w:t>
      </w:r>
      <w:r w:rsidR="00720B8D" w:rsidRPr="00330224">
        <w:rPr>
          <w:sz w:val="24"/>
          <w:szCs w:val="24"/>
        </w:rPr>
        <w:t xml:space="preserve"> cause</w:t>
      </w:r>
      <w:r w:rsidR="001B326F" w:rsidRPr="00330224">
        <w:rPr>
          <w:sz w:val="24"/>
          <w:szCs w:val="24"/>
        </w:rPr>
        <w:t>s</w:t>
      </w:r>
      <w:r w:rsidR="00720B8D" w:rsidRPr="00330224">
        <w:rPr>
          <w:sz w:val="24"/>
          <w:szCs w:val="24"/>
        </w:rPr>
        <w:t xml:space="preserve"> a temporary disturbance of th</w:t>
      </w:r>
      <w:r w:rsidR="001B326F" w:rsidRPr="00330224">
        <w:rPr>
          <w:sz w:val="24"/>
          <w:szCs w:val="24"/>
        </w:rPr>
        <w:t>e earth’s magnetosphere [3</w:t>
      </w:r>
      <w:r w:rsidR="00720B8D" w:rsidRPr="00330224">
        <w:rPr>
          <w:sz w:val="24"/>
          <w:szCs w:val="24"/>
        </w:rPr>
        <w:t>].</w:t>
      </w:r>
    </w:p>
    <w:p w14:paraId="34BE974D" w14:textId="7F4C3A85" w:rsidR="005A396C" w:rsidRPr="00CD6301" w:rsidRDefault="005E0399" w:rsidP="0066315B">
      <w:pPr>
        <w:pStyle w:val="Heading1"/>
        <w:rPr>
          <w:sz w:val="26"/>
          <w:szCs w:val="26"/>
        </w:rPr>
      </w:pPr>
      <w:r w:rsidRPr="00CD6301">
        <w:rPr>
          <w:sz w:val="26"/>
          <w:szCs w:val="26"/>
        </w:rPr>
        <w:t>Theory</w:t>
      </w:r>
    </w:p>
    <w:p w14:paraId="0756B739" w14:textId="77777777" w:rsidR="002C1DCA" w:rsidRPr="002C1DCA" w:rsidRDefault="002C1DCA" w:rsidP="002C1DCA">
      <w:pPr>
        <w:rPr>
          <w:sz w:val="8"/>
          <w:szCs w:val="8"/>
        </w:rPr>
      </w:pPr>
    </w:p>
    <w:p w14:paraId="09942EB0" w14:textId="3C559FF1" w:rsidR="00E97402" w:rsidRPr="00330224" w:rsidRDefault="00501E2B" w:rsidP="0019217A">
      <w:pPr>
        <w:pStyle w:val="Text"/>
        <w:spacing w:line="360" w:lineRule="auto"/>
        <w:ind w:firstLine="288"/>
        <w:rPr>
          <w:sz w:val="24"/>
          <w:szCs w:val="24"/>
        </w:rPr>
      </w:pPr>
      <w:r w:rsidRPr="00330224">
        <w:rPr>
          <w:sz w:val="24"/>
          <w:szCs w:val="24"/>
        </w:rPr>
        <w:t xml:space="preserve">Classical electromagnetism is governed almost completely by four equations that Maxwell formulated more than a hundred years ago. </w:t>
      </w:r>
    </w:p>
    <w:tbl>
      <w:tblPr>
        <w:tblStyle w:val="TableGrid"/>
        <w:tblpPr w:leftFromText="180" w:rightFromText="180" w:vertAnchor="text" w:horzAnchor="page" w:tblpX="6346" w:tblpY="81"/>
        <w:tblW w:w="5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3793"/>
        <w:gridCol w:w="742"/>
      </w:tblGrid>
      <w:tr w:rsidR="000E6561" w:rsidRPr="00330224" w14:paraId="28A226B7" w14:textId="77777777" w:rsidTr="002C1DCA">
        <w:trPr>
          <w:trHeight w:val="261"/>
        </w:trPr>
        <w:tc>
          <w:tcPr>
            <w:tcW w:w="522" w:type="dxa"/>
          </w:tcPr>
          <w:p w14:paraId="45A2A077" w14:textId="77777777" w:rsidR="00330224" w:rsidRPr="00330224" w:rsidRDefault="00330224" w:rsidP="00330224">
            <w:pPr>
              <w:pStyle w:val="Text"/>
              <w:spacing w:line="360" w:lineRule="auto"/>
              <w:ind w:firstLine="0"/>
              <w:rPr>
                <w:bCs/>
                <w:sz w:val="24"/>
                <w:szCs w:val="24"/>
              </w:rPr>
            </w:pPr>
          </w:p>
        </w:tc>
        <w:tc>
          <w:tcPr>
            <w:tcW w:w="3793" w:type="dxa"/>
            <w:vAlign w:val="center"/>
          </w:tcPr>
          <w:p w14:paraId="0AF2DF2F" w14:textId="77777777" w:rsidR="00330224" w:rsidRPr="00330224" w:rsidRDefault="00330224" w:rsidP="00330224">
            <w:pPr>
              <w:pStyle w:val="Text"/>
              <w:spacing w:line="360" w:lineRule="auto"/>
              <w:ind w:firstLine="0"/>
              <w:jc w:val="center"/>
              <w:rPr>
                <w:iCs/>
                <w:sz w:val="24"/>
                <w:szCs w:val="24"/>
              </w:rPr>
            </w:pPr>
            <m:oMathPara>
              <m:oMath>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ρ</m:t>
                    </m:r>
                  </m:num>
                  <m:den>
                    <m:sSub>
                      <m:sSubPr>
                        <m:ctrlPr>
                          <w:rPr>
                            <w:rFonts w:ascii="Cambria Math" w:hAnsi="Cambria Math"/>
                            <w:i/>
                            <w:iCs/>
                            <w:sz w:val="24"/>
                            <w:szCs w:val="24"/>
                          </w:rPr>
                        </m:ctrlPr>
                      </m:sSubPr>
                      <m:e>
                        <m:r>
                          <w:rPr>
                            <w:rFonts w:ascii="Cambria Math" w:hAnsi="Cambria Math"/>
                            <w:sz w:val="24"/>
                            <w:szCs w:val="24"/>
                          </w:rPr>
                          <m:t>ε</m:t>
                        </m:r>
                      </m:e>
                      <m:sub>
                        <m:r>
                          <w:rPr>
                            <w:rFonts w:ascii="Cambria Math" w:hAnsi="Cambria Math"/>
                            <w:sz w:val="24"/>
                            <w:szCs w:val="24"/>
                          </w:rPr>
                          <m:t>0</m:t>
                        </m:r>
                      </m:sub>
                    </m:sSub>
                  </m:den>
                </m:f>
              </m:oMath>
            </m:oMathPara>
          </w:p>
        </w:tc>
        <w:tc>
          <w:tcPr>
            <w:tcW w:w="742" w:type="dxa"/>
            <w:vAlign w:val="center"/>
          </w:tcPr>
          <w:p w14:paraId="2268C6DF" w14:textId="77777777" w:rsidR="00330224" w:rsidRPr="00330224" w:rsidRDefault="00330224" w:rsidP="00330224">
            <w:pPr>
              <w:pStyle w:val="Text"/>
              <w:spacing w:line="360" w:lineRule="auto"/>
              <w:ind w:firstLine="0"/>
              <w:jc w:val="center"/>
              <w:rPr>
                <w:bCs/>
                <w:sz w:val="24"/>
                <w:szCs w:val="24"/>
              </w:rPr>
            </w:pPr>
            <w:r w:rsidRPr="00330224">
              <w:rPr>
                <w:bCs/>
                <w:sz w:val="24"/>
                <w:szCs w:val="24"/>
              </w:rPr>
              <w:t>(1)</w:t>
            </w:r>
          </w:p>
        </w:tc>
      </w:tr>
      <w:tr w:rsidR="000E6561" w:rsidRPr="00330224" w14:paraId="15B01EC5" w14:textId="77777777" w:rsidTr="002C1DCA">
        <w:trPr>
          <w:trHeight w:val="433"/>
        </w:trPr>
        <w:tc>
          <w:tcPr>
            <w:tcW w:w="522" w:type="dxa"/>
          </w:tcPr>
          <w:p w14:paraId="6FB3FBD1" w14:textId="77777777" w:rsidR="00330224" w:rsidRPr="00330224" w:rsidRDefault="00330224" w:rsidP="00330224">
            <w:pPr>
              <w:pStyle w:val="Text"/>
              <w:spacing w:line="360" w:lineRule="auto"/>
              <w:ind w:firstLine="0"/>
              <w:rPr>
                <w:bCs/>
                <w:sz w:val="24"/>
                <w:szCs w:val="24"/>
              </w:rPr>
            </w:pPr>
          </w:p>
        </w:tc>
        <w:tc>
          <w:tcPr>
            <w:tcW w:w="3793" w:type="dxa"/>
            <w:vAlign w:val="center"/>
          </w:tcPr>
          <w:p w14:paraId="66D069C0" w14:textId="77777777" w:rsidR="00330224" w:rsidRPr="00330224" w:rsidRDefault="00FE0249" w:rsidP="00330224">
            <w:pPr>
              <w:pStyle w:val="Text"/>
              <w:spacing w:line="360" w:lineRule="auto"/>
              <w:ind w:firstLine="0"/>
              <w:jc w:val="center"/>
              <w:rPr>
                <w:iCs/>
                <w:sz w:val="24"/>
                <w:szCs w:val="24"/>
              </w:rPr>
            </w:pPr>
            <m:oMathPara>
              <m:oMath>
                <m:acc>
                  <m:accPr>
                    <m:chr m:val="⃗"/>
                    <m:ctrlPr>
                      <w:rPr>
                        <w:rFonts w:ascii="Cambria Math" w:hAnsi="Cambria Math"/>
                        <w:i/>
                        <w:iCs/>
                        <w:sz w:val="24"/>
                        <w:szCs w:val="24"/>
                      </w:rPr>
                    </m:ctrlPr>
                  </m:accPr>
                  <m:e>
                    <m:r>
                      <w:rPr>
                        <w:rFonts w:ascii="Cambria Math" w:hAnsi="Cambria Math"/>
                        <w:sz w:val="24"/>
                        <w:szCs w:val="24"/>
                      </w:rPr>
                      <m:t>∇</m:t>
                    </m:r>
                  </m:e>
                </m:acc>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B</m:t>
                        </m:r>
                      </m:e>
                    </m:acc>
                  </m:num>
                  <m:den>
                    <m:r>
                      <w:rPr>
                        <w:rFonts w:ascii="Cambria Math" w:hAnsi="Cambria Math"/>
                        <w:sz w:val="24"/>
                        <w:szCs w:val="24"/>
                      </w:rPr>
                      <m:t>∂t</m:t>
                    </m:r>
                  </m:den>
                </m:f>
              </m:oMath>
            </m:oMathPara>
          </w:p>
        </w:tc>
        <w:tc>
          <w:tcPr>
            <w:tcW w:w="742" w:type="dxa"/>
            <w:vAlign w:val="center"/>
          </w:tcPr>
          <w:p w14:paraId="6475C915" w14:textId="77777777" w:rsidR="00330224" w:rsidRPr="00330224" w:rsidRDefault="00330224" w:rsidP="00330224">
            <w:pPr>
              <w:pStyle w:val="Text"/>
              <w:spacing w:line="360" w:lineRule="auto"/>
              <w:ind w:firstLine="0"/>
              <w:jc w:val="center"/>
              <w:rPr>
                <w:bCs/>
                <w:sz w:val="24"/>
                <w:szCs w:val="24"/>
              </w:rPr>
            </w:pPr>
            <w:r w:rsidRPr="00330224">
              <w:rPr>
                <w:bCs/>
                <w:sz w:val="24"/>
                <w:szCs w:val="24"/>
              </w:rPr>
              <w:t>(2)</w:t>
            </w:r>
          </w:p>
        </w:tc>
      </w:tr>
      <w:tr w:rsidR="000E6561" w:rsidRPr="00330224" w14:paraId="485B872F" w14:textId="77777777" w:rsidTr="002C1DCA">
        <w:trPr>
          <w:trHeight w:val="201"/>
        </w:trPr>
        <w:tc>
          <w:tcPr>
            <w:tcW w:w="522" w:type="dxa"/>
          </w:tcPr>
          <w:p w14:paraId="209933E0" w14:textId="77777777" w:rsidR="00330224" w:rsidRPr="00330224" w:rsidRDefault="00330224" w:rsidP="00330224">
            <w:pPr>
              <w:pStyle w:val="Text"/>
              <w:spacing w:line="360" w:lineRule="auto"/>
              <w:ind w:firstLine="0"/>
              <w:rPr>
                <w:bCs/>
                <w:sz w:val="24"/>
                <w:szCs w:val="24"/>
              </w:rPr>
            </w:pPr>
          </w:p>
        </w:tc>
        <w:tc>
          <w:tcPr>
            <w:tcW w:w="3793" w:type="dxa"/>
            <w:vAlign w:val="center"/>
          </w:tcPr>
          <w:p w14:paraId="3067D6B7" w14:textId="77777777" w:rsidR="00330224" w:rsidRPr="00330224" w:rsidRDefault="00330224" w:rsidP="00330224">
            <w:pPr>
              <w:pStyle w:val="Text"/>
              <w:spacing w:line="360" w:lineRule="auto"/>
              <w:ind w:firstLine="0"/>
              <w:jc w:val="center"/>
              <w:rPr>
                <w:iCs/>
                <w:sz w:val="24"/>
                <w:szCs w:val="24"/>
              </w:rPr>
            </w:pPr>
            <m:oMathPara>
              <m:oMath>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B</m:t>
                    </m:r>
                  </m:e>
                </m:acc>
                <m:r>
                  <w:rPr>
                    <w:rFonts w:ascii="Cambria Math" w:hAnsi="Cambria Math"/>
                    <w:sz w:val="24"/>
                    <w:szCs w:val="24"/>
                  </w:rPr>
                  <m:t>=0</m:t>
                </m:r>
              </m:oMath>
            </m:oMathPara>
          </w:p>
        </w:tc>
        <w:tc>
          <w:tcPr>
            <w:tcW w:w="742" w:type="dxa"/>
            <w:vAlign w:val="center"/>
          </w:tcPr>
          <w:p w14:paraId="1AA5091E" w14:textId="77777777" w:rsidR="00330224" w:rsidRPr="00330224" w:rsidRDefault="00330224" w:rsidP="00330224">
            <w:pPr>
              <w:pStyle w:val="Text"/>
              <w:spacing w:line="360" w:lineRule="auto"/>
              <w:ind w:firstLine="0"/>
              <w:jc w:val="center"/>
              <w:rPr>
                <w:bCs/>
                <w:sz w:val="24"/>
                <w:szCs w:val="24"/>
              </w:rPr>
            </w:pPr>
            <w:r w:rsidRPr="00330224">
              <w:rPr>
                <w:bCs/>
                <w:sz w:val="24"/>
                <w:szCs w:val="24"/>
              </w:rPr>
              <w:t>(3)</w:t>
            </w:r>
          </w:p>
        </w:tc>
      </w:tr>
      <w:tr w:rsidR="000E6561" w:rsidRPr="00330224" w14:paraId="1299E6EF" w14:textId="77777777" w:rsidTr="002C1DCA">
        <w:trPr>
          <w:trHeight w:val="381"/>
        </w:trPr>
        <w:tc>
          <w:tcPr>
            <w:tcW w:w="522" w:type="dxa"/>
          </w:tcPr>
          <w:p w14:paraId="7A5DF441" w14:textId="77777777" w:rsidR="00330224" w:rsidRPr="00330224" w:rsidRDefault="00330224" w:rsidP="00330224">
            <w:pPr>
              <w:pStyle w:val="Text"/>
              <w:spacing w:line="360" w:lineRule="auto"/>
              <w:ind w:firstLine="0"/>
              <w:rPr>
                <w:bCs/>
                <w:sz w:val="24"/>
                <w:szCs w:val="24"/>
              </w:rPr>
            </w:pPr>
          </w:p>
        </w:tc>
        <w:tc>
          <w:tcPr>
            <w:tcW w:w="3793" w:type="dxa"/>
            <w:vAlign w:val="center"/>
          </w:tcPr>
          <w:p w14:paraId="01706E2F" w14:textId="77777777" w:rsidR="00330224" w:rsidRPr="00330224" w:rsidRDefault="00FE0249" w:rsidP="00330224">
            <w:pPr>
              <w:pStyle w:val="Text"/>
              <w:spacing w:line="360" w:lineRule="auto"/>
              <w:ind w:firstLine="0"/>
              <w:jc w:val="center"/>
              <w:rPr>
                <w:iCs/>
                <w:sz w:val="24"/>
                <w:szCs w:val="24"/>
              </w:rPr>
            </w:pPr>
            <m:oMathPara>
              <m:oMath>
                <m:acc>
                  <m:accPr>
                    <m:chr m:val="⃗"/>
                    <m:ctrlPr>
                      <w:rPr>
                        <w:rFonts w:ascii="Cambria Math" w:hAnsi="Cambria Math"/>
                        <w:i/>
                        <w:iCs/>
                        <w:sz w:val="24"/>
                        <w:szCs w:val="24"/>
                      </w:rPr>
                    </m:ctrlPr>
                  </m:accPr>
                  <m:e>
                    <m:r>
                      <w:rPr>
                        <w:rFonts w:ascii="Cambria Math" w:hAnsi="Cambria Math"/>
                        <w:sz w:val="24"/>
                        <w:szCs w:val="24"/>
                      </w:rPr>
                      <m:t>∇</m:t>
                    </m:r>
                  </m:e>
                </m:acc>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B</m:t>
                    </m:r>
                  </m:e>
                </m:acc>
                <m:r>
                  <w:rPr>
                    <w:rFonts w:ascii="Cambria Math" w:hAnsi="Cambria Math"/>
                    <w:sz w:val="24"/>
                    <w:szCs w:val="24"/>
                  </w:rPr>
                  <m:t>=</m:t>
                </m:r>
                <m:sSub>
                  <m:sSubPr>
                    <m:ctrlPr>
                      <w:rPr>
                        <w:rFonts w:ascii="Cambria Math" w:hAnsi="Cambria Math"/>
                        <w:i/>
                        <w:iCs/>
                        <w:sz w:val="24"/>
                        <w:szCs w:val="24"/>
                      </w:rPr>
                    </m:ctrlPr>
                  </m:sSub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0</m:t>
                        </m:r>
                      </m:sub>
                    </m:sSub>
                    <m:acc>
                      <m:accPr>
                        <m:chr m:val="⃗"/>
                        <m:ctrlPr>
                          <w:rPr>
                            <w:rFonts w:ascii="Cambria Math" w:hAnsi="Cambria Math"/>
                            <w:i/>
                            <w:iCs/>
                            <w:sz w:val="24"/>
                            <w:szCs w:val="24"/>
                          </w:rPr>
                        </m:ctrlPr>
                      </m:accPr>
                      <m:e>
                        <m:r>
                          <w:rPr>
                            <w:rFonts w:ascii="Cambria Math" w:hAnsi="Cambria Math"/>
                            <w:sz w:val="24"/>
                            <w:szCs w:val="24"/>
                          </w:rPr>
                          <m:t>J</m:t>
                        </m:r>
                      </m:e>
                    </m:acc>
                    <m:r>
                      <w:rPr>
                        <w:rFonts w:ascii="Cambria Math" w:hAnsi="Cambria Math"/>
                        <w:sz w:val="24"/>
                        <w:szCs w:val="24"/>
                      </w:rPr>
                      <m:t>+μ</m:t>
                    </m:r>
                  </m:e>
                  <m:sub>
                    <m:r>
                      <w:rPr>
                        <w:rFonts w:ascii="Cambria Math" w:hAnsi="Cambria Math"/>
                        <w:sz w:val="24"/>
                        <w:szCs w:val="24"/>
                      </w:rPr>
                      <m:t>0</m:t>
                    </m:r>
                  </m:sub>
                </m:sSub>
                <m:sSub>
                  <m:sSubPr>
                    <m:ctrlPr>
                      <w:rPr>
                        <w:rFonts w:ascii="Cambria Math" w:hAnsi="Cambria Math"/>
                        <w:i/>
                        <w:iCs/>
                        <w:sz w:val="24"/>
                        <w:szCs w:val="24"/>
                      </w:rPr>
                    </m:ctrlPr>
                  </m:sSubPr>
                  <m:e>
                    <m:r>
                      <w:rPr>
                        <w:rFonts w:ascii="Cambria Math" w:hAnsi="Cambria Math"/>
                        <w:sz w:val="24"/>
                        <w:szCs w:val="24"/>
                      </w:rPr>
                      <m:t>ε</m:t>
                    </m:r>
                  </m:e>
                  <m:sub>
                    <m:r>
                      <w:rPr>
                        <w:rFonts w:ascii="Cambria Math" w:hAnsi="Cambria Math"/>
                        <w:sz w:val="24"/>
                        <w:szCs w:val="24"/>
                      </w:rPr>
                      <m:t>0</m:t>
                    </m:r>
                  </m:sub>
                </m:sSub>
                <m:f>
                  <m:fPr>
                    <m:ctrlPr>
                      <w:rPr>
                        <w:rFonts w:ascii="Cambria Math" w:hAnsi="Cambria Math"/>
                        <w:i/>
                        <w:iCs/>
                        <w:sz w:val="24"/>
                        <w:szCs w:val="24"/>
                      </w:rPr>
                    </m:ctrlPr>
                  </m:fPr>
                  <m:num>
                    <m:r>
                      <w:rPr>
                        <w:rFonts w:ascii="Cambria Math" w:hAnsi="Cambria Math"/>
                        <w:sz w:val="24"/>
                        <w:szCs w:val="24"/>
                      </w:rPr>
                      <m:t>∂</m:t>
                    </m:r>
                    <m:acc>
                      <m:accPr>
                        <m:chr m:val="⃗"/>
                        <m:ctrlPr>
                          <w:rPr>
                            <w:rFonts w:ascii="Cambria Math" w:hAnsi="Cambria Math"/>
                            <w:i/>
                            <w:iCs/>
                            <w:sz w:val="24"/>
                            <w:szCs w:val="24"/>
                          </w:rPr>
                        </m:ctrlPr>
                      </m:accPr>
                      <m:e>
                        <m:r>
                          <w:rPr>
                            <w:rFonts w:ascii="Cambria Math" w:hAnsi="Cambria Math"/>
                            <w:sz w:val="24"/>
                            <w:szCs w:val="24"/>
                          </w:rPr>
                          <m:t>E</m:t>
                        </m:r>
                      </m:e>
                    </m:acc>
                  </m:num>
                  <m:den>
                    <m:r>
                      <w:rPr>
                        <w:rFonts w:ascii="Cambria Math" w:hAnsi="Cambria Math"/>
                        <w:sz w:val="24"/>
                        <w:szCs w:val="24"/>
                      </w:rPr>
                      <m:t>∂t</m:t>
                    </m:r>
                  </m:den>
                </m:f>
              </m:oMath>
            </m:oMathPara>
          </w:p>
        </w:tc>
        <w:tc>
          <w:tcPr>
            <w:tcW w:w="742" w:type="dxa"/>
            <w:vAlign w:val="center"/>
          </w:tcPr>
          <w:p w14:paraId="513FAB42" w14:textId="77777777" w:rsidR="00330224" w:rsidRPr="00330224" w:rsidRDefault="00330224" w:rsidP="00330224">
            <w:pPr>
              <w:pStyle w:val="Text"/>
              <w:spacing w:line="360" w:lineRule="auto"/>
              <w:ind w:firstLine="0"/>
              <w:jc w:val="center"/>
              <w:rPr>
                <w:bCs/>
                <w:sz w:val="24"/>
                <w:szCs w:val="24"/>
              </w:rPr>
            </w:pPr>
            <w:r w:rsidRPr="00330224">
              <w:rPr>
                <w:bCs/>
                <w:sz w:val="24"/>
                <w:szCs w:val="24"/>
              </w:rPr>
              <w:t>(4)</w:t>
            </w:r>
          </w:p>
        </w:tc>
      </w:tr>
    </w:tbl>
    <w:p w14:paraId="7D3C8AC4" w14:textId="77777777" w:rsidR="000E6561" w:rsidRPr="000E6561" w:rsidRDefault="000A2759" w:rsidP="00627BD8">
      <w:pPr>
        <w:pStyle w:val="Text"/>
        <w:spacing w:line="360" w:lineRule="auto"/>
        <w:ind w:firstLine="0"/>
        <w:rPr>
          <w:sz w:val="10"/>
          <w:szCs w:val="10"/>
        </w:rPr>
      </w:pPr>
      <w:r w:rsidRPr="00330224">
        <w:rPr>
          <w:sz w:val="24"/>
          <w:szCs w:val="24"/>
        </w:rPr>
        <w:tab/>
      </w:r>
    </w:p>
    <w:p w14:paraId="0D84A9B4" w14:textId="3E648940" w:rsidR="000A2759" w:rsidRPr="00330224" w:rsidRDefault="000F2261" w:rsidP="00627BD8">
      <w:pPr>
        <w:pStyle w:val="Text"/>
        <w:spacing w:line="360" w:lineRule="auto"/>
        <w:ind w:firstLine="0"/>
        <w:rPr>
          <w:sz w:val="24"/>
          <w:szCs w:val="24"/>
        </w:rPr>
      </w:pPr>
      <w:r w:rsidRPr="00330224">
        <w:rPr>
          <w:sz w:val="24"/>
          <w:szCs w:val="24"/>
        </w:rPr>
        <w:t xml:space="preserve">Equations 2 and 4 mathematically </w:t>
      </w:r>
      <w:r w:rsidR="000E6561" w:rsidRPr="00330224">
        <w:rPr>
          <w:sz w:val="24"/>
          <w:szCs w:val="24"/>
        </w:rPr>
        <w:t xml:space="preserve">describe </w:t>
      </w:r>
      <w:r w:rsidRPr="00330224">
        <w:rPr>
          <w:sz w:val="24"/>
          <w:szCs w:val="24"/>
        </w:rPr>
        <w:t xml:space="preserve">the interplay between electric and magnetic fields </w:t>
      </w:r>
      <w:r w:rsidRPr="00330224">
        <w:rPr>
          <w:sz w:val="24"/>
          <w:szCs w:val="24"/>
        </w:rPr>
        <w:lastRenderedPageBreak/>
        <w:t>and will be used to find the electric fields produced by the drastic change in magnetic fields.</w:t>
      </w:r>
      <w:r w:rsidR="005C082A" w:rsidRPr="00330224">
        <w:rPr>
          <w:sz w:val="24"/>
          <w:szCs w:val="24"/>
        </w:rPr>
        <w:t xml:space="preserve"> </w:t>
      </w:r>
    </w:p>
    <w:p w14:paraId="4FA11922" w14:textId="353D299B" w:rsidR="002575F7" w:rsidRPr="00330224" w:rsidRDefault="00161620" w:rsidP="0019217A">
      <w:pPr>
        <w:pStyle w:val="Text"/>
        <w:spacing w:line="360" w:lineRule="auto"/>
        <w:ind w:firstLine="288"/>
        <w:rPr>
          <w:sz w:val="24"/>
          <w:szCs w:val="24"/>
        </w:rPr>
      </w:pPr>
      <w:r w:rsidRPr="00330224">
        <w:rPr>
          <w:sz w:val="24"/>
          <w:szCs w:val="24"/>
        </w:rPr>
        <w:t>Perhaps the most vital tool for the analysis of GIC in a simplified model of the grid is Faraday’s law of induction.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676"/>
        <w:gridCol w:w="1722"/>
        <w:gridCol w:w="1584"/>
      </w:tblGrid>
      <w:tr w:rsidR="00161620" w:rsidRPr="00330224" w14:paraId="556AF54B" w14:textId="77777777" w:rsidTr="002575F7">
        <w:trPr>
          <w:trHeight w:val="342"/>
          <w:jc w:val="center"/>
        </w:trPr>
        <w:tc>
          <w:tcPr>
            <w:tcW w:w="1752" w:type="dxa"/>
          </w:tcPr>
          <w:p w14:paraId="00578036" w14:textId="77777777" w:rsidR="00161620" w:rsidRPr="00330224" w:rsidRDefault="00161620" w:rsidP="004657D5">
            <w:pPr>
              <w:pStyle w:val="Text"/>
              <w:spacing w:line="360" w:lineRule="auto"/>
              <w:ind w:firstLine="0"/>
              <w:rPr>
                <w:sz w:val="24"/>
                <w:szCs w:val="24"/>
              </w:rPr>
            </w:pPr>
          </w:p>
        </w:tc>
        <w:tc>
          <w:tcPr>
            <w:tcW w:w="1752" w:type="dxa"/>
            <w:vAlign w:val="center"/>
          </w:tcPr>
          <w:p w14:paraId="37DE5330" w14:textId="4F40F8D4" w:rsidR="00161620" w:rsidRPr="00330224" w:rsidRDefault="00161620" w:rsidP="004657D5">
            <w:pPr>
              <w:pStyle w:val="Text"/>
              <w:spacing w:line="360" w:lineRule="auto"/>
              <w:ind w:firstLine="0"/>
              <w:jc w:val="center"/>
              <w:rPr>
                <w:sz w:val="24"/>
                <w:szCs w:val="24"/>
              </w:rPr>
            </w:pPr>
            <m:oMathPara>
              <m:oMath>
                <m:r>
                  <w:rPr>
                    <w:rFonts w:ascii="Cambria Math" w:hAnsi="Cambria Math"/>
                    <w:sz w:val="24"/>
                    <w:szCs w:val="24"/>
                  </w:rPr>
                  <m:t>ℇ=-</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m:rPr>
                            <m:sty m:val="p"/>
                          </m:rPr>
                          <w:rPr>
                            <w:rFonts w:ascii="Cambria Math" w:hAnsi="Cambria Math"/>
                            <w:sz w:val="24"/>
                            <w:szCs w:val="24"/>
                          </w:rPr>
                          <m:t>Φ</m:t>
                        </m:r>
                      </m:e>
                      <m:sub>
                        <m:r>
                          <w:rPr>
                            <w:rFonts w:ascii="Cambria Math" w:hAnsi="Cambria Math"/>
                            <w:sz w:val="24"/>
                            <w:szCs w:val="24"/>
                          </w:rPr>
                          <m:t>B</m:t>
                        </m:r>
                      </m:sub>
                    </m:sSub>
                  </m:num>
                  <m:den>
                    <m:r>
                      <w:rPr>
                        <w:rFonts w:ascii="Cambria Math" w:hAnsi="Cambria Math"/>
                        <w:sz w:val="24"/>
                        <w:szCs w:val="24"/>
                      </w:rPr>
                      <m:t>dt</m:t>
                    </m:r>
                  </m:den>
                </m:f>
              </m:oMath>
            </m:oMathPara>
          </w:p>
        </w:tc>
        <w:tc>
          <w:tcPr>
            <w:tcW w:w="1641" w:type="dxa"/>
            <w:vAlign w:val="center"/>
          </w:tcPr>
          <w:p w14:paraId="672A1B6C" w14:textId="5128B5CB" w:rsidR="00161620" w:rsidRPr="00330224" w:rsidRDefault="002575F7" w:rsidP="004657D5">
            <w:pPr>
              <w:pStyle w:val="Text"/>
              <w:spacing w:line="360" w:lineRule="auto"/>
              <w:ind w:firstLine="0"/>
              <w:jc w:val="right"/>
              <w:rPr>
                <w:sz w:val="24"/>
                <w:szCs w:val="24"/>
              </w:rPr>
            </w:pPr>
            <w:r w:rsidRPr="00330224">
              <w:rPr>
                <w:sz w:val="24"/>
                <w:szCs w:val="24"/>
              </w:rPr>
              <w:t>(5)</w:t>
            </w:r>
          </w:p>
        </w:tc>
      </w:tr>
    </w:tbl>
    <w:p w14:paraId="3FC92EDA" w14:textId="6233A1A8" w:rsidR="007B0BA1" w:rsidRPr="00330224" w:rsidRDefault="002575F7" w:rsidP="004657D5">
      <w:pPr>
        <w:pStyle w:val="Text"/>
        <w:spacing w:line="360" w:lineRule="auto"/>
        <w:ind w:firstLine="0"/>
        <w:rPr>
          <w:sz w:val="24"/>
          <w:szCs w:val="24"/>
        </w:rPr>
      </w:pPr>
      <w:r w:rsidRPr="00330224">
        <w:rPr>
          <w:sz w:val="24"/>
          <w:szCs w:val="24"/>
        </w:rPr>
        <w:t xml:space="preserve">Which states that the electromotive force, </w:t>
      </w:r>
      <m:oMath>
        <m:r>
          <w:rPr>
            <w:rFonts w:ascii="Cambria Math" w:hAnsi="Cambria Math"/>
            <w:sz w:val="24"/>
            <w:szCs w:val="24"/>
          </w:rPr>
          <m:t>ℇ</m:t>
        </m:r>
      </m:oMath>
      <w:r w:rsidRPr="00330224">
        <w:rPr>
          <w:sz w:val="24"/>
          <w:szCs w:val="24"/>
        </w:rPr>
        <w:t xml:space="preserve"> (Volts), is produced by </w:t>
      </w:r>
      <w:r w:rsidR="007B0BA1" w:rsidRPr="00330224">
        <w:rPr>
          <w:sz w:val="24"/>
          <w:szCs w:val="24"/>
        </w:rPr>
        <w:t xml:space="preserve">a changing magnetic flux </w:t>
      </w:r>
      <m:oMath>
        <m:sSub>
          <m:sSubPr>
            <m:ctrlPr>
              <w:rPr>
                <w:rFonts w:ascii="Cambria Math" w:hAnsi="Cambria Math"/>
                <w:i/>
                <w:sz w:val="24"/>
                <w:szCs w:val="24"/>
              </w:rPr>
            </m:ctrlPr>
          </m:sSubPr>
          <m:e>
            <m:r>
              <m:rPr>
                <m:sty m:val="p"/>
              </m:rPr>
              <w:rPr>
                <w:rFonts w:ascii="Cambria Math" w:hAnsi="Cambria Math"/>
                <w:sz w:val="24"/>
                <w:szCs w:val="24"/>
              </w:rPr>
              <m:t>Φ</m:t>
            </m:r>
          </m:e>
          <m:sub>
            <m:r>
              <w:rPr>
                <w:rFonts w:ascii="Cambria Math" w:hAnsi="Cambria Math"/>
                <w:sz w:val="24"/>
                <w:szCs w:val="24"/>
              </w:rPr>
              <m:t>B</m:t>
            </m:r>
          </m:sub>
        </m:sSub>
      </m:oMath>
      <w:r w:rsidR="007B0BA1" w:rsidRPr="00330224">
        <w:rPr>
          <w:sz w:val="24"/>
          <w:szCs w:val="24"/>
        </w:rPr>
        <w:t>.</w:t>
      </w:r>
    </w:p>
    <w:p w14:paraId="2366501B" w14:textId="575E678E" w:rsidR="00E97B99" w:rsidRPr="00CD6301" w:rsidRDefault="005E0399" w:rsidP="004657D5">
      <w:pPr>
        <w:pStyle w:val="Heading1"/>
        <w:spacing w:line="360" w:lineRule="auto"/>
        <w:rPr>
          <w:sz w:val="26"/>
          <w:szCs w:val="26"/>
        </w:rPr>
      </w:pPr>
      <w:r w:rsidRPr="00CD6301">
        <w:rPr>
          <w:sz w:val="26"/>
          <w:szCs w:val="26"/>
        </w:rPr>
        <w:t>Formation of GIC</w:t>
      </w:r>
    </w:p>
    <w:p w14:paraId="334EA667" w14:textId="770E7D25" w:rsidR="00D95CBD" w:rsidRPr="00330224" w:rsidRDefault="00BD6C7F" w:rsidP="0019217A">
      <w:pPr>
        <w:pStyle w:val="Text"/>
        <w:spacing w:line="360" w:lineRule="auto"/>
        <w:ind w:firstLine="288"/>
        <w:contextualSpacing/>
        <w:rPr>
          <w:sz w:val="24"/>
          <w:szCs w:val="24"/>
        </w:rPr>
      </w:pPr>
      <w:r w:rsidRPr="00330224">
        <w:rPr>
          <w:sz w:val="24"/>
          <w:szCs w:val="24"/>
        </w:rPr>
        <w:t xml:space="preserve">Faraday’s law implies that a disturbance of the Earth’s geomagnetic field induces a </w:t>
      </w:r>
      <w:proofErr w:type="spellStart"/>
      <w:r w:rsidRPr="00330224">
        <w:rPr>
          <w:sz w:val="24"/>
          <w:szCs w:val="24"/>
        </w:rPr>
        <w:t>geoelectric</w:t>
      </w:r>
      <w:proofErr w:type="spellEnd"/>
      <w:r w:rsidRPr="00330224">
        <w:rPr>
          <w:sz w:val="24"/>
          <w:szCs w:val="24"/>
        </w:rPr>
        <w:t xml:space="preserve"> field</w:t>
      </w:r>
      <w:r w:rsidR="00D95CBD" w:rsidRPr="00330224">
        <w:rPr>
          <w:sz w:val="24"/>
          <w:szCs w:val="24"/>
        </w:rPr>
        <w:t xml:space="preserve"> at the Earth’s surface. These electrical fields enter the electrical grid through </w:t>
      </w:r>
      <w:r w:rsidR="005622CB">
        <w:rPr>
          <w:sz w:val="24"/>
          <w:szCs w:val="24"/>
        </w:rPr>
        <w:t>the ground</w:t>
      </w:r>
      <w:r w:rsidR="00263EBA">
        <w:rPr>
          <w:sz w:val="24"/>
          <w:szCs w:val="24"/>
        </w:rPr>
        <w:t>ed neutral of</w:t>
      </w:r>
      <w:r w:rsidR="005622CB">
        <w:rPr>
          <w:sz w:val="24"/>
          <w:szCs w:val="24"/>
        </w:rPr>
        <w:t xml:space="preserve"> wye</w:t>
      </w:r>
      <w:r w:rsidR="00D95CBD" w:rsidRPr="00330224">
        <w:rPr>
          <w:sz w:val="24"/>
          <w:szCs w:val="24"/>
        </w:rPr>
        <w:t xml:space="preserve"> transformer</w:t>
      </w:r>
      <w:r w:rsidR="00263EBA">
        <w:rPr>
          <w:sz w:val="24"/>
          <w:szCs w:val="24"/>
        </w:rPr>
        <w:t>s</w:t>
      </w:r>
      <w:r w:rsidR="00D95CBD" w:rsidRPr="00330224">
        <w:rPr>
          <w:sz w:val="24"/>
          <w:szCs w:val="24"/>
        </w:rPr>
        <w:t xml:space="preserve">, </w:t>
      </w:r>
      <w:r w:rsidR="00B02FED" w:rsidRPr="00330224">
        <w:rPr>
          <w:sz w:val="24"/>
          <w:szCs w:val="24"/>
        </w:rPr>
        <w:t xml:space="preserve">and </w:t>
      </w:r>
      <w:r w:rsidR="005622CB">
        <w:rPr>
          <w:sz w:val="24"/>
          <w:szCs w:val="24"/>
        </w:rPr>
        <w:t xml:space="preserve">then </w:t>
      </w:r>
      <w:r w:rsidR="00B02FED" w:rsidRPr="00330224">
        <w:rPr>
          <w:sz w:val="24"/>
          <w:szCs w:val="24"/>
        </w:rPr>
        <w:t>travel through transmission and distribution lines</w:t>
      </w:r>
      <w:r w:rsidR="00D95CBD" w:rsidRPr="00330224">
        <w:rPr>
          <w:sz w:val="24"/>
          <w:szCs w:val="24"/>
        </w:rPr>
        <w:t>.</w:t>
      </w:r>
      <w:r w:rsidR="00AD524A" w:rsidRPr="00330224">
        <w:rPr>
          <w:sz w:val="24"/>
          <w:szCs w:val="24"/>
        </w:rPr>
        <w:t xml:space="preserve"> </w:t>
      </w:r>
    </w:p>
    <w:p w14:paraId="5981BC28" w14:textId="3D8957A3" w:rsidR="00D95CBD" w:rsidRPr="00330224" w:rsidRDefault="00BD6C7F" w:rsidP="0019217A">
      <w:pPr>
        <w:pStyle w:val="Text"/>
        <w:spacing w:line="360" w:lineRule="auto"/>
        <w:ind w:firstLine="288"/>
        <w:rPr>
          <w:sz w:val="24"/>
          <w:szCs w:val="24"/>
        </w:rPr>
      </w:pPr>
      <w:r w:rsidRPr="00330224">
        <w:rPr>
          <w:sz w:val="24"/>
          <w:szCs w:val="24"/>
        </w:rPr>
        <w:t xml:space="preserve"> </w:t>
      </w:r>
      <w:r w:rsidR="00565A34" w:rsidRPr="00330224">
        <w:rPr>
          <w:sz w:val="24"/>
          <w:szCs w:val="24"/>
        </w:rPr>
        <w:t>It</w:t>
      </w:r>
      <w:r w:rsidRPr="00330224">
        <w:rPr>
          <w:sz w:val="24"/>
          <w:szCs w:val="24"/>
        </w:rPr>
        <w:t xml:space="preserve"> is difficult to write an analytical expression for these </w:t>
      </w:r>
      <w:proofErr w:type="spellStart"/>
      <w:r w:rsidRPr="00330224">
        <w:rPr>
          <w:sz w:val="24"/>
          <w:szCs w:val="24"/>
        </w:rPr>
        <w:t>geoelectric</w:t>
      </w:r>
      <w:proofErr w:type="spellEnd"/>
      <w:r w:rsidRPr="00330224">
        <w:rPr>
          <w:sz w:val="24"/>
          <w:szCs w:val="24"/>
        </w:rPr>
        <w:t xml:space="preserve"> fields because they depend heavi</w:t>
      </w:r>
      <w:r w:rsidR="001E5576" w:rsidRPr="00330224">
        <w:rPr>
          <w:sz w:val="24"/>
          <w:szCs w:val="24"/>
        </w:rPr>
        <w:t xml:space="preserve">ly on the space weather, </w:t>
      </w:r>
      <w:r w:rsidRPr="00330224">
        <w:rPr>
          <w:sz w:val="24"/>
          <w:szCs w:val="24"/>
        </w:rPr>
        <w:t>currents through the ionosphere and magnetosphere</w:t>
      </w:r>
      <w:r w:rsidR="001E5576" w:rsidRPr="00330224">
        <w:rPr>
          <w:sz w:val="24"/>
          <w:szCs w:val="24"/>
        </w:rPr>
        <w:t xml:space="preserve">, and secondary effects from induced charges and currents in the Earth </w:t>
      </w:r>
      <w:r w:rsidRPr="00330224">
        <w:rPr>
          <w:sz w:val="24"/>
          <w:szCs w:val="24"/>
        </w:rPr>
        <w:t>[</w:t>
      </w:r>
      <w:r w:rsidR="001E5576" w:rsidRPr="00330224">
        <w:rPr>
          <w:sz w:val="24"/>
          <w:szCs w:val="24"/>
        </w:rPr>
        <w:t>4</w:t>
      </w:r>
      <w:r w:rsidRPr="00330224">
        <w:rPr>
          <w:sz w:val="24"/>
          <w:szCs w:val="24"/>
        </w:rPr>
        <w:t xml:space="preserve">]. </w:t>
      </w:r>
      <w:r w:rsidR="00565A34" w:rsidRPr="00330224">
        <w:rPr>
          <w:sz w:val="24"/>
          <w:szCs w:val="24"/>
        </w:rPr>
        <w:t>Therefore, it is beneficial</w:t>
      </w:r>
      <w:r w:rsidR="002866EF" w:rsidRPr="00330224">
        <w:rPr>
          <w:sz w:val="24"/>
          <w:szCs w:val="24"/>
        </w:rPr>
        <w:t xml:space="preserve"> to make use of historical</w:t>
      </w:r>
      <w:r w:rsidR="00565A34" w:rsidRPr="00330224">
        <w:rPr>
          <w:sz w:val="24"/>
          <w:szCs w:val="24"/>
        </w:rPr>
        <w:t xml:space="preserve"> </w:t>
      </w:r>
      <w:r w:rsidR="002866EF" w:rsidRPr="00330224">
        <w:rPr>
          <w:sz w:val="24"/>
          <w:szCs w:val="24"/>
        </w:rPr>
        <w:t>data to get an estimate of the scale of</w:t>
      </w:r>
      <w:r w:rsidR="00565A34" w:rsidRPr="00330224">
        <w:rPr>
          <w:sz w:val="24"/>
          <w:szCs w:val="24"/>
        </w:rPr>
        <w:t xml:space="preserve"> </w:t>
      </w:r>
      <w:r w:rsidR="005622CB">
        <w:rPr>
          <w:sz w:val="24"/>
          <w:szCs w:val="24"/>
        </w:rPr>
        <w:t>GIC</w:t>
      </w:r>
      <w:r w:rsidR="00263EBA">
        <w:rPr>
          <w:sz w:val="24"/>
          <w:szCs w:val="24"/>
        </w:rPr>
        <w:t>s</w:t>
      </w:r>
      <w:r w:rsidR="005622CB">
        <w:rPr>
          <w:sz w:val="24"/>
          <w:szCs w:val="24"/>
        </w:rPr>
        <w:t>. Over the course of the p</w:t>
      </w:r>
      <w:r w:rsidR="002866EF" w:rsidRPr="00330224">
        <w:rPr>
          <w:sz w:val="24"/>
          <w:szCs w:val="24"/>
        </w:rPr>
        <w:t>ast 100 years</w:t>
      </w:r>
      <w:r w:rsidR="005622CB">
        <w:rPr>
          <w:sz w:val="24"/>
          <w:szCs w:val="24"/>
        </w:rPr>
        <w:t>,</w:t>
      </w:r>
      <w:r w:rsidR="002866EF" w:rsidRPr="00330224">
        <w:rPr>
          <w:sz w:val="24"/>
          <w:szCs w:val="24"/>
        </w:rPr>
        <w:t xml:space="preserve"> the Earth has been subject</w:t>
      </w:r>
      <w:r w:rsidR="00263EBA">
        <w:rPr>
          <w:sz w:val="24"/>
          <w:szCs w:val="24"/>
        </w:rPr>
        <w:t>ed</w:t>
      </w:r>
      <w:r w:rsidR="002866EF" w:rsidRPr="00330224">
        <w:rPr>
          <w:sz w:val="24"/>
          <w:szCs w:val="24"/>
        </w:rPr>
        <w:t xml:space="preserve"> to </w:t>
      </w:r>
      <w:proofErr w:type="spellStart"/>
      <w:r w:rsidR="002866EF" w:rsidRPr="00330224">
        <w:rPr>
          <w:sz w:val="24"/>
          <w:szCs w:val="24"/>
        </w:rPr>
        <w:t>geo</w:t>
      </w:r>
      <w:r w:rsidR="005622CB">
        <w:rPr>
          <w:sz w:val="24"/>
          <w:szCs w:val="24"/>
        </w:rPr>
        <w:t>electric</w:t>
      </w:r>
      <w:proofErr w:type="spellEnd"/>
      <w:r w:rsidR="005622CB">
        <w:rPr>
          <w:sz w:val="24"/>
          <w:szCs w:val="24"/>
        </w:rPr>
        <w:t xml:space="preserve"> fields that range from 3-15V/km and to 10-50V/km </w:t>
      </w:r>
      <w:r w:rsidR="00263EBA">
        <w:rPr>
          <w:sz w:val="24"/>
          <w:szCs w:val="24"/>
        </w:rPr>
        <w:t>in</w:t>
      </w:r>
      <w:r w:rsidR="005622CB">
        <w:rPr>
          <w:sz w:val="24"/>
          <w:szCs w:val="24"/>
        </w:rPr>
        <w:t xml:space="preserve"> high latitude areas with good and poor ground conductively respectively</w:t>
      </w:r>
      <w:r w:rsidR="00644C73" w:rsidRPr="00330224">
        <w:rPr>
          <w:sz w:val="24"/>
          <w:szCs w:val="24"/>
        </w:rPr>
        <w:t xml:space="preserve"> [5].</w:t>
      </w:r>
      <w:r w:rsidR="002866EF" w:rsidRPr="00330224">
        <w:rPr>
          <w:sz w:val="24"/>
          <w:szCs w:val="24"/>
        </w:rPr>
        <w:t xml:space="preserve"> </w:t>
      </w:r>
      <w:r w:rsidR="00AD524A" w:rsidRPr="00330224">
        <w:rPr>
          <w:sz w:val="24"/>
          <w:szCs w:val="24"/>
        </w:rPr>
        <w:t>GIC</w:t>
      </w:r>
      <w:r w:rsidR="00263EBA">
        <w:rPr>
          <w:sz w:val="24"/>
          <w:szCs w:val="24"/>
        </w:rPr>
        <w:t>s</w:t>
      </w:r>
      <w:r w:rsidR="00AD524A" w:rsidRPr="00330224">
        <w:rPr>
          <w:sz w:val="24"/>
          <w:szCs w:val="24"/>
        </w:rPr>
        <w:t xml:space="preserve"> have frequency time scales that range </w:t>
      </w:r>
      <w:r w:rsidR="00AD524A" w:rsidRPr="00330224">
        <w:rPr>
          <w:sz w:val="24"/>
          <w:szCs w:val="24"/>
        </w:rPr>
        <w:lastRenderedPageBreak/>
        <w:t>from seconds to days</w:t>
      </w:r>
      <w:r w:rsidR="00263EBA">
        <w:rPr>
          <w:sz w:val="24"/>
          <w:szCs w:val="24"/>
        </w:rPr>
        <w:t>,</w:t>
      </w:r>
      <w:r w:rsidR="00AD524A" w:rsidRPr="00330224">
        <w:rPr>
          <w:sz w:val="24"/>
          <w:szCs w:val="24"/>
        </w:rPr>
        <w:t xml:space="preserve"> so it will be assumed that GIC are direct currents (DC)</w:t>
      </w:r>
      <w:r w:rsidR="009F7AF0">
        <w:rPr>
          <w:sz w:val="24"/>
          <w:szCs w:val="24"/>
        </w:rPr>
        <w:t xml:space="preserve"> [6]</w:t>
      </w:r>
      <w:r w:rsidR="00AD524A" w:rsidRPr="00330224">
        <w:rPr>
          <w:sz w:val="24"/>
          <w:szCs w:val="24"/>
        </w:rPr>
        <w:t>. While this is a simplification, compared to the 60Hz that the US operates on</w:t>
      </w:r>
      <w:r w:rsidR="006C5796" w:rsidRPr="00330224">
        <w:rPr>
          <w:sz w:val="24"/>
          <w:szCs w:val="24"/>
        </w:rPr>
        <w:t xml:space="preserve"> even</w:t>
      </w:r>
      <w:r w:rsidR="00AD524A" w:rsidRPr="00330224">
        <w:rPr>
          <w:sz w:val="24"/>
          <w:szCs w:val="24"/>
        </w:rPr>
        <w:t xml:space="preserve"> 1Hz is effectively DC.</w:t>
      </w:r>
    </w:p>
    <w:p w14:paraId="20DD1D60" w14:textId="729D974B" w:rsidR="00E97B99" w:rsidRPr="00CD6301" w:rsidRDefault="005E0399" w:rsidP="002C1DCA">
      <w:pPr>
        <w:pStyle w:val="Heading1"/>
        <w:spacing w:line="360" w:lineRule="auto"/>
        <w:rPr>
          <w:sz w:val="26"/>
          <w:szCs w:val="26"/>
        </w:rPr>
      </w:pPr>
      <w:r w:rsidRPr="00CD6301">
        <w:rPr>
          <w:sz w:val="26"/>
          <w:szCs w:val="26"/>
        </w:rPr>
        <w:t>The Electrical Grid</w:t>
      </w:r>
    </w:p>
    <w:p w14:paraId="6E116F78" w14:textId="577F02FC" w:rsidR="003452D8" w:rsidRPr="00330224" w:rsidRDefault="005A396C" w:rsidP="0019217A">
      <w:pPr>
        <w:pStyle w:val="Text"/>
        <w:spacing w:line="360" w:lineRule="auto"/>
        <w:ind w:firstLine="288"/>
        <w:rPr>
          <w:sz w:val="24"/>
          <w:szCs w:val="24"/>
        </w:rPr>
      </w:pPr>
      <w:r w:rsidRPr="00330224">
        <w:rPr>
          <w:sz w:val="24"/>
          <w:szCs w:val="24"/>
        </w:rPr>
        <w:t>The US electrical grid starts at coal, nuclear, hydroelectric, or smaller industrial power plants where the p</w:t>
      </w:r>
      <w:r w:rsidR="00263EBA">
        <w:rPr>
          <w:sz w:val="24"/>
          <w:szCs w:val="24"/>
        </w:rPr>
        <w:t>owe</w:t>
      </w:r>
      <w:r w:rsidR="00007F07">
        <w:rPr>
          <w:sz w:val="24"/>
          <w:szCs w:val="24"/>
        </w:rPr>
        <w:t xml:space="preserve">r is generated. At substations, </w:t>
      </w:r>
      <w:r w:rsidR="0071300C">
        <w:rPr>
          <w:sz w:val="24"/>
          <w:szCs w:val="24"/>
        </w:rPr>
        <w:t>the voltage</w:t>
      </w:r>
      <w:r w:rsidR="00263EBA">
        <w:rPr>
          <w:sz w:val="24"/>
          <w:szCs w:val="24"/>
        </w:rPr>
        <w:t xml:space="preserve"> </w:t>
      </w:r>
      <w:r w:rsidR="00007F07">
        <w:rPr>
          <w:sz w:val="24"/>
          <w:szCs w:val="24"/>
        </w:rPr>
        <w:t>i</w:t>
      </w:r>
      <w:r w:rsidR="00263EBA">
        <w:rPr>
          <w:sz w:val="24"/>
          <w:szCs w:val="24"/>
        </w:rPr>
        <w:t>s</w:t>
      </w:r>
      <w:r w:rsidR="00007F07">
        <w:rPr>
          <w:sz w:val="24"/>
          <w:szCs w:val="24"/>
        </w:rPr>
        <w:t xml:space="preserve"> then</w:t>
      </w:r>
      <w:r w:rsidR="00263EBA">
        <w:rPr>
          <w:sz w:val="24"/>
          <w:szCs w:val="24"/>
        </w:rPr>
        <w:t xml:space="preserve"> stepped up</w:t>
      </w:r>
      <w:r w:rsidR="0071300C">
        <w:rPr>
          <w:sz w:val="24"/>
          <w:szCs w:val="24"/>
        </w:rPr>
        <w:t xml:space="preserve"> (to minimize losses)</w:t>
      </w:r>
      <w:r w:rsidR="00263EBA">
        <w:rPr>
          <w:sz w:val="24"/>
          <w:szCs w:val="24"/>
        </w:rPr>
        <w:t xml:space="preserve"> to</w:t>
      </w:r>
      <w:r w:rsidR="00007F07">
        <w:rPr>
          <w:sz w:val="24"/>
          <w:szCs w:val="24"/>
        </w:rPr>
        <w:t xml:space="preserve"> between 230kV and </w:t>
      </w:r>
      <w:r w:rsidR="00007F07" w:rsidRPr="00330224">
        <w:rPr>
          <w:sz w:val="24"/>
          <w:szCs w:val="24"/>
        </w:rPr>
        <w:t>765kV</w:t>
      </w:r>
      <w:r w:rsidR="0071300C">
        <w:rPr>
          <w:sz w:val="24"/>
          <w:szCs w:val="24"/>
        </w:rPr>
        <w:t xml:space="preserve"> before the power</w:t>
      </w:r>
      <w:r w:rsidR="00007F07">
        <w:rPr>
          <w:sz w:val="24"/>
          <w:szCs w:val="24"/>
        </w:rPr>
        <w:t xml:space="preserve"> is </w:t>
      </w:r>
      <w:r w:rsidR="0071300C">
        <w:rPr>
          <w:sz w:val="24"/>
          <w:szCs w:val="24"/>
        </w:rPr>
        <w:t>sent via transmission lines [7]</w:t>
      </w:r>
      <w:r w:rsidR="00140FB1" w:rsidRPr="00330224">
        <w:rPr>
          <w:sz w:val="24"/>
          <w:szCs w:val="24"/>
        </w:rPr>
        <w:t xml:space="preserve">. </w:t>
      </w:r>
      <w:r w:rsidR="0071300C">
        <w:rPr>
          <w:sz w:val="24"/>
          <w:szCs w:val="24"/>
        </w:rPr>
        <w:t xml:space="preserve">At the end of the transmission lines are more substations, </w:t>
      </w:r>
      <w:r w:rsidR="00007F07">
        <w:rPr>
          <w:sz w:val="24"/>
          <w:szCs w:val="24"/>
        </w:rPr>
        <w:t>the</w:t>
      </w:r>
      <w:r w:rsidR="00922F0C" w:rsidRPr="00330224">
        <w:rPr>
          <w:sz w:val="24"/>
          <w:szCs w:val="24"/>
        </w:rPr>
        <w:t xml:space="preserve"> voltage is then stepped down </w:t>
      </w:r>
      <w:r w:rsidR="0071300C">
        <w:rPr>
          <w:sz w:val="24"/>
          <w:szCs w:val="24"/>
        </w:rPr>
        <w:t xml:space="preserve">before the </w:t>
      </w:r>
      <w:r w:rsidR="00922F0C" w:rsidRPr="00330224">
        <w:rPr>
          <w:sz w:val="24"/>
          <w:szCs w:val="24"/>
        </w:rPr>
        <w:t xml:space="preserve">power is </w:t>
      </w:r>
      <w:r w:rsidR="0071300C">
        <w:rPr>
          <w:sz w:val="24"/>
          <w:szCs w:val="24"/>
        </w:rPr>
        <w:t>sent via distribution grid</w:t>
      </w:r>
      <w:r w:rsidR="00922F0C" w:rsidRPr="00330224">
        <w:rPr>
          <w:sz w:val="24"/>
          <w:szCs w:val="24"/>
        </w:rPr>
        <w:t xml:space="preserve">. </w:t>
      </w:r>
      <w:r w:rsidR="00007F07">
        <w:rPr>
          <w:sz w:val="24"/>
          <w:szCs w:val="24"/>
        </w:rPr>
        <w:t>In the US, d</w:t>
      </w:r>
      <w:r w:rsidR="009F7AF0">
        <w:rPr>
          <w:sz w:val="24"/>
          <w:szCs w:val="24"/>
        </w:rPr>
        <w:t>istribution</w:t>
      </w:r>
      <w:r w:rsidR="00922F0C" w:rsidRPr="00330224">
        <w:rPr>
          <w:sz w:val="24"/>
          <w:szCs w:val="24"/>
        </w:rPr>
        <w:t xml:space="preserve"> lines carry the power at</w:t>
      </w:r>
      <w:r w:rsidR="00756FFD" w:rsidRPr="00330224">
        <w:rPr>
          <w:sz w:val="24"/>
          <w:szCs w:val="24"/>
        </w:rPr>
        <w:t xml:space="preserve"> voltages </w:t>
      </w:r>
      <w:r w:rsidR="00007F07">
        <w:rPr>
          <w:sz w:val="24"/>
          <w:szCs w:val="24"/>
        </w:rPr>
        <w:t>between 4</w:t>
      </w:r>
      <w:r w:rsidR="0071300C">
        <w:rPr>
          <w:sz w:val="24"/>
          <w:szCs w:val="24"/>
        </w:rPr>
        <w:t>kV</w:t>
      </w:r>
      <w:r w:rsidR="00007F07">
        <w:rPr>
          <w:sz w:val="24"/>
          <w:szCs w:val="24"/>
        </w:rPr>
        <w:t xml:space="preserve"> and 36kV</w:t>
      </w:r>
      <w:r w:rsidR="0071300C">
        <w:rPr>
          <w:sz w:val="24"/>
          <w:szCs w:val="24"/>
        </w:rPr>
        <w:t xml:space="preserve"> </w:t>
      </w:r>
      <w:r w:rsidR="0071300C" w:rsidRPr="00330224">
        <w:rPr>
          <w:sz w:val="24"/>
          <w:szCs w:val="24"/>
        </w:rPr>
        <w:t>[8</w:t>
      </w:r>
      <w:r w:rsidR="0071300C">
        <w:rPr>
          <w:sz w:val="24"/>
          <w:szCs w:val="24"/>
        </w:rPr>
        <w:t>]</w:t>
      </w:r>
      <w:r w:rsidR="00007F07">
        <w:rPr>
          <w:sz w:val="24"/>
          <w:szCs w:val="24"/>
        </w:rPr>
        <w:t xml:space="preserve">. Finally, at the end of the distribution grid </w:t>
      </w:r>
      <w:r w:rsidR="00756FFD" w:rsidRPr="00330224">
        <w:rPr>
          <w:sz w:val="24"/>
          <w:szCs w:val="24"/>
        </w:rPr>
        <w:t xml:space="preserve">the voltage is stepped down </w:t>
      </w:r>
      <w:r w:rsidR="0071300C">
        <w:rPr>
          <w:sz w:val="24"/>
          <w:szCs w:val="24"/>
        </w:rPr>
        <w:t xml:space="preserve">once more at substations </w:t>
      </w:r>
      <w:r w:rsidR="00644C73" w:rsidRPr="00330224">
        <w:rPr>
          <w:sz w:val="24"/>
          <w:szCs w:val="24"/>
        </w:rPr>
        <w:t>to what is used residentially</w:t>
      </w:r>
      <w:r w:rsidR="0071300C">
        <w:rPr>
          <w:sz w:val="24"/>
          <w:szCs w:val="24"/>
        </w:rPr>
        <w:t>.</w:t>
      </w:r>
      <w:r w:rsidR="00644C73" w:rsidRPr="00330224">
        <w:rPr>
          <w:sz w:val="24"/>
          <w:szCs w:val="24"/>
        </w:rPr>
        <w:t xml:space="preserve"> </w:t>
      </w:r>
      <w:r w:rsidR="0071300C">
        <w:rPr>
          <w:sz w:val="24"/>
          <w:szCs w:val="24"/>
        </w:rPr>
        <w:t>Transmission and distribution</w:t>
      </w:r>
      <w:r w:rsidR="00CC222A" w:rsidRPr="00330224">
        <w:rPr>
          <w:sz w:val="24"/>
          <w:szCs w:val="24"/>
        </w:rPr>
        <w:t xml:space="preserve"> lines come in various sizes</w:t>
      </w:r>
      <w:r w:rsidR="005E3E51" w:rsidRPr="00330224">
        <w:rPr>
          <w:sz w:val="24"/>
          <w:szCs w:val="24"/>
        </w:rPr>
        <w:t xml:space="preserve"> (3-40mm)</w:t>
      </w:r>
      <w:r w:rsidR="00CC222A" w:rsidRPr="00330224">
        <w:rPr>
          <w:sz w:val="24"/>
          <w:szCs w:val="24"/>
        </w:rPr>
        <w:t>, resistances</w:t>
      </w:r>
      <w:r w:rsidR="005E3E51" w:rsidRPr="00330224">
        <w:rPr>
          <w:sz w:val="24"/>
          <w:szCs w:val="24"/>
        </w:rPr>
        <w:t xml:space="preserve"> (</w:t>
      </w:r>
      <w:r w:rsidR="009F7AF0">
        <w:rPr>
          <w:sz w:val="24"/>
          <w:szCs w:val="24"/>
        </w:rPr>
        <w:t>.05-.4 Ohm</w:t>
      </w:r>
      <w:r w:rsidR="00DD097A" w:rsidRPr="00330224">
        <w:rPr>
          <w:sz w:val="24"/>
          <w:szCs w:val="24"/>
        </w:rPr>
        <w:t xml:space="preserve"> per thousand feet</w:t>
      </w:r>
      <w:r w:rsidR="005E3E51" w:rsidRPr="00330224">
        <w:rPr>
          <w:sz w:val="24"/>
          <w:szCs w:val="24"/>
        </w:rPr>
        <w:t>)</w:t>
      </w:r>
      <w:r w:rsidR="0071300C">
        <w:rPr>
          <w:sz w:val="24"/>
          <w:szCs w:val="24"/>
        </w:rPr>
        <w:t xml:space="preserve">, </w:t>
      </w:r>
      <w:r w:rsidR="00CC222A" w:rsidRPr="00330224">
        <w:rPr>
          <w:sz w:val="24"/>
          <w:szCs w:val="24"/>
        </w:rPr>
        <w:t>materials</w:t>
      </w:r>
      <w:r w:rsidR="0071300C">
        <w:rPr>
          <w:sz w:val="24"/>
          <w:szCs w:val="24"/>
        </w:rPr>
        <w:t>, and types</w:t>
      </w:r>
      <w:r w:rsidR="00644C73" w:rsidRPr="00330224">
        <w:rPr>
          <w:sz w:val="24"/>
          <w:szCs w:val="24"/>
        </w:rPr>
        <w:t xml:space="preserve"> [9</w:t>
      </w:r>
      <w:r w:rsidR="00DD097A" w:rsidRPr="00330224">
        <w:rPr>
          <w:sz w:val="24"/>
          <w:szCs w:val="24"/>
        </w:rPr>
        <w:t>]</w:t>
      </w:r>
      <w:r w:rsidR="00CC222A" w:rsidRPr="00330224">
        <w:rPr>
          <w:sz w:val="24"/>
          <w:szCs w:val="24"/>
        </w:rPr>
        <w:t xml:space="preserve">. </w:t>
      </w:r>
      <w:r w:rsidR="00263EBA">
        <w:rPr>
          <w:sz w:val="24"/>
          <w:szCs w:val="24"/>
        </w:rPr>
        <w:t>In general, higher voltage lines</w:t>
      </w:r>
      <w:r w:rsidR="00E05231">
        <w:rPr>
          <w:sz w:val="24"/>
          <w:szCs w:val="24"/>
        </w:rPr>
        <w:t xml:space="preserve"> have larger diameters thus lower resistances</w:t>
      </w:r>
      <w:r w:rsidR="00196757">
        <w:rPr>
          <w:sz w:val="24"/>
          <w:szCs w:val="24"/>
        </w:rPr>
        <w:t xml:space="preserve"> and higher voltage substations have lower resistance to ground.</w:t>
      </w:r>
    </w:p>
    <w:p w14:paraId="763F6385" w14:textId="0EC51714" w:rsidR="00E97B99" w:rsidRPr="00CD6301" w:rsidRDefault="009541FD" w:rsidP="0066315B">
      <w:pPr>
        <w:pStyle w:val="Heading1"/>
        <w:rPr>
          <w:sz w:val="26"/>
          <w:szCs w:val="26"/>
        </w:rPr>
      </w:pPr>
      <w:r w:rsidRPr="00CD6301">
        <w:rPr>
          <w:sz w:val="26"/>
          <w:szCs w:val="26"/>
        </w:rPr>
        <w:t>G</w:t>
      </w:r>
      <w:r w:rsidR="005E0399" w:rsidRPr="00CD6301">
        <w:rPr>
          <w:sz w:val="26"/>
          <w:szCs w:val="26"/>
        </w:rPr>
        <w:t>IC Effect on Transformers</w:t>
      </w:r>
    </w:p>
    <w:p w14:paraId="7CF45540" w14:textId="77777777" w:rsidR="002C1DCA" w:rsidRPr="002C1DCA" w:rsidRDefault="002C1DCA" w:rsidP="002C1DCA">
      <w:pPr>
        <w:rPr>
          <w:sz w:val="4"/>
          <w:szCs w:val="4"/>
        </w:rPr>
      </w:pPr>
    </w:p>
    <w:p w14:paraId="178F89CA" w14:textId="77777777" w:rsidR="002C1DCA" w:rsidRPr="002C1DCA" w:rsidRDefault="002C1DCA" w:rsidP="008867A8">
      <w:pPr>
        <w:pStyle w:val="Text"/>
        <w:spacing w:line="360" w:lineRule="auto"/>
        <w:rPr>
          <w:sz w:val="4"/>
          <w:szCs w:val="4"/>
        </w:rPr>
      </w:pPr>
    </w:p>
    <w:p w14:paraId="17BB6B3B" w14:textId="689DD596" w:rsidR="008867A8" w:rsidRPr="00330224" w:rsidRDefault="00E87189" w:rsidP="0019217A">
      <w:pPr>
        <w:pStyle w:val="Text"/>
        <w:spacing w:line="360" w:lineRule="auto"/>
        <w:ind w:firstLine="288"/>
        <w:rPr>
          <w:sz w:val="24"/>
          <w:szCs w:val="24"/>
        </w:rPr>
      </w:pPr>
      <w:r>
        <w:rPr>
          <w:sz w:val="24"/>
          <w:szCs w:val="24"/>
        </w:rPr>
        <w:t>Most t</w:t>
      </w:r>
      <w:r w:rsidR="009541FD" w:rsidRPr="00330224">
        <w:rPr>
          <w:sz w:val="24"/>
          <w:szCs w:val="24"/>
        </w:rPr>
        <w:t xml:space="preserve">ransformers </w:t>
      </w:r>
      <w:r w:rsidR="00C8253C" w:rsidRPr="00330224">
        <w:rPr>
          <w:sz w:val="24"/>
          <w:szCs w:val="24"/>
        </w:rPr>
        <w:t xml:space="preserve">can step voltage because of </w:t>
      </w:r>
      <w:r w:rsidR="002719AC" w:rsidRPr="00330224">
        <w:rPr>
          <w:sz w:val="24"/>
          <w:szCs w:val="24"/>
        </w:rPr>
        <w:t>changing current</w:t>
      </w:r>
      <w:r w:rsidR="00C8253C" w:rsidRPr="00330224">
        <w:rPr>
          <w:sz w:val="24"/>
          <w:szCs w:val="24"/>
        </w:rPr>
        <w:t>s</w:t>
      </w:r>
      <w:r w:rsidR="007961F7" w:rsidRPr="00330224">
        <w:rPr>
          <w:sz w:val="24"/>
          <w:szCs w:val="24"/>
        </w:rPr>
        <w:t xml:space="preserve"> </w:t>
      </w:r>
      <w:r w:rsidR="002719AC" w:rsidRPr="00330224">
        <w:rPr>
          <w:sz w:val="24"/>
          <w:szCs w:val="24"/>
        </w:rPr>
        <w:t>(</w:t>
      </w:r>
      <w:r w:rsidR="007961F7" w:rsidRPr="00330224">
        <w:rPr>
          <w:sz w:val="24"/>
          <w:szCs w:val="24"/>
        </w:rPr>
        <w:t>looking at Eq. (4)</w:t>
      </w:r>
      <w:r w:rsidR="002719AC" w:rsidRPr="00330224">
        <w:rPr>
          <w:sz w:val="24"/>
          <w:szCs w:val="24"/>
        </w:rPr>
        <w:t>)</w:t>
      </w:r>
      <w:r w:rsidR="007961F7" w:rsidRPr="00330224">
        <w:rPr>
          <w:sz w:val="24"/>
          <w:szCs w:val="24"/>
        </w:rPr>
        <w:t>. A changing electric field, which is responsible for the changing current</w:t>
      </w:r>
      <w:r w:rsidR="00F74172" w:rsidRPr="00330224">
        <w:rPr>
          <w:sz w:val="24"/>
          <w:szCs w:val="24"/>
        </w:rPr>
        <w:t xml:space="preserve"> in the primary circuit</w:t>
      </w:r>
      <w:r w:rsidR="007961F7" w:rsidRPr="00330224">
        <w:rPr>
          <w:sz w:val="24"/>
          <w:szCs w:val="24"/>
        </w:rPr>
        <w:t xml:space="preserve">, induces a magnetic field that is perpendicular to </w:t>
      </w:r>
      <w:r w:rsidR="007961F7" w:rsidRPr="00330224">
        <w:rPr>
          <w:sz w:val="24"/>
          <w:szCs w:val="24"/>
        </w:rPr>
        <w:lastRenderedPageBreak/>
        <w:t>the change in the electric field. In a tra</w:t>
      </w:r>
      <w:r w:rsidR="002719AC" w:rsidRPr="00330224">
        <w:rPr>
          <w:sz w:val="24"/>
          <w:szCs w:val="24"/>
        </w:rPr>
        <w:t>nsformer</w:t>
      </w:r>
      <w:r w:rsidR="00E0345E">
        <w:rPr>
          <w:sz w:val="24"/>
          <w:szCs w:val="24"/>
        </w:rPr>
        <w:t>,</w:t>
      </w:r>
      <w:r w:rsidR="002719AC" w:rsidRPr="00330224">
        <w:rPr>
          <w:sz w:val="24"/>
          <w:szCs w:val="24"/>
        </w:rPr>
        <w:t xml:space="preserve"> an iron core—the yoke—carries the induced magnetic field, which th</w:t>
      </w:r>
      <w:r w:rsidR="00087BB2" w:rsidRPr="00330224">
        <w:rPr>
          <w:sz w:val="24"/>
          <w:szCs w:val="24"/>
        </w:rPr>
        <w:t>en</w:t>
      </w:r>
      <w:r w:rsidR="00E0345E">
        <w:rPr>
          <w:sz w:val="24"/>
          <w:szCs w:val="24"/>
        </w:rPr>
        <w:t xml:space="preserve"> </w:t>
      </w:r>
      <w:r w:rsidR="00087BB2" w:rsidRPr="00330224">
        <w:rPr>
          <w:sz w:val="24"/>
          <w:szCs w:val="24"/>
        </w:rPr>
        <w:t xml:space="preserve">induces a current </w:t>
      </w:r>
      <w:r w:rsidR="002719AC" w:rsidRPr="00330224">
        <w:rPr>
          <w:sz w:val="24"/>
          <w:szCs w:val="24"/>
        </w:rPr>
        <w:t xml:space="preserve">in the secondary </w:t>
      </w:r>
      <w:r w:rsidR="00F74172" w:rsidRPr="00330224">
        <w:rPr>
          <w:sz w:val="24"/>
          <w:szCs w:val="24"/>
        </w:rPr>
        <w:t>circuit</w:t>
      </w:r>
      <w:r w:rsidR="00E0345E">
        <w:rPr>
          <w:sz w:val="24"/>
          <w:szCs w:val="24"/>
        </w:rPr>
        <w:t xml:space="preserve"> as described by Eq. (2)</w:t>
      </w:r>
      <w:r w:rsidR="002719AC" w:rsidRPr="00330224">
        <w:rPr>
          <w:sz w:val="24"/>
          <w:szCs w:val="24"/>
        </w:rPr>
        <w:t>.</w:t>
      </w:r>
    </w:p>
    <w:p w14:paraId="0CA38173" w14:textId="5F12DE51" w:rsidR="00087BB2" w:rsidRPr="00CF2296" w:rsidRDefault="00087BB2" w:rsidP="008867A8">
      <w:pPr>
        <w:pStyle w:val="Text"/>
        <w:spacing w:line="360" w:lineRule="auto"/>
        <w:jc w:val="center"/>
      </w:pPr>
      <w:r w:rsidRPr="00CF2296">
        <w:t>Fig. 1.    Simple ideal transformer</w:t>
      </w:r>
    </w:p>
    <w:p w14:paraId="249BAB93" w14:textId="0C0E0D02" w:rsidR="00E97B99" w:rsidRPr="00330224" w:rsidRDefault="00235822" w:rsidP="00F74172">
      <w:pPr>
        <w:pStyle w:val="Text"/>
        <w:spacing w:line="360" w:lineRule="auto"/>
        <w:ind w:firstLine="0"/>
        <w:rPr>
          <w:sz w:val="24"/>
          <w:szCs w:val="24"/>
        </w:rPr>
      </w:pPr>
      <w:r w:rsidRPr="00330224">
        <w:rPr>
          <w:sz w:val="24"/>
          <w:szCs w:val="24"/>
        </w:rPr>
        <w:t xml:space="preserve">A simple relation can be derived for the relationship of voltages to the number of windings: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w:r w:rsidRPr="00330224">
        <w:rPr>
          <w:sz w:val="24"/>
          <w:szCs w:val="24"/>
        </w:rPr>
        <w:t>. Thus</w:t>
      </w:r>
      <w:r w:rsidR="00E0345E">
        <w:rPr>
          <w:sz w:val="24"/>
          <w:szCs w:val="24"/>
        </w:rPr>
        <w:t xml:space="preserve"> an ideal</w:t>
      </w:r>
      <w:r w:rsidRPr="00330224">
        <w:rPr>
          <w:sz w:val="24"/>
          <w:szCs w:val="24"/>
        </w:rPr>
        <w:t xml:space="preserve"> transformer with 85 primary turns </w:t>
      </w:r>
      <w:r w:rsidR="00E0345E">
        <w:rPr>
          <w:sz w:val="24"/>
          <w:szCs w:val="24"/>
        </w:rPr>
        <w:t>for</w:t>
      </w:r>
      <w:r w:rsidRPr="00330224">
        <w:rPr>
          <w:sz w:val="24"/>
          <w:szCs w:val="24"/>
        </w:rPr>
        <w:t xml:space="preserve"> each 4 secondary turns would step a transmission line at 765kV to a distribution line at 36kV. Ignoring losses, the power in both the primary and secondary circuits are equal so with the voltage step comes an opposite </w:t>
      </w:r>
      <w:r w:rsidR="009F7AF0">
        <w:rPr>
          <w:sz w:val="24"/>
          <w:szCs w:val="24"/>
        </w:rPr>
        <w:t>step in current</w:t>
      </w:r>
      <w:r w:rsidRPr="00330224">
        <w:rPr>
          <w:sz w:val="24"/>
          <w:szCs w:val="24"/>
        </w:rPr>
        <w:t>.</w:t>
      </w:r>
    </w:p>
    <w:p w14:paraId="1BCB8213" w14:textId="663B13E3" w:rsidR="002719AC" w:rsidRPr="00330224" w:rsidRDefault="002719AC" w:rsidP="0019217A">
      <w:pPr>
        <w:pStyle w:val="Text"/>
        <w:spacing w:line="360" w:lineRule="auto"/>
        <w:ind w:firstLine="288"/>
        <w:rPr>
          <w:sz w:val="24"/>
          <w:szCs w:val="24"/>
        </w:rPr>
      </w:pPr>
      <w:r w:rsidRPr="00330224">
        <w:rPr>
          <w:sz w:val="24"/>
          <w:szCs w:val="24"/>
        </w:rPr>
        <w:t>U</w:t>
      </w:r>
      <w:r w:rsidR="0088064C" w:rsidRPr="00330224">
        <w:rPr>
          <w:sz w:val="24"/>
          <w:szCs w:val="24"/>
        </w:rPr>
        <w:t>sing</w:t>
      </w:r>
      <w:r w:rsidRPr="00330224">
        <w:rPr>
          <w:sz w:val="24"/>
          <w:szCs w:val="24"/>
        </w:rPr>
        <w:t xml:space="preserve"> Faraday’s law of induction</w:t>
      </w:r>
      <w:r w:rsidR="0088064C" w:rsidRPr="00330224">
        <w:rPr>
          <w:sz w:val="24"/>
          <w:szCs w:val="24"/>
        </w:rPr>
        <w:t xml:space="preserve"> for N identical turns of wire</w:t>
      </w:r>
      <w:r w:rsidR="00E0345E">
        <w:rPr>
          <w:sz w:val="24"/>
          <w:szCs w:val="24"/>
        </w:rPr>
        <w:t>,</w:t>
      </w:r>
      <w:r w:rsidR="0088064C" w:rsidRPr="00330224">
        <w:rPr>
          <w:sz w:val="24"/>
          <w:szCs w:val="24"/>
        </w:rPr>
        <w:t xml:space="preserve"> it</w:t>
      </w:r>
      <w:r w:rsidRPr="00330224">
        <w:rPr>
          <w:sz w:val="24"/>
          <w:szCs w:val="24"/>
        </w:rPr>
        <w:t xml:space="preserve"> can </w:t>
      </w:r>
      <w:r w:rsidR="00E0345E">
        <w:rPr>
          <w:sz w:val="24"/>
          <w:szCs w:val="24"/>
        </w:rPr>
        <w:t xml:space="preserve">be </w:t>
      </w:r>
      <w:r w:rsidRPr="00330224">
        <w:rPr>
          <w:sz w:val="24"/>
          <w:szCs w:val="24"/>
        </w:rPr>
        <w:t>see</w:t>
      </w:r>
      <w:r w:rsidR="0088064C" w:rsidRPr="00330224">
        <w:rPr>
          <w:sz w:val="24"/>
          <w:szCs w:val="24"/>
        </w:rPr>
        <w:t>n</w:t>
      </w:r>
      <w:r w:rsidRPr="00330224">
        <w:rPr>
          <w:sz w:val="24"/>
          <w:szCs w:val="24"/>
        </w:rPr>
        <w:t xml:space="preserve"> </w:t>
      </w:r>
      <w:r w:rsidR="00627BD8" w:rsidRPr="00330224">
        <w:rPr>
          <w:sz w:val="24"/>
          <w:szCs w:val="24"/>
        </w:rPr>
        <w:t xml:space="preserve">how a </w:t>
      </w:r>
      <w:r w:rsidR="0088064C" w:rsidRPr="00330224">
        <w:rPr>
          <w:sz w:val="24"/>
          <w:szCs w:val="24"/>
        </w:rPr>
        <w:t>transformer works.</w:t>
      </w:r>
    </w:p>
    <w:tbl>
      <w:tblPr>
        <w:tblStyle w:val="TableGrid"/>
        <w:tblW w:w="4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3905"/>
        <w:gridCol w:w="497"/>
      </w:tblGrid>
      <w:tr w:rsidR="00976674" w:rsidRPr="00330224" w14:paraId="0A639D0E" w14:textId="77777777" w:rsidTr="00CC1F1F">
        <w:trPr>
          <w:trHeight w:val="592"/>
        </w:trPr>
        <w:tc>
          <w:tcPr>
            <w:tcW w:w="284" w:type="dxa"/>
          </w:tcPr>
          <w:p w14:paraId="4D3A4768" w14:textId="7AE0DD4F" w:rsidR="00976674" w:rsidRPr="00330224" w:rsidRDefault="00976674" w:rsidP="00976674">
            <w:pPr>
              <w:pStyle w:val="Text"/>
              <w:spacing w:line="360" w:lineRule="auto"/>
              <w:ind w:firstLine="0"/>
              <w:rPr>
                <w:sz w:val="24"/>
                <w:szCs w:val="24"/>
              </w:rPr>
            </w:pPr>
          </w:p>
        </w:tc>
        <w:tc>
          <w:tcPr>
            <w:tcW w:w="3905" w:type="dxa"/>
            <w:vAlign w:val="center"/>
          </w:tcPr>
          <w:p w14:paraId="4FD24D94" w14:textId="715347E4" w:rsidR="00976674" w:rsidRPr="00330224" w:rsidRDefault="00FE0249" w:rsidP="002207E4">
            <w:pPr>
              <w:pStyle w:val="Text"/>
              <w:spacing w:line="360" w:lineRule="auto"/>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ℇ</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m:rPr>
                            <m:sty m:val="p"/>
                          </m:rPr>
                          <w:rPr>
                            <w:rFonts w:ascii="Cambria Math" w:hAnsi="Cambria Math"/>
                            <w:sz w:val="24"/>
                            <w:szCs w:val="24"/>
                          </w:rPr>
                          <m:t>Φ</m:t>
                        </m:r>
                      </m:e>
                      <m:sub>
                        <m:r>
                          <w:rPr>
                            <w:rFonts w:ascii="Cambria Math" w:hAnsi="Cambria Math"/>
                            <w:sz w:val="24"/>
                            <w:szCs w:val="24"/>
                          </w:rPr>
                          <m:t>2</m:t>
                        </m:r>
                      </m:sub>
                    </m:sSub>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nary>
                  <m:naryPr>
                    <m:chr m:val="∮"/>
                    <m:limLoc m:val="undOvr"/>
                    <m:subHide m:val="1"/>
                    <m:supHide m:val="1"/>
                    <m:ctrlPr>
                      <w:rPr>
                        <w:rFonts w:ascii="Cambria Math" w:hAnsi="Cambria Math"/>
                        <w:i/>
                        <w:sz w:val="24"/>
                        <w:szCs w:val="24"/>
                      </w:rPr>
                    </m:ctrlPr>
                  </m:naryPr>
                  <m:sub/>
                  <m:sup/>
                  <m:e>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acc>
                  </m:e>
                </m:nary>
                <m:r>
                  <w:rPr>
                    <w:rFonts w:ascii="Cambria Math" w:hAnsi="Cambria Math"/>
                    <w:sz w:val="24"/>
                    <w:szCs w:val="24"/>
                  </w:rPr>
                  <m:t>∙d</m:t>
                </m:r>
                <m:acc>
                  <m:accPr>
                    <m:chr m:val="⃗"/>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acc>
              </m:oMath>
            </m:oMathPara>
          </w:p>
        </w:tc>
        <w:tc>
          <w:tcPr>
            <w:tcW w:w="497" w:type="dxa"/>
            <w:vAlign w:val="center"/>
          </w:tcPr>
          <w:p w14:paraId="51F6F6B7" w14:textId="1ECF7EE2" w:rsidR="002E2152" w:rsidRPr="00330224" w:rsidRDefault="00976674" w:rsidP="002E2152">
            <w:pPr>
              <w:pStyle w:val="Text"/>
              <w:spacing w:line="360" w:lineRule="auto"/>
              <w:ind w:firstLine="0"/>
              <w:jc w:val="center"/>
              <w:rPr>
                <w:sz w:val="24"/>
                <w:szCs w:val="24"/>
              </w:rPr>
            </w:pPr>
            <w:r w:rsidRPr="00330224">
              <w:rPr>
                <w:sz w:val="24"/>
                <w:szCs w:val="24"/>
              </w:rPr>
              <w:t>(6)</w:t>
            </w:r>
          </w:p>
        </w:tc>
      </w:tr>
    </w:tbl>
    <w:p w14:paraId="058453BC" w14:textId="7D39E2DC" w:rsidR="006B26F4" w:rsidRPr="00330224" w:rsidRDefault="006B26F4" w:rsidP="00CC1F1F">
      <w:pPr>
        <w:pStyle w:val="Text"/>
        <w:spacing w:line="360" w:lineRule="auto"/>
        <w:ind w:firstLine="0"/>
        <w:rPr>
          <w:sz w:val="24"/>
          <w:szCs w:val="24"/>
        </w:rPr>
      </w:pPr>
      <w:r w:rsidRPr="00330224">
        <w:rPr>
          <w:sz w:val="24"/>
          <w:szCs w:val="24"/>
        </w:rPr>
        <w:t xml:space="preserve">Where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4185"/>
        <w:gridCol w:w="496"/>
      </w:tblGrid>
      <w:tr w:rsidR="006B26F4" w:rsidRPr="00330224" w14:paraId="4AD1D9F3" w14:textId="77777777" w:rsidTr="00F74172">
        <w:tc>
          <w:tcPr>
            <w:tcW w:w="288" w:type="dxa"/>
          </w:tcPr>
          <w:p w14:paraId="09933653" w14:textId="38BDAD1B" w:rsidR="006B26F4" w:rsidRPr="00330224" w:rsidRDefault="006B26F4" w:rsidP="00CC1F1F">
            <w:pPr>
              <w:pStyle w:val="Text"/>
              <w:spacing w:line="360" w:lineRule="auto"/>
              <w:ind w:firstLine="0"/>
              <w:rPr>
                <w:sz w:val="24"/>
                <w:szCs w:val="24"/>
              </w:rPr>
            </w:pPr>
          </w:p>
        </w:tc>
        <w:tc>
          <w:tcPr>
            <w:tcW w:w="4228" w:type="dxa"/>
            <w:vAlign w:val="center"/>
          </w:tcPr>
          <w:p w14:paraId="6F97D45C" w14:textId="6D1BDF83" w:rsidR="006B26F4" w:rsidRPr="00330224" w:rsidRDefault="00FE0249" w:rsidP="00F73AE4">
            <w:pPr>
              <w:pStyle w:val="Text"/>
              <w:spacing w:line="360" w:lineRule="auto"/>
              <w:ind w:firstLine="0"/>
              <w:jc w:val="center"/>
              <w:rPr>
                <w:sz w:val="24"/>
                <w:szCs w:val="24"/>
              </w:rPr>
            </w:pPr>
            <m:oMathPara>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m:t>
                    </m:r>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1</m:t>
                        </m:r>
                      </m:sub>
                    </m:sSub>
                  </m:num>
                  <m:den>
                    <m:r>
                      <w:rPr>
                        <w:rFonts w:ascii="Cambria Math" w:hAnsi="Cambria Math"/>
                        <w:sz w:val="24"/>
                        <w:szCs w:val="24"/>
                      </w:rPr>
                      <m:t>4π</m:t>
                    </m:r>
                  </m:den>
                </m:f>
                <m:nary>
                  <m:naryPr>
                    <m:chr m:val="∮"/>
                    <m:limLoc m:val="undOvr"/>
                    <m:subHide m:val="1"/>
                    <m:supHide m:val="1"/>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d</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acc>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den>
                    </m:f>
                  </m:e>
                </m:nary>
              </m:oMath>
            </m:oMathPara>
          </w:p>
        </w:tc>
        <w:tc>
          <w:tcPr>
            <w:tcW w:w="236" w:type="dxa"/>
            <w:vAlign w:val="center"/>
          </w:tcPr>
          <w:p w14:paraId="2EBAAED4" w14:textId="431C72E9" w:rsidR="006B26F4" w:rsidRPr="00330224" w:rsidRDefault="00F74172" w:rsidP="00F74172">
            <w:pPr>
              <w:pStyle w:val="Text"/>
              <w:spacing w:line="360" w:lineRule="auto"/>
              <w:ind w:firstLine="0"/>
              <w:jc w:val="center"/>
              <w:rPr>
                <w:sz w:val="24"/>
                <w:szCs w:val="24"/>
              </w:rPr>
            </w:pPr>
            <w:r w:rsidRPr="00330224">
              <w:rPr>
                <w:sz w:val="24"/>
                <w:szCs w:val="24"/>
              </w:rPr>
              <w:t>(7)</w:t>
            </w:r>
          </w:p>
        </w:tc>
      </w:tr>
    </w:tbl>
    <w:p w14:paraId="5A98ED9B" w14:textId="21010A34" w:rsidR="00F74172" w:rsidRPr="00330224" w:rsidRDefault="00330224" w:rsidP="00CC1F1F">
      <w:pPr>
        <w:pStyle w:val="Text"/>
        <w:spacing w:line="360" w:lineRule="auto"/>
        <w:ind w:firstLine="0"/>
        <w:rPr>
          <w:sz w:val="24"/>
          <w:szCs w:val="24"/>
        </w:rPr>
      </w:pPr>
      <w:r w:rsidRPr="00330224">
        <w:rPr>
          <w:rFonts w:ascii="Helvetica" w:hAnsi="Helvetica" w:cs="Helvetica"/>
          <w:noProof/>
          <w:sz w:val="24"/>
          <w:szCs w:val="24"/>
        </w:rPr>
        <w:drawing>
          <wp:anchor distT="0" distB="0" distL="114300" distR="114300" simplePos="0" relativeHeight="251662336" behindDoc="0" locked="0" layoutInCell="1" allowOverlap="1" wp14:anchorId="17295470" wp14:editId="67161F75">
            <wp:simplePos x="0" y="0"/>
            <wp:positionH relativeFrom="column">
              <wp:posOffset>531495</wp:posOffset>
            </wp:positionH>
            <wp:positionV relativeFrom="paragraph">
              <wp:posOffset>-4677410</wp:posOffset>
            </wp:positionV>
            <wp:extent cx="2133600" cy="2475865"/>
            <wp:effectExtent l="0" t="0" r="0" b="0"/>
            <wp:wrapTopAndBottom/>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47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F74172" w:rsidRPr="00330224">
        <w:rPr>
          <w:sz w:val="24"/>
          <w:szCs w:val="24"/>
        </w:rPr>
        <w:t xml:space="preserve">Plugging Eq. (7) in Eq. (6) and simplifying by </w:t>
      </w:r>
      <w:r w:rsidR="00F74172" w:rsidRPr="00330224">
        <w:rPr>
          <w:sz w:val="24"/>
          <w:szCs w:val="24"/>
        </w:rPr>
        <w:lastRenderedPageBreak/>
        <w:t xml:space="preserve">creating a new variable for the mutual induction it can be shown that the induced electromotive force in the secondary circuit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
        <w:gridCol w:w="4185"/>
        <w:gridCol w:w="496"/>
      </w:tblGrid>
      <w:tr w:rsidR="00F74172" w:rsidRPr="00330224" w14:paraId="07DCB09E" w14:textId="77777777" w:rsidTr="00235822">
        <w:tc>
          <w:tcPr>
            <w:tcW w:w="288" w:type="dxa"/>
          </w:tcPr>
          <w:p w14:paraId="379AC5E6" w14:textId="0D43EE69" w:rsidR="00F74172" w:rsidRPr="00330224" w:rsidRDefault="00F74172" w:rsidP="00CC1F1F">
            <w:pPr>
              <w:pStyle w:val="Text"/>
              <w:spacing w:line="360" w:lineRule="auto"/>
              <w:ind w:firstLine="0"/>
              <w:rPr>
                <w:sz w:val="24"/>
                <w:szCs w:val="24"/>
              </w:rPr>
            </w:pPr>
          </w:p>
        </w:tc>
        <w:tc>
          <w:tcPr>
            <w:tcW w:w="4228" w:type="dxa"/>
            <w:vAlign w:val="center"/>
          </w:tcPr>
          <w:p w14:paraId="47A6E6E4" w14:textId="7CCFC2C3" w:rsidR="00F74172" w:rsidRPr="00330224" w:rsidRDefault="00FE0249" w:rsidP="00235822">
            <w:pPr>
              <w:pStyle w:val="Text"/>
              <w:spacing w:line="360" w:lineRule="auto"/>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ℇ</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12</m:t>
                    </m:r>
                  </m:sub>
                </m:sSub>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num>
                  <m:den>
                    <m:r>
                      <w:rPr>
                        <w:rFonts w:ascii="Cambria Math" w:hAnsi="Cambria Math"/>
                        <w:sz w:val="24"/>
                        <w:szCs w:val="24"/>
                      </w:rPr>
                      <m:t>dt</m:t>
                    </m:r>
                  </m:den>
                </m:f>
              </m:oMath>
            </m:oMathPara>
          </w:p>
        </w:tc>
        <w:tc>
          <w:tcPr>
            <w:tcW w:w="236" w:type="dxa"/>
            <w:vAlign w:val="center"/>
          </w:tcPr>
          <w:p w14:paraId="68F4869A" w14:textId="5AEFD8DE" w:rsidR="00F74172" w:rsidRPr="00330224" w:rsidRDefault="00F74172" w:rsidP="00235822">
            <w:pPr>
              <w:pStyle w:val="Text"/>
              <w:spacing w:line="360" w:lineRule="auto"/>
              <w:ind w:firstLine="0"/>
              <w:jc w:val="center"/>
              <w:rPr>
                <w:sz w:val="24"/>
                <w:szCs w:val="24"/>
              </w:rPr>
            </w:pPr>
            <w:r w:rsidRPr="00330224">
              <w:rPr>
                <w:sz w:val="24"/>
                <w:szCs w:val="24"/>
              </w:rPr>
              <w:t>(8)</w:t>
            </w:r>
          </w:p>
        </w:tc>
      </w:tr>
      <w:tr w:rsidR="00F74172" w:rsidRPr="00330224" w14:paraId="0889A083" w14:textId="77777777" w:rsidTr="00235822">
        <w:tc>
          <w:tcPr>
            <w:tcW w:w="288" w:type="dxa"/>
          </w:tcPr>
          <w:p w14:paraId="43AAD69B" w14:textId="77777777" w:rsidR="00F74172" w:rsidRPr="00330224" w:rsidRDefault="00F74172" w:rsidP="00CC1F1F">
            <w:pPr>
              <w:pStyle w:val="Text"/>
              <w:spacing w:line="360" w:lineRule="auto"/>
              <w:ind w:firstLine="0"/>
              <w:rPr>
                <w:sz w:val="24"/>
                <w:szCs w:val="24"/>
              </w:rPr>
            </w:pPr>
          </w:p>
        </w:tc>
        <w:tc>
          <w:tcPr>
            <w:tcW w:w="4228" w:type="dxa"/>
            <w:vAlign w:val="center"/>
          </w:tcPr>
          <w:p w14:paraId="0BF7D7C5" w14:textId="707E4527" w:rsidR="00F74172" w:rsidRPr="00330224" w:rsidRDefault="00FE0249" w:rsidP="00235822">
            <w:pPr>
              <w:pStyle w:val="Text"/>
              <w:spacing w:line="360" w:lineRule="auto"/>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μ</m:t>
                    </m:r>
                  </m:num>
                  <m:den>
                    <m:r>
                      <w:rPr>
                        <w:rFonts w:ascii="Cambria Math" w:hAnsi="Cambria Math"/>
                        <w:sz w:val="24"/>
                        <w:szCs w:val="24"/>
                      </w:rPr>
                      <m:t>4π</m:t>
                    </m:r>
                  </m:den>
                </m:f>
                <m:nary>
                  <m:naryPr>
                    <m:chr m:val="∮"/>
                    <m:limLoc m:val="undOv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 xml:space="preserve"> </m:t>
                    </m:r>
                  </m:sup>
                  <m:e>
                    <m:nary>
                      <m:naryPr>
                        <m:chr m:val="∮"/>
                        <m:limLoc m:val="undOvr"/>
                        <m:ctrlPr>
                          <w:rPr>
                            <w:rFonts w:ascii="Cambria Math" w:hAnsi="Cambria Math"/>
                            <w:i/>
                            <w:sz w:val="24"/>
                            <w:szCs w:val="24"/>
                          </w:rPr>
                        </m:ctrlPr>
                      </m:naryPr>
                      <m:sub>
                        <m:r>
                          <w:rPr>
                            <w:rFonts w:ascii="Cambria Math" w:hAnsi="Cambria Math"/>
                            <w:sz w:val="24"/>
                            <w:szCs w:val="24"/>
                          </w:rPr>
                          <m:t>2</m:t>
                        </m:r>
                      </m:sub>
                      <m:sup>
                        <m:r>
                          <w:rPr>
                            <w:rFonts w:ascii="Cambria Math" w:hAnsi="Cambria Math"/>
                            <w:sz w:val="24"/>
                            <w:szCs w:val="24"/>
                          </w:rPr>
                          <m:t xml:space="preserve"> </m:t>
                        </m:r>
                      </m:sup>
                      <m:e>
                        <m:f>
                          <m:fPr>
                            <m:ctrlPr>
                              <w:rPr>
                                <w:rFonts w:ascii="Cambria Math" w:hAnsi="Cambria Math"/>
                                <w:i/>
                                <w:sz w:val="24"/>
                                <w:szCs w:val="24"/>
                              </w:rPr>
                            </m:ctrlPr>
                          </m:fPr>
                          <m:num>
                            <m:r>
                              <w:rPr>
                                <w:rFonts w:ascii="Cambria Math" w:hAnsi="Cambria Math"/>
                                <w:sz w:val="24"/>
                                <w:szCs w:val="24"/>
                              </w:rPr>
                              <m:t>d</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e>
                            </m:acc>
                            <m:r>
                              <w:rPr>
                                <w:rFonts w:ascii="Cambria Math" w:hAnsi="Cambria Math"/>
                                <w:sz w:val="24"/>
                                <w:szCs w:val="24"/>
                              </w:rPr>
                              <m:t>∙d</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e>
                            </m:acc>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den>
                        </m:f>
                      </m:e>
                    </m:nary>
                  </m:e>
                </m:nary>
              </m:oMath>
            </m:oMathPara>
          </w:p>
        </w:tc>
        <w:tc>
          <w:tcPr>
            <w:tcW w:w="236" w:type="dxa"/>
            <w:vAlign w:val="center"/>
          </w:tcPr>
          <w:p w14:paraId="3E1D63C7" w14:textId="361522F3" w:rsidR="00F74172" w:rsidRPr="00330224" w:rsidRDefault="00235822" w:rsidP="00235822">
            <w:pPr>
              <w:pStyle w:val="Text"/>
              <w:spacing w:line="360" w:lineRule="auto"/>
              <w:ind w:firstLine="0"/>
              <w:jc w:val="center"/>
              <w:rPr>
                <w:sz w:val="24"/>
                <w:szCs w:val="24"/>
              </w:rPr>
            </w:pPr>
            <w:r w:rsidRPr="00330224">
              <w:rPr>
                <w:sz w:val="24"/>
                <w:szCs w:val="24"/>
              </w:rPr>
              <w:t>(9)</w:t>
            </w:r>
          </w:p>
        </w:tc>
      </w:tr>
    </w:tbl>
    <w:p w14:paraId="11757C10" w14:textId="427589D4" w:rsidR="00F73AE4" w:rsidRPr="00330224" w:rsidRDefault="00C0282D" w:rsidP="007961F7">
      <w:pPr>
        <w:pStyle w:val="Text"/>
        <w:spacing w:line="360" w:lineRule="auto"/>
        <w:ind w:firstLine="0"/>
        <w:rPr>
          <w:iCs/>
          <w:sz w:val="24"/>
          <w:szCs w:val="24"/>
        </w:rPr>
      </w:pPr>
      <w:r w:rsidRPr="00330224">
        <w:rPr>
          <w:sz w:val="24"/>
          <w:szCs w:val="24"/>
        </w:rPr>
        <w:t xml:space="preserve">The transformers used through the electrical grid </w:t>
      </w:r>
      <w:r w:rsidR="00E0345E">
        <w:rPr>
          <w:sz w:val="24"/>
          <w:szCs w:val="24"/>
        </w:rPr>
        <w:t>are extremely sensitivity to changes in current because their yokes are made of a material with a very high</w:t>
      </w:r>
      <w:r w:rsidR="00E0345E" w:rsidRPr="00330224">
        <w:rPr>
          <w:sz w:val="24"/>
          <w:szCs w:val="24"/>
        </w:rPr>
        <w:t xml:space="preserve"> magnetic </w:t>
      </w:r>
      <w:r w:rsidR="00E0345E">
        <w:rPr>
          <w:sz w:val="24"/>
          <w:szCs w:val="24"/>
        </w:rPr>
        <w:t>permeability</w:t>
      </w:r>
      <w:r w:rsidR="00E0345E" w:rsidRPr="00330224">
        <w:rPr>
          <w:sz w:val="24"/>
          <w:szCs w:val="24"/>
        </w:rPr>
        <w:t xml:space="preserve"> </w:t>
      </w:r>
      <w:r w:rsidR="00E0345E">
        <w:rPr>
          <w:sz w:val="24"/>
          <w:szCs w:val="24"/>
        </w:rPr>
        <w:t>(</w:t>
      </w:r>
      <m:oMath>
        <m:r>
          <w:rPr>
            <w:rFonts w:ascii="Cambria Math" w:hAnsi="Cambria Math"/>
            <w:sz w:val="24"/>
            <w:szCs w:val="24"/>
          </w:rPr>
          <m:t>μ).</m:t>
        </m:r>
      </m:oMath>
      <w:r w:rsidR="00235822" w:rsidRPr="00330224">
        <w:rPr>
          <w:sz w:val="24"/>
          <w:szCs w:val="24"/>
        </w:rPr>
        <w:t xml:space="preserve"> </w:t>
      </w:r>
      <w:r w:rsidR="00E0345E">
        <w:rPr>
          <w:iCs/>
          <w:sz w:val="24"/>
          <w:szCs w:val="24"/>
        </w:rPr>
        <w:t>Even</w:t>
      </w:r>
      <w:r w:rsidR="00F73AE4" w:rsidRPr="00330224">
        <w:rPr>
          <w:iCs/>
          <w:sz w:val="24"/>
          <w:szCs w:val="24"/>
        </w:rPr>
        <w:t xml:space="preserve"> small </w:t>
      </w:r>
      <w:r w:rsidR="009F7AF0">
        <w:rPr>
          <w:iCs/>
          <w:sz w:val="24"/>
          <w:szCs w:val="24"/>
        </w:rPr>
        <w:t>currents can h</w:t>
      </w:r>
      <w:r w:rsidR="00E0345E">
        <w:rPr>
          <w:iCs/>
          <w:sz w:val="24"/>
          <w:szCs w:val="24"/>
        </w:rPr>
        <w:t>ave a large influence:</w:t>
      </w:r>
      <w:r w:rsidR="009F7AF0">
        <w:rPr>
          <w:iCs/>
          <w:sz w:val="24"/>
          <w:szCs w:val="24"/>
        </w:rPr>
        <w:t xml:space="preserve"> a </w:t>
      </w:r>
      <w:r w:rsidR="009D6206" w:rsidRPr="00330224">
        <w:rPr>
          <w:iCs/>
          <w:sz w:val="24"/>
          <w:szCs w:val="24"/>
        </w:rPr>
        <w:t>.</w:t>
      </w:r>
      <w:r w:rsidR="00F73AE4" w:rsidRPr="00330224">
        <w:rPr>
          <w:iCs/>
          <w:sz w:val="24"/>
          <w:szCs w:val="24"/>
        </w:rPr>
        <w:t xml:space="preserve">5A DC can increase noise </w:t>
      </w:r>
      <w:r w:rsidR="00644C73" w:rsidRPr="00330224">
        <w:rPr>
          <w:iCs/>
          <w:sz w:val="24"/>
          <w:szCs w:val="24"/>
        </w:rPr>
        <w:t xml:space="preserve">by 25db(A) </w:t>
      </w:r>
      <w:r w:rsidR="009F7AF0">
        <w:rPr>
          <w:iCs/>
          <w:sz w:val="24"/>
          <w:szCs w:val="24"/>
        </w:rPr>
        <w:t xml:space="preserve">in a high voltage transformer </w:t>
      </w:r>
      <w:r w:rsidR="00644C73" w:rsidRPr="00330224">
        <w:rPr>
          <w:iCs/>
          <w:sz w:val="24"/>
          <w:szCs w:val="24"/>
        </w:rPr>
        <w:t>[10</w:t>
      </w:r>
      <w:r w:rsidR="00F73AE4" w:rsidRPr="00330224">
        <w:rPr>
          <w:iCs/>
          <w:sz w:val="24"/>
          <w:szCs w:val="24"/>
        </w:rPr>
        <w:t xml:space="preserve">]. </w:t>
      </w:r>
    </w:p>
    <w:p w14:paraId="414DF3DF" w14:textId="4DB128B1" w:rsidR="009D6206" w:rsidRPr="00330224" w:rsidRDefault="00D65CA2" w:rsidP="0019217A">
      <w:pPr>
        <w:pStyle w:val="Text"/>
        <w:spacing w:line="360" w:lineRule="auto"/>
        <w:ind w:firstLine="288"/>
        <w:rPr>
          <w:iCs/>
          <w:sz w:val="24"/>
          <w:szCs w:val="24"/>
        </w:rPr>
      </w:pPr>
      <w:r w:rsidRPr="00330224">
        <w:rPr>
          <w:iCs/>
          <w:sz w:val="24"/>
          <w:szCs w:val="24"/>
        </w:rPr>
        <w:t>While noise is unwanted</w:t>
      </w:r>
      <w:r w:rsidR="00330224">
        <w:rPr>
          <w:iCs/>
          <w:sz w:val="24"/>
          <w:szCs w:val="24"/>
        </w:rPr>
        <w:t>,</w:t>
      </w:r>
      <w:r w:rsidRPr="00330224">
        <w:rPr>
          <w:iCs/>
          <w:sz w:val="24"/>
          <w:szCs w:val="24"/>
        </w:rPr>
        <w:t xml:space="preserve"> it is not devastating to the electrical grid. However</w:t>
      </w:r>
      <w:r w:rsidR="009F7AF0">
        <w:rPr>
          <w:iCs/>
          <w:sz w:val="24"/>
          <w:szCs w:val="24"/>
        </w:rPr>
        <w:t>,</w:t>
      </w:r>
      <w:r w:rsidRPr="00330224">
        <w:rPr>
          <w:iCs/>
          <w:sz w:val="24"/>
          <w:szCs w:val="24"/>
        </w:rPr>
        <w:t xml:space="preserve"> a more ominous threat is core saturation. The voltage of a</w:t>
      </w:r>
      <w:r w:rsidR="00C36087" w:rsidRPr="00330224">
        <w:rPr>
          <w:iCs/>
          <w:sz w:val="24"/>
          <w:szCs w:val="24"/>
        </w:rPr>
        <w:t xml:space="preserve"> DC</w:t>
      </w:r>
      <w:r w:rsidR="00C2079E">
        <w:rPr>
          <w:iCs/>
          <w:sz w:val="24"/>
          <w:szCs w:val="24"/>
        </w:rPr>
        <w:t xml:space="preserve"> through a transformer</w:t>
      </w:r>
      <w:r w:rsidR="00C36087" w:rsidRPr="00330224">
        <w:rPr>
          <w:iCs/>
          <w:sz w:val="24"/>
          <w:szCs w:val="24"/>
        </w:rPr>
        <w:t xml:space="preserve"> is added to the voltage of the original</w:t>
      </w:r>
      <w:r w:rsidRPr="00330224">
        <w:rPr>
          <w:iCs/>
          <w:sz w:val="24"/>
          <w:szCs w:val="24"/>
        </w:rPr>
        <w:t xml:space="preserve"> alternating current (AC)</w:t>
      </w:r>
      <w:r w:rsidR="00C2079E">
        <w:rPr>
          <w:iCs/>
          <w:sz w:val="24"/>
          <w:szCs w:val="24"/>
        </w:rPr>
        <w:t>. So, depending</w:t>
      </w:r>
      <w:r w:rsidRPr="00330224">
        <w:rPr>
          <w:iCs/>
          <w:sz w:val="24"/>
          <w:szCs w:val="24"/>
        </w:rPr>
        <w:t xml:space="preserve"> </w:t>
      </w:r>
      <w:r w:rsidR="00C36087" w:rsidRPr="00330224">
        <w:rPr>
          <w:iCs/>
          <w:sz w:val="24"/>
          <w:szCs w:val="24"/>
        </w:rPr>
        <w:t>on the magnitude</w:t>
      </w:r>
      <w:r w:rsidR="00C2079E">
        <w:rPr>
          <w:iCs/>
          <w:sz w:val="24"/>
          <w:szCs w:val="24"/>
        </w:rPr>
        <w:t xml:space="preserve"> of the DC</w:t>
      </w:r>
      <w:r w:rsidRPr="00330224">
        <w:rPr>
          <w:iCs/>
          <w:sz w:val="24"/>
          <w:szCs w:val="24"/>
        </w:rPr>
        <w:t xml:space="preserve">, this </w:t>
      </w:r>
      <w:r w:rsidR="00C2079E">
        <w:rPr>
          <w:iCs/>
          <w:sz w:val="24"/>
          <w:szCs w:val="24"/>
        </w:rPr>
        <w:t xml:space="preserve">asymmetric </w:t>
      </w:r>
      <w:r w:rsidRPr="00330224">
        <w:rPr>
          <w:iCs/>
          <w:sz w:val="24"/>
          <w:szCs w:val="24"/>
        </w:rPr>
        <w:t>voltage offset could cause the magnetic yoke to saturate</w:t>
      </w:r>
      <w:r w:rsidR="00C2079E">
        <w:rPr>
          <w:sz w:val="24"/>
          <w:szCs w:val="24"/>
        </w:rPr>
        <w:t xml:space="preserve"> on half cycles of the AC</w:t>
      </w:r>
      <w:r w:rsidRPr="00330224">
        <w:rPr>
          <w:iCs/>
          <w:sz w:val="24"/>
          <w:szCs w:val="24"/>
        </w:rPr>
        <w:t>.</w:t>
      </w:r>
      <w:r w:rsidR="00C2079E">
        <w:rPr>
          <w:iCs/>
          <w:sz w:val="24"/>
          <w:szCs w:val="24"/>
        </w:rPr>
        <w:t xml:space="preserve"> </w:t>
      </w:r>
      <w:r w:rsidR="00397732" w:rsidRPr="00330224">
        <w:rPr>
          <w:iCs/>
          <w:sz w:val="24"/>
          <w:szCs w:val="24"/>
        </w:rPr>
        <w:t>Typically</w:t>
      </w:r>
      <w:r w:rsidR="009F7AF0">
        <w:rPr>
          <w:iCs/>
          <w:sz w:val="24"/>
          <w:szCs w:val="24"/>
        </w:rPr>
        <w:t>,</w:t>
      </w:r>
      <w:r w:rsidR="00397732" w:rsidRPr="00330224">
        <w:rPr>
          <w:iCs/>
          <w:sz w:val="24"/>
          <w:szCs w:val="24"/>
        </w:rPr>
        <w:t xml:space="preserve"> a high voltage transformer’s yoke saturates at a magnetic</w:t>
      </w:r>
      <w:r w:rsidR="00C101EE" w:rsidRPr="00330224">
        <w:rPr>
          <w:iCs/>
          <w:sz w:val="24"/>
          <w:szCs w:val="24"/>
        </w:rPr>
        <w:t xml:space="preserve"> </w:t>
      </w:r>
      <w:r w:rsidR="00C2079E">
        <w:rPr>
          <w:iCs/>
          <w:sz w:val="24"/>
          <w:szCs w:val="24"/>
        </w:rPr>
        <w:t>field</w:t>
      </w:r>
      <w:r w:rsidR="00C101EE" w:rsidRPr="00330224">
        <w:rPr>
          <w:iCs/>
          <w:sz w:val="24"/>
          <w:szCs w:val="24"/>
        </w:rPr>
        <w:t xml:space="preserve"> </w:t>
      </w:r>
      <w:r w:rsidR="00397732" w:rsidRPr="00330224">
        <w:rPr>
          <w:iCs/>
          <w:sz w:val="24"/>
          <w:szCs w:val="24"/>
        </w:rPr>
        <w:t>of 1.6-2.2T [11]</w:t>
      </w:r>
      <w:r w:rsidR="00C101EE" w:rsidRPr="00330224">
        <w:rPr>
          <w:iCs/>
          <w:sz w:val="24"/>
          <w:szCs w:val="24"/>
        </w:rPr>
        <w:t xml:space="preserve">.  </w:t>
      </w:r>
      <w:r w:rsidR="006D59EC" w:rsidRPr="00330224">
        <w:rPr>
          <w:iCs/>
          <w:sz w:val="24"/>
          <w:szCs w:val="24"/>
        </w:rPr>
        <w:t xml:space="preserve">When this threshold </w:t>
      </w:r>
      <w:r w:rsidR="009F7AF0">
        <w:rPr>
          <w:iCs/>
          <w:sz w:val="24"/>
          <w:szCs w:val="24"/>
        </w:rPr>
        <w:t>is broken the core becomes</w:t>
      </w:r>
      <w:r w:rsidR="006D59EC" w:rsidRPr="00330224">
        <w:rPr>
          <w:iCs/>
          <w:sz w:val="24"/>
          <w:szCs w:val="24"/>
        </w:rPr>
        <w:t xml:space="preserve"> saturated, which means the core material </w:t>
      </w:r>
      <w:r w:rsidR="009F7AF0">
        <w:rPr>
          <w:iCs/>
          <w:sz w:val="24"/>
          <w:szCs w:val="24"/>
        </w:rPr>
        <w:t xml:space="preserve">barely, if at all, </w:t>
      </w:r>
      <w:r w:rsidR="00FB66BD">
        <w:rPr>
          <w:iCs/>
          <w:sz w:val="24"/>
          <w:szCs w:val="24"/>
        </w:rPr>
        <w:t xml:space="preserve">responds </w:t>
      </w:r>
      <w:r w:rsidR="00FB66BD" w:rsidRPr="00330224">
        <w:rPr>
          <w:iCs/>
          <w:sz w:val="24"/>
          <w:szCs w:val="24"/>
        </w:rPr>
        <w:t>magnetically</w:t>
      </w:r>
      <w:r w:rsidR="00FB66BD">
        <w:rPr>
          <w:iCs/>
          <w:sz w:val="24"/>
          <w:szCs w:val="24"/>
        </w:rPr>
        <w:t xml:space="preserve"> </w:t>
      </w:r>
      <w:r w:rsidR="00AC7207" w:rsidRPr="00330224">
        <w:rPr>
          <w:iCs/>
          <w:sz w:val="24"/>
          <w:szCs w:val="24"/>
        </w:rPr>
        <w:t>to an increase in current.</w:t>
      </w:r>
      <w:r w:rsidR="00AD6996" w:rsidRPr="00330224">
        <w:rPr>
          <w:iCs/>
          <w:sz w:val="24"/>
          <w:szCs w:val="24"/>
        </w:rPr>
        <w:t xml:space="preserve"> </w:t>
      </w:r>
      <w:r w:rsidR="00766D9F">
        <w:rPr>
          <w:iCs/>
          <w:sz w:val="24"/>
          <w:szCs w:val="24"/>
        </w:rPr>
        <w:t>When the core saturates eddy currents form</w:t>
      </w:r>
      <w:r w:rsidR="00AD6996" w:rsidRPr="00330224">
        <w:rPr>
          <w:iCs/>
          <w:sz w:val="24"/>
          <w:szCs w:val="24"/>
        </w:rPr>
        <w:t xml:space="preserve"> </w:t>
      </w:r>
      <w:r w:rsidR="0041039C">
        <w:rPr>
          <w:iCs/>
          <w:sz w:val="24"/>
          <w:szCs w:val="24"/>
        </w:rPr>
        <w:t>in the</w:t>
      </w:r>
      <w:r w:rsidR="00AD6996" w:rsidRPr="00330224">
        <w:rPr>
          <w:iCs/>
          <w:sz w:val="24"/>
          <w:szCs w:val="24"/>
        </w:rPr>
        <w:t xml:space="preserve"> surrounding structural components. Incidentally, these structural components are often steel and are not fabricated to conduct magnet fields</w:t>
      </w:r>
      <w:r w:rsidR="00FB66BD">
        <w:rPr>
          <w:iCs/>
          <w:sz w:val="24"/>
          <w:szCs w:val="24"/>
        </w:rPr>
        <w:t>,</w:t>
      </w:r>
      <w:r w:rsidR="00AD6996" w:rsidRPr="00330224">
        <w:rPr>
          <w:iCs/>
          <w:sz w:val="24"/>
          <w:szCs w:val="24"/>
        </w:rPr>
        <w:t xml:space="preserve"> so they </w:t>
      </w:r>
      <w:r w:rsidR="00FB66BD" w:rsidRPr="00330224">
        <w:rPr>
          <w:iCs/>
          <w:sz w:val="24"/>
          <w:szCs w:val="24"/>
        </w:rPr>
        <w:t xml:space="preserve">heat </w:t>
      </w:r>
      <w:r w:rsidR="00FB66BD">
        <w:rPr>
          <w:iCs/>
          <w:sz w:val="24"/>
          <w:szCs w:val="24"/>
        </w:rPr>
        <w:t xml:space="preserve">up </w:t>
      </w:r>
      <w:r w:rsidR="00AD6996" w:rsidRPr="00330224">
        <w:rPr>
          <w:iCs/>
          <w:sz w:val="24"/>
          <w:szCs w:val="24"/>
        </w:rPr>
        <w:t>rapidly</w:t>
      </w:r>
      <w:r w:rsidR="00FB66BD">
        <w:rPr>
          <w:iCs/>
          <w:sz w:val="24"/>
          <w:szCs w:val="24"/>
        </w:rPr>
        <w:t>. This heat</w:t>
      </w:r>
      <w:r w:rsidR="00AD6996" w:rsidRPr="00330224">
        <w:rPr>
          <w:iCs/>
          <w:sz w:val="24"/>
          <w:szCs w:val="24"/>
        </w:rPr>
        <w:t xml:space="preserve"> </w:t>
      </w:r>
      <w:r w:rsidR="00FB66BD">
        <w:rPr>
          <w:iCs/>
          <w:sz w:val="24"/>
          <w:szCs w:val="24"/>
        </w:rPr>
        <w:lastRenderedPageBreak/>
        <w:t xml:space="preserve">can </w:t>
      </w:r>
      <w:r w:rsidR="00AD6996" w:rsidRPr="00330224">
        <w:rPr>
          <w:iCs/>
          <w:sz w:val="24"/>
          <w:szCs w:val="24"/>
        </w:rPr>
        <w:t xml:space="preserve">cause weakening </w:t>
      </w:r>
      <w:r w:rsidR="007A6195" w:rsidRPr="00330224">
        <w:rPr>
          <w:iCs/>
          <w:sz w:val="24"/>
          <w:szCs w:val="24"/>
        </w:rPr>
        <w:t>of the</w:t>
      </w:r>
      <w:r w:rsidR="00AD6996" w:rsidRPr="00330224">
        <w:rPr>
          <w:iCs/>
          <w:sz w:val="24"/>
          <w:szCs w:val="24"/>
        </w:rPr>
        <w:t xml:space="preserve"> structure, insulation, and windings</w:t>
      </w:r>
      <w:r w:rsidR="00FB66BD">
        <w:rPr>
          <w:iCs/>
          <w:sz w:val="24"/>
          <w:szCs w:val="24"/>
        </w:rPr>
        <w:t>, but this</w:t>
      </w:r>
      <w:r w:rsidR="00AD6996" w:rsidRPr="00330224">
        <w:rPr>
          <w:iCs/>
          <w:sz w:val="24"/>
          <w:szCs w:val="24"/>
        </w:rPr>
        <w:t xml:space="preserve"> </w:t>
      </w:r>
      <w:r w:rsidR="009E42E3" w:rsidRPr="00330224">
        <w:rPr>
          <w:iCs/>
          <w:sz w:val="24"/>
          <w:szCs w:val="24"/>
        </w:rPr>
        <w:t>should be minimal given the duration of GIC</w:t>
      </w:r>
      <w:r w:rsidR="0041039C">
        <w:rPr>
          <w:iCs/>
          <w:sz w:val="24"/>
          <w:szCs w:val="24"/>
        </w:rPr>
        <w:t>s</w:t>
      </w:r>
      <w:r w:rsidR="00FB66BD">
        <w:rPr>
          <w:iCs/>
          <w:sz w:val="24"/>
          <w:szCs w:val="24"/>
        </w:rPr>
        <w:t xml:space="preserve">. Still, there were </w:t>
      </w:r>
      <w:r w:rsidR="00FB66BD" w:rsidRPr="00330224">
        <w:rPr>
          <w:iCs/>
          <w:sz w:val="24"/>
          <w:szCs w:val="24"/>
        </w:rPr>
        <w:t>permanently damaged</w:t>
      </w:r>
      <w:r w:rsidR="009E42E3" w:rsidRPr="00330224">
        <w:rPr>
          <w:iCs/>
          <w:sz w:val="24"/>
          <w:szCs w:val="24"/>
        </w:rPr>
        <w:t xml:space="preserve"> transformers </w:t>
      </w:r>
      <w:r w:rsidR="00FB66BD">
        <w:rPr>
          <w:iCs/>
          <w:sz w:val="24"/>
          <w:szCs w:val="24"/>
        </w:rPr>
        <w:t>that resulted</w:t>
      </w:r>
      <w:r w:rsidR="009E42E3" w:rsidRPr="00330224">
        <w:rPr>
          <w:iCs/>
          <w:sz w:val="24"/>
          <w:szCs w:val="24"/>
        </w:rPr>
        <w:t xml:space="preserve"> from the</w:t>
      </w:r>
      <w:r w:rsidR="00FB66BD">
        <w:rPr>
          <w:iCs/>
          <w:sz w:val="24"/>
          <w:szCs w:val="24"/>
        </w:rPr>
        <w:t xml:space="preserve"> </w:t>
      </w:r>
      <w:r w:rsidR="00FB66BD" w:rsidRPr="00330224">
        <w:rPr>
          <w:iCs/>
          <w:sz w:val="24"/>
          <w:szCs w:val="24"/>
        </w:rPr>
        <w:t>Quebec</w:t>
      </w:r>
      <w:r w:rsidR="00FB66BD">
        <w:rPr>
          <w:iCs/>
          <w:sz w:val="24"/>
          <w:szCs w:val="24"/>
        </w:rPr>
        <w:t xml:space="preserve"> storm of 1989 [12].</w:t>
      </w:r>
    </w:p>
    <w:p w14:paraId="7865CD28" w14:textId="195F4251" w:rsidR="00AC7207" w:rsidRPr="00330224" w:rsidRDefault="007A4052" w:rsidP="0019217A">
      <w:pPr>
        <w:pStyle w:val="Text"/>
        <w:spacing w:line="360" w:lineRule="auto"/>
        <w:ind w:firstLine="288"/>
        <w:rPr>
          <w:iCs/>
          <w:sz w:val="24"/>
          <w:szCs w:val="24"/>
        </w:rPr>
      </w:pPr>
      <w:r w:rsidRPr="00330224">
        <w:rPr>
          <w:iCs/>
          <w:noProof/>
          <w:sz w:val="24"/>
          <w:szCs w:val="24"/>
        </w:rPr>
        <w:drawing>
          <wp:anchor distT="0" distB="0" distL="114300" distR="114300" simplePos="0" relativeHeight="251663360" behindDoc="0" locked="0" layoutInCell="1" allowOverlap="1" wp14:anchorId="1A451BCB" wp14:editId="4A378661">
            <wp:simplePos x="0" y="0"/>
            <wp:positionH relativeFrom="column">
              <wp:posOffset>3655695</wp:posOffset>
            </wp:positionH>
            <wp:positionV relativeFrom="paragraph">
              <wp:posOffset>-782320</wp:posOffset>
            </wp:positionV>
            <wp:extent cx="2133600" cy="1944370"/>
            <wp:effectExtent l="0" t="0" r="0" b="1143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sterisis.jpg"/>
                    <pic:cNvPicPr/>
                  </pic:nvPicPr>
                  <pic:blipFill>
                    <a:blip r:embed="rId10">
                      <a:extLst>
                        <a:ext uri="{28A0092B-C50C-407E-A947-70E740481C1C}">
                          <a14:useLocalDpi xmlns:a14="http://schemas.microsoft.com/office/drawing/2010/main" val="0"/>
                        </a:ext>
                      </a:extLst>
                    </a:blip>
                    <a:stretch>
                      <a:fillRect/>
                    </a:stretch>
                  </pic:blipFill>
                  <pic:spPr>
                    <a:xfrm>
                      <a:off x="0" y="0"/>
                      <a:ext cx="2133600" cy="1944370"/>
                    </a:xfrm>
                    <a:prstGeom prst="rect">
                      <a:avLst/>
                    </a:prstGeom>
                  </pic:spPr>
                </pic:pic>
              </a:graphicData>
            </a:graphic>
            <wp14:sizeRelH relativeFrom="page">
              <wp14:pctWidth>0</wp14:pctWidth>
            </wp14:sizeRelH>
            <wp14:sizeRelV relativeFrom="page">
              <wp14:pctHeight>0</wp14:pctHeight>
            </wp14:sizeRelV>
          </wp:anchor>
        </w:drawing>
      </w:r>
      <w:r w:rsidR="00487240" w:rsidRPr="00330224">
        <w:rPr>
          <w:iCs/>
          <w:sz w:val="24"/>
          <w:szCs w:val="24"/>
        </w:rPr>
        <w:t>To understand how core saturation</w:t>
      </w:r>
      <w:r w:rsidR="0041039C">
        <w:rPr>
          <w:iCs/>
          <w:sz w:val="24"/>
          <w:szCs w:val="24"/>
        </w:rPr>
        <w:t xml:space="preserve"> due to GICs</w:t>
      </w:r>
      <w:r w:rsidR="00AC7207" w:rsidRPr="00330224">
        <w:rPr>
          <w:iCs/>
          <w:sz w:val="24"/>
          <w:szCs w:val="24"/>
        </w:rPr>
        <w:t xml:space="preserve"> would </w:t>
      </w:r>
      <w:r w:rsidR="007A6195" w:rsidRPr="00330224">
        <w:rPr>
          <w:iCs/>
          <w:sz w:val="24"/>
          <w:szCs w:val="24"/>
        </w:rPr>
        <w:t>affect</w:t>
      </w:r>
      <w:r w:rsidR="009A4B0E" w:rsidRPr="00330224">
        <w:rPr>
          <w:iCs/>
          <w:sz w:val="24"/>
          <w:szCs w:val="24"/>
        </w:rPr>
        <w:t xml:space="preserve"> the voltage and currents in a</w:t>
      </w:r>
      <w:r w:rsidR="00AC7207" w:rsidRPr="00330224">
        <w:rPr>
          <w:iCs/>
          <w:sz w:val="24"/>
          <w:szCs w:val="24"/>
        </w:rPr>
        <w:t xml:space="preserve"> transformer </w:t>
      </w:r>
      <w:r w:rsidR="009A4B0E" w:rsidRPr="00330224">
        <w:rPr>
          <w:iCs/>
          <w:sz w:val="24"/>
          <w:szCs w:val="24"/>
        </w:rPr>
        <w:t>it is assumed that the primary and secondary winding of the transformer are perfect solenoids and</w:t>
      </w:r>
      <w:r w:rsidR="00487240" w:rsidRPr="00330224">
        <w:rPr>
          <w:iCs/>
          <w:sz w:val="24"/>
          <w:szCs w:val="24"/>
        </w:rPr>
        <w:t xml:space="preserve"> that the core is</w:t>
      </w:r>
      <w:r w:rsidR="009A4B0E" w:rsidRPr="00330224">
        <w:rPr>
          <w:iCs/>
          <w:sz w:val="24"/>
          <w:szCs w:val="24"/>
        </w:rPr>
        <w:t xml:space="preserve"> a </w:t>
      </w:r>
      <w:r w:rsidR="001A3157" w:rsidRPr="00330224">
        <w:rPr>
          <w:iCs/>
          <w:sz w:val="24"/>
          <w:szCs w:val="24"/>
        </w:rPr>
        <w:t>linear magnetic material.</w:t>
      </w:r>
      <w:r w:rsidR="009A4B0E" w:rsidRPr="00330224">
        <w:rPr>
          <w:iCs/>
          <w:sz w:val="24"/>
          <w:szCs w:val="24"/>
        </w:rPr>
        <w:t xml:space="preserve"> Since the windings are assumed to be perfect solenoids </w:t>
      </w:r>
      <w:r w:rsidR="00FB66BD">
        <w:rPr>
          <w:iCs/>
          <w:sz w:val="24"/>
          <w:szCs w:val="24"/>
        </w:rPr>
        <w:t xml:space="preserve">the H field (magnetic field intensity to some) is then, </w:t>
      </w:r>
      <w:proofErr w:type="gramStart"/>
      <m:oMath>
        <m:r>
          <w:rPr>
            <w:rFonts w:ascii="Cambria Math" w:hAnsi="Cambria Math"/>
            <w:sz w:val="24"/>
            <w:szCs w:val="24"/>
          </w:rPr>
          <m:t>H(</m:t>
        </m:r>
        <w:proofErr w:type="gramEnd"/>
        <m:r>
          <w:rPr>
            <w:rFonts w:ascii="Cambria Math" w:hAnsi="Cambria Math"/>
            <w:sz w:val="24"/>
            <w:szCs w:val="24"/>
          </w:rPr>
          <m:t>t)=nI</m:t>
        </m:r>
        <m:d>
          <m:dPr>
            <m:ctrlPr>
              <w:rPr>
                <w:rFonts w:ascii="Cambria Math" w:hAnsi="Cambria Math"/>
                <w:i/>
                <w:iCs/>
                <w:sz w:val="24"/>
                <w:szCs w:val="24"/>
              </w:rPr>
            </m:ctrlPr>
          </m:dPr>
          <m:e>
            <m:r>
              <w:rPr>
                <w:rFonts w:ascii="Cambria Math" w:hAnsi="Cambria Math"/>
                <w:sz w:val="24"/>
                <w:szCs w:val="24"/>
              </w:rPr>
              <m:t>t</m:t>
            </m:r>
          </m:e>
        </m:d>
      </m:oMath>
      <w:r w:rsidR="009A4B0E" w:rsidRPr="00330224">
        <w:rPr>
          <w:iCs/>
          <w:sz w:val="24"/>
          <w:szCs w:val="24"/>
        </w:rPr>
        <w:t xml:space="preserve"> where </w:t>
      </w:r>
      <m:oMath>
        <m:r>
          <w:rPr>
            <w:rFonts w:ascii="Cambria Math" w:hAnsi="Cambria Math"/>
            <w:sz w:val="24"/>
            <w:szCs w:val="24"/>
          </w:rPr>
          <m:t xml:space="preserve">n </m:t>
        </m:r>
      </m:oMath>
      <w:r w:rsidR="009A4B0E" w:rsidRPr="00330224">
        <w:rPr>
          <w:iCs/>
          <w:sz w:val="24"/>
          <w:szCs w:val="24"/>
        </w:rPr>
        <w:t xml:space="preserve"> is number of turns per unit length. </w:t>
      </w:r>
      <w:r w:rsidR="001A3157" w:rsidRPr="00330224">
        <w:rPr>
          <w:iCs/>
          <w:sz w:val="24"/>
          <w:szCs w:val="24"/>
        </w:rPr>
        <w:t xml:space="preserve">Furthermore the magnetic field inside a </w:t>
      </w:r>
      <w:r w:rsidR="00A21725" w:rsidRPr="00330224">
        <w:rPr>
          <w:iCs/>
          <w:sz w:val="24"/>
          <w:szCs w:val="24"/>
        </w:rPr>
        <w:t xml:space="preserve">solenoid is given by </w:t>
      </w:r>
      <m:oMath>
        <m:r>
          <w:rPr>
            <w:rFonts w:ascii="Cambria Math" w:hAnsi="Cambria Math"/>
            <w:sz w:val="24"/>
            <w:szCs w:val="24"/>
          </w:rPr>
          <m:t>B=μnI</m:t>
        </m:r>
      </m:oMath>
      <w:r w:rsidR="00A21725" w:rsidRPr="00330224">
        <w:rPr>
          <w:iCs/>
          <w:sz w:val="24"/>
          <w:szCs w:val="24"/>
        </w:rPr>
        <w:t>. Thus if the magnetic field of the transformer</w:t>
      </w:r>
      <w:r w:rsidR="00FB66BD">
        <w:rPr>
          <w:iCs/>
          <w:sz w:val="24"/>
          <w:szCs w:val="24"/>
        </w:rPr>
        <w:t>’s</w:t>
      </w:r>
      <w:r w:rsidR="00A21725" w:rsidRPr="00330224">
        <w:rPr>
          <w:iCs/>
          <w:sz w:val="24"/>
          <w:szCs w:val="24"/>
        </w:rPr>
        <w:t xml:space="preserve"> core </w:t>
      </w:r>
      <w:r w:rsidR="0041039C">
        <w:rPr>
          <w:iCs/>
          <w:sz w:val="24"/>
          <w:szCs w:val="24"/>
        </w:rPr>
        <w:t xml:space="preserve">is modeled </w:t>
      </w:r>
      <w:r w:rsidR="00A21725" w:rsidRPr="00330224">
        <w:rPr>
          <w:iCs/>
          <w:sz w:val="24"/>
          <w:szCs w:val="24"/>
        </w:rPr>
        <w:t>as</w:t>
      </w:r>
    </w:p>
    <w:tbl>
      <w:tblPr>
        <w:tblStyle w:val="TableGrid"/>
        <w:tblW w:w="5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98"/>
        <w:gridCol w:w="325"/>
      </w:tblGrid>
      <w:tr w:rsidR="001A3157" w:rsidRPr="00330224" w14:paraId="547D5690" w14:textId="77777777" w:rsidTr="00330224">
        <w:trPr>
          <w:trHeight w:val="901"/>
        </w:trPr>
        <w:tc>
          <w:tcPr>
            <w:tcW w:w="4698" w:type="dxa"/>
            <w:vAlign w:val="center"/>
          </w:tcPr>
          <w:p w14:paraId="21BF3888" w14:textId="3D26A35C" w:rsidR="001A3157" w:rsidRPr="00330224" w:rsidRDefault="001A3157" w:rsidP="001A3157">
            <w:pPr>
              <w:pStyle w:val="Text"/>
              <w:spacing w:line="360" w:lineRule="auto"/>
              <w:ind w:firstLine="0"/>
              <w:jc w:val="center"/>
              <w:rPr>
                <w:iCs/>
                <w:sz w:val="24"/>
                <w:szCs w:val="24"/>
              </w:rPr>
            </w:pPr>
            <m:oMathPara>
              <m:oMathParaPr>
                <m:jc m:val="left"/>
              </m:oMathParaPr>
              <m:oMath>
                <m:r>
                  <w:rPr>
                    <w:rFonts w:ascii="Cambria Math" w:hAnsi="Cambria Math"/>
                    <w:sz w:val="24"/>
                    <w:szCs w:val="24"/>
                  </w:rPr>
                  <m:t>B=</m:t>
                </m:r>
                <m:d>
                  <m:dPr>
                    <m:begChr m:val="{"/>
                    <m:endChr m:val=""/>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 xml:space="preserve">saturated  </m:t>
                              </m:r>
                            </m:sub>
                          </m:sSub>
                        </m:e>
                        <m:e>
                          <m:r>
                            <m:rPr>
                              <m:sty m:val="p"/>
                            </m:rPr>
                            <w:rPr>
                              <w:rFonts w:ascii="Cambria Math" w:hAnsi="Cambria Math"/>
                              <w:sz w:val="24"/>
                              <w:szCs w:val="24"/>
                            </w:rPr>
                            <m:t>if</m:t>
                          </m:r>
                          <m:r>
                            <w:rPr>
                              <w:rFonts w:ascii="Cambria Math" w:hAnsi="Cambria Math"/>
                              <w:sz w:val="24"/>
                              <w:szCs w:val="24"/>
                            </w:rPr>
                            <m:t xml:space="preserve"> H&gt; </m:t>
                          </m:r>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sat</m:t>
                              </m:r>
                              <m:r>
                                <w:rPr>
                                  <w:rFonts w:ascii="Cambria Math" w:hAnsi="Cambria Math"/>
                                  <w:sz w:val="24"/>
                                  <w:szCs w:val="24"/>
                                </w:rPr>
                                <m:t xml:space="preserve">urated  </m:t>
                              </m:r>
                            </m:sub>
                          </m:sSub>
                          <m:r>
                            <w:rPr>
                              <w:rFonts w:ascii="Cambria Math" w:hAnsi="Cambria Math"/>
                              <w:sz w:val="24"/>
                              <w:szCs w:val="24"/>
                            </w:rPr>
                            <m:t xml:space="preserve">/μ  </m:t>
                          </m:r>
                        </m:e>
                      </m:mr>
                      <m:mr>
                        <m:e>
                          <m:r>
                            <w:rPr>
                              <w:rFonts w:ascii="Cambria Math" w:hAnsi="Cambria Math"/>
                              <w:sz w:val="24"/>
                              <w:szCs w:val="24"/>
                            </w:rPr>
                            <m:t>μH</m:t>
                          </m:r>
                        </m:e>
                        <m:e>
                          <m:r>
                            <m:rPr>
                              <m:sty m:val="p"/>
                            </m:rPr>
                            <w:rPr>
                              <w:rFonts w:ascii="Cambria Math" w:hAnsi="Cambria Math"/>
                              <w:sz w:val="24"/>
                              <w:szCs w:val="24"/>
                            </w:rPr>
                            <m:t>if |</m:t>
                          </m:r>
                          <m:r>
                            <w:rPr>
                              <w:rFonts w:ascii="Cambria Math" w:hAnsi="Cambria Math"/>
                              <w:sz w:val="24"/>
                              <w:szCs w:val="24"/>
                            </w:rPr>
                            <m:t xml:space="preserve">H|≤ </m:t>
                          </m:r>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 xml:space="preserve">saturated  </m:t>
                              </m:r>
                            </m:sub>
                          </m:sSub>
                          <m:r>
                            <w:rPr>
                              <w:rFonts w:ascii="Cambria Math" w:hAnsi="Cambria Math"/>
                              <w:sz w:val="24"/>
                              <w:szCs w:val="24"/>
                            </w:rPr>
                            <m:t xml:space="preserve">/μ </m:t>
                          </m:r>
                        </m:e>
                      </m:mr>
                      <m:mr>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saturated</m:t>
                              </m:r>
                            </m:sub>
                          </m:sSub>
                        </m:e>
                        <m:e>
                          <m:r>
                            <m:rPr>
                              <m:sty m:val="p"/>
                            </m:rPr>
                            <w:rPr>
                              <w:rFonts w:ascii="Cambria Math" w:hAnsi="Cambria Math"/>
                              <w:sz w:val="24"/>
                              <w:szCs w:val="24"/>
                            </w:rPr>
                            <m:t xml:space="preserve">if </m:t>
                          </m:r>
                          <m:r>
                            <w:rPr>
                              <w:rFonts w:ascii="Cambria Math" w:hAnsi="Cambria Math"/>
                              <w:sz w:val="24"/>
                              <w:szCs w:val="24"/>
                            </w:rPr>
                            <m:t xml:space="preserve">H&lt; </m:t>
                          </m:r>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 xml:space="preserve">saturated  </m:t>
                              </m:r>
                            </m:sub>
                          </m:sSub>
                          <m:r>
                            <w:rPr>
                              <w:rFonts w:ascii="Cambria Math" w:hAnsi="Cambria Math"/>
                              <w:sz w:val="24"/>
                              <w:szCs w:val="24"/>
                            </w:rPr>
                            <m:t xml:space="preserve">/μ </m:t>
                          </m:r>
                        </m:e>
                      </m:mr>
                    </m:m>
                  </m:e>
                </m:d>
              </m:oMath>
            </m:oMathPara>
          </w:p>
        </w:tc>
        <w:tc>
          <w:tcPr>
            <w:tcW w:w="325" w:type="dxa"/>
            <w:vAlign w:val="center"/>
          </w:tcPr>
          <w:p w14:paraId="3FE8792C" w14:textId="683BE070" w:rsidR="001A3157" w:rsidRPr="00330224" w:rsidRDefault="001A3157" w:rsidP="001A3157">
            <w:pPr>
              <w:pStyle w:val="Text"/>
              <w:spacing w:line="360" w:lineRule="auto"/>
              <w:ind w:firstLine="0"/>
              <w:jc w:val="center"/>
              <w:rPr>
                <w:iCs/>
                <w:sz w:val="24"/>
                <w:szCs w:val="24"/>
              </w:rPr>
            </w:pPr>
          </w:p>
        </w:tc>
      </w:tr>
    </w:tbl>
    <w:p w14:paraId="679CA6F0" w14:textId="7585966C" w:rsidR="00AC7207" w:rsidRPr="00330224" w:rsidRDefault="00A21725" w:rsidP="007961F7">
      <w:pPr>
        <w:pStyle w:val="Text"/>
        <w:spacing w:line="360" w:lineRule="auto"/>
        <w:ind w:firstLine="0"/>
        <w:rPr>
          <w:iCs/>
          <w:sz w:val="24"/>
          <w:szCs w:val="24"/>
        </w:rPr>
      </w:pPr>
      <w:r w:rsidRPr="00330224">
        <w:rPr>
          <w:iCs/>
          <w:sz w:val="24"/>
          <w:szCs w:val="24"/>
        </w:rPr>
        <w:t>then Faraday</w:t>
      </w:r>
      <w:r w:rsidR="00C1763F" w:rsidRPr="00330224">
        <w:rPr>
          <w:iCs/>
          <w:sz w:val="24"/>
          <w:szCs w:val="24"/>
        </w:rPr>
        <w:t>’s law</w:t>
      </w:r>
      <w:r w:rsidRPr="00330224">
        <w:rPr>
          <w:iCs/>
          <w:sz w:val="24"/>
          <w:szCs w:val="24"/>
        </w:rPr>
        <w:t xml:space="preserve"> says </w:t>
      </w:r>
      <w:r w:rsidR="00FB66BD">
        <w:rPr>
          <w:iCs/>
          <w:sz w:val="24"/>
          <w:szCs w:val="24"/>
        </w:rPr>
        <w:t>that</w:t>
      </w:r>
    </w:p>
    <w:tbl>
      <w:tblPr>
        <w:tblStyle w:val="TableGrid"/>
        <w:tblW w:w="5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279"/>
      </w:tblGrid>
      <w:tr w:rsidR="00C1763F" w:rsidRPr="00330224" w14:paraId="31951AAB" w14:textId="77777777" w:rsidTr="00C1763F">
        <w:trPr>
          <w:trHeight w:val="955"/>
        </w:trPr>
        <w:tc>
          <w:tcPr>
            <w:tcW w:w="5099" w:type="dxa"/>
          </w:tcPr>
          <w:p w14:paraId="6B32A891" w14:textId="77777777" w:rsidR="00C1763F" w:rsidRPr="00330224" w:rsidRDefault="00C1763F" w:rsidP="00C1763F">
            <w:pPr>
              <w:pStyle w:val="Text"/>
              <w:spacing w:line="360" w:lineRule="auto"/>
              <w:ind w:firstLine="0"/>
              <w:rPr>
                <w:sz w:val="24"/>
                <w:szCs w:val="24"/>
              </w:rPr>
            </w:pPr>
            <m:oMathPara>
              <m:oMath>
                <m:r>
                  <w:rPr>
                    <w:rFonts w:ascii="Cambria Math" w:hAnsi="Cambria Math"/>
                    <w:sz w:val="24"/>
                    <w:szCs w:val="24"/>
                  </w:rPr>
                  <m:t>ℇ=-NA</m:t>
                </m:r>
                <m:f>
                  <m:fPr>
                    <m:ctrlPr>
                      <w:rPr>
                        <w:rFonts w:ascii="Cambria Math" w:hAnsi="Cambria Math"/>
                        <w:i/>
                        <w:sz w:val="24"/>
                        <w:szCs w:val="24"/>
                      </w:rPr>
                    </m:ctrlPr>
                  </m:fPr>
                  <m:num>
                    <m:r>
                      <w:rPr>
                        <w:rFonts w:ascii="Cambria Math" w:hAnsi="Cambria Math"/>
                        <w:sz w:val="24"/>
                        <w:szCs w:val="24"/>
                      </w:rPr>
                      <m:t>dB</m:t>
                    </m:r>
                  </m:num>
                  <m:den>
                    <m:r>
                      <w:rPr>
                        <w:rFonts w:ascii="Cambria Math" w:hAnsi="Cambria Math"/>
                        <w:sz w:val="24"/>
                        <w:szCs w:val="24"/>
                      </w:rPr>
                      <m:t>dt</m:t>
                    </m:r>
                  </m:den>
                </m:f>
              </m:oMath>
            </m:oMathPara>
          </w:p>
          <w:p w14:paraId="08BB7FAB" w14:textId="1CF68ABD" w:rsidR="00C1763F" w:rsidRPr="00330224" w:rsidRDefault="00C1763F" w:rsidP="00C1763F">
            <w:pPr>
              <w:pStyle w:val="Text"/>
              <w:spacing w:line="360" w:lineRule="auto"/>
              <w:ind w:firstLine="0"/>
              <w:rPr>
                <w:iCs/>
                <w:sz w:val="24"/>
                <w:szCs w:val="24"/>
              </w:rPr>
            </w:pPr>
            <m:oMathPara>
              <m:oMath>
                <m:r>
                  <w:rPr>
                    <w:rFonts w:ascii="Cambria Math" w:hAnsi="Cambria Math"/>
                    <w:sz w:val="24"/>
                    <w:szCs w:val="24"/>
                  </w:rPr>
                  <m:t>ℇ=</m:t>
                </m:r>
                <m:d>
                  <m:dPr>
                    <m:begChr m:val="{"/>
                    <m:endChr m:val=""/>
                    <m:ctrlPr>
                      <w:rPr>
                        <w:rFonts w:ascii="Cambria Math" w:hAnsi="Cambria Math"/>
                        <w:i/>
                        <w:sz w:val="24"/>
                        <w:szCs w:val="24"/>
                      </w:rPr>
                    </m:ctrlPr>
                  </m:dPr>
                  <m:e>
                    <m:eqArr>
                      <m:eqArrPr>
                        <m:ctrlPr>
                          <w:rPr>
                            <w:rFonts w:ascii="Cambria Math" w:hAnsi="Cambria Math"/>
                            <w:i/>
                            <w:sz w:val="24"/>
                            <w:szCs w:val="24"/>
                          </w:rPr>
                        </m:ctrlPr>
                      </m:eqArrPr>
                      <m:e>
                        <m:m>
                          <m:mPr>
                            <m:mcs>
                              <m:mc>
                                <m:mcPr>
                                  <m:count m:val="2"/>
                                  <m:mcJc m:val="center"/>
                                </m:mcPr>
                              </m:mc>
                            </m:mcs>
                            <m:ctrlPr>
                              <w:rPr>
                                <w:rFonts w:ascii="Cambria Math" w:hAnsi="Cambria Math"/>
                                <w:i/>
                                <w:sz w:val="24"/>
                                <w:szCs w:val="24"/>
                              </w:rPr>
                            </m:ctrlPr>
                          </m:mPr>
                          <m:mr>
                            <m:e>
                              <m:r>
                                <w:rPr>
                                  <w:rFonts w:ascii="Cambria Math" w:hAnsi="Cambria Math"/>
                                  <w:sz w:val="24"/>
                                  <w:szCs w:val="24"/>
                                </w:rPr>
                                <m:t>-μnNA</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dt</m:t>
                                  </m:r>
                                </m:den>
                              </m:f>
                            </m:e>
                            <m:e>
                              <m:r>
                                <m:rPr>
                                  <m:sty m:val="p"/>
                                </m:rPr>
                                <w:rPr>
                                  <w:rFonts w:ascii="Cambria Math" w:hAnsi="Cambria Math"/>
                                  <w:sz w:val="24"/>
                                  <w:szCs w:val="24"/>
                                </w:rPr>
                                <m:t>if |</m:t>
                              </m:r>
                              <m:r>
                                <w:rPr>
                                  <w:rFonts w:ascii="Cambria Math" w:hAnsi="Cambria Math"/>
                                  <w:sz w:val="24"/>
                                  <w:szCs w:val="24"/>
                                </w:rPr>
                                <m:t xml:space="preserve">H|≤ </m:t>
                              </m:r>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 xml:space="preserve">saturated  </m:t>
                                  </m:r>
                                </m:sub>
                              </m:sSub>
                              <m:r>
                                <w:rPr>
                                  <w:rFonts w:ascii="Cambria Math" w:hAnsi="Cambria Math"/>
                                  <w:sz w:val="24"/>
                                  <w:szCs w:val="24"/>
                                </w:rPr>
                                <m:t>/μ</m:t>
                              </m:r>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 xml:space="preserve">   0</m:t>
                              </m:r>
                            </m:e>
                            <m:e>
                              <m:r>
                                <m:rPr>
                                  <m:sty m:val="p"/>
                                </m:rPr>
                                <w:rPr>
                                  <w:rFonts w:ascii="Cambria Math" w:hAnsi="Cambria Math"/>
                                  <w:sz w:val="24"/>
                                  <w:szCs w:val="24"/>
                                </w:rPr>
                                <m:t xml:space="preserve">                 if</m:t>
                              </m:r>
                              <m:r>
                                <w:rPr>
                                  <w:rFonts w:ascii="Cambria Math" w:hAnsi="Cambria Math"/>
                                  <w:sz w:val="24"/>
                                  <w:szCs w:val="24"/>
                                </w:rPr>
                                <m:t xml:space="preserve"> |H|&gt; </m:t>
                              </m:r>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 xml:space="preserve">saturated  </m:t>
                                  </m:r>
                                </m:sub>
                              </m:sSub>
                              <m:r>
                                <w:rPr>
                                  <w:rFonts w:ascii="Cambria Math" w:hAnsi="Cambria Math"/>
                                  <w:sz w:val="24"/>
                                  <w:szCs w:val="24"/>
                                </w:rPr>
                                <m:t xml:space="preserve">/μ  </m:t>
                              </m:r>
                            </m:e>
                          </m:mr>
                        </m:m>
                      </m:e>
                    </m:eqArr>
                  </m:e>
                </m:d>
              </m:oMath>
            </m:oMathPara>
          </w:p>
        </w:tc>
        <w:tc>
          <w:tcPr>
            <w:tcW w:w="279" w:type="dxa"/>
          </w:tcPr>
          <w:p w14:paraId="1C1D7819" w14:textId="77777777" w:rsidR="00C1763F" w:rsidRPr="00330224" w:rsidRDefault="00C1763F" w:rsidP="007961F7">
            <w:pPr>
              <w:pStyle w:val="Text"/>
              <w:spacing w:line="360" w:lineRule="auto"/>
              <w:ind w:firstLine="0"/>
              <w:rPr>
                <w:iCs/>
                <w:sz w:val="24"/>
                <w:szCs w:val="24"/>
              </w:rPr>
            </w:pPr>
          </w:p>
        </w:tc>
      </w:tr>
    </w:tbl>
    <w:p w14:paraId="2DAC2FE4" w14:textId="20812896" w:rsidR="00A21725" w:rsidRPr="00330224" w:rsidRDefault="00C1763F" w:rsidP="007961F7">
      <w:pPr>
        <w:pStyle w:val="Text"/>
        <w:spacing w:line="360" w:lineRule="auto"/>
        <w:ind w:firstLine="0"/>
        <w:rPr>
          <w:iCs/>
          <w:sz w:val="24"/>
          <w:szCs w:val="24"/>
        </w:rPr>
      </w:pPr>
      <w:r w:rsidRPr="00330224">
        <w:rPr>
          <w:iCs/>
          <w:sz w:val="24"/>
          <w:szCs w:val="24"/>
        </w:rPr>
        <w:t xml:space="preserve">Thus </w:t>
      </w:r>
      <w:r w:rsidR="00E049A9" w:rsidRPr="00330224">
        <w:rPr>
          <w:iCs/>
          <w:sz w:val="24"/>
          <w:szCs w:val="24"/>
        </w:rPr>
        <w:t>an electrical grid comprised of</w:t>
      </w:r>
      <w:r w:rsidRPr="00330224">
        <w:rPr>
          <w:iCs/>
          <w:sz w:val="24"/>
          <w:szCs w:val="24"/>
        </w:rPr>
        <w:t xml:space="preserve"> ideal transformers</w:t>
      </w:r>
      <w:r w:rsidR="00E049A9" w:rsidRPr="00330224">
        <w:rPr>
          <w:iCs/>
          <w:sz w:val="24"/>
          <w:szCs w:val="24"/>
        </w:rPr>
        <w:t xml:space="preserve"> would effectively short when a GIC</w:t>
      </w:r>
      <w:r w:rsidR="00E049A9" w:rsidRPr="008867A8">
        <w:rPr>
          <w:iCs/>
          <w:sz w:val="22"/>
          <w:szCs w:val="22"/>
        </w:rPr>
        <w:t xml:space="preserve"> </w:t>
      </w:r>
      <w:r w:rsidR="00E049A9" w:rsidRPr="00330224">
        <w:rPr>
          <w:iCs/>
          <w:sz w:val="24"/>
          <w:szCs w:val="24"/>
        </w:rPr>
        <w:t>caused a transformer’s core to saturate.</w:t>
      </w:r>
    </w:p>
    <w:p w14:paraId="50CC9A23" w14:textId="21D9CFF2" w:rsidR="00487240" w:rsidRPr="00330224" w:rsidRDefault="00487240" w:rsidP="007961F7">
      <w:pPr>
        <w:pStyle w:val="Text"/>
        <w:spacing w:line="360" w:lineRule="auto"/>
        <w:ind w:firstLine="0"/>
        <w:rPr>
          <w:iCs/>
          <w:sz w:val="24"/>
          <w:szCs w:val="24"/>
        </w:rPr>
      </w:pPr>
      <w:r w:rsidRPr="00330224">
        <w:rPr>
          <w:iCs/>
          <w:sz w:val="24"/>
          <w:szCs w:val="24"/>
        </w:rPr>
        <w:tab/>
        <w:t>In practice, high voltage transformers do no</w:t>
      </w:r>
      <w:r w:rsidR="00967852" w:rsidRPr="00330224">
        <w:rPr>
          <w:iCs/>
          <w:sz w:val="24"/>
          <w:szCs w:val="24"/>
        </w:rPr>
        <w:t>t</w:t>
      </w:r>
      <w:r w:rsidRPr="00330224">
        <w:rPr>
          <w:iCs/>
          <w:sz w:val="24"/>
          <w:szCs w:val="24"/>
        </w:rPr>
        <w:t xml:space="preserve"> have linear magnetic cores so the voltage would not drop to zero. However, GIC</w:t>
      </w:r>
      <w:r w:rsidR="0041039C">
        <w:rPr>
          <w:iCs/>
          <w:sz w:val="24"/>
          <w:szCs w:val="24"/>
        </w:rPr>
        <w:t>s</w:t>
      </w:r>
      <w:r w:rsidRPr="00330224">
        <w:rPr>
          <w:iCs/>
          <w:sz w:val="24"/>
          <w:szCs w:val="24"/>
        </w:rPr>
        <w:t xml:space="preserve"> and the DC voltage would still shift the core away from the near-linear typical operating range and towards </w:t>
      </w:r>
      <w:r w:rsidRPr="00330224">
        <w:rPr>
          <w:iCs/>
          <w:sz w:val="24"/>
          <w:szCs w:val="24"/>
        </w:rPr>
        <w:lastRenderedPageBreak/>
        <w:t>saturation where the magnetic response is very small</w:t>
      </w:r>
      <w:r w:rsidR="0041039C">
        <w:rPr>
          <w:iCs/>
          <w:sz w:val="24"/>
          <w:szCs w:val="24"/>
        </w:rPr>
        <w:t xml:space="preserve"> and non linear</w:t>
      </w:r>
      <w:r w:rsidRPr="00330224">
        <w:rPr>
          <w:iCs/>
          <w:sz w:val="24"/>
          <w:szCs w:val="24"/>
        </w:rPr>
        <w:t xml:space="preserve">. </w:t>
      </w:r>
    </w:p>
    <w:p w14:paraId="097C8FDB" w14:textId="435073AD" w:rsidR="000E0258" w:rsidRPr="00CF2296" w:rsidRDefault="0088094C" w:rsidP="004E40C2">
      <w:pPr>
        <w:pStyle w:val="Text"/>
        <w:spacing w:line="360" w:lineRule="auto"/>
        <w:ind w:firstLine="0"/>
        <w:jc w:val="center"/>
        <w:rPr>
          <w:iCs/>
        </w:rPr>
      </w:pPr>
      <w:r w:rsidRPr="00CF2296">
        <w:rPr>
          <w:iCs/>
        </w:rPr>
        <w:t xml:space="preserve">Fig. 2.    </w:t>
      </w:r>
      <w:r w:rsidR="00090418" w:rsidRPr="00CF2296">
        <w:rPr>
          <w:iCs/>
        </w:rPr>
        <w:t>Transformer’s core response [13]</w:t>
      </w:r>
    </w:p>
    <w:p w14:paraId="4121387B" w14:textId="42B0CFEB" w:rsidR="00C91F13" w:rsidRPr="00330224" w:rsidRDefault="00C91F13" w:rsidP="0019217A">
      <w:pPr>
        <w:pStyle w:val="Text"/>
        <w:spacing w:line="360" w:lineRule="auto"/>
        <w:ind w:firstLine="288"/>
        <w:rPr>
          <w:sz w:val="24"/>
          <w:szCs w:val="24"/>
        </w:rPr>
      </w:pPr>
      <w:r w:rsidRPr="00330224">
        <w:rPr>
          <w:iCs/>
          <w:sz w:val="24"/>
          <w:szCs w:val="24"/>
        </w:rPr>
        <w:t xml:space="preserve">Potentially the most threating result from a transform’s core saturating is the harmonics that it </w:t>
      </w:r>
      <w:r w:rsidR="00AA1AB6" w:rsidRPr="00330224">
        <w:rPr>
          <w:iCs/>
          <w:sz w:val="24"/>
          <w:szCs w:val="24"/>
        </w:rPr>
        <w:t xml:space="preserve">creates. </w:t>
      </w:r>
      <w:r w:rsidR="00B47341" w:rsidRPr="00330224">
        <w:rPr>
          <w:iCs/>
          <w:sz w:val="24"/>
          <w:szCs w:val="24"/>
        </w:rPr>
        <w:t>GIC</w:t>
      </w:r>
      <w:r w:rsidR="0041039C">
        <w:rPr>
          <w:iCs/>
          <w:sz w:val="24"/>
          <w:szCs w:val="24"/>
        </w:rPr>
        <w:t>s,</w:t>
      </w:r>
      <w:r w:rsidR="00B47341" w:rsidRPr="00330224">
        <w:rPr>
          <w:iCs/>
          <w:sz w:val="24"/>
          <w:szCs w:val="24"/>
        </w:rPr>
        <w:t xml:space="preserve"> providing an asymmetric exciting current</w:t>
      </w:r>
      <w:r w:rsidR="0041039C">
        <w:rPr>
          <w:iCs/>
          <w:sz w:val="24"/>
          <w:szCs w:val="24"/>
        </w:rPr>
        <w:t>,</w:t>
      </w:r>
      <w:r w:rsidR="00B47341" w:rsidRPr="00330224">
        <w:rPr>
          <w:iCs/>
          <w:sz w:val="24"/>
          <w:szCs w:val="24"/>
        </w:rPr>
        <w:t xml:space="preserve"> move the transformer’s core into the non-linear region where harmonics of the current are generated. These harmonics are dangerous to the electrical grid because they can erroneously trigger relays through</w:t>
      </w:r>
      <w:r w:rsidR="0041039C">
        <w:rPr>
          <w:iCs/>
          <w:sz w:val="24"/>
          <w:szCs w:val="24"/>
        </w:rPr>
        <w:t>out</w:t>
      </w:r>
      <w:r w:rsidR="00B47341" w:rsidRPr="00330224">
        <w:rPr>
          <w:iCs/>
          <w:sz w:val="24"/>
          <w:szCs w:val="24"/>
        </w:rPr>
        <w:t xml:space="preserve"> the power lines [</w:t>
      </w:r>
      <w:r w:rsidR="005622CB">
        <w:rPr>
          <w:iCs/>
          <w:sz w:val="24"/>
          <w:szCs w:val="24"/>
        </w:rPr>
        <w:t>14</w:t>
      </w:r>
      <w:r w:rsidR="00B47341" w:rsidRPr="00330224">
        <w:rPr>
          <w:iCs/>
          <w:sz w:val="24"/>
          <w:szCs w:val="24"/>
        </w:rPr>
        <w:t xml:space="preserve">]. </w:t>
      </w:r>
      <w:r w:rsidR="006B6829" w:rsidRPr="00330224">
        <w:rPr>
          <w:iCs/>
          <w:sz w:val="24"/>
          <w:szCs w:val="24"/>
        </w:rPr>
        <w:t xml:space="preserve">Static </w:t>
      </w:r>
      <w:proofErr w:type="spellStart"/>
      <w:r w:rsidR="006B6829" w:rsidRPr="00330224">
        <w:rPr>
          <w:iCs/>
          <w:sz w:val="24"/>
          <w:szCs w:val="24"/>
        </w:rPr>
        <w:t>var</w:t>
      </w:r>
      <w:proofErr w:type="spellEnd"/>
      <w:r w:rsidR="006B6829" w:rsidRPr="00330224">
        <w:rPr>
          <w:iCs/>
          <w:sz w:val="24"/>
          <w:szCs w:val="24"/>
        </w:rPr>
        <w:t xml:space="preserve"> compensators and capacitor banks</w:t>
      </w:r>
      <w:r w:rsidR="00B85C6B" w:rsidRPr="00330224">
        <w:rPr>
          <w:iCs/>
          <w:sz w:val="24"/>
          <w:szCs w:val="24"/>
        </w:rPr>
        <w:t>, which operate via relays,</w:t>
      </w:r>
      <w:r w:rsidR="006B6829" w:rsidRPr="00330224">
        <w:rPr>
          <w:iCs/>
          <w:sz w:val="24"/>
          <w:szCs w:val="24"/>
        </w:rPr>
        <w:t xml:space="preserve"> are responsible for keeping li</w:t>
      </w:r>
      <w:r w:rsidR="00B85C6B" w:rsidRPr="00330224">
        <w:rPr>
          <w:iCs/>
          <w:sz w:val="24"/>
          <w:szCs w:val="24"/>
        </w:rPr>
        <w:t>nes at the correct voltage as the reactive power of lines is used. In the event of GIC</w:t>
      </w:r>
      <w:r w:rsidR="0041039C">
        <w:rPr>
          <w:iCs/>
          <w:sz w:val="24"/>
          <w:szCs w:val="24"/>
        </w:rPr>
        <w:t>s</w:t>
      </w:r>
      <w:r w:rsidR="00B85C6B" w:rsidRPr="00330224">
        <w:rPr>
          <w:iCs/>
          <w:sz w:val="24"/>
          <w:szCs w:val="24"/>
        </w:rPr>
        <w:t>, these vital components of the grid may not function as designed or may fail from over charging</w:t>
      </w:r>
      <w:r w:rsidR="0041039C">
        <w:rPr>
          <w:iCs/>
          <w:sz w:val="24"/>
          <w:szCs w:val="24"/>
        </w:rPr>
        <w:t xml:space="preserve"> because of a relay tripped by a harmonic</w:t>
      </w:r>
      <w:r w:rsidR="00B85C6B" w:rsidRPr="00330224">
        <w:rPr>
          <w:iCs/>
          <w:sz w:val="24"/>
          <w:szCs w:val="24"/>
        </w:rPr>
        <w:t xml:space="preserve">. This would allow the voltage in the lines to drop to an ineffectively level, potentially causing a chain reaction of </w:t>
      </w:r>
      <w:r w:rsidR="005622CB">
        <w:rPr>
          <w:iCs/>
          <w:sz w:val="24"/>
          <w:szCs w:val="24"/>
        </w:rPr>
        <w:t>collapsing transmission lines [14</w:t>
      </w:r>
      <w:r w:rsidR="00B85C6B" w:rsidRPr="00330224">
        <w:rPr>
          <w:iCs/>
          <w:sz w:val="24"/>
          <w:szCs w:val="24"/>
        </w:rPr>
        <w:t xml:space="preserve">]. </w:t>
      </w:r>
    </w:p>
    <w:p w14:paraId="15FC506C" w14:textId="0B16A043" w:rsidR="00E22289" w:rsidRPr="00CD6301" w:rsidRDefault="003C7325" w:rsidP="00CD6301">
      <w:pPr>
        <w:pStyle w:val="Heading1"/>
        <w:rPr>
          <w:sz w:val="26"/>
          <w:szCs w:val="26"/>
        </w:rPr>
      </w:pPr>
      <w:r w:rsidRPr="00CD6301">
        <w:rPr>
          <w:sz w:val="26"/>
          <w:szCs w:val="26"/>
        </w:rPr>
        <w:t>T</w:t>
      </w:r>
      <w:r w:rsidR="005E0399" w:rsidRPr="00CD6301">
        <w:rPr>
          <w:sz w:val="26"/>
          <w:szCs w:val="26"/>
        </w:rPr>
        <w:t>ransmission Lines</w:t>
      </w:r>
    </w:p>
    <w:p w14:paraId="78A5C580" w14:textId="77777777" w:rsidR="002C1DCA" w:rsidRPr="002C1DCA" w:rsidRDefault="002C1DCA" w:rsidP="002C1DCA">
      <w:pPr>
        <w:rPr>
          <w:sz w:val="8"/>
          <w:szCs w:val="8"/>
        </w:rPr>
      </w:pPr>
    </w:p>
    <w:p w14:paraId="0CB64584" w14:textId="37D50A7A" w:rsidR="003C7325" w:rsidRDefault="000E6561" w:rsidP="00E27A97">
      <w:pPr>
        <w:spacing w:line="360" w:lineRule="auto"/>
        <w:ind w:firstLine="288"/>
        <w:jc w:val="both"/>
        <w:rPr>
          <w:sz w:val="24"/>
          <w:szCs w:val="24"/>
        </w:rPr>
      </w:pPr>
      <w:r>
        <w:rPr>
          <w:sz w:val="24"/>
          <w:szCs w:val="24"/>
        </w:rPr>
        <w:lastRenderedPageBreak/>
        <w:t xml:space="preserve">A full treatment of the effects of GIC on the US electrical grid, including the modeling of </w:t>
      </w:r>
      <w:proofErr w:type="spellStart"/>
      <w:r>
        <w:rPr>
          <w:sz w:val="24"/>
          <w:szCs w:val="24"/>
        </w:rPr>
        <w:t>geoelectrical</w:t>
      </w:r>
      <w:proofErr w:type="spellEnd"/>
      <w:r>
        <w:rPr>
          <w:sz w:val="24"/>
          <w:szCs w:val="24"/>
        </w:rPr>
        <w:t xml:space="preserve"> fields, ground conductivity,</w:t>
      </w:r>
      <w:r w:rsidR="002C1DCA">
        <w:rPr>
          <w:sz w:val="24"/>
          <w:szCs w:val="24"/>
        </w:rPr>
        <w:t xml:space="preserve"> and</w:t>
      </w:r>
      <w:r>
        <w:rPr>
          <w:sz w:val="24"/>
          <w:szCs w:val="24"/>
        </w:rPr>
        <w:t xml:space="preserve"> </w:t>
      </w:r>
      <w:r w:rsidR="002C1DCA">
        <w:rPr>
          <w:sz w:val="24"/>
          <w:szCs w:val="24"/>
        </w:rPr>
        <w:t>accurate locations of transformers matched with voltage and phase specifications</w:t>
      </w:r>
      <w:r>
        <w:rPr>
          <w:sz w:val="24"/>
          <w:szCs w:val="24"/>
        </w:rPr>
        <w:t xml:space="preserve"> is beyond the scope of this analysis. Rather, a simple </w:t>
      </w:r>
      <w:r w:rsidR="0041039C">
        <w:rPr>
          <w:sz w:val="24"/>
          <w:szCs w:val="24"/>
        </w:rPr>
        <w:t>model of three</w:t>
      </w:r>
      <w:r w:rsidR="002C1DCA">
        <w:rPr>
          <w:sz w:val="24"/>
          <w:szCs w:val="24"/>
        </w:rPr>
        <w:t xml:space="preserve"> transmission line</w:t>
      </w:r>
      <w:r w:rsidR="0041039C">
        <w:rPr>
          <w:sz w:val="24"/>
          <w:szCs w:val="24"/>
        </w:rPr>
        <w:t>s</w:t>
      </w:r>
      <w:r w:rsidR="002C1DCA">
        <w:rPr>
          <w:sz w:val="24"/>
          <w:szCs w:val="24"/>
        </w:rPr>
        <w:t xml:space="preserve"> between </w:t>
      </w:r>
      <w:r w:rsidR="0041039C">
        <w:rPr>
          <w:sz w:val="24"/>
          <w:szCs w:val="24"/>
        </w:rPr>
        <w:t>four</w:t>
      </w:r>
      <w:r w:rsidR="009B01BE">
        <w:rPr>
          <w:sz w:val="24"/>
          <w:szCs w:val="24"/>
        </w:rPr>
        <w:t xml:space="preserve"> </w:t>
      </w:r>
      <w:r w:rsidR="00E27A97">
        <w:rPr>
          <w:sz w:val="24"/>
          <w:szCs w:val="24"/>
        </w:rPr>
        <w:t>substations</w:t>
      </w:r>
      <w:r w:rsidR="009B01BE">
        <w:rPr>
          <w:sz w:val="24"/>
          <w:szCs w:val="24"/>
        </w:rPr>
        <w:t xml:space="preserve"> is considere</w:t>
      </w:r>
      <w:r w:rsidR="0019217A">
        <w:rPr>
          <w:sz w:val="24"/>
          <w:szCs w:val="24"/>
        </w:rPr>
        <w:t>d and</w:t>
      </w:r>
      <w:r w:rsidR="00E27A97">
        <w:rPr>
          <w:sz w:val="24"/>
          <w:szCs w:val="24"/>
        </w:rPr>
        <w:t xml:space="preserve"> then</w:t>
      </w:r>
      <w:r w:rsidR="0019217A">
        <w:rPr>
          <w:sz w:val="24"/>
          <w:szCs w:val="24"/>
        </w:rPr>
        <w:t xml:space="preserve"> the result</w:t>
      </w:r>
      <w:r w:rsidR="00E27A97">
        <w:rPr>
          <w:sz w:val="24"/>
          <w:szCs w:val="24"/>
        </w:rPr>
        <w:t xml:space="preserve"> is</w:t>
      </w:r>
      <w:r w:rsidR="0019217A">
        <w:rPr>
          <w:sz w:val="24"/>
          <w:szCs w:val="24"/>
        </w:rPr>
        <w:t xml:space="preserve"> considered in the larger context.</w:t>
      </w:r>
    </w:p>
    <w:p w14:paraId="4B187B27" w14:textId="6F799E08" w:rsidR="00DE50A1" w:rsidRPr="00DE50A1" w:rsidRDefault="00CF2296" w:rsidP="00DE50A1">
      <w:pPr>
        <w:spacing w:line="360" w:lineRule="auto"/>
        <w:ind w:firstLine="288"/>
        <w:jc w:val="both"/>
        <w:rPr>
          <w:sz w:val="24"/>
          <w:szCs w:val="24"/>
        </w:rPr>
      </w:pPr>
      <w:r>
        <w:rPr>
          <w:sz w:val="24"/>
          <w:szCs w:val="24"/>
        </w:rPr>
        <w:t>The setup for a simple system of electrical substations</w:t>
      </w:r>
      <w:r w:rsidR="00755C7A">
        <w:rPr>
          <w:sz w:val="24"/>
          <w:szCs w:val="24"/>
        </w:rPr>
        <w:t>, which will be solved as a DC circuit</w:t>
      </w:r>
      <w:r w:rsidR="007238AC">
        <w:rPr>
          <w:sz w:val="24"/>
          <w:szCs w:val="24"/>
        </w:rPr>
        <w:t xml:space="preserve"> for reasons previously described</w:t>
      </w:r>
      <w:r w:rsidR="00755C7A">
        <w:rPr>
          <w:sz w:val="24"/>
          <w:szCs w:val="24"/>
        </w:rPr>
        <w:t>,</w:t>
      </w:r>
      <w:r>
        <w:rPr>
          <w:sz w:val="24"/>
          <w:szCs w:val="24"/>
        </w:rPr>
        <w:t xml:space="preserve"> is as follows</w:t>
      </w:r>
    </w:p>
    <w:p w14:paraId="5A1F44B4" w14:textId="44E3E4F4" w:rsidR="00CF2296" w:rsidRPr="00CF2296" w:rsidRDefault="00CF2296" w:rsidP="00620701">
      <w:pPr>
        <w:spacing w:line="360" w:lineRule="auto"/>
        <w:ind w:left="360" w:right="252"/>
      </w:pPr>
      <w:r w:rsidRPr="00CF2296">
        <w:t xml:space="preserve">Fig. 3. Schematic of 3 substations with resistance to ground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CF2296">
        <w:t>, conne</w:t>
      </w:r>
      <w:r>
        <w:t>cted by</w:t>
      </w:r>
      <w:r w:rsidR="00E27A97">
        <w:t xml:space="preserve"> 100km</w:t>
      </w:r>
      <w:r>
        <w:t xml:space="preserve"> transmission lines</w:t>
      </w:r>
      <w:r w:rsidR="00E27A97">
        <w:t xml:space="preserve"> running west to east</w:t>
      </w:r>
      <w:r>
        <w:t xml:space="preserve"> with </w:t>
      </w:r>
      <w:r w:rsidRPr="00CF2296">
        <w:t xml:space="preserve">resistances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CF2296">
        <w:t xml:space="preserve"> and induced voltages </w:t>
      </w:r>
      <m:oMath>
        <m:sSub>
          <m:sSubPr>
            <m:ctrlPr>
              <w:rPr>
                <w:rFonts w:ascii="Cambria Math" w:hAnsi="Cambria Math"/>
                <w:i/>
              </w:rPr>
            </m:ctrlPr>
          </m:sSubPr>
          <m:e>
            <m:r>
              <w:rPr>
                <w:rFonts w:ascii="Cambria Math" w:hAnsi="Cambria Math"/>
              </w:rPr>
              <m:t>E</m:t>
            </m:r>
          </m:e>
          <m:sub>
            <m:r>
              <w:rPr>
                <w:rFonts w:ascii="Cambria Math" w:hAnsi="Cambria Math"/>
              </w:rPr>
              <m:t>i</m:t>
            </m:r>
          </m:sub>
        </m:sSub>
      </m:oMath>
    </w:p>
    <w:p w14:paraId="059CB89B" w14:textId="11797D77" w:rsidR="0030573C" w:rsidRDefault="00F37E86" w:rsidP="00CF2296">
      <w:pPr>
        <w:spacing w:line="360" w:lineRule="auto"/>
        <w:jc w:val="both"/>
        <w:rPr>
          <w:sz w:val="24"/>
          <w:szCs w:val="24"/>
        </w:rPr>
      </w:pPr>
      <w:r>
        <w:rPr>
          <w:sz w:val="24"/>
          <w:szCs w:val="24"/>
        </w:rPr>
        <w:t>T</w:t>
      </w:r>
      <w:r w:rsidR="005E0BCD">
        <w:rPr>
          <w:sz w:val="24"/>
          <w:szCs w:val="24"/>
        </w:rPr>
        <w:t>he GIC will be taken to be 1V/km in the west to east direction</w:t>
      </w:r>
      <w:r w:rsidR="00CF2296" w:rsidRPr="00330224">
        <w:rPr>
          <w:sz w:val="24"/>
          <w:szCs w:val="24"/>
        </w:rPr>
        <w:t>—</w:t>
      </w:r>
      <w:r>
        <w:rPr>
          <w:sz w:val="24"/>
          <w:szCs w:val="24"/>
        </w:rPr>
        <w:t>parallel to the transmission lines</w:t>
      </w:r>
      <w:r w:rsidR="007238AC" w:rsidRPr="00330224">
        <w:rPr>
          <w:sz w:val="24"/>
          <w:szCs w:val="24"/>
        </w:rPr>
        <w:t>—</w:t>
      </w:r>
      <w:r w:rsidR="007238AC">
        <w:rPr>
          <w:sz w:val="24"/>
          <w:szCs w:val="24"/>
        </w:rPr>
        <w:t>as is customary in similar analyses</w:t>
      </w:r>
      <w:r w:rsidR="00CF2296">
        <w:rPr>
          <w:sz w:val="24"/>
          <w:szCs w:val="24"/>
        </w:rPr>
        <w:t>. The distance between substations will be taken to be 1</w:t>
      </w:r>
      <w:r w:rsidR="00E27A97">
        <w:rPr>
          <w:sz w:val="24"/>
          <w:szCs w:val="24"/>
        </w:rPr>
        <w:t>00</w:t>
      </w:r>
      <w:r w:rsidR="00CF2296">
        <w:rPr>
          <w:sz w:val="24"/>
          <w:szCs w:val="24"/>
        </w:rPr>
        <w:t>km</w:t>
      </w:r>
      <w:r w:rsidR="00E27A97">
        <w:rPr>
          <w:sz w:val="24"/>
          <w:szCs w:val="24"/>
        </w:rPr>
        <w:t>,</w:t>
      </w:r>
      <w:r w:rsidR="00CF2296">
        <w:rPr>
          <w:sz w:val="24"/>
          <w:szCs w:val="24"/>
        </w:rPr>
        <w:t xml:space="preserve"> </w:t>
      </w:r>
      <w:r w:rsidR="002B4207">
        <w:rPr>
          <w:sz w:val="24"/>
          <w:szCs w:val="24"/>
        </w:rPr>
        <w:t>with</w:t>
      </w:r>
      <w:r w:rsidR="00CF2296">
        <w:rPr>
          <w:sz w:val="24"/>
          <w:szCs w:val="24"/>
        </w:rPr>
        <w:t xml:space="preserve"> the first two transmission lines at 765kV with resistance of</w:t>
      </w:r>
      <w:r w:rsidR="002360D0">
        <w:rPr>
          <w:sz w:val="24"/>
          <w:szCs w:val="24"/>
        </w:rPr>
        <w:t xml:space="preserve"> 5</w:t>
      </w:r>
      <w:r w:rsidR="002B4207">
        <w:rPr>
          <w:sz w:val="24"/>
          <w:szCs w:val="24"/>
        </w:rPr>
        <w:t xml:space="preserve"> Ohm</w:t>
      </w:r>
      <w:r w:rsidR="002360D0">
        <w:rPr>
          <w:sz w:val="24"/>
          <w:szCs w:val="24"/>
        </w:rPr>
        <w:t>s</w:t>
      </w:r>
      <w:r w:rsidR="0030573C">
        <w:rPr>
          <w:sz w:val="24"/>
          <w:szCs w:val="24"/>
        </w:rPr>
        <w:t xml:space="preserve"> and </w:t>
      </w:r>
      <w:r w:rsidR="002B4207">
        <w:rPr>
          <w:sz w:val="24"/>
          <w:szCs w:val="24"/>
        </w:rPr>
        <w:t xml:space="preserve">the third transmission line at 230kV with a resistance of </w:t>
      </w:r>
      <w:r w:rsidR="002360D0">
        <w:rPr>
          <w:sz w:val="24"/>
          <w:szCs w:val="24"/>
        </w:rPr>
        <w:t>8</w:t>
      </w:r>
      <w:r w:rsidR="002B4207">
        <w:rPr>
          <w:sz w:val="24"/>
          <w:szCs w:val="24"/>
        </w:rPr>
        <w:t xml:space="preserve"> Ohm</w:t>
      </w:r>
      <w:r w:rsidR="002360D0">
        <w:rPr>
          <w:sz w:val="24"/>
          <w:szCs w:val="24"/>
        </w:rPr>
        <w:t>s</w:t>
      </w:r>
      <w:r w:rsidR="002B4207">
        <w:rPr>
          <w:sz w:val="24"/>
          <w:szCs w:val="24"/>
        </w:rPr>
        <w:t xml:space="preserve">. The first three substations are taken to have a </w:t>
      </w:r>
      <w:r w:rsidR="0030573C">
        <w:rPr>
          <w:sz w:val="24"/>
          <w:szCs w:val="24"/>
        </w:rPr>
        <w:t>resistance to ground of .3 O</w:t>
      </w:r>
      <w:r w:rsidR="002B4207">
        <w:rPr>
          <w:sz w:val="24"/>
          <w:szCs w:val="24"/>
        </w:rPr>
        <w:t>hm</w:t>
      </w:r>
      <w:r w:rsidR="0030573C">
        <w:rPr>
          <w:sz w:val="24"/>
          <w:szCs w:val="24"/>
        </w:rPr>
        <w:t xml:space="preserve">, while the last </w:t>
      </w:r>
      <w:r w:rsidR="002B4207">
        <w:rPr>
          <w:sz w:val="24"/>
          <w:szCs w:val="24"/>
        </w:rPr>
        <w:t>substation will have a resistance to ground of .5 Ohm, for variety</w:t>
      </w:r>
      <w:r w:rsidR="005E0BCD">
        <w:rPr>
          <w:sz w:val="24"/>
          <w:szCs w:val="24"/>
        </w:rPr>
        <w:t>.</w:t>
      </w:r>
      <w:r w:rsidR="00E27A97">
        <w:rPr>
          <w:sz w:val="24"/>
          <w:szCs w:val="24"/>
        </w:rPr>
        <w:t xml:space="preserve"> </w:t>
      </w:r>
    </w:p>
    <w:p w14:paraId="6D3F6CE5" w14:textId="78FBA92C" w:rsidR="0019217A" w:rsidRDefault="0030573C" w:rsidP="00E27A97">
      <w:pPr>
        <w:spacing w:line="360" w:lineRule="auto"/>
        <w:ind w:firstLine="288"/>
        <w:jc w:val="both"/>
        <w:rPr>
          <w:sz w:val="24"/>
          <w:szCs w:val="24"/>
        </w:rPr>
      </w:pPr>
      <w:r>
        <w:rPr>
          <w:sz w:val="24"/>
          <w:szCs w:val="24"/>
        </w:rPr>
        <w:lastRenderedPageBreak/>
        <w:t>This system of circu</w:t>
      </w:r>
      <w:r w:rsidR="00E27A97">
        <w:rPr>
          <w:sz w:val="24"/>
          <w:szCs w:val="24"/>
        </w:rPr>
        <w:t>its can be solved using the mesh</w:t>
      </w:r>
      <w:r>
        <w:rPr>
          <w:sz w:val="24"/>
          <w:szCs w:val="24"/>
        </w:rPr>
        <w:t xml:space="preserve"> grid impedance method. </w:t>
      </w:r>
      <w:r w:rsidR="0019217A">
        <w:rPr>
          <w:sz w:val="24"/>
          <w:szCs w:val="24"/>
        </w:rPr>
        <w:t>Ohm’s law</w:t>
      </w:r>
      <w:r>
        <w:rPr>
          <w:sz w:val="24"/>
          <w:szCs w:val="24"/>
        </w:rPr>
        <w:t>, which</w:t>
      </w:r>
      <w:r w:rsidR="00C40820">
        <w:rPr>
          <w:sz w:val="24"/>
          <w:szCs w:val="24"/>
        </w:rPr>
        <w:t xml:space="preserve"> in its simplest form states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4064"/>
        <w:gridCol w:w="616"/>
      </w:tblGrid>
      <w:tr w:rsidR="00C40820" w14:paraId="10F599C8" w14:textId="77777777" w:rsidTr="00C40820">
        <w:tc>
          <w:tcPr>
            <w:tcW w:w="288" w:type="dxa"/>
          </w:tcPr>
          <w:p w14:paraId="38B83A03" w14:textId="77777777" w:rsidR="00C40820" w:rsidRDefault="00C40820" w:rsidP="00C40820">
            <w:pPr>
              <w:spacing w:line="360" w:lineRule="auto"/>
              <w:jc w:val="both"/>
              <w:rPr>
                <w:sz w:val="24"/>
                <w:szCs w:val="24"/>
              </w:rPr>
            </w:pPr>
          </w:p>
        </w:tc>
        <w:tc>
          <w:tcPr>
            <w:tcW w:w="4064" w:type="dxa"/>
            <w:vAlign w:val="center"/>
          </w:tcPr>
          <w:p w14:paraId="0E9648FA" w14:textId="318270B3" w:rsidR="00C40820" w:rsidRDefault="00C40820" w:rsidP="00C40820">
            <w:pPr>
              <w:spacing w:line="360" w:lineRule="auto"/>
              <w:jc w:val="center"/>
              <w:rPr>
                <w:sz w:val="24"/>
                <w:szCs w:val="24"/>
              </w:rPr>
            </w:pPr>
            <m:oMathPara>
              <m:oMath>
                <m:r>
                  <w:rPr>
                    <w:rFonts w:ascii="Cambria Math" w:hAnsi="Cambria Math"/>
                    <w:sz w:val="24"/>
                    <w:szCs w:val="24"/>
                  </w:rPr>
                  <m:t>V=IR</m:t>
                </m:r>
              </m:oMath>
            </m:oMathPara>
          </w:p>
        </w:tc>
        <w:tc>
          <w:tcPr>
            <w:tcW w:w="616" w:type="dxa"/>
            <w:vAlign w:val="center"/>
          </w:tcPr>
          <w:p w14:paraId="367A6807" w14:textId="16FD508D" w:rsidR="00C40820" w:rsidRDefault="00C40820" w:rsidP="00C40820">
            <w:pPr>
              <w:spacing w:line="360" w:lineRule="auto"/>
              <w:jc w:val="center"/>
              <w:rPr>
                <w:sz w:val="24"/>
                <w:szCs w:val="24"/>
              </w:rPr>
            </w:pPr>
            <w:r>
              <w:rPr>
                <w:sz w:val="24"/>
                <w:szCs w:val="24"/>
              </w:rPr>
              <w:t>(10)</w:t>
            </w:r>
          </w:p>
        </w:tc>
      </w:tr>
    </w:tbl>
    <w:p w14:paraId="02A116EF" w14:textId="1A0C769B" w:rsidR="00216D58" w:rsidRDefault="00E27A97" w:rsidP="00C40820">
      <w:pPr>
        <w:spacing w:line="360" w:lineRule="auto"/>
        <w:jc w:val="both"/>
        <w:rPr>
          <w:sz w:val="24"/>
          <w:szCs w:val="24"/>
        </w:rPr>
      </w:pPr>
      <w:proofErr w:type="gramStart"/>
      <w:r>
        <w:rPr>
          <w:sz w:val="24"/>
          <w:szCs w:val="24"/>
        </w:rPr>
        <w:t>c</w:t>
      </w:r>
      <w:r w:rsidR="0030573C">
        <w:rPr>
          <w:sz w:val="24"/>
          <w:szCs w:val="24"/>
        </w:rPr>
        <w:t>an</w:t>
      </w:r>
      <w:proofErr w:type="gramEnd"/>
      <w:r w:rsidR="0030573C">
        <w:rPr>
          <w:sz w:val="24"/>
          <w:szCs w:val="24"/>
        </w:rPr>
        <w:t xml:space="preserve"> be used in matrix form</w:t>
      </w:r>
      <w:r w:rsidR="00C40820">
        <w:rPr>
          <w:sz w:val="24"/>
          <w:szCs w:val="24"/>
        </w:rPr>
        <w:t xml:space="preserve"> where the voltage and current become column vectors and the resistance becomes a matrix.</w:t>
      </w:r>
      <w:r w:rsidR="00A2181B">
        <w:rPr>
          <w:sz w:val="24"/>
          <w:szCs w:val="24"/>
        </w:rPr>
        <w:t xml:space="preserve"> </w:t>
      </w:r>
      <w:r w:rsidR="0041039C">
        <w:rPr>
          <w:sz w:val="24"/>
          <w:szCs w:val="24"/>
        </w:rPr>
        <w:t xml:space="preserve">Kirchhoff’s voltage law states that </w:t>
      </w:r>
    </w:p>
    <w:p w14:paraId="6B2ECE7B" w14:textId="77777777" w:rsidR="0041039C" w:rsidRDefault="0041039C" w:rsidP="00C40820">
      <w:pPr>
        <w:spacing w:line="360" w:lineRule="auto"/>
        <w:jc w:val="both"/>
        <w:rPr>
          <w:sz w:val="24"/>
          <w:szCs w:val="24"/>
        </w:rPr>
      </w:pPr>
    </w:p>
    <w:tbl>
      <w:tblPr>
        <w:tblStyle w:val="TableGrid"/>
        <w:tblW w:w="5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98"/>
        <w:gridCol w:w="831"/>
      </w:tblGrid>
      <w:tr w:rsidR="007F5237" w14:paraId="4723029C" w14:textId="77777777" w:rsidTr="007F5237">
        <w:trPr>
          <w:trHeight w:val="244"/>
        </w:trPr>
        <w:tc>
          <w:tcPr>
            <w:tcW w:w="4198" w:type="dxa"/>
            <w:vAlign w:val="center"/>
          </w:tcPr>
          <w:p w14:paraId="7A52E50E" w14:textId="01736841" w:rsidR="007F5237" w:rsidRDefault="00FE0249" w:rsidP="007F5237">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R</m:t>
                    </m:r>
                  </m:e>
                  <m:sub>
                    <m:r>
                      <w:rPr>
                        <w:rFonts w:ascii="Cambria Math" w:hAnsi="Cambria Math"/>
                        <w:sz w:val="24"/>
                        <w:szCs w:val="24"/>
                      </w:rPr>
                      <m:t>01</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m:oMathPara>
          </w:p>
        </w:tc>
        <w:tc>
          <w:tcPr>
            <w:tcW w:w="831" w:type="dxa"/>
            <w:vAlign w:val="center"/>
          </w:tcPr>
          <w:p w14:paraId="592A4EEF" w14:textId="1B201C89" w:rsidR="007F5237" w:rsidRDefault="007F5237" w:rsidP="007F5237">
            <w:pPr>
              <w:spacing w:line="360" w:lineRule="auto"/>
              <w:jc w:val="center"/>
              <w:rPr>
                <w:sz w:val="24"/>
                <w:szCs w:val="24"/>
              </w:rPr>
            </w:pPr>
            <w:r>
              <w:rPr>
                <w:sz w:val="24"/>
                <w:szCs w:val="24"/>
              </w:rPr>
              <w:t>(11)</w:t>
            </w:r>
          </w:p>
        </w:tc>
      </w:tr>
      <w:tr w:rsidR="007F5237" w14:paraId="37F52582" w14:textId="77777777" w:rsidTr="007F5237">
        <w:trPr>
          <w:trHeight w:val="404"/>
        </w:trPr>
        <w:tc>
          <w:tcPr>
            <w:tcW w:w="4198" w:type="dxa"/>
            <w:vAlign w:val="center"/>
          </w:tcPr>
          <w:p w14:paraId="27BB6559" w14:textId="612A811A" w:rsidR="007F5237" w:rsidRPr="00E122DF" w:rsidRDefault="00FE0249" w:rsidP="007F5237">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12</m:t>
                            </m:r>
                          </m:sub>
                        </m:sSub>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m:oMathPara>
          </w:p>
        </w:tc>
        <w:tc>
          <w:tcPr>
            <w:tcW w:w="831" w:type="dxa"/>
            <w:vAlign w:val="center"/>
          </w:tcPr>
          <w:p w14:paraId="5B2BBCC1" w14:textId="39F36213" w:rsidR="007F5237" w:rsidRDefault="007F5237" w:rsidP="007F5237">
            <w:pPr>
              <w:spacing w:line="360" w:lineRule="auto"/>
              <w:jc w:val="center"/>
              <w:rPr>
                <w:sz w:val="24"/>
                <w:szCs w:val="24"/>
              </w:rPr>
            </w:pPr>
            <w:r>
              <w:rPr>
                <w:sz w:val="24"/>
                <w:szCs w:val="24"/>
              </w:rPr>
              <w:t>(12)</w:t>
            </w:r>
          </w:p>
        </w:tc>
      </w:tr>
      <w:tr w:rsidR="007F5237" w14:paraId="1A8A7797" w14:textId="77777777" w:rsidTr="007F5237">
        <w:trPr>
          <w:trHeight w:val="253"/>
        </w:trPr>
        <w:tc>
          <w:tcPr>
            <w:tcW w:w="4198" w:type="dxa"/>
            <w:vAlign w:val="center"/>
          </w:tcPr>
          <w:p w14:paraId="3D8FF205" w14:textId="1F1B0DD0" w:rsidR="007F5237" w:rsidRDefault="00FE0249" w:rsidP="007F5237">
            <w:pPr>
              <w:spacing w:line="360" w:lineRule="auto"/>
              <w:jc w:val="center"/>
              <w:rPr>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23</m:t>
                            </m:r>
                          </m:sub>
                        </m:sSub>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oMath>
            </m:oMathPara>
          </w:p>
        </w:tc>
        <w:tc>
          <w:tcPr>
            <w:tcW w:w="831" w:type="dxa"/>
            <w:vAlign w:val="center"/>
          </w:tcPr>
          <w:p w14:paraId="56447006" w14:textId="4906567B" w:rsidR="007F5237" w:rsidRDefault="007F5237" w:rsidP="007F5237">
            <w:pPr>
              <w:spacing w:line="360" w:lineRule="auto"/>
              <w:jc w:val="center"/>
              <w:rPr>
                <w:sz w:val="24"/>
                <w:szCs w:val="24"/>
              </w:rPr>
            </w:pPr>
            <w:r>
              <w:rPr>
                <w:sz w:val="24"/>
                <w:szCs w:val="24"/>
              </w:rPr>
              <w:t>(13)</w:t>
            </w:r>
          </w:p>
        </w:tc>
      </w:tr>
    </w:tbl>
    <w:p w14:paraId="49F2D9D7" w14:textId="6363F5F3" w:rsidR="007F5237" w:rsidRPr="000E6561" w:rsidRDefault="00DE50A1" w:rsidP="00C40820">
      <w:pPr>
        <w:spacing w:line="360" w:lineRule="auto"/>
        <w:jc w:val="both"/>
        <w:rPr>
          <w:sz w:val="24"/>
          <w:szCs w:val="24"/>
        </w:rPr>
      </w:pPr>
      <w:r>
        <w:rPr>
          <w:noProof/>
          <w:sz w:val="24"/>
          <w:szCs w:val="24"/>
        </w:rPr>
        <w:drawing>
          <wp:anchor distT="0" distB="0" distL="114300" distR="114300" simplePos="0" relativeHeight="251664384" behindDoc="0" locked="0" layoutInCell="1" allowOverlap="1" wp14:anchorId="609E673A" wp14:editId="4DA5E403">
            <wp:simplePos x="0" y="0"/>
            <wp:positionH relativeFrom="column">
              <wp:posOffset>-3202305</wp:posOffset>
            </wp:positionH>
            <wp:positionV relativeFrom="paragraph">
              <wp:posOffset>1583690</wp:posOffset>
            </wp:positionV>
            <wp:extent cx="2874645" cy="11379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11">
                      <a:extLst>
                        <a:ext uri="{28A0092B-C50C-407E-A947-70E740481C1C}">
                          <a14:useLocalDpi xmlns:a14="http://schemas.microsoft.com/office/drawing/2010/main" val="0"/>
                        </a:ext>
                      </a:extLst>
                    </a:blip>
                    <a:stretch>
                      <a:fillRect/>
                    </a:stretch>
                  </pic:blipFill>
                  <pic:spPr>
                    <a:xfrm>
                      <a:off x="0" y="0"/>
                      <a:ext cx="2874645" cy="1137920"/>
                    </a:xfrm>
                    <a:prstGeom prst="rect">
                      <a:avLst/>
                    </a:prstGeom>
                  </pic:spPr>
                </pic:pic>
              </a:graphicData>
            </a:graphic>
            <wp14:sizeRelH relativeFrom="page">
              <wp14:pctWidth>0</wp14:pctWidth>
            </wp14:sizeRelH>
            <wp14:sizeRelV relativeFrom="page">
              <wp14:pctHeight>0</wp14:pctHeight>
            </wp14:sizeRelV>
          </wp:anchor>
        </w:drawing>
      </w:r>
      <w:r w:rsidR="00922191">
        <w:rPr>
          <w:sz w:val="24"/>
          <w:szCs w:val="24"/>
        </w:rPr>
        <w:t>So in matrix notation</w:t>
      </w:r>
    </w:p>
    <w:tbl>
      <w:tblPr>
        <w:tblStyle w:val="TableGrid"/>
        <w:tblW w:w="5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tblGrid>
      <w:tr w:rsidR="00922191" w14:paraId="439E82BE" w14:textId="305D2271" w:rsidTr="002B4207">
        <w:trPr>
          <w:trHeight w:val="936"/>
        </w:trPr>
        <w:tc>
          <w:tcPr>
            <w:tcW w:w="5025" w:type="dxa"/>
            <w:vAlign w:val="center"/>
          </w:tcPr>
          <w:p w14:paraId="6BC6C5C8" w14:textId="543A929E" w:rsidR="00922191" w:rsidRPr="00B603B9" w:rsidRDefault="00922191" w:rsidP="00B603B9">
            <w:pPr>
              <w:spacing w:line="360" w:lineRule="auto"/>
              <w:ind w:left="-90"/>
              <w:jc w:val="center"/>
            </w:pPr>
            <w:r w:rsidRPr="00B603B9">
              <w:t>R=</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e>
                      <m:e>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e>
                    </m:mr>
                  </m:m>
                </m:e>
              </m:d>
            </m:oMath>
          </w:p>
        </w:tc>
      </w:tr>
      <w:tr w:rsidR="00922191" w14:paraId="42C033AE" w14:textId="77777777" w:rsidTr="00B603B9">
        <w:trPr>
          <w:trHeight w:val="780"/>
        </w:trPr>
        <w:tc>
          <w:tcPr>
            <w:tcW w:w="5025" w:type="dxa"/>
            <w:vAlign w:val="center"/>
          </w:tcPr>
          <w:p w14:paraId="569239CC" w14:textId="559DFB58" w:rsidR="00922191" w:rsidRDefault="00922191" w:rsidP="0081691D">
            <w:pPr>
              <w:spacing w:line="360" w:lineRule="auto"/>
              <w:jc w:val="center"/>
              <w:rPr>
                <w:sz w:val="24"/>
                <w:szCs w:val="24"/>
              </w:rPr>
            </w:pPr>
            <w:r>
              <w:rPr>
                <w:sz w:val="24"/>
                <w:szCs w:val="24"/>
              </w:rPr>
              <w:t>I=</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mr>
                  </m:m>
                </m:e>
              </m:d>
            </m:oMath>
            <w:r>
              <w:rPr>
                <w:sz w:val="24"/>
                <w:szCs w:val="24"/>
              </w:rPr>
              <w:t xml:space="preserve">     and     V=</w:t>
            </w:r>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e>
                    </m:m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e>
                    </m:mr>
                  </m:m>
                </m:e>
              </m:d>
            </m:oMath>
          </w:p>
        </w:tc>
      </w:tr>
    </w:tbl>
    <w:p w14:paraId="040FDE83" w14:textId="725082A4" w:rsidR="00A2181B" w:rsidRDefault="00B603B9" w:rsidP="00C40820">
      <w:pPr>
        <w:spacing w:line="360" w:lineRule="auto"/>
        <w:jc w:val="both"/>
        <w:rPr>
          <w:sz w:val="24"/>
          <w:szCs w:val="24"/>
        </w:rPr>
      </w:pPr>
      <w:r>
        <w:rPr>
          <w:sz w:val="24"/>
          <w:szCs w:val="24"/>
        </w:rPr>
        <w:t xml:space="preserve">Each voltage is </w:t>
      </w:r>
      <m:oMath>
        <m:r>
          <w:rPr>
            <w:rFonts w:ascii="Cambria Math" w:hAnsi="Cambria Math"/>
            <w:sz w:val="24"/>
            <w:szCs w:val="24"/>
          </w:rPr>
          <m:t>V=1</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km</m:t>
                </m:r>
              </m:den>
            </m:f>
          </m:e>
        </m:d>
        <m:r>
          <w:rPr>
            <w:rFonts w:ascii="Cambria Math" w:hAnsi="Cambria Math"/>
            <w:sz w:val="24"/>
            <w:szCs w:val="24"/>
          </w:rPr>
          <m:t>*100</m:t>
        </m:r>
        <m:d>
          <m:dPr>
            <m:begChr m:val="["/>
            <m:endChr m:val="]"/>
            <m:ctrlPr>
              <w:rPr>
                <w:rFonts w:ascii="Cambria Math" w:hAnsi="Cambria Math"/>
                <w:i/>
                <w:sz w:val="24"/>
                <w:szCs w:val="24"/>
              </w:rPr>
            </m:ctrlPr>
          </m:dPr>
          <m:e>
            <m:r>
              <w:rPr>
                <w:rFonts w:ascii="Cambria Math" w:hAnsi="Cambria Math"/>
                <w:sz w:val="24"/>
                <w:szCs w:val="24"/>
              </w:rPr>
              <m:t>km</m:t>
            </m:r>
          </m:e>
        </m:d>
        <m:r>
          <w:rPr>
            <w:rFonts w:ascii="Cambria Math" w:hAnsi="Cambria Math"/>
            <w:sz w:val="24"/>
            <w:szCs w:val="24"/>
          </w:rPr>
          <m:t>=100</m:t>
        </m:r>
      </m:oMath>
      <w:r>
        <w:rPr>
          <w:sz w:val="24"/>
          <w:szCs w:val="24"/>
        </w:rPr>
        <w:t>, and the resistances are as previously noted. Solving this matrix equation</w:t>
      </w:r>
      <w:r w:rsidR="00CC6BF6">
        <w:rPr>
          <w:sz w:val="24"/>
          <w:szCs w:val="24"/>
        </w:rPr>
        <w:t xml:space="preserve"> leads to the following currents in amps.</w:t>
      </w:r>
      <w:r>
        <w:rPr>
          <w:sz w:val="24"/>
          <w:szCs w:val="24"/>
        </w:rPr>
        <w:t xml:space="preserve"> </w:t>
      </w:r>
    </w:p>
    <w:tbl>
      <w:tblPr>
        <w:tblStyle w:val="TableGrid"/>
        <w:tblW w:w="5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1676"/>
        <w:gridCol w:w="1676"/>
      </w:tblGrid>
      <w:tr w:rsidR="00CC6BF6" w14:paraId="5872F915" w14:textId="77777777" w:rsidTr="00242669">
        <w:trPr>
          <w:trHeight w:val="460"/>
        </w:trPr>
        <w:tc>
          <w:tcPr>
            <w:tcW w:w="1676" w:type="dxa"/>
            <w:vAlign w:val="center"/>
          </w:tcPr>
          <w:p w14:paraId="745BA51B" w14:textId="084FFA5E" w:rsidR="00CC6BF6" w:rsidRDefault="00FE0249" w:rsidP="00CC6BF6">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=18</m:t>
                </m:r>
                <m:r>
                  <w:rPr>
                    <w:rFonts w:ascii="Cambria Math" w:hAnsi="Cambria Math"/>
                    <w:sz w:val="24"/>
                    <w:szCs w:val="24"/>
                  </w:rPr>
                  <m:t>.9</m:t>
                </m:r>
                <m:r>
                  <w:rPr>
                    <w:rFonts w:ascii="Cambria Math" w:hAnsi="Cambria Math"/>
                    <w:sz w:val="24"/>
                    <w:szCs w:val="24"/>
                  </w:rPr>
                  <m:t>0</m:t>
                </m:r>
              </m:oMath>
            </m:oMathPara>
          </w:p>
        </w:tc>
        <w:tc>
          <w:tcPr>
            <w:tcW w:w="1676" w:type="dxa"/>
            <w:vAlign w:val="center"/>
          </w:tcPr>
          <w:p w14:paraId="7AD9E70E" w14:textId="41BD55F7" w:rsidR="00CC6BF6" w:rsidRDefault="00FE0249" w:rsidP="00EE617C">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=19.53</m:t>
                </m:r>
              </m:oMath>
            </m:oMathPara>
          </w:p>
        </w:tc>
        <w:tc>
          <w:tcPr>
            <w:tcW w:w="1676" w:type="dxa"/>
            <w:vAlign w:val="center"/>
          </w:tcPr>
          <w:p w14:paraId="1481F3CF" w14:textId="370EDDDC" w:rsidR="00CC6BF6" w:rsidRDefault="00FE0249" w:rsidP="002360D0">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rPr>
                  <m:t>12.31</m:t>
                </m:r>
              </m:oMath>
            </m:oMathPara>
          </w:p>
        </w:tc>
      </w:tr>
    </w:tbl>
    <w:p w14:paraId="44E69EDF" w14:textId="3953E282" w:rsidR="00242669" w:rsidRDefault="00755C7A" w:rsidP="00C40820">
      <w:pPr>
        <w:spacing w:line="360" w:lineRule="auto"/>
        <w:jc w:val="both"/>
        <w:rPr>
          <w:sz w:val="24"/>
          <w:szCs w:val="24"/>
        </w:rPr>
      </w:pPr>
      <w:r>
        <w:rPr>
          <w:sz w:val="24"/>
          <w:szCs w:val="24"/>
        </w:rPr>
        <w:t xml:space="preserve">These </w:t>
      </w:r>
      <w:r w:rsidR="007238AC">
        <w:rPr>
          <w:sz w:val="24"/>
          <w:szCs w:val="24"/>
        </w:rPr>
        <w:t xml:space="preserve">are the </w:t>
      </w:r>
      <w:r w:rsidR="00242669">
        <w:rPr>
          <w:sz w:val="24"/>
          <w:szCs w:val="24"/>
        </w:rPr>
        <w:t>current</w:t>
      </w:r>
      <w:r>
        <w:rPr>
          <w:sz w:val="24"/>
          <w:szCs w:val="24"/>
        </w:rPr>
        <w:t>s</w:t>
      </w:r>
      <w:r w:rsidR="00242669">
        <w:rPr>
          <w:sz w:val="24"/>
          <w:szCs w:val="24"/>
        </w:rPr>
        <w:t xml:space="preserve"> through the respective transmission lines, but the currents to ground (in amps) are given by the sum of currents in the respective ground.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91"/>
        <w:gridCol w:w="2597"/>
      </w:tblGrid>
      <w:tr w:rsidR="00242669" w14:paraId="594FAF2F" w14:textId="77777777" w:rsidTr="00DE50A1">
        <w:trPr>
          <w:trHeight w:val="359"/>
        </w:trPr>
        <w:tc>
          <w:tcPr>
            <w:tcW w:w="2291" w:type="dxa"/>
            <w:vAlign w:val="center"/>
          </w:tcPr>
          <w:p w14:paraId="329DFD99" w14:textId="5061E316" w:rsidR="00242669" w:rsidRDefault="00FE0249" w:rsidP="00DE50A1">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01</m:t>
                    </m:r>
                  </m:sub>
                </m:sSub>
                <m:r>
                  <w:rPr>
                    <w:rFonts w:ascii="Cambria Math" w:hAnsi="Cambria Math"/>
                    <w:sz w:val="24"/>
                    <w:szCs w:val="24"/>
                  </w:rPr>
                  <m:t>=-18</m:t>
                </m:r>
                <m:r>
                  <w:rPr>
                    <w:rFonts w:ascii="Cambria Math" w:hAnsi="Cambria Math"/>
                    <w:sz w:val="24"/>
                    <w:szCs w:val="24"/>
                  </w:rPr>
                  <m:t>.9</m:t>
                </m:r>
                <m:r>
                  <w:rPr>
                    <w:rFonts w:ascii="Cambria Math" w:hAnsi="Cambria Math"/>
                    <w:sz w:val="24"/>
                    <w:szCs w:val="24"/>
                  </w:rPr>
                  <m:t>0</m:t>
                </m:r>
              </m:oMath>
            </m:oMathPara>
          </w:p>
        </w:tc>
        <w:tc>
          <w:tcPr>
            <w:tcW w:w="2597" w:type="dxa"/>
            <w:vAlign w:val="center"/>
          </w:tcPr>
          <w:p w14:paraId="7216AB19" w14:textId="6A2BE1EF" w:rsidR="00242669" w:rsidRDefault="00FE0249" w:rsidP="002360D0">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12</m:t>
                    </m:r>
                  </m:sub>
                </m:sSub>
                <m:r>
                  <w:rPr>
                    <w:rFonts w:ascii="Cambria Math" w:hAnsi="Cambria Math"/>
                    <w:sz w:val="24"/>
                    <w:szCs w:val="24"/>
                  </w:rPr>
                  <m:t>=</m:t>
                </m:r>
                <m:r>
                  <w:rPr>
                    <w:rFonts w:ascii="Cambria Math" w:hAnsi="Cambria Math"/>
                    <w:sz w:val="24"/>
                    <w:szCs w:val="24"/>
                  </w:rPr>
                  <m:t>-.63</m:t>
                </m:r>
              </m:oMath>
            </m:oMathPara>
          </w:p>
        </w:tc>
      </w:tr>
      <w:tr w:rsidR="00242669" w14:paraId="40F939A1" w14:textId="77777777" w:rsidTr="00DE50A1">
        <w:trPr>
          <w:trHeight w:val="359"/>
        </w:trPr>
        <w:tc>
          <w:tcPr>
            <w:tcW w:w="2291" w:type="dxa"/>
            <w:vAlign w:val="center"/>
          </w:tcPr>
          <w:p w14:paraId="1F3F8B7B" w14:textId="097B0A34" w:rsidR="00242669" w:rsidRPr="00FD6F00" w:rsidRDefault="00FE0249" w:rsidP="0087584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23</m:t>
                    </m:r>
                  </m:sub>
                </m:sSub>
                <m:r>
                  <w:rPr>
                    <w:rFonts w:ascii="Cambria Math" w:hAnsi="Cambria Math"/>
                    <w:sz w:val="24"/>
                    <w:szCs w:val="24"/>
                  </w:rPr>
                  <m:t>=</m:t>
                </m:r>
                <m:r>
                  <w:rPr>
                    <w:rFonts w:ascii="Cambria Math" w:hAnsi="Cambria Math"/>
                    <w:sz w:val="24"/>
                    <w:szCs w:val="24"/>
                  </w:rPr>
                  <m:t>7.22</m:t>
                </m:r>
                <m:r>
                  <w:rPr>
                    <w:rFonts w:ascii="Cambria Math" w:hAnsi="Cambria Math"/>
                    <w:sz w:val="24"/>
                    <w:szCs w:val="24"/>
                  </w:rPr>
                  <m:t xml:space="preserve">       </m:t>
                </m:r>
              </m:oMath>
            </m:oMathPara>
          </w:p>
        </w:tc>
        <w:tc>
          <w:tcPr>
            <w:tcW w:w="2597" w:type="dxa"/>
            <w:vAlign w:val="center"/>
          </w:tcPr>
          <w:p w14:paraId="63D6C2BA" w14:textId="17DEFD91" w:rsidR="00242669" w:rsidRPr="00FD6F00" w:rsidRDefault="00FE0249" w:rsidP="00875843">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34</m:t>
                    </m:r>
                  </m:sub>
                </m:sSub>
                <m:r>
                  <w:rPr>
                    <w:rFonts w:ascii="Cambria Math" w:hAnsi="Cambria Math"/>
                    <w:sz w:val="24"/>
                    <w:szCs w:val="24"/>
                  </w:rPr>
                  <m:t>=</m:t>
                </m:r>
                <m:r>
                  <w:rPr>
                    <w:rFonts w:ascii="Cambria Math" w:hAnsi="Cambria Math"/>
                    <w:sz w:val="24"/>
                    <w:szCs w:val="24"/>
                  </w:rPr>
                  <m:t>12.31</m:t>
                </m:r>
              </m:oMath>
            </m:oMathPara>
          </w:p>
        </w:tc>
      </w:tr>
    </w:tbl>
    <w:p w14:paraId="02E4ECBC" w14:textId="2497C4E8" w:rsidR="00B603B9" w:rsidRDefault="005E0399" w:rsidP="00C40820">
      <w:pPr>
        <w:spacing w:line="360" w:lineRule="auto"/>
        <w:jc w:val="both"/>
        <w:rPr>
          <w:sz w:val="24"/>
          <w:szCs w:val="24"/>
        </w:rPr>
      </w:pPr>
      <w:r>
        <w:rPr>
          <w:sz w:val="24"/>
          <w:szCs w:val="24"/>
        </w:rPr>
        <w:t xml:space="preserve">Despite the voltage sources due to GIC being modeled in the transmission lines, [14] </w:t>
      </w:r>
      <w:r w:rsidR="00DE50A1">
        <w:rPr>
          <w:sz w:val="24"/>
          <w:szCs w:val="24"/>
        </w:rPr>
        <w:t xml:space="preserve">gives </w:t>
      </w:r>
      <w:r w:rsidR="00DE50A1">
        <w:rPr>
          <w:sz w:val="24"/>
          <w:szCs w:val="24"/>
        </w:rPr>
        <w:lastRenderedPageBreak/>
        <w:t xml:space="preserve">evidence that </w:t>
      </w:r>
      <w:r>
        <w:rPr>
          <w:sz w:val="24"/>
          <w:szCs w:val="24"/>
        </w:rPr>
        <w:t xml:space="preserve">the results are the same </w:t>
      </w:r>
      <w:r w:rsidR="00FE0249">
        <w:rPr>
          <w:sz w:val="24"/>
          <w:szCs w:val="24"/>
        </w:rPr>
        <w:t xml:space="preserve">as </w:t>
      </w:r>
      <w:r>
        <w:rPr>
          <w:sz w:val="24"/>
          <w:szCs w:val="24"/>
        </w:rPr>
        <w:t>when the voltage sources are placed at the grounds.</w:t>
      </w:r>
    </w:p>
    <w:p w14:paraId="0B8B7B30" w14:textId="2A02D8A7" w:rsidR="00024F47" w:rsidRDefault="004F19FF" w:rsidP="007238AC">
      <w:pPr>
        <w:spacing w:line="360" w:lineRule="auto"/>
        <w:ind w:firstLine="288"/>
        <w:jc w:val="both"/>
        <w:rPr>
          <w:sz w:val="24"/>
          <w:szCs w:val="24"/>
        </w:rPr>
      </w:pPr>
      <w:r>
        <w:rPr>
          <w:noProof/>
          <w:sz w:val="24"/>
          <w:szCs w:val="24"/>
        </w:rPr>
        <w:drawing>
          <wp:anchor distT="0" distB="0" distL="114300" distR="114300" simplePos="0" relativeHeight="251666432" behindDoc="0" locked="0" layoutInCell="1" allowOverlap="1" wp14:anchorId="3E4B5990" wp14:editId="33B04BEC">
            <wp:simplePos x="0" y="0"/>
            <wp:positionH relativeFrom="column">
              <wp:posOffset>3200400</wp:posOffset>
            </wp:positionH>
            <wp:positionV relativeFrom="paragraph">
              <wp:posOffset>1633220</wp:posOffset>
            </wp:positionV>
            <wp:extent cx="3017520" cy="22631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round.jpg"/>
                    <pic:cNvPicPr/>
                  </pic:nvPicPr>
                  <pic:blipFill>
                    <a:blip r:embed="rId12">
                      <a:extLst>
                        <a:ext uri="{28A0092B-C50C-407E-A947-70E740481C1C}">
                          <a14:useLocalDpi xmlns:a14="http://schemas.microsoft.com/office/drawing/2010/main" val="0"/>
                        </a:ext>
                      </a:extLst>
                    </a:blip>
                    <a:stretch>
                      <a:fillRect/>
                    </a:stretch>
                  </pic:blipFill>
                  <pic:spPr>
                    <a:xfrm>
                      <a:off x="0" y="0"/>
                      <a:ext cx="3017520" cy="226314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5408" behindDoc="0" locked="0" layoutInCell="1" allowOverlap="1" wp14:anchorId="29445384" wp14:editId="18C7A681">
            <wp:simplePos x="0" y="0"/>
            <wp:positionH relativeFrom="column">
              <wp:posOffset>3200400</wp:posOffset>
            </wp:positionH>
            <wp:positionV relativeFrom="paragraph">
              <wp:posOffset>-576580</wp:posOffset>
            </wp:positionV>
            <wp:extent cx="3017520" cy="226314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jpg"/>
                    <pic:cNvPicPr/>
                  </pic:nvPicPr>
                  <pic:blipFill>
                    <a:blip r:embed="rId13">
                      <a:extLst>
                        <a:ext uri="{28A0092B-C50C-407E-A947-70E740481C1C}">
                          <a14:useLocalDpi xmlns:a14="http://schemas.microsoft.com/office/drawing/2010/main" val="0"/>
                        </a:ext>
                      </a:extLst>
                    </a:blip>
                    <a:stretch>
                      <a:fillRect/>
                    </a:stretch>
                  </pic:blipFill>
                  <pic:spPr>
                    <a:xfrm>
                      <a:off x="0" y="0"/>
                      <a:ext cx="3017520" cy="2263140"/>
                    </a:xfrm>
                    <a:prstGeom prst="rect">
                      <a:avLst/>
                    </a:prstGeom>
                  </pic:spPr>
                </pic:pic>
              </a:graphicData>
            </a:graphic>
            <wp14:sizeRelH relativeFrom="page">
              <wp14:pctWidth>0</wp14:pctWidth>
            </wp14:sizeRelH>
            <wp14:sizeRelV relativeFrom="page">
              <wp14:pctHeight>0</wp14:pctHeight>
            </wp14:sizeRelV>
          </wp:anchor>
        </w:drawing>
      </w:r>
      <w:r w:rsidR="007238AC">
        <w:rPr>
          <w:sz w:val="24"/>
          <w:szCs w:val="24"/>
        </w:rPr>
        <w:t xml:space="preserve">The </w:t>
      </w:r>
      <w:r w:rsidR="00FE0249">
        <w:rPr>
          <w:sz w:val="24"/>
          <w:szCs w:val="24"/>
        </w:rPr>
        <w:t xml:space="preserve">modest </w:t>
      </w:r>
      <w:r w:rsidR="007238AC">
        <w:rPr>
          <w:sz w:val="24"/>
          <w:szCs w:val="24"/>
        </w:rPr>
        <w:t>assumption of a 1V/km</w:t>
      </w:r>
      <w:r w:rsidR="005622CB">
        <w:rPr>
          <w:sz w:val="24"/>
          <w:szCs w:val="24"/>
        </w:rPr>
        <w:t xml:space="preserve"> horizontal</w:t>
      </w:r>
      <w:r w:rsidR="007238AC">
        <w:rPr>
          <w:sz w:val="24"/>
          <w:szCs w:val="24"/>
        </w:rPr>
        <w:t xml:space="preserve"> </w:t>
      </w:r>
      <w:proofErr w:type="spellStart"/>
      <w:r w:rsidR="007238AC">
        <w:rPr>
          <w:sz w:val="24"/>
          <w:szCs w:val="24"/>
        </w:rPr>
        <w:t>geoelectric</w:t>
      </w:r>
      <w:proofErr w:type="spellEnd"/>
      <w:r w:rsidR="007238AC">
        <w:rPr>
          <w:sz w:val="24"/>
          <w:szCs w:val="24"/>
        </w:rPr>
        <w:t xml:space="preserve"> field </w:t>
      </w:r>
      <w:r w:rsidR="00FE0249">
        <w:rPr>
          <w:sz w:val="24"/>
          <w:szCs w:val="24"/>
        </w:rPr>
        <w:t>still shows effects</w:t>
      </w:r>
      <w:r w:rsidR="00F8426F">
        <w:rPr>
          <w:sz w:val="24"/>
          <w:szCs w:val="24"/>
        </w:rPr>
        <w:t xml:space="preserve"> on currents in a substation system due to </w:t>
      </w:r>
      <w:r w:rsidR="00FE0249">
        <w:rPr>
          <w:sz w:val="24"/>
          <w:szCs w:val="24"/>
        </w:rPr>
        <w:t>a GIC that is perfectly aligned with a transmission system.</w:t>
      </w:r>
      <w:r w:rsidR="00875843">
        <w:rPr>
          <w:sz w:val="24"/>
          <w:szCs w:val="24"/>
        </w:rPr>
        <w:t xml:space="preserve"> While these currents are not astronomical, it only takes </w:t>
      </w:r>
      <w:r w:rsidR="00024F47">
        <w:rPr>
          <w:sz w:val="24"/>
          <w:szCs w:val="24"/>
        </w:rPr>
        <w:t>a small current to saturate transformer cores.</w:t>
      </w:r>
    </w:p>
    <w:p w14:paraId="0D1E29AA" w14:textId="59A1A9FB" w:rsidR="00755C7A" w:rsidRDefault="00B75B5F" w:rsidP="007238AC">
      <w:pPr>
        <w:spacing w:line="360" w:lineRule="auto"/>
        <w:ind w:firstLine="288"/>
        <w:jc w:val="both"/>
        <w:rPr>
          <w:sz w:val="24"/>
          <w:szCs w:val="24"/>
        </w:rPr>
      </w:pPr>
      <w:r>
        <w:rPr>
          <w:sz w:val="24"/>
          <w:szCs w:val="24"/>
        </w:rPr>
        <w:t>A</w:t>
      </w:r>
      <w:r w:rsidR="00F9428D">
        <w:rPr>
          <w:sz w:val="24"/>
          <w:szCs w:val="24"/>
        </w:rPr>
        <w:t xml:space="preserve"> </w:t>
      </w:r>
      <w:proofErr w:type="spellStart"/>
      <w:r w:rsidR="00F9428D">
        <w:rPr>
          <w:sz w:val="24"/>
          <w:szCs w:val="24"/>
        </w:rPr>
        <w:t>Matlab</w:t>
      </w:r>
      <w:proofErr w:type="spellEnd"/>
      <w:r w:rsidR="00F9428D">
        <w:rPr>
          <w:sz w:val="24"/>
          <w:szCs w:val="24"/>
        </w:rPr>
        <w:t xml:space="preserve"> script</w:t>
      </w:r>
      <w:r>
        <w:rPr>
          <w:sz w:val="24"/>
          <w:szCs w:val="24"/>
        </w:rPr>
        <w:t xml:space="preserve"> was written to elaborate on this system. </w:t>
      </w:r>
      <w:r w:rsidR="001B2D58">
        <w:rPr>
          <w:sz w:val="24"/>
          <w:szCs w:val="24"/>
        </w:rPr>
        <w:t>It generated</w:t>
      </w:r>
      <w:r w:rsidR="00F9428D">
        <w:rPr>
          <w:sz w:val="24"/>
          <w:szCs w:val="24"/>
        </w:rPr>
        <w:t xml:space="preserve"> a random initial value for the </w:t>
      </w:r>
      <w:proofErr w:type="spellStart"/>
      <w:r w:rsidR="00024F47">
        <w:rPr>
          <w:sz w:val="24"/>
          <w:szCs w:val="24"/>
        </w:rPr>
        <w:t>geoelectric</w:t>
      </w:r>
      <w:proofErr w:type="spellEnd"/>
      <w:r w:rsidR="00024F47">
        <w:rPr>
          <w:sz w:val="24"/>
          <w:szCs w:val="24"/>
        </w:rPr>
        <w:t xml:space="preserve"> field</w:t>
      </w:r>
      <w:r>
        <w:rPr>
          <w:sz w:val="24"/>
          <w:szCs w:val="24"/>
        </w:rPr>
        <w:t xml:space="preserve"> between 0 and </w:t>
      </w:r>
      <w:r w:rsidR="00024F47">
        <w:rPr>
          <w:sz w:val="24"/>
          <w:szCs w:val="24"/>
        </w:rPr>
        <w:t xml:space="preserve">15V/km and </w:t>
      </w:r>
      <w:r>
        <w:rPr>
          <w:sz w:val="24"/>
          <w:szCs w:val="24"/>
        </w:rPr>
        <w:t>for the direction of the field between 0 and 2</w:t>
      </w:r>
      <m:oMath>
        <m:r>
          <w:rPr>
            <w:rFonts w:ascii="Cambria Math" w:hAnsi="Cambria Math"/>
            <w:sz w:val="24"/>
            <w:szCs w:val="24"/>
          </w:rPr>
          <m:t>π</m:t>
        </m:r>
      </m:oMath>
      <w:r>
        <w:rPr>
          <w:sz w:val="24"/>
          <w:szCs w:val="24"/>
        </w:rPr>
        <w:t xml:space="preserve">. </w:t>
      </w:r>
      <w:r w:rsidR="001B2D58">
        <w:rPr>
          <w:sz w:val="24"/>
          <w:szCs w:val="24"/>
        </w:rPr>
        <w:t>These values were taken as the initial values of the first transmission line. The initial values for the second transmission line were randomly generated within 20% of the first line’s values. The third transmission line took initial values randomly generated within 20% of the second line’s values. Finally,</w:t>
      </w:r>
      <w:r w:rsidR="00F9428D">
        <w:rPr>
          <w:sz w:val="24"/>
          <w:szCs w:val="24"/>
        </w:rPr>
        <w:t xml:space="preserve"> </w:t>
      </w:r>
      <w:r>
        <w:rPr>
          <w:sz w:val="24"/>
          <w:szCs w:val="24"/>
        </w:rPr>
        <w:t xml:space="preserve">for ten minutes both the field strength and direction for each transmission line were randomly </w:t>
      </w:r>
      <w:r w:rsidR="00F9428D">
        <w:rPr>
          <w:sz w:val="24"/>
          <w:szCs w:val="24"/>
        </w:rPr>
        <w:t>stepped within 20% of the previous</w:t>
      </w:r>
      <w:r w:rsidR="0090680A">
        <w:rPr>
          <w:sz w:val="24"/>
          <w:szCs w:val="24"/>
        </w:rPr>
        <w:t xml:space="preserve"> value at each </w:t>
      </w:r>
      <w:r>
        <w:rPr>
          <w:sz w:val="24"/>
          <w:szCs w:val="24"/>
        </w:rPr>
        <w:t>second</w:t>
      </w:r>
      <w:r w:rsidR="00F9428D">
        <w:rPr>
          <w:sz w:val="24"/>
          <w:szCs w:val="24"/>
        </w:rPr>
        <w:t xml:space="preserve">. </w:t>
      </w:r>
      <w:r>
        <w:rPr>
          <w:sz w:val="24"/>
          <w:szCs w:val="24"/>
        </w:rPr>
        <w:t>The purpose behind the method</w:t>
      </w:r>
      <w:r w:rsidR="001B2D58">
        <w:rPr>
          <w:sz w:val="24"/>
          <w:szCs w:val="24"/>
        </w:rPr>
        <w:t xml:space="preserve"> of generation of the initial values and the </w:t>
      </w:r>
      <w:r>
        <w:rPr>
          <w:sz w:val="24"/>
          <w:szCs w:val="24"/>
        </w:rPr>
        <w:t xml:space="preserve">stepping </w:t>
      </w:r>
      <w:r w:rsidR="001B2D58">
        <w:rPr>
          <w:sz w:val="24"/>
          <w:szCs w:val="24"/>
        </w:rPr>
        <w:t>was</w:t>
      </w:r>
      <w:r>
        <w:rPr>
          <w:sz w:val="24"/>
          <w:szCs w:val="24"/>
        </w:rPr>
        <w:t xml:space="preserve"> that the </w:t>
      </w:r>
      <w:proofErr w:type="spellStart"/>
      <w:r>
        <w:rPr>
          <w:sz w:val="24"/>
          <w:szCs w:val="24"/>
        </w:rPr>
        <w:t>geoelectric</w:t>
      </w:r>
      <w:proofErr w:type="spellEnd"/>
      <w:r>
        <w:rPr>
          <w:sz w:val="24"/>
          <w:szCs w:val="24"/>
        </w:rPr>
        <w:t xml:space="preserve"> field changed in</w:t>
      </w:r>
      <w:r w:rsidR="001B2D58">
        <w:rPr>
          <w:sz w:val="24"/>
          <w:szCs w:val="24"/>
        </w:rPr>
        <w:t xml:space="preserve"> a semi-smooth yet random manner</w:t>
      </w:r>
      <w:r>
        <w:rPr>
          <w:sz w:val="24"/>
          <w:szCs w:val="24"/>
        </w:rPr>
        <w:t xml:space="preserve">. </w:t>
      </w:r>
      <w:r w:rsidR="00471606">
        <w:rPr>
          <w:sz w:val="24"/>
          <w:szCs w:val="24"/>
        </w:rPr>
        <w:t xml:space="preserve">The induced currents in </w:t>
      </w:r>
      <w:r w:rsidR="001B2D58">
        <w:rPr>
          <w:sz w:val="24"/>
          <w:szCs w:val="24"/>
        </w:rPr>
        <w:t xml:space="preserve">the </w:t>
      </w:r>
      <w:r w:rsidR="00FB6F2A">
        <w:rPr>
          <w:sz w:val="24"/>
          <w:szCs w:val="24"/>
        </w:rPr>
        <w:t>transmission line</w:t>
      </w:r>
      <w:r w:rsidR="00471606">
        <w:rPr>
          <w:sz w:val="24"/>
          <w:szCs w:val="24"/>
        </w:rPr>
        <w:t>s and the</w:t>
      </w:r>
      <w:r w:rsidR="001B2D58">
        <w:rPr>
          <w:sz w:val="24"/>
          <w:szCs w:val="24"/>
        </w:rPr>
        <w:t xml:space="preserve"> substations to ground from one trial were as follows.</w:t>
      </w:r>
    </w:p>
    <w:p w14:paraId="44D5F5C8" w14:textId="77777777" w:rsidR="004F19FF" w:rsidRDefault="004F19FF" w:rsidP="007238AC">
      <w:pPr>
        <w:spacing w:line="360" w:lineRule="auto"/>
        <w:ind w:firstLine="288"/>
        <w:jc w:val="both"/>
        <w:rPr>
          <w:sz w:val="24"/>
          <w:szCs w:val="24"/>
        </w:rPr>
      </w:pPr>
    </w:p>
    <w:p w14:paraId="5F42D451" w14:textId="77777777" w:rsidR="004F19FF" w:rsidRDefault="004F19FF" w:rsidP="007238AC">
      <w:pPr>
        <w:spacing w:line="360" w:lineRule="auto"/>
        <w:ind w:firstLine="288"/>
        <w:jc w:val="both"/>
        <w:rPr>
          <w:sz w:val="24"/>
          <w:szCs w:val="24"/>
        </w:rPr>
      </w:pPr>
    </w:p>
    <w:p w14:paraId="21D81F63" w14:textId="77777777" w:rsidR="004F19FF" w:rsidRDefault="004F19FF" w:rsidP="007238AC">
      <w:pPr>
        <w:spacing w:line="360" w:lineRule="auto"/>
        <w:ind w:firstLine="288"/>
        <w:jc w:val="both"/>
        <w:rPr>
          <w:sz w:val="24"/>
          <w:szCs w:val="24"/>
        </w:rPr>
      </w:pPr>
    </w:p>
    <w:p w14:paraId="7B38EB62" w14:textId="0BA9F6DD" w:rsidR="004F19FF" w:rsidRDefault="004F19FF" w:rsidP="007238AC">
      <w:pPr>
        <w:spacing w:line="360" w:lineRule="auto"/>
        <w:ind w:firstLine="288"/>
        <w:jc w:val="both"/>
        <w:rPr>
          <w:sz w:val="24"/>
          <w:szCs w:val="24"/>
        </w:rPr>
      </w:pPr>
    </w:p>
    <w:p w14:paraId="302860CE" w14:textId="77777777" w:rsidR="00DB0E2E" w:rsidRDefault="004F19FF" w:rsidP="007238AC">
      <w:pPr>
        <w:spacing w:line="360" w:lineRule="auto"/>
        <w:ind w:firstLine="288"/>
        <w:jc w:val="both"/>
        <w:rPr>
          <w:sz w:val="24"/>
          <w:szCs w:val="24"/>
        </w:rPr>
      </w:pPr>
      <w:r>
        <w:rPr>
          <w:sz w:val="24"/>
          <w:szCs w:val="24"/>
        </w:rPr>
        <w:t>After running the script many</w:t>
      </w:r>
      <w:r w:rsidR="00DB0E2E">
        <w:rPr>
          <w:sz w:val="24"/>
          <w:szCs w:val="24"/>
        </w:rPr>
        <w:t xml:space="preserve"> times it was clear there was little to no</w:t>
      </w:r>
      <w:r>
        <w:rPr>
          <w:sz w:val="24"/>
          <w:szCs w:val="24"/>
        </w:rPr>
        <w:t xml:space="preserve"> relation between the outcomes.</w:t>
      </w:r>
      <w:r w:rsidR="00DB0E2E">
        <w:rPr>
          <w:sz w:val="24"/>
          <w:szCs w:val="24"/>
        </w:rPr>
        <w:t xml:space="preserve"> If a unifying conclusion was to be made, it did appear that the substation at the ends of the system had the highest induced currents. This would imply that power generation and utilization ends of the electrical grid are most at risk for transformer core saturation, and by association, for power outages to originate.</w:t>
      </w:r>
      <w:r>
        <w:rPr>
          <w:sz w:val="24"/>
          <w:szCs w:val="24"/>
        </w:rPr>
        <w:t xml:space="preserve"> </w:t>
      </w:r>
    </w:p>
    <w:p w14:paraId="69B791FD" w14:textId="5D86A99D" w:rsidR="004F19FF" w:rsidRPr="000E6561" w:rsidRDefault="00DB0E2E" w:rsidP="00783601">
      <w:pPr>
        <w:spacing w:line="360" w:lineRule="auto"/>
        <w:ind w:firstLine="288"/>
        <w:jc w:val="both"/>
        <w:rPr>
          <w:sz w:val="24"/>
          <w:szCs w:val="24"/>
        </w:rPr>
      </w:pPr>
      <w:r>
        <w:rPr>
          <w:sz w:val="24"/>
          <w:szCs w:val="24"/>
        </w:rPr>
        <w:t>Certainly, e</w:t>
      </w:r>
      <w:r w:rsidR="004F19FF">
        <w:rPr>
          <w:sz w:val="24"/>
          <w:szCs w:val="24"/>
        </w:rPr>
        <w:t>ach geomagnetic storm would affect the electrical grid differently based on its magnitude and direction.</w:t>
      </w:r>
      <w:r>
        <w:rPr>
          <w:sz w:val="24"/>
          <w:szCs w:val="24"/>
        </w:rPr>
        <w:t xml:space="preserve"> This was evident by running the script many times and observing the lack of patterns.</w:t>
      </w:r>
      <w:r w:rsidR="004F19FF">
        <w:rPr>
          <w:sz w:val="24"/>
          <w:szCs w:val="24"/>
        </w:rPr>
        <w:t xml:space="preserve"> </w:t>
      </w:r>
      <w:proofErr w:type="gramStart"/>
      <w:r>
        <w:rPr>
          <w:sz w:val="24"/>
          <w:szCs w:val="24"/>
        </w:rPr>
        <w:t>Peak c</w:t>
      </w:r>
      <w:r w:rsidR="004F19FF">
        <w:rPr>
          <w:sz w:val="24"/>
          <w:szCs w:val="24"/>
        </w:rPr>
        <w:t>urrents as</w:t>
      </w:r>
      <w:r>
        <w:rPr>
          <w:sz w:val="24"/>
          <w:szCs w:val="24"/>
        </w:rPr>
        <w:t xml:space="preserve"> high as 300 </w:t>
      </w:r>
      <w:r>
        <w:rPr>
          <w:sz w:val="24"/>
          <w:szCs w:val="24"/>
        </w:rPr>
        <w:lastRenderedPageBreak/>
        <w:t>amps and as low as 20 amps were observed over the course of just ten trials.</w:t>
      </w:r>
      <w:proofErr w:type="gramEnd"/>
      <w:r>
        <w:rPr>
          <w:sz w:val="24"/>
          <w:szCs w:val="24"/>
        </w:rPr>
        <w:t xml:space="preserve"> </w:t>
      </w:r>
      <w:r w:rsidR="00783601">
        <w:rPr>
          <w:sz w:val="24"/>
          <w:szCs w:val="24"/>
        </w:rPr>
        <w:t xml:space="preserve"> </w:t>
      </w:r>
      <w:r w:rsidR="00240F71">
        <w:rPr>
          <w:sz w:val="24"/>
          <w:szCs w:val="24"/>
        </w:rPr>
        <w:t>Many</w:t>
      </w:r>
      <w:r w:rsidR="00783601">
        <w:rPr>
          <w:sz w:val="24"/>
          <w:szCs w:val="24"/>
        </w:rPr>
        <w:t xml:space="preserve"> </w:t>
      </w:r>
      <w:r w:rsidR="00240F71">
        <w:rPr>
          <w:sz w:val="24"/>
          <w:szCs w:val="24"/>
        </w:rPr>
        <w:t>more thorough</w:t>
      </w:r>
      <w:r w:rsidR="00783601">
        <w:rPr>
          <w:sz w:val="24"/>
          <w:szCs w:val="24"/>
        </w:rPr>
        <w:t xml:space="preserve"> analyses agree that 100 amps </w:t>
      </w:r>
      <w:r w:rsidR="00240F71">
        <w:rPr>
          <w:sz w:val="24"/>
          <w:szCs w:val="24"/>
        </w:rPr>
        <w:t>coul</w:t>
      </w:r>
      <w:r w:rsidR="00783601">
        <w:rPr>
          <w:sz w:val="24"/>
          <w:szCs w:val="24"/>
        </w:rPr>
        <w:t xml:space="preserve">d be sufficient for half-cycle saturation </w:t>
      </w:r>
      <w:r w:rsidR="00240F71">
        <w:rPr>
          <w:sz w:val="24"/>
          <w:szCs w:val="24"/>
        </w:rPr>
        <w:t>for the cores of some transformers [</w:t>
      </w:r>
      <w:r w:rsidR="00783601">
        <w:rPr>
          <w:sz w:val="24"/>
          <w:szCs w:val="24"/>
        </w:rPr>
        <w:t xml:space="preserve">17]. </w:t>
      </w:r>
      <w:r w:rsidR="00240F71">
        <w:rPr>
          <w:sz w:val="24"/>
          <w:szCs w:val="24"/>
        </w:rPr>
        <w:t>This is because</w:t>
      </w:r>
      <w:r w:rsidR="00783601">
        <w:rPr>
          <w:sz w:val="24"/>
          <w:szCs w:val="24"/>
        </w:rPr>
        <w:t xml:space="preserve"> </w:t>
      </w:r>
      <w:r w:rsidR="00240F71">
        <w:rPr>
          <w:sz w:val="24"/>
          <w:szCs w:val="24"/>
        </w:rPr>
        <w:t>typically</w:t>
      </w:r>
      <w:r w:rsidR="00783601">
        <w:rPr>
          <w:sz w:val="24"/>
          <w:szCs w:val="24"/>
        </w:rPr>
        <w:t xml:space="preserve"> the magnetizing </w:t>
      </w:r>
      <w:proofErr w:type="gramStart"/>
      <w:r w:rsidR="00783601">
        <w:rPr>
          <w:sz w:val="24"/>
          <w:szCs w:val="24"/>
        </w:rPr>
        <w:t>current</w:t>
      </w:r>
      <w:proofErr w:type="gramEnd"/>
      <w:r w:rsidR="00783601">
        <w:rPr>
          <w:sz w:val="24"/>
          <w:szCs w:val="24"/>
        </w:rPr>
        <w:t xml:space="preserve"> of a transformer is </w:t>
      </w:r>
      <w:proofErr w:type="gramStart"/>
      <w:r w:rsidR="00783601">
        <w:rPr>
          <w:sz w:val="24"/>
          <w:szCs w:val="24"/>
        </w:rPr>
        <w:t>under 10 amps</w:t>
      </w:r>
      <w:proofErr w:type="gramEnd"/>
      <w:r w:rsidR="00783601">
        <w:rPr>
          <w:sz w:val="24"/>
          <w:szCs w:val="24"/>
        </w:rPr>
        <w:t>.</w:t>
      </w:r>
    </w:p>
    <w:p w14:paraId="194618F8" w14:textId="1E90C7DF" w:rsidR="001B36B1" w:rsidRPr="00CD6301" w:rsidRDefault="005E0399" w:rsidP="00CD6301">
      <w:pPr>
        <w:pStyle w:val="Heading1"/>
        <w:rPr>
          <w:sz w:val="26"/>
          <w:szCs w:val="26"/>
        </w:rPr>
      </w:pPr>
      <w:r w:rsidRPr="00CD6301">
        <w:rPr>
          <w:sz w:val="26"/>
          <w:szCs w:val="26"/>
        </w:rPr>
        <w:t>Mitigating the Problems</w:t>
      </w:r>
    </w:p>
    <w:p w14:paraId="22D1DFD3" w14:textId="23178F8E" w:rsidR="00E22289" w:rsidRPr="002C1DCA" w:rsidRDefault="00E22289" w:rsidP="00E22289">
      <w:pPr>
        <w:rPr>
          <w:sz w:val="8"/>
          <w:szCs w:val="8"/>
        </w:rPr>
      </w:pPr>
    </w:p>
    <w:p w14:paraId="7B776F4A" w14:textId="77777777" w:rsidR="00875843" w:rsidRDefault="00E12476" w:rsidP="0019217A">
      <w:pPr>
        <w:spacing w:line="360" w:lineRule="auto"/>
        <w:ind w:firstLine="288"/>
        <w:jc w:val="both"/>
        <w:rPr>
          <w:sz w:val="24"/>
          <w:szCs w:val="24"/>
        </w:rPr>
      </w:pPr>
      <w:r w:rsidRPr="00330224">
        <w:rPr>
          <w:sz w:val="24"/>
          <w:szCs w:val="24"/>
        </w:rPr>
        <w:t>Fortunately, the US electrical grid has a variety of solutions intended to mitigate events previously described.</w:t>
      </w:r>
      <w:r w:rsidR="00EB4E5A" w:rsidRPr="00330224">
        <w:rPr>
          <w:sz w:val="24"/>
          <w:szCs w:val="24"/>
        </w:rPr>
        <w:t xml:space="preserve"> For instance, many high voltage transformers utilized a core with an air gap (imagine a break in the yoke of Fig. 1.). While </w:t>
      </w:r>
      <w:r w:rsidR="00E95718" w:rsidRPr="00330224">
        <w:rPr>
          <w:sz w:val="24"/>
          <w:szCs w:val="24"/>
        </w:rPr>
        <w:t>an air gap increases the flux leakage (magnetic flux leaked to the surrounding environment), it decreases the effect of a GIC (and DC</w:t>
      </w:r>
      <w:r w:rsidR="00F8426F">
        <w:rPr>
          <w:sz w:val="24"/>
          <w:szCs w:val="24"/>
        </w:rPr>
        <w:t>s</w:t>
      </w:r>
      <w:r w:rsidR="00E95718" w:rsidRPr="00330224">
        <w:rPr>
          <w:sz w:val="24"/>
          <w:szCs w:val="24"/>
        </w:rPr>
        <w:t>). This air gap effectively reduces the magnetic permeability of the core, thus allowing for larger DC disturbances before the core is saturated.</w:t>
      </w:r>
      <w:r w:rsidR="0035796A" w:rsidRPr="00330224">
        <w:rPr>
          <w:sz w:val="24"/>
          <w:szCs w:val="24"/>
        </w:rPr>
        <w:t xml:space="preserve"> </w:t>
      </w:r>
    </w:p>
    <w:p w14:paraId="71E2E31E" w14:textId="33171FA5" w:rsidR="00875843" w:rsidRDefault="00875843" w:rsidP="0019217A">
      <w:pPr>
        <w:spacing w:line="360" w:lineRule="auto"/>
        <w:ind w:firstLine="288"/>
        <w:jc w:val="both"/>
        <w:rPr>
          <w:sz w:val="24"/>
          <w:szCs w:val="24"/>
        </w:rPr>
      </w:pPr>
      <w:r>
        <w:rPr>
          <w:sz w:val="24"/>
          <w:szCs w:val="24"/>
        </w:rPr>
        <w:t xml:space="preserve">Another safety feature of the electrical grid is the heat management systems incorporated in today’s transformers. Most transformers are designed to dissipate heat </w:t>
      </w:r>
      <w:r w:rsidR="00240F71">
        <w:rPr>
          <w:sz w:val="24"/>
          <w:szCs w:val="24"/>
        </w:rPr>
        <w:t>in a variety of ways including the utilization of</w:t>
      </w:r>
      <w:r>
        <w:rPr>
          <w:sz w:val="24"/>
          <w:szCs w:val="24"/>
        </w:rPr>
        <w:t xml:space="preserve"> oil to keep components cool. However, in the event of overheating some transformers have alarms that are trigger.  </w:t>
      </w:r>
    </w:p>
    <w:p w14:paraId="0A469C41" w14:textId="7F70DC97" w:rsidR="00240F71" w:rsidRDefault="00F779EA" w:rsidP="00240F71">
      <w:pPr>
        <w:spacing w:line="360" w:lineRule="auto"/>
        <w:ind w:firstLine="288"/>
        <w:jc w:val="both"/>
        <w:rPr>
          <w:sz w:val="24"/>
          <w:szCs w:val="24"/>
        </w:rPr>
      </w:pPr>
      <w:r>
        <w:rPr>
          <w:sz w:val="24"/>
          <w:szCs w:val="24"/>
        </w:rPr>
        <w:t>Transformers are also protected against even harmonics (more harmful</w:t>
      </w:r>
      <w:r w:rsidR="00240F71">
        <w:rPr>
          <w:sz w:val="24"/>
          <w:szCs w:val="24"/>
        </w:rPr>
        <w:t xml:space="preserve"> than odd harmonics</w:t>
      </w:r>
      <w:r w:rsidR="00490BDE">
        <w:rPr>
          <w:sz w:val="24"/>
          <w:szCs w:val="24"/>
        </w:rPr>
        <w:t xml:space="preserve"> </w:t>
      </w:r>
      <w:r w:rsidR="00240F71">
        <w:rPr>
          <w:sz w:val="24"/>
          <w:szCs w:val="24"/>
        </w:rPr>
        <w:t>due to being a</w:t>
      </w:r>
      <w:r w:rsidR="00490BDE">
        <w:rPr>
          <w:sz w:val="24"/>
          <w:szCs w:val="24"/>
        </w:rPr>
        <w:t xml:space="preserve"> 3 phase system</w:t>
      </w:r>
      <w:r>
        <w:rPr>
          <w:sz w:val="24"/>
          <w:szCs w:val="24"/>
        </w:rPr>
        <w:t xml:space="preserve">) by both </w:t>
      </w:r>
      <w:r>
        <w:rPr>
          <w:sz w:val="24"/>
          <w:szCs w:val="24"/>
        </w:rPr>
        <w:lastRenderedPageBreak/>
        <w:t>traditional and adaptive methods</w:t>
      </w:r>
      <w:r w:rsidR="00240F71">
        <w:rPr>
          <w:sz w:val="24"/>
          <w:szCs w:val="24"/>
        </w:rPr>
        <w:t xml:space="preserve"> that</w:t>
      </w:r>
      <w:r>
        <w:rPr>
          <w:sz w:val="24"/>
          <w:szCs w:val="24"/>
        </w:rPr>
        <w:t xml:space="preserve"> can respond to both the magnitude and phase angle of even harmonics</w:t>
      </w:r>
      <w:r w:rsidR="008C1E4D">
        <w:rPr>
          <w:sz w:val="24"/>
          <w:szCs w:val="24"/>
        </w:rPr>
        <w:t xml:space="preserve"> [16</w:t>
      </w:r>
      <w:r w:rsidR="00240F71">
        <w:rPr>
          <w:sz w:val="24"/>
          <w:szCs w:val="24"/>
        </w:rPr>
        <w:t>].</w:t>
      </w:r>
    </w:p>
    <w:p w14:paraId="078B20AA" w14:textId="77777777" w:rsidR="00240F71" w:rsidRDefault="00240F71" w:rsidP="00240F71">
      <w:pPr>
        <w:spacing w:line="360" w:lineRule="auto"/>
        <w:ind w:firstLine="288"/>
        <w:jc w:val="both"/>
        <w:rPr>
          <w:sz w:val="24"/>
          <w:szCs w:val="24"/>
        </w:rPr>
      </w:pPr>
    </w:p>
    <w:p w14:paraId="27CB8DF5" w14:textId="77777777" w:rsidR="00240F71" w:rsidRDefault="00240F71" w:rsidP="00240F71">
      <w:pPr>
        <w:spacing w:line="360" w:lineRule="auto"/>
        <w:ind w:firstLine="288"/>
        <w:jc w:val="both"/>
        <w:rPr>
          <w:sz w:val="24"/>
          <w:szCs w:val="24"/>
        </w:rPr>
      </w:pPr>
    </w:p>
    <w:p w14:paraId="4711C8A5" w14:textId="77777777" w:rsidR="00240F71" w:rsidRDefault="00240F71" w:rsidP="00240F71">
      <w:pPr>
        <w:spacing w:line="360" w:lineRule="auto"/>
        <w:ind w:firstLine="288"/>
        <w:jc w:val="both"/>
        <w:rPr>
          <w:sz w:val="24"/>
          <w:szCs w:val="24"/>
        </w:rPr>
      </w:pPr>
    </w:p>
    <w:p w14:paraId="104B3737" w14:textId="77777777" w:rsidR="00240F71" w:rsidRDefault="00240F71" w:rsidP="00240F71">
      <w:pPr>
        <w:spacing w:line="360" w:lineRule="auto"/>
        <w:ind w:firstLine="288"/>
        <w:jc w:val="both"/>
        <w:rPr>
          <w:sz w:val="24"/>
          <w:szCs w:val="24"/>
        </w:rPr>
      </w:pPr>
    </w:p>
    <w:p w14:paraId="3091E138" w14:textId="77777777" w:rsidR="00240F71" w:rsidRDefault="00240F71" w:rsidP="00240F71">
      <w:pPr>
        <w:spacing w:line="360" w:lineRule="auto"/>
        <w:ind w:firstLine="288"/>
        <w:jc w:val="both"/>
        <w:rPr>
          <w:sz w:val="24"/>
          <w:szCs w:val="24"/>
        </w:rPr>
      </w:pPr>
    </w:p>
    <w:p w14:paraId="6779E993" w14:textId="77777777" w:rsidR="00240F71" w:rsidRDefault="00240F71" w:rsidP="00240F71">
      <w:pPr>
        <w:spacing w:line="360" w:lineRule="auto"/>
        <w:ind w:firstLine="288"/>
        <w:jc w:val="both"/>
        <w:rPr>
          <w:sz w:val="24"/>
          <w:szCs w:val="24"/>
        </w:rPr>
      </w:pPr>
    </w:p>
    <w:p w14:paraId="4B028A23" w14:textId="77777777" w:rsidR="00240F71" w:rsidRDefault="00240F71" w:rsidP="00240F71">
      <w:pPr>
        <w:spacing w:line="360" w:lineRule="auto"/>
        <w:ind w:firstLine="288"/>
        <w:jc w:val="both"/>
        <w:rPr>
          <w:sz w:val="24"/>
          <w:szCs w:val="24"/>
        </w:rPr>
      </w:pPr>
    </w:p>
    <w:p w14:paraId="3B7A4379" w14:textId="77777777" w:rsidR="00240F71" w:rsidRDefault="00240F71" w:rsidP="00240F71">
      <w:pPr>
        <w:spacing w:line="360" w:lineRule="auto"/>
        <w:ind w:firstLine="288"/>
        <w:jc w:val="both"/>
        <w:rPr>
          <w:sz w:val="24"/>
          <w:szCs w:val="24"/>
        </w:rPr>
      </w:pPr>
    </w:p>
    <w:p w14:paraId="5C7B3BDE" w14:textId="77777777" w:rsidR="00240F71" w:rsidRDefault="00240F71" w:rsidP="00240F71">
      <w:pPr>
        <w:spacing w:line="360" w:lineRule="auto"/>
        <w:ind w:firstLine="288"/>
        <w:jc w:val="both"/>
        <w:rPr>
          <w:sz w:val="24"/>
          <w:szCs w:val="24"/>
        </w:rPr>
      </w:pPr>
    </w:p>
    <w:p w14:paraId="7EB4955A" w14:textId="77777777" w:rsidR="00240F71" w:rsidRDefault="00240F71" w:rsidP="00240F71">
      <w:pPr>
        <w:spacing w:line="360" w:lineRule="auto"/>
        <w:ind w:firstLine="288"/>
        <w:jc w:val="both"/>
        <w:rPr>
          <w:sz w:val="24"/>
          <w:szCs w:val="24"/>
        </w:rPr>
      </w:pPr>
    </w:p>
    <w:p w14:paraId="70D29880" w14:textId="77777777" w:rsidR="00240F71" w:rsidRDefault="00240F71" w:rsidP="00240F71">
      <w:pPr>
        <w:spacing w:line="360" w:lineRule="auto"/>
        <w:ind w:firstLine="288"/>
        <w:jc w:val="both"/>
        <w:rPr>
          <w:sz w:val="24"/>
          <w:szCs w:val="24"/>
        </w:rPr>
      </w:pPr>
    </w:p>
    <w:p w14:paraId="5A315B9D" w14:textId="77777777" w:rsidR="00240F71" w:rsidRDefault="00240F71" w:rsidP="00240F71">
      <w:pPr>
        <w:spacing w:line="360" w:lineRule="auto"/>
        <w:ind w:firstLine="288"/>
        <w:jc w:val="both"/>
        <w:rPr>
          <w:sz w:val="24"/>
          <w:szCs w:val="24"/>
        </w:rPr>
      </w:pPr>
    </w:p>
    <w:p w14:paraId="32946C47" w14:textId="77777777" w:rsidR="00240F71" w:rsidRDefault="00240F71" w:rsidP="00240F71">
      <w:pPr>
        <w:spacing w:line="360" w:lineRule="auto"/>
        <w:ind w:firstLine="288"/>
        <w:jc w:val="both"/>
        <w:rPr>
          <w:sz w:val="24"/>
          <w:szCs w:val="24"/>
        </w:rPr>
      </w:pPr>
    </w:p>
    <w:p w14:paraId="030ABC42" w14:textId="77777777" w:rsidR="00240F71" w:rsidRDefault="00240F71" w:rsidP="00240F71">
      <w:pPr>
        <w:spacing w:line="360" w:lineRule="auto"/>
        <w:ind w:firstLine="288"/>
        <w:jc w:val="both"/>
        <w:rPr>
          <w:sz w:val="24"/>
          <w:szCs w:val="24"/>
        </w:rPr>
      </w:pPr>
    </w:p>
    <w:p w14:paraId="4DE4E8FF" w14:textId="77777777" w:rsidR="00240F71" w:rsidRDefault="00240F71" w:rsidP="00240F71">
      <w:pPr>
        <w:spacing w:line="360" w:lineRule="auto"/>
        <w:ind w:firstLine="288"/>
        <w:jc w:val="both"/>
        <w:rPr>
          <w:sz w:val="24"/>
          <w:szCs w:val="24"/>
        </w:rPr>
      </w:pPr>
    </w:p>
    <w:p w14:paraId="61CB613E" w14:textId="77777777" w:rsidR="00240F71" w:rsidRDefault="00240F71" w:rsidP="00240F71">
      <w:pPr>
        <w:spacing w:line="360" w:lineRule="auto"/>
        <w:ind w:firstLine="288"/>
        <w:jc w:val="both"/>
        <w:rPr>
          <w:sz w:val="24"/>
          <w:szCs w:val="24"/>
        </w:rPr>
      </w:pPr>
    </w:p>
    <w:p w14:paraId="525E79DD" w14:textId="77777777" w:rsidR="00240F71" w:rsidRDefault="00240F71" w:rsidP="00240F71">
      <w:pPr>
        <w:spacing w:line="360" w:lineRule="auto"/>
        <w:ind w:firstLine="288"/>
        <w:jc w:val="both"/>
        <w:rPr>
          <w:sz w:val="24"/>
          <w:szCs w:val="24"/>
        </w:rPr>
      </w:pPr>
    </w:p>
    <w:p w14:paraId="0D75F42C" w14:textId="77777777" w:rsidR="00240F71" w:rsidRDefault="00240F71" w:rsidP="00240F71">
      <w:pPr>
        <w:spacing w:line="360" w:lineRule="auto"/>
        <w:ind w:firstLine="288"/>
        <w:jc w:val="both"/>
        <w:rPr>
          <w:sz w:val="24"/>
          <w:szCs w:val="24"/>
        </w:rPr>
      </w:pPr>
    </w:p>
    <w:p w14:paraId="0124EA25" w14:textId="77777777" w:rsidR="00240F71" w:rsidRDefault="00240F71" w:rsidP="00240F71">
      <w:pPr>
        <w:spacing w:line="360" w:lineRule="auto"/>
        <w:ind w:firstLine="288"/>
        <w:jc w:val="both"/>
        <w:rPr>
          <w:sz w:val="24"/>
          <w:szCs w:val="24"/>
        </w:rPr>
      </w:pPr>
    </w:p>
    <w:p w14:paraId="00373CBA" w14:textId="77777777" w:rsidR="00240F71" w:rsidRDefault="00240F71" w:rsidP="00240F71">
      <w:pPr>
        <w:spacing w:line="360" w:lineRule="auto"/>
        <w:ind w:firstLine="288"/>
        <w:jc w:val="both"/>
        <w:rPr>
          <w:sz w:val="24"/>
          <w:szCs w:val="24"/>
        </w:rPr>
      </w:pPr>
    </w:p>
    <w:p w14:paraId="62215049" w14:textId="77777777" w:rsidR="00240F71" w:rsidRDefault="00240F71" w:rsidP="00240F71">
      <w:pPr>
        <w:spacing w:line="360" w:lineRule="auto"/>
        <w:ind w:firstLine="288"/>
        <w:jc w:val="both"/>
        <w:rPr>
          <w:sz w:val="24"/>
          <w:szCs w:val="24"/>
        </w:rPr>
      </w:pPr>
    </w:p>
    <w:p w14:paraId="3311E602" w14:textId="77777777" w:rsidR="00240F71" w:rsidRDefault="00240F71" w:rsidP="00240F71">
      <w:pPr>
        <w:spacing w:line="360" w:lineRule="auto"/>
        <w:ind w:firstLine="288"/>
        <w:jc w:val="both"/>
        <w:rPr>
          <w:sz w:val="24"/>
          <w:szCs w:val="24"/>
        </w:rPr>
      </w:pPr>
    </w:p>
    <w:p w14:paraId="50B1B4DD" w14:textId="77777777" w:rsidR="00240F71" w:rsidRDefault="00240F71" w:rsidP="00240F71">
      <w:pPr>
        <w:spacing w:line="360" w:lineRule="auto"/>
        <w:ind w:firstLine="288"/>
        <w:jc w:val="both"/>
        <w:rPr>
          <w:sz w:val="24"/>
          <w:szCs w:val="24"/>
        </w:rPr>
      </w:pPr>
    </w:p>
    <w:p w14:paraId="4C746FD4" w14:textId="77777777" w:rsidR="00240F71" w:rsidRDefault="00240F71" w:rsidP="00240F71">
      <w:pPr>
        <w:spacing w:line="360" w:lineRule="auto"/>
        <w:ind w:firstLine="288"/>
        <w:jc w:val="both"/>
        <w:rPr>
          <w:sz w:val="24"/>
          <w:szCs w:val="24"/>
        </w:rPr>
      </w:pPr>
    </w:p>
    <w:p w14:paraId="29F30749" w14:textId="77777777" w:rsidR="00240F71" w:rsidRDefault="00240F71" w:rsidP="00240F71">
      <w:pPr>
        <w:spacing w:line="360" w:lineRule="auto"/>
        <w:ind w:firstLine="288"/>
        <w:jc w:val="both"/>
        <w:rPr>
          <w:sz w:val="24"/>
          <w:szCs w:val="24"/>
        </w:rPr>
      </w:pPr>
    </w:p>
    <w:p w14:paraId="6B6B4B3E" w14:textId="77777777" w:rsidR="00240F71" w:rsidRDefault="00240F71" w:rsidP="00240F71">
      <w:pPr>
        <w:spacing w:line="360" w:lineRule="auto"/>
        <w:ind w:firstLine="288"/>
        <w:jc w:val="both"/>
        <w:rPr>
          <w:sz w:val="24"/>
          <w:szCs w:val="24"/>
        </w:rPr>
      </w:pPr>
    </w:p>
    <w:p w14:paraId="0E326D8E" w14:textId="77777777" w:rsidR="00240F71" w:rsidRDefault="00240F71" w:rsidP="00240F71">
      <w:pPr>
        <w:spacing w:line="360" w:lineRule="auto"/>
        <w:ind w:firstLine="288"/>
        <w:jc w:val="both"/>
        <w:rPr>
          <w:sz w:val="24"/>
          <w:szCs w:val="24"/>
        </w:rPr>
      </w:pPr>
    </w:p>
    <w:p w14:paraId="3FA1A6F2" w14:textId="77777777" w:rsidR="00240F71" w:rsidRDefault="00240F71" w:rsidP="00240F71">
      <w:pPr>
        <w:spacing w:line="360" w:lineRule="auto"/>
        <w:ind w:firstLine="288"/>
        <w:jc w:val="both"/>
        <w:rPr>
          <w:sz w:val="24"/>
          <w:szCs w:val="24"/>
        </w:rPr>
      </w:pPr>
    </w:p>
    <w:p w14:paraId="378E5AE5" w14:textId="77777777" w:rsidR="00240F71" w:rsidRDefault="00240F71" w:rsidP="00240F71">
      <w:pPr>
        <w:spacing w:line="360" w:lineRule="auto"/>
        <w:ind w:firstLine="288"/>
        <w:jc w:val="both"/>
        <w:rPr>
          <w:sz w:val="24"/>
          <w:szCs w:val="24"/>
        </w:rPr>
      </w:pPr>
    </w:p>
    <w:p w14:paraId="58509302" w14:textId="77777777" w:rsidR="00240F71" w:rsidRDefault="00240F71" w:rsidP="00240F71">
      <w:pPr>
        <w:pStyle w:val="ReferenceHead"/>
      </w:pPr>
      <w:r w:rsidRPr="005E0399">
        <w:rPr>
          <w:sz w:val="28"/>
          <w:szCs w:val="28"/>
        </w:rPr>
        <w:lastRenderedPageBreak/>
        <w:t>R</w:t>
      </w:r>
      <w:r w:rsidRPr="005E0399">
        <w:rPr>
          <w:sz w:val="24"/>
          <w:szCs w:val="24"/>
        </w:rPr>
        <w:t>eferences</w:t>
      </w:r>
    </w:p>
    <w:p w14:paraId="2624A0C0" w14:textId="77777777" w:rsidR="00240F71" w:rsidRPr="00736D63" w:rsidRDefault="00240F71" w:rsidP="00240F71">
      <w:pPr>
        <w:pStyle w:val="References"/>
        <w:rPr>
          <w:spacing w:val="-1"/>
        </w:rPr>
      </w:pPr>
      <w:r w:rsidRPr="00772A48">
        <w:rPr>
          <w:spacing w:val="6"/>
        </w:rPr>
        <w:t xml:space="preserve">"What Is the Electric Power Grid and What Are Some Challenges It Faces?" </w:t>
      </w:r>
      <w:r w:rsidRPr="00772A48">
        <w:rPr>
          <w:i/>
          <w:iCs/>
          <w:spacing w:val="6"/>
        </w:rPr>
        <w:t>U.S. Energy Information Administration</w:t>
      </w:r>
      <w:r w:rsidRPr="00772A48">
        <w:rPr>
          <w:spacing w:val="6"/>
        </w:rPr>
        <w:t xml:space="preserve">. </w:t>
      </w:r>
      <w:proofErr w:type="spellStart"/>
      <w:r w:rsidRPr="00772A48">
        <w:rPr>
          <w:spacing w:val="6"/>
        </w:rPr>
        <w:t>N.p</w:t>
      </w:r>
      <w:proofErr w:type="spellEnd"/>
      <w:r w:rsidRPr="00772A48">
        <w:rPr>
          <w:spacing w:val="6"/>
        </w:rPr>
        <w:t>., 16 Sept. 2014. Web. 03 May 2015. &lt;http://www.eia.gov/energy_in_brief/article/power_grid.cfm&gt;.</w:t>
      </w:r>
      <w:r>
        <w:rPr>
          <w:spacing w:val="6"/>
        </w:rPr>
        <w:t>W</w:t>
      </w:r>
      <w:proofErr w:type="gramStart"/>
      <w:r>
        <w:rPr>
          <w:spacing w:val="5"/>
        </w:rPr>
        <w:t>.</w:t>
      </w:r>
      <w:r>
        <w:rPr>
          <w:spacing w:val="6"/>
        </w:rPr>
        <w:t>-</w:t>
      </w:r>
      <w:proofErr w:type="gramEnd"/>
    </w:p>
    <w:p w14:paraId="6637A43D" w14:textId="77777777" w:rsidR="00240F71" w:rsidRPr="00736D63" w:rsidRDefault="00240F71" w:rsidP="00240F71">
      <w:pPr>
        <w:pStyle w:val="References"/>
        <w:rPr>
          <w:spacing w:val="-1"/>
        </w:rPr>
      </w:pPr>
      <w:proofErr w:type="spellStart"/>
      <w:r w:rsidRPr="001B326F">
        <w:rPr>
          <w:spacing w:val="-1"/>
        </w:rPr>
        <w:t>Odenwald</w:t>
      </w:r>
      <w:proofErr w:type="spellEnd"/>
      <w:r w:rsidRPr="001B326F">
        <w:rPr>
          <w:spacing w:val="-1"/>
        </w:rPr>
        <w:t xml:space="preserve">, Sten. "The Day the Sun Brought Darkness." </w:t>
      </w:r>
      <w:r w:rsidRPr="001B326F">
        <w:rPr>
          <w:i/>
          <w:iCs/>
          <w:spacing w:val="-1"/>
        </w:rPr>
        <w:t>NASA</w:t>
      </w:r>
      <w:r w:rsidRPr="001B326F">
        <w:rPr>
          <w:spacing w:val="-1"/>
        </w:rPr>
        <w:t xml:space="preserve">. NASA, </w:t>
      </w:r>
      <w:proofErr w:type="spellStart"/>
      <w:r w:rsidRPr="001B326F">
        <w:rPr>
          <w:spacing w:val="-1"/>
        </w:rPr>
        <w:t>n.d.</w:t>
      </w:r>
      <w:proofErr w:type="spellEnd"/>
      <w:r w:rsidRPr="001B326F">
        <w:rPr>
          <w:spacing w:val="-1"/>
        </w:rPr>
        <w:t xml:space="preserve"> Web. 03 May 2015. &lt;http://www.nasa.gov/topics/earth/features/sun_darkness.html#</w:t>
      </w:r>
      <w:proofErr w:type="gramStart"/>
      <w:r w:rsidRPr="001B326F">
        <w:rPr>
          <w:spacing w:val="-1"/>
        </w:rPr>
        <w:t>.VUZsHM7duB4</w:t>
      </w:r>
      <w:proofErr w:type="gramEnd"/>
      <w:r w:rsidRPr="001B326F">
        <w:rPr>
          <w:spacing w:val="-1"/>
        </w:rPr>
        <w:t>&gt;.</w:t>
      </w:r>
    </w:p>
    <w:p w14:paraId="7FA4A4BA" w14:textId="77777777" w:rsidR="00240F71" w:rsidRPr="00736D63" w:rsidRDefault="00240F71" w:rsidP="00240F71">
      <w:pPr>
        <w:pStyle w:val="References"/>
        <w:rPr>
          <w:spacing w:val="-1"/>
        </w:rPr>
      </w:pPr>
      <w:r w:rsidRPr="00932918">
        <w:rPr>
          <w:spacing w:val="-1"/>
        </w:rPr>
        <w:t xml:space="preserve">"Geomagnetic Storms." </w:t>
      </w:r>
      <w:r w:rsidRPr="00932918">
        <w:rPr>
          <w:i/>
          <w:iCs/>
          <w:spacing w:val="-1"/>
        </w:rPr>
        <w:t>SPACE WEATHER PREDICTION CENTER NATIONAL OCEANIC AND ATMOSPHERIC ADMINISTRATION</w:t>
      </w:r>
      <w:r w:rsidRPr="00932918">
        <w:rPr>
          <w:spacing w:val="-1"/>
        </w:rPr>
        <w:t xml:space="preserve">. </w:t>
      </w:r>
      <w:proofErr w:type="spellStart"/>
      <w:r w:rsidRPr="00932918">
        <w:rPr>
          <w:spacing w:val="-1"/>
        </w:rPr>
        <w:t>N.p</w:t>
      </w:r>
      <w:proofErr w:type="spellEnd"/>
      <w:r w:rsidRPr="00932918">
        <w:rPr>
          <w:spacing w:val="-1"/>
        </w:rPr>
        <w:t xml:space="preserve">., </w:t>
      </w:r>
      <w:proofErr w:type="spellStart"/>
      <w:r w:rsidRPr="00932918">
        <w:rPr>
          <w:spacing w:val="-1"/>
        </w:rPr>
        <w:t>n.d.</w:t>
      </w:r>
      <w:proofErr w:type="spellEnd"/>
      <w:r w:rsidRPr="00932918">
        <w:rPr>
          <w:spacing w:val="-1"/>
        </w:rPr>
        <w:t xml:space="preserve"> Web. 3 May 2015. &lt;</w:t>
      </w:r>
      <w:proofErr w:type="gramStart"/>
      <w:r w:rsidRPr="00932918">
        <w:rPr>
          <w:spacing w:val="-1"/>
        </w:rPr>
        <w:t>http</w:t>
      </w:r>
      <w:proofErr w:type="gramEnd"/>
      <w:r w:rsidRPr="00932918">
        <w:rPr>
          <w:spacing w:val="-1"/>
        </w:rPr>
        <w:t>%3A%2F%2Fwww.swpc.noaa.gov%2Fphenomena%2Fgeomagnetic-storms&gt;.</w:t>
      </w:r>
    </w:p>
    <w:p w14:paraId="6A507B57" w14:textId="77777777" w:rsidR="00240F71" w:rsidRDefault="00240F71" w:rsidP="00240F71">
      <w:pPr>
        <w:pStyle w:val="References"/>
        <w:rPr>
          <w:spacing w:val="-1"/>
        </w:rPr>
      </w:pPr>
      <w:proofErr w:type="spellStart"/>
      <w:r w:rsidRPr="001E5576">
        <w:rPr>
          <w:spacing w:val="-1"/>
        </w:rPr>
        <w:t>Pirjola</w:t>
      </w:r>
      <w:proofErr w:type="spellEnd"/>
      <w:r w:rsidRPr="001E5576">
        <w:rPr>
          <w:spacing w:val="-1"/>
        </w:rPr>
        <w:t>, R. "</w:t>
      </w:r>
      <w:proofErr w:type="spellStart"/>
      <w:r w:rsidRPr="001E5576">
        <w:rPr>
          <w:spacing w:val="-1"/>
        </w:rPr>
        <w:t>Geomagnetically</w:t>
      </w:r>
      <w:proofErr w:type="spellEnd"/>
      <w:r w:rsidRPr="001E5576">
        <w:rPr>
          <w:spacing w:val="-1"/>
        </w:rPr>
        <w:t xml:space="preserve"> Induced Currents during Magnetic Storms." </w:t>
      </w:r>
      <w:r w:rsidRPr="001E5576">
        <w:rPr>
          <w:i/>
          <w:iCs/>
          <w:spacing w:val="-1"/>
        </w:rPr>
        <w:t>IEEE Transactions on Plasma Science</w:t>
      </w:r>
      <w:r w:rsidRPr="001E5576">
        <w:rPr>
          <w:spacing w:val="-1"/>
        </w:rPr>
        <w:t xml:space="preserve"> 28.6 (2000): 1867-873. Web.</w:t>
      </w:r>
    </w:p>
    <w:p w14:paraId="2C98978B" w14:textId="77777777" w:rsidR="00240F71" w:rsidRDefault="00240F71" w:rsidP="00240F71">
      <w:pPr>
        <w:pStyle w:val="References"/>
        <w:rPr>
          <w:spacing w:val="-1"/>
        </w:rPr>
      </w:pPr>
      <w:proofErr w:type="spellStart"/>
      <w:r w:rsidRPr="005622CB">
        <w:rPr>
          <w:spacing w:val="-1"/>
        </w:rPr>
        <w:t>Pulkkinen</w:t>
      </w:r>
      <w:proofErr w:type="spellEnd"/>
      <w:r w:rsidRPr="005622CB">
        <w:rPr>
          <w:spacing w:val="-1"/>
        </w:rPr>
        <w:t xml:space="preserve">, A., E. </w:t>
      </w:r>
      <w:proofErr w:type="spellStart"/>
      <w:r w:rsidRPr="005622CB">
        <w:rPr>
          <w:spacing w:val="-1"/>
        </w:rPr>
        <w:t>Bernabeu</w:t>
      </w:r>
      <w:proofErr w:type="spellEnd"/>
      <w:r w:rsidRPr="005622CB">
        <w:rPr>
          <w:spacing w:val="-1"/>
        </w:rPr>
        <w:t xml:space="preserve">, J. </w:t>
      </w:r>
      <w:proofErr w:type="spellStart"/>
      <w:r w:rsidRPr="005622CB">
        <w:rPr>
          <w:spacing w:val="-1"/>
        </w:rPr>
        <w:t>Eichner</w:t>
      </w:r>
      <w:proofErr w:type="spellEnd"/>
      <w:r w:rsidRPr="005622CB">
        <w:rPr>
          <w:spacing w:val="-1"/>
        </w:rPr>
        <w:t xml:space="preserve">, C. </w:t>
      </w:r>
      <w:proofErr w:type="spellStart"/>
      <w:r w:rsidRPr="005622CB">
        <w:rPr>
          <w:spacing w:val="-1"/>
        </w:rPr>
        <w:t>Beggan</w:t>
      </w:r>
      <w:proofErr w:type="spellEnd"/>
      <w:r w:rsidRPr="005622CB">
        <w:rPr>
          <w:spacing w:val="-1"/>
        </w:rPr>
        <w:t xml:space="preserve">, and A. W. P. Thomson. "Generation of 100-year </w:t>
      </w:r>
      <w:proofErr w:type="spellStart"/>
      <w:r w:rsidRPr="005622CB">
        <w:rPr>
          <w:spacing w:val="-1"/>
        </w:rPr>
        <w:t>Geomagnetically</w:t>
      </w:r>
      <w:proofErr w:type="spellEnd"/>
      <w:r w:rsidRPr="005622CB">
        <w:rPr>
          <w:spacing w:val="-1"/>
        </w:rPr>
        <w:t xml:space="preserve"> Induced Current Scenarios." </w:t>
      </w:r>
      <w:r w:rsidRPr="005622CB">
        <w:rPr>
          <w:i/>
          <w:iCs/>
          <w:spacing w:val="-1"/>
        </w:rPr>
        <w:t>Space Weather: The International Journal of Research and Applications</w:t>
      </w:r>
      <w:r w:rsidRPr="005622CB">
        <w:rPr>
          <w:spacing w:val="-1"/>
        </w:rPr>
        <w:t xml:space="preserve"> 10 (2012): n. </w:t>
      </w:r>
      <w:proofErr w:type="spellStart"/>
      <w:r w:rsidRPr="005622CB">
        <w:rPr>
          <w:spacing w:val="-1"/>
        </w:rPr>
        <w:t>pag</w:t>
      </w:r>
      <w:proofErr w:type="spellEnd"/>
      <w:r w:rsidRPr="005622CB">
        <w:rPr>
          <w:spacing w:val="-1"/>
        </w:rPr>
        <w:t>. Web. 10 May 2015.</w:t>
      </w:r>
    </w:p>
    <w:p w14:paraId="74FA684A" w14:textId="77777777" w:rsidR="00240F71" w:rsidRDefault="00240F71" w:rsidP="00240F71">
      <w:pPr>
        <w:pStyle w:val="References"/>
        <w:rPr>
          <w:spacing w:val="-1"/>
        </w:rPr>
      </w:pPr>
      <w:proofErr w:type="spellStart"/>
      <w:r w:rsidRPr="00736D63">
        <w:rPr>
          <w:spacing w:val="-1"/>
        </w:rPr>
        <w:t>Wik</w:t>
      </w:r>
      <w:proofErr w:type="spellEnd"/>
      <w:r w:rsidRPr="00736D63">
        <w:rPr>
          <w:spacing w:val="-1"/>
        </w:rPr>
        <w:t xml:space="preserve">, M., A. </w:t>
      </w:r>
      <w:proofErr w:type="spellStart"/>
      <w:r w:rsidRPr="00736D63">
        <w:rPr>
          <w:spacing w:val="-1"/>
        </w:rPr>
        <w:t>Viljanen</w:t>
      </w:r>
      <w:proofErr w:type="spellEnd"/>
      <w:r w:rsidRPr="00736D63">
        <w:rPr>
          <w:spacing w:val="-1"/>
        </w:rPr>
        <w:t xml:space="preserve">, R. </w:t>
      </w:r>
      <w:proofErr w:type="spellStart"/>
      <w:r w:rsidRPr="00736D63">
        <w:rPr>
          <w:spacing w:val="-1"/>
        </w:rPr>
        <w:t>Pirjola</w:t>
      </w:r>
      <w:proofErr w:type="spellEnd"/>
      <w:r w:rsidRPr="00736D63">
        <w:rPr>
          <w:spacing w:val="-1"/>
        </w:rPr>
        <w:t xml:space="preserve">, A. </w:t>
      </w:r>
      <w:proofErr w:type="spellStart"/>
      <w:r w:rsidRPr="00736D63">
        <w:rPr>
          <w:spacing w:val="-1"/>
        </w:rPr>
        <w:t>Pulkkinen</w:t>
      </w:r>
      <w:proofErr w:type="spellEnd"/>
      <w:r w:rsidRPr="00736D63">
        <w:rPr>
          <w:spacing w:val="-1"/>
        </w:rPr>
        <w:t xml:space="preserve">, P. </w:t>
      </w:r>
      <w:proofErr w:type="spellStart"/>
      <w:r w:rsidRPr="00736D63">
        <w:rPr>
          <w:spacing w:val="-1"/>
        </w:rPr>
        <w:t>Wintoft</w:t>
      </w:r>
      <w:proofErr w:type="spellEnd"/>
      <w:r w:rsidRPr="00736D63">
        <w:rPr>
          <w:spacing w:val="-1"/>
        </w:rPr>
        <w:t xml:space="preserve">, and H. </w:t>
      </w:r>
      <w:proofErr w:type="spellStart"/>
      <w:r w:rsidRPr="00736D63">
        <w:rPr>
          <w:spacing w:val="-1"/>
        </w:rPr>
        <w:t>Lundstedt</w:t>
      </w:r>
      <w:proofErr w:type="spellEnd"/>
      <w:r w:rsidRPr="00736D63">
        <w:rPr>
          <w:spacing w:val="-1"/>
        </w:rPr>
        <w:t xml:space="preserve">. "Calculation of </w:t>
      </w:r>
      <w:proofErr w:type="spellStart"/>
      <w:r w:rsidRPr="00736D63">
        <w:rPr>
          <w:spacing w:val="-1"/>
        </w:rPr>
        <w:t>Geomagnetically</w:t>
      </w:r>
      <w:proofErr w:type="spellEnd"/>
      <w:r w:rsidRPr="00736D63">
        <w:rPr>
          <w:spacing w:val="-1"/>
        </w:rPr>
        <w:t xml:space="preserve"> Induced Currents in the 400 KV Power Grid in Southern Sweden." </w:t>
      </w:r>
      <w:r w:rsidRPr="00736D63">
        <w:rPr>
          <w:i/>
          <w:iCs/>
          <w:spacing w:val="-1"/>
        </w:rPr>
        <w:t>Space Weather</w:t>
      </w:r>
      <w:r w:rsidRPr="00736D63">
        <w:rPr>
          <w:spacing w:val="-1"/>
        </w:rPr>
        <w:t xml:space="preserve"> 6.7 (2008): n. </w:t>
      </w:r>
      <w:proofErr w:type="spellStart"/>
      <w:r w:rsidRPr="00736D63">
        <w:rPr>
          <w:spacing w:val="-1"/>
        </w:rPr>
        <w:t>pag</w:t>
      </w:r>
      <w:proofErr w:type="spellEnd"/>
      <w:r w:rsidRPr="00736D63">
        <w:rPr>
          <w:spacing w:val="-1"/>
        </w:rPr>
        <w:t>. Web.</w:t>
      </w:r>
    </w:p>
    <w:p w14:paraId="457FD2F2" w14:textId="77777777" w:rsidR="00240F71" w:rsidRDefault="00240F71" w:rsidP="00240F71">
      <w:pPr>
        <w:pStyle w:val="References"/>
        <w:rPr>
          <w:spacing w:val="-1"/>
        </w:rPr>
      </w:pPr>
      <w:r w:rsidRPr="004C51D7">
        <w:rPr>
          <w:spacing w:val="-1"/>
        </w:rPr>
        <w:t xml:space="preserve">"Top 9 Things You Didn't Know About America's Power Grid." </w:t>
      </w:r>
      <w:r w:rsidRPr="004C51D7">
        <w:rPr>
          <w:i/>
          <w:iCs/>
          <w:spacing w:val="-1"/>
        </w:rPr>
        <w:t>Energy.gov</w:t>
      </w:r>
      <w:r w:rsidRPr="004C51D7">
        <w:rPr>
          <w:spacing w:val="-1"/>
        </w:rPr>
        <w:t xml:space="preserve">. US Department of Energy, </w:t>
      </w:r>
      <w:proofErr w:type="spellStart"/>
      <w:r w:rsidRPr="004C51D7">
        <w:rPr>
          <w:spacing w:val="-1"/>
        </w:rPr>
        <w:t>n.d.</w:t>
      </w:r>
      <w:proofErr w:type="spellEnd"/>
      <w:r w:rsidRPr="004C51D7">
        <w:rPr>
          <w:spacing w:val="-1"/>
        </w:rPr>
        <w:t xml:space="preserve"> Web. 08 May 2015. &lt;http://energy.gov/articles/top-9-things-you-didnt-know-about-americas-power-grid&gt;.</w:t>
      </w:r>
    </w:p>
    <w:p w14:paraId="53CC75B0" w14:textId="77777777" w:rsidR="00240F71" w:rsidRDefault="00240F71" w:rsidP="00240F71">
      <w:pPr>
        <w:pStyle w:val="References"/>
        <w:rPr>
          <w:spacing w:val="-1"/>
        </w:rPr>
      </w:pPr>
      <w:r w:rsidRPr="00756FFD">
        <w:rPr>
          <w:spacing w:val="-1"/>
        </w:rPr>
        <w:t xml:space="preserve">"Primary Distribution Voltage Levels." </w:t>
      </w:r>
      <w:r w:rsidRPr="00756FFD">
        <w:rPr>
          <w:i/>
          <w:iCs/>
          <w:spacing w:val="-1"/>
        </w:rPr>
        <w:t>EEP Electrical Engineering Portal RSS</w:t>
      </w:r>
      <w:r w:rsidRPr="00756FFD">
        <w:rPr>
          <w:spacing w:val="-1"/>
        </w:rPr>
        <w:t xml:space="preserve">. </w:t>
      </w:r>
      <w:proofErr w:type="spellStart"/>
      <w:r w:rsidRPr="00756FFD">
        <w:rPr>
          <w:spacing w:val="-1"/>
        </w:rPr>
        <w:t>N.p</w:t>
      </w:r>
      <w:proofErr w:type="spellEnd"/>
      <w:r w:rsidRPr="00756FFD">
        <w:rPr>
          <w:spacing w:val="-1"/>
        </w:rPr>
        <w:t xml:space="preserve">., </w:t>
      </w:r>
      <w:proofErr w:type="spellStart"/>
      <w:r w:rsidRPr="00756FFD">
        <w:rPr>
          <w:spacing w:val="-1"/>
        </w:rPr>
        <w:t>n.d.</w:t>
      </w:r>
      <w:proofErr w:type="spellEnd"/>
      <w:r w:rsidRPr="00756FFD">
        <w:rPr>
          <w:spacing w:val="-1"/>
        </w:rPr>
        <w:t xml:space="preserve"> Web. 08 May 2015. &lt;http://electrical-engineering-portal.com/primary-distribution-voltage-levels&gt;.</w:t>
      </w:r>
    </w:p>
    <w:p w14:paraId="65CBD0BB" w14:textId="77777777" w:rsidR="00240F71" w:rsidRDefault="00240F71" w:rsidP="00240F71">
      <w:pPr>
        <w:pStyle w:val="References"/>
        <w:rPr>
          <w:spacing w:val="-1"/>
        </w:rPr>
      </w:pPr>
      <w:r w:rsidRPr="00DD097A">
        <w:rPr>
          <w:spacing w:val="-1"/>
        </w:rPr>
        <w:t xml:space="preserve">"ACSR Overhead Power Cable." </w:t>
      </w:r>
      <w:r w:rsidRPr="00DD097A">
        <w:rPr>
          <w:i/>
          <w:iCs/>
          <w:spacing w:val="-1"/>
        </w:rPr>
        <w:t>Allied Wire and Cable</w:t>
      </w:r>
      <w:r w:rsidRPr="00DD097A">
        <w:rPr>
          <w:spacing w:val="-1"/>
        </w:rPr>
        <w:t xml:space="preserve">. </w:t>
      </w:r>
      <w:proofErr w:type="spellStart"/>
      <w:r w:rsidRPr="00DD097A">
        <w:rPr>
          <w:spacing w:val="-1"/>
        </w:rPr>
        <w:t>N.p</w:t>
      </w:r>
      <w:proofErr w:type="spellEnd"/>
      <w:r w:rsidRPr="00DD097A">
        <w:rPr>
          <w:spacing w:val="-1"/>
        </w:rPr>
        <w:t xml:space="preserve">., </w:t>
      </w:r>
      <w:proofErr w:type="spellStart"/>
      <w:r w:rsidRPr="00DD097A">
        <w:rPr>
          <w:spacing w:val="-1"/>
        </w:rPr>
        <w:t>n.d.</w:t>
      </w:r>
      <w:proofErr w:type="spellEnd"/>
      <w:r w:rsidRPr="00DD097A">
        <w:rPr>
          <w:spacing w:val="-1"/>
        </w:rPr>
        <w:t xml:space="preserve"> Web. 09 May 2015. &lt;http://www.awcwire.com/part.aspx?partname=swanate&gt;.</w:t>
      </w:r>
    </w:p>
    <w:p w14:paraId="57137012" w14:textId="77777777" w:rsidR="00240F71" w:rsidRDefault="00240F71" w:rsidP="00240F71">
      <w:pPr>
        <w:pStyle w:val="References"/>
        <w:rPr>
          <w:spacing w:val="-1"/>
        </w:rPr>
      </w:pPr>
      <w:proofErr w:type="spellStart"/>
      <w:r w:rsidRPr="00F73AE4">
        <w:rPr>
          <w:i/>
          <w:iCs/>
          <w:spacing w:val="-1"/>
        </w:rPr>
        <w:t>Seimens</w:t>
      </w:r>
      <w:proofErr w:type="spellEnd"/>
      <w:r w:rsidRPr="00F73AE4">
        <w:rPr>
          <w:i/>
          <w:iCs/>
          <w:spacing w:val="-1"/>
        </w:rPr>
        <w:t xml:space="preserve"> AG Energy Sector</w:t>
      </w:r>
      <w:r w:rsidRPr="00F73AE4">
        <w:rPr>
          <w:spacing w:val="-1"/>
        </w:rPr>
        <w:t>. 2012. Compensation of Direct Current. Germany, Erlangen.</w:t>
      </w:r>
    </w:p>
    <w:p w14:paraId="1FBF5016" w14:textId="77777777" w:rsidR="00240F71" w:rsidRDefault="00240F71" w:rsidP="00240F71">
      <w:pPr>
        <w:pStyle w:val="References"/>
        <w:rPr>
          <w:spacing w:val="-1"/>
        </w:rPr>
      </w:pPr>
      <w:r w:rsidRPr="00397732">
        <w:rPr>
          <w:spacing w:val="-1"/>
        </w:rPr>
        <w:t xml:space="preserve">Jones, G. R., M. A. Laughton, and M. G. Say. </w:t>
      </w:r>
      <w:r w:rsidRPr="00397732">
        <w:rPr>
          <w:i/>
          <w:iCs/>
          <w:spacing w:val="-1"/>
        </w:rPr>
        <w:t>Electrical Engineer's Reference Book</w:t>
      </w:r>
      <w:r w:rsidRPr="00397732">
        <w:rPr>
          <w:spacing w:val="-1"/>
        </w:rPr>
        <w:t>. 16th ed. Oxford: Butterworth-Heinemann, 1993. Print.</w:t>
      </w:r>
    </w:p>
    <w:p w14:paraId="097024E7" w14:textId="77777777" w:rsidR="00240F71" w:rsidRDefault="00240F71" w:rsidP="00240F71">
      <w:pPr>
        <w:pStyle w:val="References"/>
        <w:rPr>
          <w:spacing w:val="-1"/>
        </w:rPr>
      </w:pPr>
      <w:proofErr w:type="spellStart"/>
      <w:r w:rsidRPr="00487240">
        <w:rPr>
          <w:spacing w:val="-1"/>
        </w:rPr>
        <w:t>Arabi</w:t>
      </w:r>
      <w:proofErr w:type="spellEnd"/>
      <w:r w:rsidRPr="00487240">
        <w:rPr>
          <w:spacing w:val="-1"/>
        </w:rPr>
        <w:t xml:space="preserve">, S., M. M. </w:t>
      </w:r>
      <w:proofErr w:type="spellStart"/>
      <w:r w:rsidRPr="00487240">
        <w:rPr>
          <w:spacing w:val="-1"/>
        </w:rPr>
        <w:t>Komaragiri</w:t>
      </w:r>
      <w:proofErr w:type="spellEnd"/>
      <w:r w:rsidRPr="00487240">
        <w:rPr>
          <w:spacing w:val="-1"/>
        </w:rPr>
        <w:t xml:space="preserve">, and M. Z. </w:t>
      </w:r>
      <w:proofErr w:type="spellStart"/>
      <w:r w:rsidRPr="00487240">
        <w:rPr>
          <w:spacing w:val="-1"/>
        </w:rPr>
        <w:t>Tarnawecky</w:t>
      </w:r>
      <w:proofErr w:type="spellEnd"/>
      <w:r w:rsidRPr="00487240">
        <w:rPr>
          <w:spacing w:val="-1"/>
        </w:rPr>
        <w:t xml:space="preserve">. "Effects of </w:t>
      </w:r>
      <w:proofErr w:type="spellStart"/>
      <w:r w:rsidRPr="00487240">
        <w:rPr>
          <w:spacing w:val="-1"/>
        </w:rPr>
        <w:t>Geomagnetically</w:t>
      </w:r>
      <w:proofErr w:type="spellEnd"/>
      <w:r w:rsidRPr="00487240">
        <w:rPr>
          <w:spacing w:val="-1"/>
        </w:rPr>
        <w:t xml:space="preserve">-induced Currents in Power Transformers from Power Systems Point of View." </w:t>
      </w:r>
      <w:r w:rsidRPr="00487240">
        <w:rPr>
          <w:i/>
          <w:iCs/>
          <w:spacing w:val="-1"/>
        </w:rPr>
        <w:t>Canadian Electrical Engineering Journal</w:t>
      </w:r>
      <w:r w:rsidRPr="00487240">
        <w:rPr>
          <w:spacing w:val="-1"/>
        </w:rPr>
        <w:t xml:space="preserve"> 12.4 (1987): 165-70. Web.</w:t>
      </w:r>
    </w:p>
    <w:p w14:paraId="2E445B48" w14:textId="77777777" w:rsidR="00240F71" w:rsidRDefault="00240F71" w:rsidP="00240F71">
      <w:pPr>
        <w:pStyle w:val="References"/>
        <w:rPr>
          <w:spacing w:val="-1"/>
        </w:rPr>
      </w:pPr>
      <w:proofErr w:type="spellStart"/>
      <w:r w:rsidRPr="00090418">
        <w:rPr>
          <w:spacing w:val="-1"/>
        </w:rPr>
        <w:t>Kappernman</w:t>
      </w:r>
      <w:proofErr w:type="spellEnd"/>
      <w:r w:rsidRPr="00090418">
        <w:rPr>
          <w:spacing w:val="-1"/>
        </w:rPr>
        <w:t xml:space="preserve">, </w:t>
      </w:r>
      <w:proofErr w:type="spellStart"/>
      <w:r w:rsidRPr="00090418">
        <w:rPr>
          <w:spacing w:val="-1"/>
        </w:rPr>
        <w:t>J.g</w:t>
      </w:r>
      <w:proofErr w:type="spellEnd"/>
      <w:r w:rsidRPr="00090418">
        <w:rPr>
          <w:spacing w:val="-1"/>
        </w:rPr>
        <w:t xml:space="preserve">., and </w:t>
      </w:r>
      <w:proofErr w:type="spellStart"/>
      <w:r w:rsidRPr="00090418">
        <w:rPr>
          <w:spacing w:val="-1"/>
        </w:rPr>
        <w:t>V.d</w:t>
      </w:r>
      <w:proofErr w:type="spellEnd"/>
      <w:r w:rsidRPr="00090418">
        <w:rPr>
          <w:spacing w:val="-1"/>
        </w:rPr>
        <w:t xml:space="preserve">. Albertson. "Bracing for the Geomagnetic Storms." </w:t>
      </w:r>
      <w:r w:rsidRPr="00090418">
        <w:rPr>
          <w:i/>
          <w:iCs/>
          <w:spacing w:val="-1"/>
        </w:rPr>
        <w:t>IEEE Spectrum</w:t>
      </w:r>
      <w:r w:rsidRPr="00090418">
        <w:rPr>
          <w:spacing w:val="-1"/>
        </w:rPr>
        <w:t xml:space="preserve"> 27.3 (1990): 27-33. Web.</w:t>
      </w:r>
    </w:p>
    <w:p w14:paraId="0F6E96D3" w14:textId="77777777" w:rsidR="00240F71" w:rsidRPr="005622CB" w:rsidRDefault="00240F71" w:rsidP="00240F71">
      <w:pPr>
        <w:pStyle w:val="References"/>
        <w:rPr>
          <w:spacing w:val="-1"/>
        </w:rPr>
      </w:pPr>
      <w:r w:rsidRPr="00644C73">
        <w:rPr>
          <w:spacing w:val="-1"/>
        </w:rPr>
        <w:t>Hutchins, Trevor. "</w:t>
      </w:r>
      <w:proofErr w:type="spellStart"/>
      <w:r w:rsidRPr="00644C73">
        <w:rPr>
          <w:spacing w:val="-1"/>
        </w:rPr>
        <w:t>Geomagnetically</w:t>
      </w:r>
      <w:proofErr w:type="spellEnd"/>
      <w:r w:rsidRPr="00644C73">
        <w:rPr>
          <w:spacing w:val="-1"/>
        </w:rPr>
        <w:t xml:space="preserve"> Induced Currents and Their Effect on Power Systems." Thesis. University of Illinois at Urbana-Champaign, </w:t>
      </w:r>
      <w:proofErr w:type="spellStart"/>
      <w:r w:rsidRPr="00644C73">
        <w:rPr>
          <w:spacing w:val="-1"/>
        </w:rPr>
        <w:t>n.d.</w:t>
      </w:r>
      <w:proofErr w:type="spellEnd"/>
      <w:r w:rsidRPr="00644C73">
        <w:rPr>
          <w:spacing w:val="-1"/>
        </w:rPr>
        <w:t xml:space="preserve"> </w:t>
      </w:r>
      <w:r w:rsidRPr="00644C73">
        <w:rPr>
          <w:i/>
          <w:iCs/>
          <w:spacing w:val="-1"/>
        </w:rPr>
        <w:t>Ideals Illinois</w:t>
      </w:r>
      <w:r w:rsidRPr="00644C73">
        <w:rPr>
          <w:spacing w:val="-1"/>
        </w:rPr>
        <w:t>. 2012. Web. 9 May 2015. &lt;https://www.ideals.illinois.edu/bitstream/handle/2142/30963/Hutchins_Trevor.pdf</w:t>
      </w:r>
      <w:proofErr w:type="gramStart"/>
      <w:r w:rsidRPr="00644C73">
        <w:rPr>
          <w:spacing w:val="-1"/>
        </w:rPr>
        <w:t>?sequence</w:t>
      </w:r>
      <w:proofErr w:type="gramEnd"/>
      <w:r w:rsidRPr="00644C73">
        <w:rPr>
          <w:spacing w:val="-1"/>
        </w:rPr>
        <w:t>=1&gt;.</w:t>
      </w:r>
    </w:p>
    <w:p w14:paraId="209CE2F0" w14:textId="77777777" w:rsidR="00240F71" w:rsidRDefault="00240F71" w:rsidP="00240F71">
      <w:pPr>
        <w:pStyle w:val="References"/>
        <w:rPr>
          <w:spacing w:val="-1"/>
        </w:rPr>
      </w:pPr>
      <w:proofErr w:type="spellStart"/>
      <w:r w:rsidRPr="005E0399">
        <w:rPr>
          <w:spacing w:val="-1"/>
        </w:rPr>
        <w:t>Boteler</w:t>
      </w:r>
      <w:proofErr w:type="spellEnd"/>
      <w:r w:rsidRPr="005E0399">
        <w:rPr>
          <w:spacing w:val="-1"/>
        </w:rPr>
        <w:t xml:space="preserve">, </w:t>
      </w:r>
      <w:proofErr w:type="spellStart"/>
      <w:r w:rsidRPr="005E0399">
        <w:rPr>
          <w:spacing w:val="-1"/>
        </w:rPr>
        <w:t>D.h</w:t>
      </w:r>
      <w:proofErr w:type="spellEnd"/>
      <w:r w:rsidRPr="005E0399">
        <w:rPr>
          <w:spacing w:val="-1"/>
        </w:rPr>
        <w:t xml:space="preserve">., and </w:t>
      </w:r>
      <w:proofErr w:type="spellStart"/>
      <w:r w:rsidRPr="005E0399">
        <w:rPr>
          <w:spacing w:val="-1"/>
        </w:rPr>
        <w:t>R.j.</w:t>
      </w:r>
      <w:proofErr w:type="spellEnd"/>
      <w:r w:rsidRPr="005E0399">
        <w:rPr>
          <w:spacing w:val="-1"/>
        </w:rPr>
        <w:t xml:space="preserve"> </w:t>
      </w:r>
      <w:proofErr w:type="spellStart"/>
      <w:r w:rsidRPr="005E0399">
        <w:rPr>
          <w:spacing w:val="-1"/>
        </w:rPr>
        <w:t>Pirjola</w:t>
      </w:r>
      <w:proofErr w:type="spellEnd"/>
      <w:r w:rsidRPr="005E0399">
        <w:rPr>
          <w:spacing w:val="-1"/>
        </w:rPr>
        <w:t>. "</w:t>
      </w:r>
      <w:proofErr w:type="spellStart"/>
      <w:r w:rsidRPr="005E0399">
        <w:rPr>
          <w:spacing w:val="-1"/>
        </w:rPr>
        <w:t>Modelling</w:t>
      </w:r>
      <w:proofErr w:type="spellEnd"/>
      <w:r w:rsidRPr="005E0399">
        <w:rPr>
          <w:spacing w:val="-1"/>
        </w:rPr>
        <w:t xml:space="preserve"> </w:t>
      </w:r>
      <w:proofErr w:type="spellStart"/>
      <w:r w:rsidRPr="005E0399">
        <w:rPr>
          <w:spacing w:val="-1"/>
        </w:rPr>
        <w:t>Geomagnetically</w:t>
      </w:r>
      <w:proofErr w:type="spellEnd"/>
      <w:r w:rsidRPr="005E0399">
        <w:rPr>
          <w:spacing w:val="-1"/>
        </w:rPr>
        <w:t xml:space="preserve"> Induced Currents Produced by Realistic and Uniform Electric Fields." </w:t>
      </w:r>
      <w:r w:rsidRPr="005E0399">
        <w:rPr>
          <w:i/>
          <w:iCs/>
          <w:spacing w:val="-1"/>
        </w:rPr>
        <w:t>IEEE Transactions on Power Delivery</w:t>
      </w:r>
      <w:r w:rsidRPr="005E0399">
        <w:rPr>
          <w:spacing w:val="-1"/>
        </w:rPr>
        <w:t xml:space="preserve"> 13.4 (1998): 1303-308. Web. 10 May 2015.</w:t>
      </w:r>
    </w:p>
    <w:p w14:paraId="3DBAD333" w14:textId="77777777" w:rsidR="00240F71" w:rsidRPr="008C1E4D" w:rsidRDefault="00240F71" w:rsidP="00240F71">
      <w:pPr>
        <w:pStyle w:val="References"/>
        <w:rPr>
          <w:spacing w:val="-1"/>
        </w:rPr>
      </w:pPr>
      <w:r w:rsidRPr="008C1E4D">
        <w:rPr>
          <w:i/>
          <w:iCs/>
          <w:spacing w:val="-1"/>
        </w:rPr>
        <w:t>Transformer Protection Principles</w:t>
      </w:r>
      <w:r w:rsidRPr="008C1E4D">
        <w:rPr>
          <w:spacing w:val="-1"/>
        </w:rPr>
        <w:t xml:space="preserve">. </w:t>
      </w:r>
      <w:proofErr w:type="spellStart"/>
      <w:r w:rsidRPr="008C1E4D">
        <w:rPr>
          <w:spacing w:val="-1"/>
        </w:rPr>
        <w:t>N.p</w:t>
      </w:r>
      <w:proofErr w:type="spellEnd"/>
      <w:r w:rsidRPr="008C1E4D">
        <w:rPr>
          <w:spacing w:val="-1"/>
        </w:rPr>
        <w:t xml:space="preserve">.: GE Digital Energy, </w:t>
      </w:r>
      <w:proofErr w:type="spellStart"/>
      <w:r w:rsidRPr="008C1E4D">
        <w:rPr>
          <w:spacing w:val="-1"/>
        </w:rPr>
        <w:t>n.d.</w:t>
      </w:r>
      <w:proofErr w:type="spellEnd"/>
      <w:r w:rsidRPr="008C1E4D">
        <w:rPr>
          <w:spacing w:val="-1"/>
        </w:rPr>
        <w:t xml:space="preserve"> PDF.</w:t>
      </w:r>
    </w:p>
    <w:p w14:paraId="43452657" w14:textId="77777777" w:rsidR="00240F71" w:rsidRPr="00090418" w:rsidRDefault="00240F71" w:rsidP="00240F71">
      <w:pPr>
        <w:pStyle w:val="References"/>
        <w:rPr>
          <w:spacing w:val="-1"/>
        </w:rPr>
      </w:pPr>
      <w:r w:rsidRPr="00783601">
        <w:rPr>
          <w:spacing w:val="-1"/>
        </w:rPr>
        <w:t xml:space="preserve">Kirkham, H., J. E. </w:t>
      </w:r>
      <w:proofErr w:type="spellStart"/>
      <w:r w:rsidRPr="00783601">
        <w:rPr>
          <w:spacing w:val="-1"/>
        </w:rPr>
        <w:t>Dagle</w:t>
      </w:r>
      <w:proofErr w:type="spellEnd"/>
      <w:r w:rsidRPr="00783601">
        <w:rPr>
          <w:spacing w:val="-1"/>
        </w:rPr>
        <w:t xml:space="preserve">, Y. V. </w:t>
      </w:r>
      <w:proofErr w:type="spellStart"/>
      <w:r w:rsidRPr="00783601">
        <w:rPr>
          <w:spacing w:val="-1"/>
        </w:rPr>
        <w:t>Marakov</w:t>
      </w:r>
      <w:proofErr w:type="spellEnd"/>
      <w:r w:rsidRPr="00783601">
        <w:rPr>
          <w:spacing w:val="-1"/>
        </w:rPr>
        <w:t xml:space="preserve">, J. G. </w:t>
      </w:r>
      <w:proofErr w:type="spellStart"/>
      <w:r w:rsidRPr="00783601">
        <w:rPr>
          <w:spacing w:val="-1"/>
        </w:rPr>
        <w:t>DeSteese</w:t>
      </w:r>
      <w:proofErr w:type="spellEnd"/>
      <w:r w:rsidRPr="00783601">
        <w:rPr>
          <w:spacing w:val="-1"/>
        </w:rPr>
        <w:t xml:space="preserve">, M. A. </w:t>
      </w:r>
      <w:proofErr w:type="spellStart"/>
      <w:r w:rsidRPr="00783601">
        <w:rPr>
          <w:spacing w:val="-1"/>
        </w:rPr>
        <w:t>Elizondo</w:t>
      </w:r>
      <w:proofErr w:type="spellEnd"/>
      <w:r w:rsidRPr="00783601">
        <w:rPr>
          <w:spacing w:val="-1"/>
        </w:rPr>
        <w:t xml:space="preserve">, and R. Daio. "Geomagnetic Storms and Long-term Impacts on Power Systems." </w:t>
      </w:r>
      <w:r w:rsidRPr="00783601">
        <w:rPr>
          <w:i/>
          <w:iCs/>
          <w:spacing w:val="-1"/>
        </w:rPr>
        <w:t>Geomagnetic Storms and Long- Term Impacts on Power Systems</w:t>
      </w:r>
      <w:r w:rsidRPr="00783601">
        <w:rPr>
          <w:spacing w:val="-1"/>
        </w:rPr>
        <w:t xml:space="preserve"> (2011): n. </w:t>
      </w:r>
      <w:proofErr w:type="spellStart"/>
      <w:r w:rsidRPr="00783601">
        <w:rPr>
          <w:spacing w:val="-1"/>
        </w:rPr>
        <w:t>pag</w:t>
      </w:r>
      <w:proofErr w:type="spellEnd"/>
      <w:r w:rsidRPr="00783601">
        <w:rPr>
          <w:spacing w:val="-1"/>
        </w:rPr>
        <w:t xml:space="preserve">. </w:t>
      </w:r>
      <w:r w:rsidRPr="00783601">
        <w:rPr>
          <w:i/>
          <w:iCs/>
          <w:spacing w:val="-1"/>
        </w:rPr>
        <w:t>Pacific Northwest Nation Laboratory</w:t>
      </w:r>
      <w:r w:rsidRPr="00783601">
        <w:rPr>
          <w:spacing w:val="-1"/>
        </w:rPr>
        <w:t>. Department of Energy. Web. 10 May 2015. &lt;http://www.pnnl.gov/main/publications/external/technical_reports/PNNL-21033.pdf&gt;.</w:t>
      </w:r>
    </w:p>
    <w:p w14:paraId="4EDCB723" w14:textId="77777777" w:rsidR="00240F71" w:rsidRDefault="00240F71" w:rsidP="00240F71">
      <w:pPr>
        <w:widowControl w:val="0"/>
        <w:autoSpaceDE w:val="0"/>
        <w:autoSpaceDN w:val="0"/>
        <w:adjustRightInd w:val="0"/>
        <w:spacing w:before="1" w:line="230" w:lineRule="exact"/>
        <w:ind w:left="361" w:right="250" w:hanging="360"/>
        <w:rPr>
          <w:color w:val="000000"/>
        </w:rPr>
      </w:pPr>
    </w:p>
    <w:p w14:paraId="30743FFD" w14:textId="77777777" w:rsidR="00E57DD2" w:rsidRDefault="00E57DD2" w:rsidP="00240F71">
      <w:pPr>
        <w:widowControl w:val="0"/>
        <w:autoSpaceDE w:val="0"/>
        <w:autoSpaceDN w:val="0"/>
        <w:adjustRightInd w:val="0"/>
        <w:spacing w:before="1" w:line="230" w:lineRule="exact"/>
        <w:ind w:left="361" w:right="250" w:hanging="360"/>
        <w:rPr>
          <w:color w:val="000000"/>
        </w:rPr>
      </w:pPr>
    </w:p>
    <w:p w14:paraId="76C7A59F" w14:textId="77777777" w:rsidR="00E57DD2" w:rsidRDefault="00E57DD2" w:rsidP="00240F71">
      <w:pPr>
        <w:widowControl w:val="0"/>
        <w:autoSpaceDE w:val="0"/>
        <w:autoSpaceDN w:val="0"/>
        <w:adjustRightInd w:val="0"/>
        <w:spacing w:before="1" w:line="230" w:lineRule="exact"/>
        <w:ind w:left="361" w:right="250" w:hanging="360"/>
        <w:rPr>
          <w:color w:val="000000"/>
        </w:rPr>
      </w:pPr>
    </w:p>
    <w:p w14:paraId="6429C75C" w14:textId="77777777" w:rsidR="00E57DD2" w:rsidRDefault="00E57DD2" w:rsidP="00240F71">
      <w:pPr>
        <w:widowControl w:val="0"/>
        <w:autoSpaceDE w:val="0"/>
        <w:autoSpaceDN w:val="0"/>
        <w:adjustRightInd w:val="0"/>
        <w:spacing w:before="1" w:line="230" w:lineRule="exact"/>
        <w:ind w:left="361" w:right="250" w:hanging="360"/>
        <w:rPr>
          <w:color w:val="000000"/>
        </w:rPr>
      </w:pPr>
    </w:p>
    <w:p w14:paraId="31D20557" w14:textId="77777777" w:rsidR="00E57DD2" w:rsidRDefault="00E57DD2" w:rsidP="00240F71">
      <w:pPr>
        <w:widowControl w:val="0"/>
        <w:autoSpaceDE w:val="0"/>
        <w:autoSpaceDN w:val="0"/>
        <w:adjustRightInd w:val="0"/>
        <w:spacing w:before="1" w:line="230" w:lineRule="exact"/>
        <w:ind w:left="361" w:right="250" w:hanging="360"/>
        <w:rPr>
          <w:color w:val="000000"/>
        </w:rPr>
      </w:pPr>
    </w:p>
    <w:p w14:paraId="12F7E886" w14:textId="77777777" w:rsidR="00E57DD2" w:rsidRDefault="00E57DD2" w:rsidP="00E57DD2">
      <w:pPr>
        <w:pStyle w:val="ReferenceHead"/>
        <w:rPr>
          <w:sz w:val="28"/>
          <w:szCs w:val="28"/>
        </w:rPr>
      </w:pPr>
    </w:p>
    <w:p w14:paraId="4BA01DF1" w14:textId="77777777" w:rsidR="00E57DD2" w:rsidRDefault="00E57DD2" w:rsidP="00E57DD2">
      <w:pPr>
        <w:pStyle w:val="ReferenceHead"/>
        <w:rPr>
          <w:sz w:val="28"/>
          <w:szCs w:val="28"/>
        </w:rPr>
      </w:pPr>
    </w:p>
    <w:p w14:paraId="58A98868" w14:textId="77777777" w:rsidR="00E57DD2" w:rsidRDefault="00E57DD2" w:rsidP="00E57DD2">
      <w:pPr>
        <w:pStyle w:val="ReferenceHead"/>
        <w:rPr>
          <w:sz w:val="28"/>
          <w:szCs w:val="28"/>
        </w:rPr>
      </w:pPr>
    </w:p>
    <w:p w14:paraId="7AE2E029" w14:textId="77777777" w:rsidR="00E57DD2" w:rsidRDefault="00E57DD2" w:rsidP="00E57DD2">
      <w:pPr>
        <w:pStyle w:val="ReferenceHead"/>
        <w:rPr>
          <w:sz w:val="28"/>
          <w:szCs w:val="28"/>
        </w:rPr>
      </w:pPr>
    </w:p>
    <w:p w14:paraId="6CBE71B0" w14:textId="77777777" w:rsidR="00E57DD2" w:rsidRDefault="00E57DD2" w:rsidP="00E57DD2">
      <w:pPr>
        <w:pStyle w:val="ReferenceHead"/>
        <w:rPr>
          <w:sz w:val="28"/>
          <w:szCs w:val="28"/>
        </w:rPr>
      </w:pPr>
    </w:p>
    <w:p w14:paraId="611C633F" w14:textId="77777777" w:rsidR="00E57DD2" w:rsidRDefault="00E57DD2" w:rsidP="00E57DD2">
      <w:pPr>
        <w:pStyle w:val="ReferenceHead"/>
        <w:rPr>
          <w:sz w:val="28"/>
          <w:szCs w:val="28"/>
        </w:rPr>
      </w:pPr>
    </w:p>
    <w:p w14:paraId="191860E6" w14:textId="77777777" w:rsidR="00E57DD2" w:rsidRDefault="00E57DD2" w:rsidP="00E57DD2">
      <w:pPr>
        <w:pStyle w:val="ReferenceHead"/>
        <w:rPr>
          <w:sz w:val="28"/>
          <w:szCs w:val="28"/>
        </w:rPr>
      </w:pPr>
    </w:p>
    <w:p w14:paraId="574A1871" w14:textId="77777777" w:rsidR="00E57DD2" w:rsidRDefault="00E57DD2" w:rsidP="00E57DD2">
      <w:pPr>
        <w:pStyle w:val="ReferenceHead"/>
        <w:rPr>
          <w:sz w:val="28"/>
          <w:szCs w:val="28"/>
        </w:rPr>
      </w:pPr>
    </w:p>
    <w:p w14:paraId="50988C6E" w14:textId="77777777" w:rsidR="00E57DD2" w:rsidRDefault="00E57DD2" w:rsidP="00E57DD2">
      <w:pPr>
        <w:pStyle w:val="ReferenceHead"/>
        <w:rPr>
          <w:sz w:val="28"/>
          <w:szCs w:val="28"/>
        </w:rPr>
      </w:pPr>
    </w:p>
    <w:p w14:paraId="07502896" w14:textId="77777777" w:rsidR="00E57DD2" w:rsidRDefault="00E57DD2" w:rsidP="00E57DD2">
      <w:pPr>
        <w:pStyle w:val="ReferenceHead"/>
        <w:rPr>
          <w:sz w:val="28"/>
          <w:szCs w:val="28"/>
        </w:rPr>
      </w:pPr>
    </w:p>
    <w:p w14:paraId="2931C70E" w14:textId="77777777" w:rsidR="00E57DD2" w:rsidRDefault="00E57DD2" w:rsidP="00E57DD2">
      <w:pPr>
        <w:pStyle w:val="ReferenceHead"/>
        <w:rPr>
          <w:sz w:val="28"/>
          <w:szCs w:val="28"/>
        </w:rPr>
      </w:pPr>
    </w:p>
    <w:p w14:paraId="75AE1F47" w14:textId="77777777" w:rsidR="00E57DD2" w:rsidRDefault="00E57DD2" w:rsidP="00E57DD2">
      <w:pPr>
        <w:pStyle w:val="ReferenceHead"/>
        <w:rPr>
          <w:sz w:val="28"/>
          <w:szCs w:val="28"/>
        </w:rPr>
      </w:pPr>
    </w:p>
    <w:p w14:paraId="33F2D3AA" w14:textId="77777777" w:rsidR="00E57DD2" w:rsidRDefault="00E57DD2" w:rsidP="00E57DD2">
      <w:pPr>
        <w:pStyle w:val="ReferenceHead"/>
        <w:rPr>
          <w:sz w:val="28"/>
          <w:szCs w:val="28"/>
        </w:rPr>
      </w:pPr>
    </w:p>
    <w:p w14:paraId="05AEF7C1" w14:textId="77777777" w:rsidR="00E57DD2" w:rsidRDefault="00E57DD2" w:rsidP="00E57DD2">
      <w:pPr>
        <w:pStyle w:val="ReferenceHead"/>
        <w:rPr>
          <w:sz w:val="28"/>
          <w:szCs w:val="28"/>
        </w:rPr>
      </w:pPr>
    </w:p>
    <w:p w14:paraId="2463562C" w14:textId="77777777" w:rsidR="00E57DD2" w:rsidRDefault="00E57DD2" w:rsidP="00E57DD2">
      <w:pPr>
        <w:pStyle w:val="ReferenceHead"/>
        <w:rPr>
          <w:sz w:val="28"/>
          <w:szCs w:val="28"/>
        </w:rPr>
      </w:pPr>
    </w:p>
    <w:p w14:paraId="11ED8C29" w14:textId="77777777" w:rsidR="00E57DD2" w:rsidRDefault="00E57DD2" w:rsidP="00E57DD2">
      <w:pPr>
        <w:pStyle w:val="ReferenceHead"/>
        <w:rPr>
          <w:sz w:val="28"/>
          <w:szCs w:val="28"/>
        </w:rPr>
      </w:pPr>
    </w:p>
    <w:p w14:paraId="6126C0E2" w14:textId="77777777" w:rsidR="00E57DD2" w:rsidRDefault="00E57DD2" w:rsidP="00E57DD2">
      <w:pPr>
        <w:pStyle w:val="ReferenceHead"/>
        <w:rPr>
          <w:sz w:val="28"/>
          <w:szCs w:val="28"/>
        </w:rPr>
      </w:pPr>
    </w:p>
    <w:p w14:paraId="26C27C97" w14:textId="77777777" w:rsidR="00E57DD2" w:rsidRDefault="00E57DD2" w:rsidP="00E57DD2">
      <w:pPr>
        <w:pStyle w:val="ReferenceHead"/>
        <w:rPr>
          <w:sz w:val="28"/>
          <w:szCs w:val="28"/>
        </w:rPr>
      </w:pPr>
    </w:p>
    <w:p w14:paraId="0E326235" w14:textId="77777777" w:rsidR="00E57DD2" w:rsidRDefault="00E57DD2" w:rsidP="00E57DD2">
      <w:pPr>
        <w:pStyle w:val="ReferenceHead"/>
        <w:rPr>
          <w:sz w:val="28"/>
          <w:szCs w:val="28"/>
        </w:rPr>
      </w:pPr>
    </w:p>
    <w:p w14:paraId="3DEE4B51" w14:textId="77777777" w:rsidR="00E57DD2" w:rsidRDefault="00E57DD2" w:rsidP="00E57DD2">
      <w:pPr>
        <w:pStyle w:val="ReferenceHead"/>
        <w:rPr>
          <w:sz w:val="28"/>
          <w:szCs w:val="28"/>
        </w:rPr>
      </w:pPr>
    </w:p>
    <w:p w14:paraId="79CC47E0" w14:textId="77777777" w:rsidR="00E57DD2" w:rsidRDefault="00E57DD2" w:rsidP="00E57DD2">
      <w:pPr>
        <w:pStyle w:val="ReferenceHead"/>
        <w:rPr>
          <w:sz w:val="28"/>
          <w:szCs w:val="28"/>
        </w:rPr>
      </w:pPr>
    </w:p>
    <w:p w14:paraId="2CEE5A55" w14:textId="77777777" w:rsidR="00E57DD2" w:rsidRDefault="00E57DD2" w:rsidP="00E57DD2">
      <w:pPr>
        <w:pStyle w:val="ReferenceHead"/>
        <w:rPr>
          <w:sz w:val="28"/>
          <w:szCs w:val="28"/>
        </w:rPr>
      </w:pPr>
    </w:p>
    <w:p w14:paraId="4F0C2F64" w14:textId="77777777" w:rsidR="00E57DD2" w:rsidRDefault="00E57DD2" w:rsidP="00E57DD2">
      <w:pPr>
        <w:pStyle w:val="ReferenceHead"/>
        <w:rPr>
          <w:sz w:val="28"/>
          <w:szCs w:val="28"/>
        </w:rPr>
      </w:pPr>
    </w:p>
    <w:p w14:paraId="2182F83B" w14:textId="77777777" w:rsidR="00E57DD2" w:rsidRDefault="00E57DD2" w:rsidP="00E57DD2">
      <w:pPr>
        <w:pStyle w:val="ReferenceHead"/>
        <w:rPr>
          <w:sz w:val="28"/>
          <w:szCs w:val="28"/>
        </w:rPr>
      </w:pPr>
    </w:p>
    <w:p w14:paraId="30447CCE" w14:textId="6EF7E60C" w:rsidR="00E57DD2" w:rsidRDefault="00E57DD2" w:rsidP="00E57DD2">
      <w:pPr>
        <w:pStyle w:val="ReferenceHead"/>
      </w:pPr>
      <w:r>
        <w:rPr>
          <w:sz w:val="28"/>
          <w:szCs w:val="28"/>
        </w:rPr>
        <w:lastRenderedPageBreak/>
        <w:t>Code</w:t>
      </w:r>
    </w:p>
    <w:p w14:paraId="2BBB1717" w14:textId="77777777" w:rsidR="00E57DD2" w:rsidRPr="00E57DD2" w:rsidRDefault="00E57DD2" w:rsidP="00E57DD2">
      <w:pPr>
        <w:widowControl w:val="0"/>
        <w:autoSpaceDE w:val="0"/>
        <w:autoSpaceDN w:val="0"/>
        <w:adjustRightInd w:val="0"/>
      </w:pPr>
      <w:r w:rsidRPr="00E57DD2">
        <w:rPr>
          <w:color w:val="228B22"/>
        </w:rPr>
        <w:t>%I</w:t>
      </w:r>
      <w:proofErr w:type="gramStart"/>
      <w:r w:rsidRPr="00E57DD2">
        <w:rPr>
          <w:color w:val="228B22"/>
        </w:rPr>
        <w:t>nitialize</w:t>
      </w:r>
      <w:proofErr w:type="gramEnd"/>
      <w:r w:rsidRPr="00E57DD2">
        <w:rPr>
          <w:color w:val="228B22"/>
        </w:rPr>
        <w:t xml:space="preserve"> Electrical grid</w:t>
      </w:r>
    </w:p>
    <w:p w14:paraId="43719B6E" w14:textId="77777777" w:rsidR="00E57DD2" w:rsidRPr="00E57DD2" w:rsidRDefault="00E57DD2" w:rsidP="00E57DD2">
      <w:pPr>
        <w:widowControl w:val="0"/>
        <w:autoSpaceDE w:val="0"/>
        <w:autoSpaceDN w:val="0"/>
        <w:adjustRightInd w:val="0"/>
      </w:pPr>
      <w:proofErr w:type="gramStart"/>
      <w:r w:rsidRPr="00E57DD2">
        <w:rPr>
          <w:color w:val="000000"/>
        </w:rPr>
        <w:t>r01</w:t>
      </w:r>
      <w:proofErr w:type="gramEnd"/>
      <w:r w:rsidRPr="00E57DD2">
        <w:rPr>
          <w:color w:val="000000"/>
        </w:rPr>
        <w:t>=.3;</w:t>
      </w:r>
    </w:p>
    <w:p w14:paraId="7864AF23" w14:textId="77777777" w:rsidR="00E57DD2" w:rsidRPr="00E57DD2" w:rsidRDefault="00E57DD2" w:rsidP="00E57DD2">
      <w:pPr>
        <w:widowControl w:val="0"/>
        <w:autoSpaceDE w:val="0"/>
        <w:autoSpaceDN w:val="0"/>
        <w:adjustRightInd w:val="0"/>
      </w:pPr>
      <w:proofErr w:type="gramStart"/>
      <w:r w:rsidRPr="00E57DD2">
        <w:rPr>
          <w:color w:val="000000"/>
        </w:rPr>
        <w:t>r12</w:t>
      </w:r>
      <w:proofErr w:type="gramEnd"/>
      <w:r w:rsidRPr="00E57DD2">
        <w:rPr>
          <w:color w:val="000000"/>
        </w:rPr>
        <w:t>=r01;</w:t>
      </w:r>
    </w:p>
    <w:p w14:paraId="499FCC4C" w14:textId="77777777" w:rsidR="00E57DD2" w:rsidRPr="00E57DD2" w:rsidRDefault="00E57DD2" w:rsidP="00E57DD2">
      <w:pPr>
        <w:widowControl w:val="0"/>
        <w:autoSpaceDE w:val="0"/>
        <w:autoSpaceDN w:val="0"/>
        <w:adjustRightInd w:val="0"/>
      </w:pPr>
      <w:proofErr w:type="gramStart"/>
      <w:r w:rsidRPr="00E57DD2">
        <w:rPr>
          <w:color w:val="000000"/>
        </w:rPr>
        <w:t>r23</w:t>
      </w:r>
      <w:proofErr w:type="gramEnd"/>
      <w:r w:rsidRPr="00E57DD2">
        <w:rPr>
          <w:color w:val="000000"/>
        </w:rPr>
        <w:t>=r01;</w:t>
      </w:r>
    </w:p>
    <w:p w14:paraId="126D5FBF" w14:textId="77777777" w:rsidR="00E57DD2" w:rsidRPr="00E57DD2" w:rsidRDefault="00E57DD2" w:rsidP="00E57DD2">
      <w:pPr>
        <w:widowControl w:val="0"/>
        <w:autoSpaceDE w:val="0"/>
        <w:autoSpaceDN w:val="0"/>
        <w:adjustRightInd w:val="0"/>
      </w:pPr>
      <w:proofErr w:type="gramStart"/>
      <w:r w:rsidRPr="00E57DD2">
        <w:rPr>
          <w:color w:val="000000"/>
        </w:rPr>
        <w:t>r34</w:t>
      </w:r>
      <w:proofErr w:type="gramEnd"/>
      <w:r w:rsidRPr="00E57DD2">
        <w:rPr>
          <w:color w:val="000000"/>
        </w:rPr>
        <w:t>=.5;</w:t>
      </w:r>
    </w:p>
    <w:p w14:paraId="08FED797" w14:textId="77777777" w:rsidR="00E57DD2" w:rsidRPr="00E57DD2" w:rsidRDefault="00E57DD2" w:rsidP="00E57DD2">
      <w:pPr>
        <w:widowControl w:val="0"/>
        <w:autoSpaceDE w:val="0"/>
        <w:autoSpaceDN w:val="0"/>
        <w:adjustRightInd w:val="0"/>
      </w:pPr>
      <w:r w:rsidRPr="00E57DD2">
        <w:rPr>
          <w:color w:val="000000"/>
        </w:rPr>
        <w:t xml:space="preserve"> </w:t>
      </w:r>
    </w:p>
    <w:p w14:paraId="33A16DFC" w14:textId="77777777" w:rsidR="00E57DD2" w:rsidRPr="00E57DD2" w:rsidRDefault="00E57DD2" w:rsidP="00E57DD2">
      <w:pPr>
        <w:widowControl w:val="0"/>
        <w:autoSpaceDE w:val="0"/>
        <w:autoSpaceDN w:val="0"/>
        <w:adjustRightInd w:val="0"/>
      </w:pPr>
      <w:proofErr w:type="gramStart"/>
      <w:r w:rsidRPr="00E57DD2">
        <w:rPr>
          <w:color w:val="000000"/>
        </w:rPr>
        <w:t>r1</w:t>
      </w:r>
      <w:proofErr w:type="gramEnd"/>
      <w:r w:rsidRPr="00E57DD2">
        <w:rPr>
          <w:color w:val="000000"/>
        </w:rPr>
        <w:t>=5;</w:t>
      </w:r>
    </w:p>
    <w:p w14:paraId="530523E1" w14:textId="77777777" w:rsidR="00E57DD2" w:rsidRPr="00E57DD2" w:rsidRDefault="00E57DD2" w:rsidP="00E57DD2">
      <w:pPr>
        <w:widowControl w:val="0"/>
        <w:autoSpaceDE w:val="0"/>
        <w:autoSpaceDN w:val="0"/>
        <w:adjustRightInd w:val="0"/>
      </w:pPr>
      <w:proofErr w:type="gramStart"/>
      <w:r w:rsidRPr="00E57DD2">
        <w:rPr>
          <w:color w:val="000000"/>
        </w:rPr>
        <w:t>r2</w:t>
      </w:r>
      <w:proofErr w:type="gramEnd"/>
      <w:r w:rsidRPr="00E57DD2">
        <w:rPr>
          <w:color w:val="000000"/>
        </w:rPr>
        <w:t>=5;</w:t>
      </w:r>
    </w:p>
    <w:p w14:paraId="073E4595" w14:textId="77777777" w:rsidR="00E57DD2" w:rsidRPr="00E57DD2" w:rsidRDefault="00E57DD2" w:rsidP="00E57DD2">
      <w:pPr>
        <w:widowControl w:val="0"/>
        <w:autoSpaceDE w:val="0"/>
        <w:autoSpaceDN w:val="0"/>
        <w:adjustRightInd w:val="0"/>
      </w:pPr>
      <w:proofErr w:type="gramStart"/>
      <w:r w:rsidRPr="00E57DD2">
        <w:rPr>
          <w:color w:val="000000"/>
        </w:rPr>
        <w:t>r3</w:t>
      </w:r>
      <w:proofErr w:type="gramEnd"/>
      <w:r w:rsidRPr="00E57DD2">
        <w:rPr>
          <w:color w:val="000000"/>
        </w:rPr>
        <w:t>=8;</w:t>
      </w:r>
    </w:p>
    <w:p w14:paraId="7B002C9B" w14:textId="77777777" w:rsidR="00E57DD2" w:rsidRPr="00E57DD2" w:rsidRDefault="00E57DD2" w:rsidP="00E57DD2">
      <w:pPr>
        <w:widowControl w:val="0"/>
        <w:autoSpaceDE w:val="0"/>
        <w:autoSpaceDN w:val="0"/>
        <w:adjustRightInd w:val="0"/>
      </w:pPr>
      <w:r w:rsidRPr="00E57DD2">
        <w:rPr>
          <w:color w:val="000000"/>
        </w:rPr>
        <w:t xml:space="preserve"> </w:t>
      </w:r>
    </w:p>
    <w:p w14:paraId="50BC4173" w14:textId="77777777" w:rsidR="00E57DD2" w:rsidRPr="00E57DD2" w:rsidRDefault="00E57DD2" w:rsidP="00E57DD2">
      <w:pPr>
        <w:widowControl w:val="0"/>
        <w:autoSpaceDE w:val="0"/>
        <w:autoSpaceDN w:val="0"/>
        <w:adjustRightInd w:val="0"/>
      </w:pPr>
      <w:proofErr w:type="gramStart"/>
      <w:r w:rsidRPr="00E57DD2">
        <w:rPr>
          <w:color w:val="000000"/>
        </w:rPr>
        <w:t>r</w:t>
      </w:r>
      <w:proofErr w:type="gramEnd"/>
      <w:r w:rsidRPr="00E57DD2">
        <w:rPr>
          <w:color w:val="000000"/>
        </w:rPr>
        <w:t>=[r01+r1+r12, -r12, 0;-r12,r12+r2+r23,-r23;0,-r23,r23+r3+r23];</w:t>
      </w:r>
    </w:p>
    <w:p w14:paraId="6127BE74" w14:textId="77777777" w:rsidR="00E57DD2" w:rsidRPr="00E57DD2" w:rsidRDefault="00E57DD2" w:rsidP="00E57DD2">
      <w:pPr>
        <w:widowControl w:val="0"/>
        <w:autoSpaceDE w:val="0"/>
        <w:autoSpaceDN w:val="0"/>
        <w:adjustRightInd w:val="0"/>
      </w:pPr>
      <w:r w:rsidRPr="00E57DD2">
        <w:rPr>
          <w:color w:val="000000"/>
        </w:rPr>
        <w:t xml:space="preserve"> </w:t>
      </w:r>
    </w:p>
    <w:p w14:paraId="4CC254A3" w14:textId="77777777" w:rsidR="00E57DD2" w:rsidRPr="00E57DD2" w:rsidRDefault="00E57DD2" w:rsidP="00E57DD2">
      <w:pPr>
        <w:widowControl w:val="0"/>
        <w:autoSpaceDE w:val="0"/>
        <w:autoSpaceDN w:val="0"/>
        <w:adjustRightInd w:val="0"/>
      </w:pPr>
      <w:r w:rsidRPr="00E57DD2">
        <w:rPr>
          <w:color w:val="228B22"/>
        </w:rPr>
        <w:t>%I</w:t>
      </w:r>
      <w:proofErr w:type="gramStart"/>
      <w:r w:rsidRPr="00E57DD2">
        <w:rPr>
          <w:color w:val="228B22"/>
        </w:rPr>
        <w:t>nitialize</w:t>
      </w:r>
      <w:proofErr w:type="gramEnd"/>
      <w:r w:rsidRPr="00E57DD2">
        <w:rPr>
          <w:color w:val="228B22"/>
        </w:rPr>
        <w:t xml:space="preserve"> </w:t>
      </w:r>
      <w:proofErr w:type="spellStart"/>
      <w:r w:rsidRPr="00E57DD2">
        <w:rPr>
          <w:color w:val="228B22"/>
        </w:rPr>
        <w:t>Geoelectric</w:t>
      </w:r>
      <w:proofErr w:type="spellEnd"/>
      <w:r w:rsidRPr="00E57DD2">
        <w:rPr>
          <w:color w:val="228B22"/>
        </w:rPr>
        <w:t xml:space="preserve"> field</w:t>
      </w:r>
    </w:p>
    <w:p w14:paraId="5635CBA7" w14:textId="77777777" w:rsidR="00E57DD2" w:rsidRPr="00E57DD2" w:rsidRDefault="00E57DD2" w:rsidP="00E57DD2">
      <w:pPr>
        <w:widowControl w:val="0"/>
        <w:autoSpaceDE w:val="0"/>
        <w:autoSpaceDN w:val="0"/>
        <w:adjustRightInd w:val="0"/>
      </w:pPr>
      <w:proofErr w:type="gramStart"/>
      <w:r w:rsidRPr="00E57DD2">
        <w:rPr>
          <w:color w:val="000000"/>
        </w:rPr>
        <w:t>minutes</w:t>
      </w:r>
      <w:proofErr w:type="gramEnd"/>
      <w:r w:rsidRPr="00E57DD2">
        <w:rPr>
          <w:color w:val="000000"/>
        </w:rPr>
        <w:t>=10;</w:t>
      </w:r>
    </w:p>
    <w:p w14:paraId="68D2A8B9" w14:textId="77777777" w:rsidR="00E57DD2" w:rsidRPr="00E57DD2" w:rsidRDefault="00E57DD2" w:rsidP="00E57DD2">
      <w:pPr>
        <w:widowControl w:val="0"/>
        <w:autoSpaceDE w:val="0"/>
        <w:autoSpaceDN w:val="0"/>
        <w:adjustRightInd w:val="0"/>
      </w:pPr>
      <w:proofErr w:type="spellStart"/>
      <w:r w:rsidRPr="00E57DD2">
        <w:rPr>
          <w:color w:val="000000"/>
        </w:rPr>
        <w:t>GICpts</w:t>
      </w:r>
      <w:proofErr w:type="spellEnd"/>
      <w:r w:rsidRPr="00E57DD2">
        <w:rPr>
          <w:color w:val="000000"/>
        </w:rPr>
        <w:t>=10*60;</w:t>
      </w:r>
    </w:p>
    <w:p w14:paraId="749F9FFD" w14:textId="77777777" w:rsidR="00E57DD2" w:rsidRPr="00E57DD2" w:rsidRDefault="00E57DD2" w:rsidP="00E57DD2">
      <w:pPr>
        <w:widowControl w:val="0"/>
        <w:autoSpaceDE w:val="0"/>
        <w:autoSpaceDN w:val="0"/>
        <w:adjustRightInd w:val="0"/>
      </w:pPr>
      <w:r w:rsidRPr="00E57DD2">
        <w:rPr>
          <w:color w:val="000000"/>
        </w:rPr>
        <w:t>I=</w:t>
      </w:r>
      <w:proofErr w:type="gramStart"/>
      <w:r w:rsidRPr="00E57DD2">
        <w:rPr>
          <w:color w:val="000000"/>
        </w:rPr>
        <w:t>zeros(</w:t>
      </w:r>
      <w:proofErr w:type="gramEnd"/>
      <w:r w:rsidRPr="00E57DD2">
        <w:rPr>
          <w:color w:val="000000"/>
        </w:rPr>
        <w:t>3,GICpts);</w:t>
      </w:r>
    </w:p>
    <w:p w14:paraId="2AC9A47F" w14:textId="77777777" w:rsidR="00E57DD2" w:rsidRPr="00E57DD2" w:rsidRDefault="00E57DD2" w:rsidP="00E57DD2">
      <w:pPr>
        <w:widowControl w:val="0"/>
        <w:autoSpaceDE w:val="0"/>
        <w:autoSpaceDN w:val="0"/>
        <w:adjustRightInd w:val="0"/>
      </w:pPr>
      <w:r w:rsidRPr="00E57DD2">
        <w:rPr>
          <w:color w:val="000000"/>
        </w:rPr>
        <w:t>I_2_ground=</w:t>
      </w:r>
      <w:proofErr w:type="gramStart"/>
      <w:r w:rsidRPr="00E57DD2">
        <w:rPr>
          <w:color w:val="000000"/>
        </w:rPr>
        <w:t>zeros(</w:t>
      </w:r>
      <w:proofErr w:type="gramEnd"/>
      <w:r w:rsidRPr="00E57DD2">
        <w:rPr>
          <w:color w:val="000000"/>
        </w:rPr>
        <w:t>4,GICpts);</w:t>
      </w:r>
      <w:bookmarkStart w:id="1" w:name="_GoBack"/>
      <w:bookmarkEnd w:id="1"/>
    </w:p>
    <w:p w14:paraId="14B87215" w14:textId="77777777" w:rsidR="00E57DD2" w:rsidRPr="00E57DD2" w:rsidRDefault="00E57DD2" w:rsidP="00E57DD2">
      <w:pPr>
        <w:widowControl w:val="0"/>
        <w:autoSpaceDE w:val="0"/>
        <w:autoSpaceDN w:val="0"/>
        <w:adjustRightInd w:val="0"/>
      </w:pPr>
      <w:proofErr w:type="gramStart"/>
      <w:r w:rsidRPr="00E57DD2">
        <w:rPr>
          <w:color w:val="000000"/>
        </w:rPr>
        <w:t>min</w:t>
      </w:r>
      <w:proofErr w:type="gramEnd"/>
      <w:r w:rsidRPr="00E57DD2">
        <w:rPr>
          <w:color w:val="000000"/>
        </w:rPr>
        <w:t>=0;</w:t>
      </w:r>
    </w:p>
    <w:p w14:paraId="02FD5039" w14:textId="77777777" w:rsidR="00E57DD2" w:rsidRPr="00E57DD2" w:rsidRDefault="00E57DD2" w:rsidP="00E57DD2">
      <w:pPr>
        <w:widowControl w:val="0"/>
        <w:autoSpaceDE w:val="0"/>
        <w:autoSpaceDN w:val="0"/>
        <w:adjustRightInd w:val="0"/>
      </w:pPr>
      <w:proofErr w:type="gramStart"/>
      <w:r w:rsidRPr="00E57DD2">
        <w:rPr>
          <w:color w:val="000000"/>
        </w:rPr>
        <w:t>max</w:t>
      </w:r>
      <w:proofErr w:type="gramEnd"/>
      <w:r w:rsidRPr="00E57DD2">
        <w:rPr>
          <w:color w:val="000000"/>
        </w:rPr>
        <w:t>=15;</w:t>
      </w:r>
    </w:p>
    <w:p w14:paraId="4AFB3DD9" w14:textId="77777777" w:rsidR="00E57DD2" w:rsidRPr="00E57DD2" w:rsidRDefault="00E57DD2" w:rsidP="00E57DD2">
      <w:pPr>
        <w:widowControl w:val="0"/>
        <w:autoSpaceDE w:val="0"/>
        <w:autoSpaceDN w:val="0"/>
        <w:adjustRightInd w:val="0"/>
      </w:pPr>
      <w:proofErr w:type="gramStart"/>
      <w:r w:rsidRPr="00E57DD2">
        <w:rPr>
          <w:color w:val="000000"/>
        </w:rPr>
        <w:t>magnitude</w:t>
      </w:r>
      <w:proofErr w:type="gramEnd"/>
      <w:r w:rsidRPr="00E57DD2">
        <w:rPr>
          <w:color w:val="000000"/>
        </w:rPr>
        <w:t>(1,1)=(max-min)*rand(1,1)*100;</w:t>
      </w:r>
    </w:p>
    <w:p w14:paraId="23808EF2" w14:textId="77777777" w:rsidR="00E57DD2" w:rsidRPr="00E57DD2" w:rsidRDefault="00E57DD2" w:rsidP="00E57DD2">
      <w:pPr>
        <w:widowControl w:val="0"/>
        <w:autoSpaceDE w:val="0"/>
        <w:autoSpaceDN w:val="0"/>
        <w:adjustRightInd w:val="0"/>
      </w:pPr>
      <w:proofErr w:type="gramStart"/>
      <w:r w:rsidRPr="00E57DD2">
        <w:rPr>
          <w:color w:val="000000"/>
        </w:rPr>
        <w:t>magnitude</w:t>
      </w:r>
      <w:proofErr w:type="gramEnd"/>
      <w:r w:rsidRPr="00E57DD2">
        <w:rPr>
          <w:color w:val="000000"/>
        </w:rPr>
        <w:t>(2,1)=magnitude(1,1)+.05*(-1+2*rand(1,1))*magnitude(1,1);</w:t>
      </w:r>
    </w:p>
    <w:p w14:paraId="15F88D9E" w14:textId="77777777" w:rsidR="00E57DD2" w:rsidRPr="00E57DD2" w:rsidRDefault="00E57DD2" w:rsidP="00E57DD2">
      <w:pPr>
        <w:widowControl w:val="0"/>
        <w:autoSpaceDE w:val="0"/>
        <w:autoSpaceDN w:val="0"/>
        <w:adjustRightInd w:val="0"/>
      </w:pPr>
      <w:proofErr w:type="gramStart"/>
      <w:r w:rsidRPr="00E57DD2">
        <w:rPr>
          <w:color w:val="000000"/>
        </w:rPr>
        <w:t>magnitude</w:t>
      </w:r>
      <w:proofErr w:type="gramEnd"/>
      <w:r w:rsidRPr="00E57DD2">
        <w:rPr>
          <w:color w:val="000000"/>
        </w:rPr>
        <w:t>(3,1)=magnitude(2,1)+.05*(-1+2*rand(1,1))*magnitude(2,1);</w:t>
      </w:r>
    </w:p>
    <w:p w14:paraId="7B5DA69C" w14:textId="77777777" w:rsidR="00E57DD2" w:rsidRPr="00E57DD2" w:rsidRDefault="00E57DD2" w:rsidP="00E57DD2">
      <w:pPr>
        <w:widowControl w:val="0"/>
        <w:autoSpaceDE w:val="0"/>
        <w:autoSpaceDN w:val="0"/>
        <w:adjustRightInd w:val="0"/>
      </w:pPr>
      <w:proofErr w:type="gramStart"/>
      <w:r w:rsidRPr="00E57DD2">
        <w:rPr>
          <w:color w:val="0000FF"/>
        </w:rPr>
        <w:t>for</w:t>
      </w:r>
      <w:proofErr w:type="gramEnd"/>
      <w:r w:rsidRPr="00E57DD2">
        <w:rPr>
          <w:color w:val="000000"/>
        </w:rPr>
        <w:t xml:space="preserve"> </w:t>
      </w:r>
      <w:proofErr w:type="spellStart"/>
      <w:r w:rsidRPr="00E57DD2">
        <w:rPr>
          <w:color w:val="000000"/>
        </w:rPr>
        <w:t>i</w:t>
      </w:r>
      <w:proofErr w:type="spellEnd"/>
      <w:r w:rsidRPr="00E57DD2">
        <w:rPr>
          <w:color w:val="000000"/>
        </w:rPr>
        <w:t>=2:GICpts</w:t>
      </w:r>
    </w:p>
    <w:p w14:paraId="52CDA210" w14:textId="77777777" w:rsidR="00E57DD2" w:rsidRPr="00E57DD2" w:rsidRDefault="00E57DD2" w:rsidP="00E57DD2">
      <w:pPr>
        <w:widowControl w:val="0"/>
        <w:autoSpaceDE w:val="0"/>
        <w:autoSpaceDN w:val="0"/>
        <w:adjustRightInd w:val="0"/>
      </w:pPr>
      <w:r w:rsidRPr="00E57DD2">
        <w:rPr>
          <w:color w:val="000000"/>
        </w:rPr>
        <w:t xml:space="preserve">    </w:t>
      </w:r>
      <w:proofErr w:type="gramStart"/>
      <w:r w:rsidRPr="00E57DD2">
        <w:rPr>
          <w:color w:val="000000"/>
        </w:rPr>
        <w:t>magnitude</w:t>
      </w:r>
      <w:proofErr w:type="gramEnd"/>
      <w:r w:rsidRPr="00E57DD2">
        <w:rPr>
          <w:color w:val="000000"/>
        </w:rPr>
        <w:t>(:,</w:t>
      </w:r>
      <w:proofErr w:type="spellStart"/>
      <w:r w:rsidRPr="00E57DD2">
        <w:rPr>
          <w:color w:val="000000"/>
        </w:rPr>
        <w:t>i</w:t>
      </w:r>
      <w:proofErr w:type="spellEnd"/>
      <w:r w:rsidRPr="00E57DD2">
        <w:rPr>
          <w:color w:val="000000"/>
        </w:rPr>
        <w:t>)=magnitude(:,i-1)+.05*(-1+2*rand(3,1)).*magnitude(:,i-1);</w:t>
      </w:r>
    </w:p>
    <w:p w14:paraId="35CF0F2A" w14:textId="77777777" w:rsidR="00E57DD2" w:rsidRPr="00E57DD2" w:rsidRDefault="00E57DD2" w:rsidP="00E57DD2">
      <w:pPr>
        <w:widowControl w:val="0"/>
        <w:autoSpaceDE w:val="0"/>
        <w:autoSpaceDN w:val="0"/>
        <w:adjustRightInd w:val="0"/>
      </w:pPr>
      <w:proofErr w:type="gramStart"/>
      <w:r w:rsidRPr="00E57DD2">
        <w:rPr>
          <w:color w:val="0000FF"/>
        </w:rPr>
        <w:t>end</w:t>
      </w:r>
      <w:proofErr w:type="gramEnd"/>
    </w:p>
    <w:p w14:paraId="63857F72" w14:textId="77777777" w:rsidR="00E57DD2" w:rsidRPr="00E57DD2" w:rsidRDefault="00E57DD2" w:rsidP="00E57DD2">
      <w:pPr>
        <w:widowControl w:val="0"/>
        <w:autoSpaceDE w:val="0"/>
        <w:autoSpaceDN w:val="0"/>
        <w:adjustRightInd w:val="0"/>
      </w:pPr>
      <w:proofErr w:type="gramStart"/>
      <w:r w:rsidRPr="00E57DD2">
        <w:rPr>
          <w:color w:val="000000"/>
        </w:rPr>
        <w:t>angle</w:t>
      </w:r>
      <w:proofErr w:type="gramEnd"/>
      <w:r w:rsidRPr="00E57DD2">
        <w:rPr>
          <w:color w:val="000000"/>
        </w:rPr>
        <w:t>(1,1)=(2*pi)*rand(1,1);</w:t>
      </w:r>
    </w:p>
    <w:p w14:paraId="1377134E" w14:textId="77777777" w:rsidR="00E57DD2" w:rsidRPr="00E57DD2" w:rsidRDefault="00E57DD2" w:rsidP="00E57DD2">
      <w:pPr>
        <w:widowControl w:val="0"/>
        <w:autoSpaceDE w:val="0"/>
        <w:autoSpaceDN w:val="0"/>
        <w:adjustRightInd w:val="0"/>
      </w:pPr>
      <w:proofErr w:type="gramStart"/>
      <w:r w:rsidRPr="00E57DD2">
        <w:rPr>
          <w:color w:val="000000"/>
        </w:rPr>
        <w:t>angle</w:t>
      </w:r>
      <w:proofErr w:type="gramEnd"/>
      <w:r w:rsidRPr="00E57DD2">
        <w:rPr>
          <w:color w:val="000000"/>
        </w:rPr>
        <w:t>(2,1)=angle(1,1)+.05*(-1+2*rand(1,1))*angle(1,1);</w:t>
      </w:r>
    </w:p>
    <w:p w14:paraId="5A2C5779" w14:textId="77777777" w:rsidR="00E57DD2" w:rsidRPr="00E57DD2" w:rsidRDefault="00E57DD2" w:rsidP="00E57DD2">
      <w:pPr>
        <w:widowControl w:val="0"/>
        <w:autoSpaceDE w:val="0"/>
        <w:autoSpaceDN w:val="0"/>
        <w:adjustRightInd w:val="0"/>
      </w:pPr>
      <w:proofErr w:type="gramStart"/>
      <w:r w:rsidRPr="00E57DD2">
        <w:rPr>
          <w:color w:val="000000"/>
        </w:rPr>
        <w:t>angle</w:t>
      </w:r>
      <w:proofErr w:type="gramEnd"/>
      <w:r w:rsidRPr="00E57DD2">
        <w:rPr>
          <w:color w:val="000000"/>
        </w:rPr>
        <w:t>(3,1)=angle(2,1)+.05*(-1+2*rand(1,1))*angle(1,1);</w:t>
      </w:r>
    </w:p>
    <w:p w14:paraId="7224A960" w14:textId="77777777" w:rsidR="00E57DD2" w:rsidRPr="00E57DD2" w:rsidRDefault="00E57DD2" w:rsidP="00E57DD2">
      <w:pPr>
        <w:widowControl w:val="0"/>
        <w:autoSpaceDE w:val="0"/>
        <w:autoSpaceDN w:val="0"/>
        <w:adjustRightInd w:val="0"/>
      </w:pPr>
      <w:proofErr w:type="gramStart"/>
      <w:r w:rsidRPr="00E57DD2">
        <w:rPr>
          <w:color w:val="0000FF"/>
        </w:rPr>
        <w:t>for</w:t>
      </w:r>
      <w:proofErr w:type="gramEnd"/>
      <w:r w:rsidRPr="00E57DD2">
        <w:rPr>
          <w:color w:val="000000"/>
        </w:rPr>
        <w:t xml:space="preserve"> </w:t>
      </w:r>
      <w:proofErr w:type="spellStart"/>
      <w:r w:rsidRPr="00E57DD2">
        <w:rPr>
          <w:color w:val="000000"/>
        </w:rPr>
        <w:t>i</w:t>
      </w:r>
      <w:proofErr w:type="spellEnd"/>
      <w:r w:rsidRPr="00E57DD2">
        <w:rPr>
          <w:color w:val="000000"/>
        </w:rPr>
        <w:t>=2:GICpts</w:t>
      </w:r>
    </w:p>
    <w:p w14:paraId="0382C1B6" w14:textId="77777777" w:rsidR="00E57DD2" w:rsidRPr="00E57DD2" w:rsidRDefault="00E57DD2" w:rsidP="00E57DD2">
      <w:pPr>
        <w:widowControl w:val="0"/>
        <w:autoSpaceDE w:val="0"/>
        <w:autoSpaceDN w:val="0"/>
        <w:adjustRightInd w:val="0"/>
      </w:pPr>
      <w:r w:rsidRPr="00E57DD2">
        <w:rPr>
          <w:color w:val="000000"/>
        </w:rPr>
        <w:t xml:space="preserve">    </w:t>
      </w:r>
      <w:proofErr w:type="gramStart"/>
      <w:r w:rsidRPr="00E57DD2">
        <w:rPr>
          <w:color w:val="000000"/>
        </w:rPr>
        <w:t>angle</w:t>
      </w:r>
      <w:proofErr w:type="gramEnd"/>
      <w:r w:rsidRPr="00E57DD2">
        <w:rPr>
          <w:color w:val="000000"/>
        </w:rPr>
        <w:t>(:,</w:t>
      </w:r>
      <w:proofErr w:type="spellStart"/>
      <w:r w:rsidRPr="00E57DD2">
        <w:rPr>
          <w:color w:val="000000"/>
        </w:rPr>
        <w:t>i</w:t>
      </w:r>
      <w:proofErr w:type="spellEnd"/>
      <w:r w:rsidRPr="00E57DD2">
        <w:rPr>
          <w:color w:val="000000"/>
        </w:rPr>
        <w:t>)=angle(:,i-1)+.05*(-1+2*rand(3,1)).*angle(:,i-1);</w:t>
      </w:r>
    </w:p>
    <w:p w14:paraId="4A4E2414" w14:textId="77777777" w:rsidR="00E57DD2" w:rsidRPr="00E57DD2" w:rsidRDefault="00E57DD2" w:rsidP="00E57DD2">
      <w:pPr>
        <w:widowControl w:val="0"/>
        <w:autoSpaceDE w:val="0"/>
        <w:autoSpaceDN w:val="0"/>
        <w:adjustRightInd w:val="0"/>
      </w:pPr>
      <w:proofErr w:type="gramStart"/>
      <w:r w:rsidRPr="00E57DD2">
        <w:rPr>
          <w:color w:val="0000FF"/>
        </w:rPr>
        <w:t>end</w:t>
      </w:r>
      <w:proofErr w:type="gramEnd"/>
    </w:p>
    <w:p w14:paraId="32CAFF9D" w14:textId="77777777" w:rsidR="00E57DD2" w:rsidRPr="00E57DD2" w:rsidRDefault="00E57DD2" w:rsidP="00E57DD2">
      <w:pPr>
        <w:widowControl w:val="0"/>
        <w:autoSpaceDE w:val="0"/>
        <w:autoSpaceDN w:val="0"/>
        <w:adjustRightInd w:val="0"/>
      </w:pPr>
      <w:proofErr w:type="gramStart"/>
      <w:r w:rsidRPr="00E57DD2">
        <w:rPr>
          <w:color w:val="000000"/>
        </w:rPr>
        <w:t>effect</w:t>
      </w:r>
      <w:proofErr w:type="gramEnd"/>
      <w:r w:rsidRPr="00E57DD2">
        <w:rPr>
          <w:color w:val="000000"/>
        </w:rPr>
        <w:t>=magnitude.*sin(angle);</w:t>
      </w:r>
    </w:p>
    <w:p w14:paraId="30BCF68A" w14:textId="77777777" w:rsidR="00E57DD2" w:rsidRPr="00E57DD2" w:rsidRDefault="00E57DD2" w:rsidP="00E57DD2">
      <w:pPr>
        <w:widowControl w:val="0"/>
        <w:autoSpaceDE w:val="0"/>
        <w:autoSpaceDN w:val="0"/>
        <w:adjustRightInd w:val="0"/>
      </w:pPr>
      <w:proofErr w:type="gramStart"/>
      <w:r w:rsidRPr="00E57DD2">
        <w:rPr>
          <w:color w:val="0000FF"/>
        </w:rPr>
        <w:t>for</w:t>
      </w:r>
      <w:proofErr w:type="gramEnd"/>
      <w:r w:rsidRPr="00E57DD2">
        <w:rPr>
          <w:color w:val="000000"/>
        </w:rPr>
        <w:t xml:space="preserve"> </w:t>
      </w:r>
      <w:proofErr w:type="spellStart"/>
      <w:r w:rsidRPr="00E57DD2">
        <w:rPr>
          <w:color w:val="000000"/>
        </w:rPr>
        <w:t>i</w:t>
      </w:r>
      <w:proofErr w:type="spellEnd"/>
      <w:r w:rsidRPr="00E57DD2">
        <w:rPr>
          <w:color w:val="000000"/>
        </w:rPr>
        <w:t>=1:GICpts</w:t>
      </w:r>
    </w:p>
    <w:p w14:paraId="5C4AD111" w14:textId="77777777" w:rsidR="00E57DD2" w:rsidRPr="00E57DD2" w:rsidRDefault="00E57DD2" w:rsidP="00E57DD2">
      <w:pPr>
        <w:widowControl w:val="0"/>
        <w:autoSpaceDE w:val="0"/>
        <w:autoSpaceDN w:val="0"/>
        <w:adjustRightInd w:val="0"/>
      </w:pPr>
      <w:r w:rsidRPr="00E57DD2">
        <w:rPr>
          <w:color w:val="000000"/>
        </w:rPr>
        <w:t xml:space="preserve">    </w:t>
      </w:r>
      <w:proofErr w:type="gramStart"/>
      <w:r w:rsidRPr="00E57DD2">
        <w:rPr>
          <w:color w:val="000000"/>
        </w:rPr>
        <w:t>I(</w:t>
      </w:r>
      <w:proofErr w:type="gramEnd"/>
      <w:r w:rsidRPr="00E57DD2">
        <w:rPr>
          <w:color w:val="000000"/>
        </w:rPr>
        <w:t>:,</w:t>
      </w:r>
      <w:proofErr w:type="spellStart"/>
      <w:r w:rsidRPr="00E57DD2">
        <w:rPr>
          <w:color w:val="000000"/>
        </w:rPr>
        <w:t>i</w:t>
      </w:r>
      <w:proofErr w:type="spellEnd"/>
      <w:r w:rsidRPr="00E57DD2">
        <w:rPr>
          <w:color w:val="000000"/>
        </w:rPr>
        <w:t>)=r\effect(:,</w:t>
      </w:r>
      <w:proofErr w:type="spellStart"/>
      <w:r w:rsidRPr="00E57DD2">
        <w:rPr>
          <w:color w:val="000000"/>
        </w:rPr>
        <w:t>i</w:t>
      </w:r>
      <w:proofErr w:type="spellEnd"/>
      <w:r w:rsidRPr="00E57DD2">
        <w:rPr>
          <w:color w:val="000000"/>
        </w:rPr>
        <w:t>);</w:t>
      </w:r>
    </w:p>
    <w:p w14:paraId="3D435736" w14:textId="77777777" w:rsidR="00E57DD2" w:rsidRPr="00E57DD2" w:rsidRDefault="00E57DD2" w:rsidP="00E57DD2">
      <w:pPr>
        <w:widowControl w:val="0"/>
        <w:autoSpaceDE w:val="0"/>
        <w:autoSpaceDN w:val="0"/>
        <w:adjustRightInd w:val="0"/>
      </w:pPr>
      <w:r w:rsidRPr="00E57DD2">
        <w:rPr>
          <w:color w:val="000000"/>
        </w:rPr>
        <w:t xml:space="preserve">    I_2_</w:t>
      </w:r>
      <w:proofErr w:type="gramStart"/>
      <w:r w:rsidRPr="00E57DD2">
        <w:rPr>
          <w:color w:val="000000"/>
        </w:rPr>
        <w:t>ground(</w:t>
      </w:r>
      <w:proofErr w:type="gramEnd"/>
      <w:r w:rsidRPr="00E57DD2">
        <w:rPr>
          <w:color w:val="000000"/>
        </w:rPr>
        <w:t>:,</w:t>
      </w:r>
      <w:proofErr w:type="spellStart"/>
      <w:r w:rsidRPr="00E57DD2">
        <w:rPr>
          <w:color w:val="000000"/>
        </w:rPr>
        <w:t>i</w:t>
      </w:r>
      <w:proofErr w:type="spellEnd"/>
      <w:r w:rsidRPr="00E57DD2">
        <w:rPr>
          <w:color w:val="000000"/>
        </w:rPr>
        <w:t>)=[-I(1,i);I(1,i)-I(2,i);I(2,i)-I(3,i);I(3,i)];</w:t>
      </w:r>
    </w:p>
    <w:p w14:paraId="5B758AE2" w14:textId="77777777" w:rsidR="00E57DD2" w:rsidRPr="00E57DD2" w:rsidRDefault="00E57DD2" w:rsidP="00E57DD2">
      <w:pPr>
        <w:widowControl w:val="0"/>
        <w:autoSpaceDE w:val="0"/>
        <w:autoSpaceDN w:val="0"/>
        <w:adjustRightInd w:val="0"/>
      </w:pPr>
      <w:proofErr w:type="gramStart"/>
      <w:r w:rsidRPr="00E57DD2">
        <w:rPr>
          <w:color w:val="0000FF"/>
        </w:rPr>
        <w:t>end</w:t>
      </w:r>
      <w:proofErr w:type="gramEnd"/>
    </w:p>
    <w:p w14:paraId="475DD8E4" w14:textId="77777777" w:rsidR="00E57DD2" w:rsidRPr="00E57DD2" w:rsidRDefault="00E57DD2" w:rsidP="00E57DD2">
      <w:pPr>
        <w:widowControl w:val="0"/>
        <w:autoSpaceDE w:val="0"/>
        <w:autoSpaceDN w:val="0"/>
        <w:adjustRightInd w:val="0"/>
      </w:pPr>
      <w:r w:rsidRPr="00E57DD2">
        <w:rPr>
          <w:color w:val="228B22"/>
        </w:rPr>
        <w:t>%More plots for visualization, not used in analysis</w:t>
      </w:r>
    </w:p>
    <w:p w14:paraId="76568608" w14:textId="77777777" w:rsidR="00E57DD2" w:rsidRPr="00E57DD2" w:rsidRDefault="00E57DD2" w:rsidP="00E57DD2">
      <w:pPr>
        <w:widowControl w:val="0"/>
        <w:autoSpaceDE w:val="0"/>
        <w:autoSpaceDN w:val="0"/>
        <w:adjustRightInd w:val="0"/>
      </w:pPr>
      <w:r w:rsidRPr="00E57DD2">
        <w:rPr>
          <w:color w:val="228B22"/>
        </w:rPr>
        <w:t>%{</w:t>
      </w:r>
    </w:p>
    <w:p w14:paraId="7060CDA0" w14:textId="77777777" w:rsidR="00E57DD2" w:rsidRPr="00E57DD2" w:rsidRDefault="00E57DD2" w:rsidP="00E57DD2">
      <w:pPr>
        <w:widowControl w:val="0"/>
        <w:autoSpaceDE w:val="0"/>
        <w:autoSpaceDN w:val="0"/>
        <w:adjustRightInd w:val="0"/>
      </w:pPr>
      <w:proofErr w:type="gramStart"/>
      <w:r w:rsidRPr="00E57DD2">
        <w:rPr>
          <w:color w:val="228B22"/>
        </w:rPr>
        <w:t>figure</w:t>
      </w:r>
      <w:proofErr w:type="gramEnd"/>
    </w:p>
    <w:p w14:paraId="4CBD628B" w14:textId="77777777" w:rsidR="00E57DD2" w:rsidRPr="00E57DD2" w:rsidRDefault="00E57DD2" w:rsidP="00E57DD2">
      <w:pPr>
        <w:widowControl w:val="0"/>
        <w:autoSpaceDE w:val="0"/>
        <w:autoSpaceDN w:val="0"/>
        <w:adjustRightInd w:val="0"/>
      </w:pPr>
      <w:proofErr w:type="gramStart"/>
      <w:r w:rsidRPr="00E57DD2">
        <w:rPr>
          <w:color w:val="228B22"/>
        </w:rPr>
        <w:t>names</w:t>
      </w:r>
      <w:proofErr w:type="gramEnd"/>
      <w:r w:rsidRPr="00E57DD2">
        <w:rPr>
          <w:color w:val="228B22"/>
        </w:rPr>
        <w:t>={'I01';'I12';'I23';'I34';'I_1';'I_2';'I_3'};</w:t>
      </w:r>
    </w:p>
    <w:p w14:paraId="187A4C3C" w14:textId="77777777" w:rsidR="00E57DD2" w:rsidRPr="00E57DD2" w:rsidRDefault="00E57DD2" w:rsidP="00E57DD2">
      <w:pPr>
        <w:widowControl w:val="0"/>
        <w:autoSpaceDE w:val="0"/>
        <w:autoSpaceDN w:val="0"/>
        <w:adjustRightInd w:val="0"/>
      </w:pPr>
      <w:proofErr w:type="gramStart"/>
      <w:r w:rsidRPr="00E57DD2">
        <w:rPr>
          <w:color w:val="228B22"/>
        </w:rPr>
        <w:t>for</w:t>
      </w:r>
      <w:proofErr w:type="gramEnd"/>
      <w:r w:rsidRPr="00E57DD2">
        <w:rPr>
          <w:color w:val="228B22"/>
        </w:rPr>
        <w:t xml:space="preserve"> </w:t>
      </w:r>
      <w:proofErr w:type="spellStart"/>
      <w:r w:rsidRPr="00E57DD2">
        <w:rPr>
          <w:color w:val="228B22"/>
        </w:rPr>
        <w:t>i</w:t>
      </w:r>
      <w:proofErr w:type="spellEnd"/>
      <w:r w:rsidRPr="00E57DD2">
        <w:rPr>
          <w:color w:val="228B22"/>
        </w:rPr>
        <w:t>=1:7</w:t>
      </w:r>
    </w:p>
    <w:p w14:paraId="26CB5631"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if</w:t>
      </w:r>
      <w:proofErr w:type="gramEnd"/>
      <w:r w:rsidRPr="00E57DD2">
        <w:rPr>
          <w:color w:val="228B22"/>
        </w:rPr>
        <w:t xml:space="preserve"> </w:t>
      </w:r>
      <w:proofErr w:type="spellStart"/>
      <w:r w:rsidRPr="00E57DD2">
        <w:rPr>
          <w:color w:val="228B22"/>
        </w:rPr>
        <w:t>i</w:t>
      </w:r>
      <w:proofErr w:type="spellEnd"/>
      <w:r w:rsidRPr="00E57DD2">
        <w:rPr>
          <w:color w:val="228B22"/>
        </w:rPr>
        <w:t xml:space="preserve">&lt;=4 </w:t>
      </w:r>
    </w:p>
    <w:p w14:paraId="61B658B6"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name</w:t>
      </w:r>
      <w:proofErr w:type="gramEnd"/>
      <w:r w:rsidRPr="00E57DD2">
        <w:rPr>
          <w:color w:val="228B22"/>
        </w:rPr>
        <w:t>=</w:t>
      </w:r>
      <w:proofErr w:type="spellStart"/>
      <w:r w:rsidRPr="00E57DD2">
        <w:rPr>
          <w:color w:val="228B22"/>
        </w:rPr>
        <w:t>sprintf</w:t>
      </w:r>
      <w:proofErr w:type="spellEnd"/>
      <w:r w:rsidRPr="00E57DD2">
        <w:rPr>
          <w:color w:val="228B22"/>
        </w:rPr>
        <w:t>('Current to Ground for %</w:t>
      </w:r>
      <w:proofErr w:type="spellStart"/>
      <w:r w:rsidRPr="00E57DD2">
        <w:rPr>
          <w:color w:val="228B22"/>
        </w:rPr>
        <w:t>s',names</w:t>
      </w:r>
      <w:proofErr w:type="spellEnd"/>
      <w:r w:rsidRPr="00E57DD2">
        <w:rPr>
          <w:color w:val="228B22"/>
        </w:rPr>
        <w:t>{</w:t>
      </w:r>
      <w:proofErr w:type="spellStart"/>
      <w:r w:rsidRPr="00E57DD2">
        <w:rPr>
          <w:color w:val="228B22"/>
        </w:rPr>
        <w:t>i</w:t>
      </w:r>
      <w:proofErr w:type="spellEnd"/>
      <w:r w:rsidRPr="00E57DD2">
        <w:rPr>
          <w:color w:val="228B22"/>
        </w:rPr>
        <w:t>});</w:t>
      </w:r>
    </w:p>
    <w:p w14:paraId="2B761FD3"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subplot</w:t>
      </w:r>
      <w:proofErr w:type="gramEnd"/>
      <w:r w:rsidRPr="00E57DD2">
        <w:rPr>
          <w:color w:val="228B22"/>
        </w:rPr>
        <w:t>(2,4,i)</w:t>
      </w:r>
    </w:p>
    <w:p w14:paraId="6DAFB618"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plot</w:t>
      </w:r>
      <w:proofErr w:type="gramEnd"/>
      <w:r w:rsidRPr="00E57DD2">
        <w:rPr>
          <w:color w:val="228B22"/>
        </w:rPr>
        <w:t>(I_2_ground(</w:t>
      </w:r>
      <w:proofErr w:type="spellStart"/>
      <w:r w:rsidRPr="00E57DD2">
        <w:rPr>
          <w:color w:val="228B22"/>
        </w:rPr>
        <w:t>i</w:t>
      </w:r>
      <w:proofErr w:type="spellEnd"/>
      <w:r w:rsidRPr="00E57DD2">
        <w:rPr>
          <w:color w:val="228B22"/>
        </w:rPr>
        <w:t>,:))</w:t>
      </w:r>
    </w:p>
    <w:p w14:paraId="08E9ABC3"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title</w:t>
      </w:r>
      <w:proofErr w:type="gramEnd"/>
      <w:r w:rsidRPr="00E57DD2">
        <w:rPr>
          <w:color w:val="228B22"/>
        </w:rPr>
        <w:t>(name)</w:t>
      </w:r>
    </w:p>
    <w:p w14:paraId="076F00D4" w14:textId="77777777" w:rsidR="00E57DD2" w:rsidRPr="00E57DD2" w:rsidRDefault="00E57DD2" w:rsidP="00E57DD2">
      <w:pPr>
        <w:widowControl w:val="0"/>
        <w:autoSpaceDE w:val="0"/>
        <w:autoSpaceDN w:val="0"/>
        <w:adjustRightInd w:val="0"/>
      </w:pPr>
      <w:r w:rsidRPr="00E57DD2">
        <w:rPr>
          <w:color w:val="228B22"/>
        </w:rPr>
        <w:t xml:space="preserve">        </w:t>
      </w:r>
      <w:proofErr w:type="spellStart"/>
      <w:proofErr w:type="gramStart"/>
      <w:r w:rsidRPr="00E57DD2">
        <w:rPr>
          <w:color w:val="228B22"/>
        </w:rPr>
        <w:t>xlabel</w:t>
      </w:r>
      <w:proofErr w:type="spellEnd"/>
      <w:proofErr w:type="gramEnd"/>
      <w:r w:rsidRPr="00E57DD2">
        <w:rPr>
          <w:color w:val="228B22"/>
        </w:rPr>
        <w:t>('Time (sec)')</w:t>
      </w:r>
    </w:p>
    <w:p w14:paraId="487F8634" w14:textId="77777777" w:rsidR="00E57DD2" w:rsidRPr="00E57DD2" w:rsidRDefault="00E57DD2" w:rsidP="00E57DD2">
      <w:pPr>
        <w:widowControl w:val="0"/>
        <w:autoSpaceDE w:val="0"/>
        <w:autoSpaceDN w:val="0"/>
        <w:adjustRightInd w:val="0"/>
      </w:pPr>
      <w:r w:rsidRPr="00E57DD2">
        <w:rPr>
          <w:color w:val="228B22"/>
        </w:rPr>
        <w:t xml:space="preserve">        </w:t>
      </w:r>
      <w:proofErr w:type="spellStart"/>
      <w:proofErr w:type="gramStart"/>
      <w:r w:rsidRPr="00E57DD2">
        <w:rPr>
          <w:color w:val="228B22"/>
        </w:rPr>
        <w:t>ylabel</w:t>
      </w:r>
      <w:proofErr w:type="spellEnd"/>
      <w:proofErr w:type="gramEnd"/>
      <w:r w:rsidRPr="00E57DD2">
        <w:rPr>
          <w:color w:val="228B22"/>
        </w:rPr>
        <w:t>('Current (A)')</w:t>
      </w:r>
    </w:p>
    <w:p w14:paraId="5F4C53C7"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end</w:t>
      </w:r>
      <w:proofErr w:type="gramEnd"/>
    </w:p>
    <w:p w14:paraId="0E36DFCC"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if</w:t>
      </w:r>
      <w:proofErr w:type="gramEnd"/>
      <w:r w:rsidRPr="00E57DD2">
        <w:rPr>
          <w:color w:val="228B22"/>
        </w:rPr>
        <w:t xml:space="preserve"> </w:t>
      </w:r>
      <w:proofErr w:type="spellStart"/>
      <w:r w:rsidRPr="00E57DD2">
        <w:rPr>
          <w:color w:val="228B22"/>
        </w:rPr>
        <w:t>i</w:t>
      </w:r>
      <w:proofErr w:type="spellEnd"/>
      <w:r w:rsidRPr="00E57DD2">
        <w:rPr>
          <w:color w:val="228B22"/>
        </w:rPr>
        <w:t>&gt;4</w:t>
      </w:r>
    </w:p>
    <w:p w14:paraId="6A345B2A"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name2</w:t>
      </w:r>
      <w:proofErr w:type="gramEnd"/>
      <w:r w:rsidRPr="00E57DD2">
        <w:rPr>
          <w:color w:val="228B22"/>
        </w:rPr>
        <w:t>=</w:t>
      </w:r>
      <w:proofErr w:type="spellStart"/>
      <w:r w:rsidRPr="00E57DD2">
        <w:rPr>
          <w:color w:val="228B22"/>
        </w:rPr>
        <w:t>sprintf</w:t>
      </w:r>
      <w:proofErr w:type="spellEnd"/>
      <w:r w:rsidRPr="00E57DD2">
        <w:rPr>
          <w:color w:val="228B22"/>
        </w:rPr>
        <w:t>('Current for %</w:t>
      </w:r>
      <w:proofErr w:type="spellStart"/>
      <w:r w:rsidRPr="00E57DD2">
        <w:rPr>
          <w:color w:val="228B22"/>
        </w:rPr>
        <w:t>s',names</w:t>
      </w:r>
      <w:proofErr w:type="spellEnd"/>
      <w:r w:rsidRPr="00E57DD2">
        <w:rPr>
          <w:color w:val="228B22"/>
        </w:rPr>
        <w:t>{</w:t>
      </w:r>
      <w:proofErr w:type="spellStart"/>
      <w:r w:rsidRPr="00E57DD2">
        <w:rPr>
          <w:color w:val="228B22"/>
        </w:rPr>
        <w:t>i</w:t>
      </w:r>
      <w:proofErr w:type="spellEnd"/>
      <w:r w:rsidRPr="00E57DD2">
        <w:rPr>
          <w:color w:val="228B22"/>
        </w:rPr>
        <w:t>});</w:t>
      </w:r>
    </w:p>
    <w:p w14:paraId="759A5417" w14:textId="77777777" w:rsidR="00E57DD2" w:rsidRPr="00E57DD2" w:rsidRDefault="00E57DD2" w:rsidP="00E57DD2">
      <w:pPr>
        <w:widowControl w:val="0"/>
        <w:autoSpaceDE w:val="0"/>
        <w:autoSpaceDN w:val="0"/>
        <w:adjustRightInd w:val="0"/>
      </w:pPr>
      <w:r w:rsidRPr="00E57DD2">
        <w:rPr>
          <w:color w:val="228B22"/>
        </w:rPr>
        <w:lastRenderedPageBreak/>
        <w:t xml:space="preserve">        </w:t>
      </w:r>
      <w:proofErr w:type="gramStart"/>
      <w:r w:rsidRPr="00E57DD2">
        <w:rPr>
          <w:color w:val="228B22"/>
        </w:rPr>
        <w:t>subplot</w:t>
      </w:r>
      <w:proofErr w:type="gramEnd"/>
      <w:r w:rsidRPr="00E57DD2">
        <w:rPr>
          <w:color w:val="228B22"/>
        </w:rPr>
        <w:t>(2,4,i)</w:t>
      </w:r>
    </w:p>
    <w:p w14:paraId="3C98DD88"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plot</w:t>
      </w:r>
      <w:proofErr w:type="gramEnd"/>
      <w:r w:rsidRPr="00E57DD2">
        <w:rPr>
          <w:color w:val="228B22"/>
        </w:rPr>
        <w:t>(I(i-4,:))</w:t>
      </w:r>
    </w:p>
    <w:p w14:paraId="4F7788E4"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title</w:t>
      </w:r>
      <w:proofErr w:type="gramEnd"/>
      <w:r w:rsidRPr="00E57DD2">
        <w:rPr>
          <w:color w:val="228B22"/>
        </w:rPr>
        <w:t>(name2)</w:t>
      </w:r>
    </w:p>
    <w:p w14:paraId="37CB6E8B" w14:textId="77777777" w:rsidR="00E57DD2" w:rsidRPr="00E57DD2" w:rsidRDefault="00E57DD2" w:rsidP="00E57DD2">
      <w:pPr>
        <w:widowControl w:val="0"/>
        <w:autoSpaceDE w:val="0"/>
        <w:autoSpaceDN w:val="0"/>
        <w:adjustRightInd w:val="0"/>
      </w:pPr>
      <w:r w:rsidRPr="00E57DD2">
        <w:rPr>
          <w:color w:val="228B22"/>
        </w:rPr>
        <w:t xml:space="preserve">        </w:t>
      </w:r>
      <w:proofErr w:type="spellStart"/>
      <w:proofErr w:type="gramStart"/>
      <w:r w:rsidRPr="00E57DD2">
        <w:rPr>
          <w:color w:val="228B22"/>
        </w:rPr>
        <w:t>xlabel</w:t>
      </w:r>
      <w:proofErr w:type="spellEnd"/>
      <w:proofErr w:type="gramEnd"/>
      <w:r w:rsidRPr="00E57DD2">
        <w:rPr>
          <w:color w:val="228B22"/>
        </w:rPr>
        <w:t>('Time (sec)')</w:t>
      </w:r>
    </w:p>
    <w:p w14:paraId="125C8A90" w14:textId="77777777" w:rsidR="00E57DD2" w:rsidRPr="00E57DD2" w:rsidRDefault="00E57DD2" w:rsidP="00E57DD2">
      <w:pPr>
        <w:widowControl w:val="0"/>
        <w:autoSpaceDE w:val="0"/>
        <w:autoSpaceDN w:val="0"/>
        <w:adjustRightInd w:val="0"/>
      </w:pPr>
      <w:r w:rsidRPr="00E57DD2">
        <w:rPr>
          <w:color w:val="228B22"/>
        </w:rPr>
        <w:t xml:space="preserve">        </w:t>
      </w:r>
      <w:proofErr w:type="spellStart"/>
      <w:proofErr w:type="gramStart"/>
      <w:r w:rsidRPr="00E57DD2">
        <w:rPr>
          <w:color w:val="228B22"/>
        </w:rPr>
        <w:t>ylabel</w:t>
      </w:r>
      <w:proofErr w:type="spellEnd"/>
      <w:proofErr w:type="gramEnd"/>
      <w:r w:rsidRPr="00E57DD2">
        <w:rPr>
          <w:color w:val="228B22"/>
        </w:rPr>
        <w:t>('Current (A)')</w:t>
      </w:r>
    </w:p>
    <w:p w14:paraId="033C7568" w14:textId="77777777" w:rsidR="00E57DD2" w:rsidRPr="00E57DD2" w:rsidRDefault="00E57DD2" w:rsidP="00E57DD2">
      <w:pPr>
        <w:widowControl w:val="0"/>
        <w:autoSpaceDE w:val="0"/>
        <w:autoSpaceDN w:val="0"/>
        <w:adjustRightInd w:val="0"/>
      </w:pPr>
      <w:r w:rsidRPr="00E57DD2">
        <w:rPr>
          <w:color w:val="228B22"/>
        </w:rPr>
        <w:t xml:space="preserve">    </w:t>
      </w:r>
      <w:proofErr w:type="gramStart"/>
      <w:r w:rsidRPr="00E57DD2">
        <w:rPr>
          <w:color w:val="228B22"/>
        </w:rPr>
        <w:t>end</w:t>
      </w:r>
      <w:proofErr w:type="gramEnd"/>
    </w:p>
    <w:p w14:paraId="4170C802" w14:textId="77777777" w:rsidR="00E57DD2" w:rsidRPr="00E57DD2" w:rsidRDefault="00E57DD2" w:rsidP="00E57DD2">
      <w:pPr>
        <w:widowControl w:val="0"/>
        <w:autoSpaceDE w:val="0"/>
        <w:autoSpaceDN w:val="0"/>
        <w:adjustRightInd w:val="0"/>
      </w:pPr>
      <w:proofErr w:type="gramStart"/>
      <w:r w:rsidRPr="00E57DD2">
        <w:rPr>
          <w:color w:val="228B22"/>
        </w:rPr>
        <w:t>end</w:t>
      </w:r>
      <w:proofErr w:type="gramEnd"/>
    </w:p>
    <w:p w14:paraId="1EB5DB88" w14:textId="77777777" w:rsidR="00E57DD2" w:rsidRPr="00E57DD2" w:rsidRDefault="00E57DD2" w:rsidP="00E57DD2">
      <w:pPr>
        <w:widowControl w:val="0"/>
        <w:autoSpaceDE w:val="0"/>
        <w:autoSpaceDN w:val="0"/>
        <w:adjustRightInd w:val="0"/>
      </w:pPr>
      <w:r w:rsidRPr="00E57DD2">
        <w:rPr>
          <w:color w:val="228B22"/>
        </w:rPr>
        <w:t>%}</w:t>
      </w:r>
    </w:p>
    <w:p w14:paraId="41B3C2FA" w14:textId="77777777" w:rsidR="00E57DD2" w:rsidRPr="00E57DD2" w:rsidRDefault="00E57DD2" w:rsidP="00E57DD2">
      <w:pPr>
        <w:widowControl w:val="0"/>
        <w:autoSpaceDE w:val="0"/>
        <w:autoSpaceDN w:val="0"/>
        <w:adjustRightInd w:val="0"/>
      </w:pPr>
      <w:proofErr w:type="gramStart"/>
      <w:r w:rsidRPr="00E57DD2">
        <w:rPr>
          <w:color w:val="000000"/>
        </w:rPr>
        <w:t>figure</w:t>
      </w:r>
      <w:proofErr w:type="gramEnd"/>
    </w:p>
    <w:p w14:paraId="284BD11B" w14:textId="77777777" w:rsidR="00E57DD2" w:rsidRPr="00E57DD2" w:rsidRDefault="00E57DD2" w:rsidP="00E57DD2">
      <w:pPr>
        <w:widowControl w:val="0"/>
        <w:autoSpaceDE w:val="0"/>
        <w:autoSpaceDN w:val="0"/>
        <w:adjustRightInd w:val="0"/>
      </w:pPr>
      <w:proofErr w:type="gramStart"/>
      <w:r w:rsidRPr="00E57DD2">
        <w:rPr>
          <w:color w:val="000000"/>
        </w:rPr>
        <w:t>title</w:t>
      </w:r>
      <w:proofErr w:type="gramEnd"/>
      <w:r w:rsidRPr="00E57DD2">
        <w:rPr>
          <w:color w:val="000000"/>
        </w:rPr>
        <w:t>(</w:t>
      </w:r>
      <w:r w:rsidRPr="00E57DD2">
        <w:rPr>
          <w:color w:val="A020F0"/>
        </w:rPr>
        <w:t>'Currents from Substations to Ground'</w:t>
      </w:r>
      <w:r w:rsidRPr="00E57DD2">
        <w:rPr>
          <w:color w:val="000000"/>
        </w:rPr>
        <w:t>)</w:t>
      </w:r>
    </w:p>
    <w:p w14:paraId="7FA1BBF1" w14:textId="77777777" w:rsidR="00E57DD2" w:rsidRPr="00E57DD2" w:rsidRDefault="00E57DD2" w:rsidP="00E57DD2">
      <w:pPr>
        <w:widowControl w:val="0"/>
        <w:autoSpaceDE w:val="0"/>
        <w:autoSpaceDN w:val="0"/>
        <w:adjustRightInd w:val="0"/>
      </w:pPr>
      <w:proofErr w:type="spellStart"/>
      <w:proofErr w:type="gramStart"/>
      <w:r w:rsidRPr="00E57DD2">
        <w:rPr>
          <w:color w:val="000000"/>
        </w:rPr>
        <w:t>xlabel</w:t>
      </w:r>
      <w:proofErr w:type="spellEnd"/>
      <w:proofErr w:type="gramEnd"/>
      <w:r w:rsidRPr="00E57DD2">
        <w:rPr>
          <w:color w:val="000000"/>
        </w:rPr>
        <w:t>(</w:t>
      </w:r>
      <w:r w:rsidRPr="00E57DD2">
        <w:rPr>
          <w:color w:val="A020F0"/>
        </w:rPr>
        <w:t>'Time (sec)'</w:t>
      </w:r>
      <w:r w:rsidRPr="00E57DD2">
        <w:rPr>
          <w:color w:val="000000"/>
        </w:rPr>
        <w:t>)</w:t>
      </w:r>
    </w:p>
    <w:p w14:paraId="7AB40329" w14:textId="77777777" w:rsidR="00E57DD2" w:rsidRPr="00E57DD2" w:rsidRDefault="00E57DD2" w:rsidP="00E57DD2">
      <w:pPr>
        <w:widowControl w:val="0"/>
        <w:autoSpaceDE w:val="0"/>
        <w:autoSpaceDN w:val="0"/>
        <w:adjustRightInd w:val="0"/>
      </w:pPr>
      <w:proofErr w:type="spellStart"/>
      <w:proofErr w:type="gramStart"/>
      <w:r w:rsidRPr="00E57DD2">
        <w:rPr>
          <w:color w:val="000000"/>
        </w:rPr>
        <w:t>ylabel</w:t>
      </w:r>
      <w:proofErr w:type="spellEnd"/>
      <w:proofErr w:type="gramEnd"/>
      <w:r w:rsidRPr="00E57DD2">
        <w:rPr>
          <w:color w:val="000000"/>
        </w:rPr>
        <w:t>(</w:t>
      </w:r>
      <w:r w:rsidRPr="00E57DD2">
        <w:rPr>
          <w:color w:val="A020F0"/>
        </w:rPr>
        <w:t>'Current (A)'</w:t>
      </w:r>
      <w:r w:rsidRPr="00E57DD2">
        <w:rPr>
          <w:color w:val="000000"/>
        </w:rPr>
        <w:t>)</w:t>
      </w:r>
    </w:p>
    <w:p w14:paraId="66EA2A69" w14:textId="77777777" w:rsidR="00E57DD2" w:rsidRPr="00E57DD2" w:rsidRDefault="00E57DD2" w:rsidP="00E57DD2">
      <w:pPr>
        <w:widowControl w:val="0"/>
        <w:autoSpaceDE w:val="0"/>
        <w:autoSpaceDN w:val="0"/>
        <w:adjustRightInd w:val="0"/>
      </w:pPr>
      <w:proofErr w:type="gramStart"/>
      <w:r w:rsidRPr="00E57DD2">
        <w:rPr>
          <w:color w:val="000000"/>
        </w:rPr>
        <w:t>hold</w:t>
      </w:r>
      <w:proofErr w:type="gramEnd"/>
      <w:r w:rsidRPr="00E57DD2">
        <w:rPr>
          <w:color w:val="000000"/>
        </w:rPr>
        <w:t xml:space="preserve"> </w:t>
      </w:r>
      <w:r w:rsidRPr="00E57DD2">
        <w:rPr>
          <w:color w:val="A020F0"/>
        </w:rPr>
        <w:t>on</w:t>
      </w:r>
    </w:p>
    <w:p w14:paraId="4069FB5A" w14:textId="77777777" w:rsidR="00E57DD2" w:rsidRPr="00E57DD2" w:rsidRDefault="00E57DD2" w:rsidP="00E57DD2">
      <w:pPr>
        <w:widowControl w:val="0"/>
        <w:autoSpaceDE w:val="0"/>
        <w:autoSpaceDN w:val="0"/>
        <w:adjustRightInd w:val="0"/>
      </w:pPr>
      <w:proofErr w:type="gramStart"/>
      <w:r w:rsidRPr="00E57DD2">
        <w:rPr>
          <w:color w:val="0000FF"/>
        </w:rPr>
        <w:t>for</w:t>
      </w:r>
      <w:proofErr w:type="gramEnd"/>
      <w:r w:rsidRPr="00E57DD2">
        <w:rPr>
          <w:color w:val="000000"/>
        </w:rPr>
        <w:t xml:space="preserve"> </w:t>
      </w:r>
      <w:proofErr w:type="spellStart"/>
      <w:r w:rsidRPr="00E57DD2">
        <w:rPr>
          <w:color w:val="000000"/>
        </w:rPr>
        <w:t>i</w:t>
      </w:r>
      <w:proofErr w:type="spellEnd"/>
      <w:r w:rsidRPr="00E57DD2">
        <w:rPr>
          <w:color w:val="000000"/>
        </w:rPr>
        <w:t>=1:4</w:t>
      </w:r>
    </w:p>
    <w:p w14:paraId="3CDC732D" w14:textId="77777777" w:rsidR="00E57DD2" w:rsidRPr="00E57DD2" w:rsidRDefault="00E57DD2" w:rsidP="00E57DD2">
      <w:pPr>
        <w:widowControl w:val="0"/>
        <w:autoSpaceDE w:val="0"/>
        <w:autoSpaceDN w:val="0"/>
        <w:adjustRightInd w:val="0"/>
      </w:pPr>
      <w:r w:rsidRPr="00E57DD2">
        <w:rPr>
          <w:color w:val="000000"/>
        </w:rPr>
        <w:t xml:space="preserve">    </w:t>
      </w:r>
      <w:proofErr w:type="gramStart"/>
      <w:r w:rsidRPr="00E57DD2">
        <w:rPr>
          <w:color w:val="000000"/>
        </w:rPr>
        <w:t>plot</w:t>
      </w:r>
      <w:proofErr w:type="gramEnd"/>
      <w:r w:rsidRPr="00E57DD2">
        <w:rPr>
          <w:color w:val="000000"/>
        </w:rPr>
        <w:t>(I_2_ground(</w:t>
      </w:r>
      <w:proofErr w:type="spellStart"/>
      <w:r w:rsidRPr="00E57DD2">
        <w:rPr>
          <w:color w:val="000000"/>
        </w:rPr>
        <w:t>i</w:t>
      </w:r>
      <w:proofErr w:type="spellEnd"/>
      <w:r w:rsidRPr="00E57DD2">
        <w:rPr>
          <w:color w:val="000000"/>
        </w:rPr>
        <w:t>,:))</w:t>
      </w:r>
    </w:p>
    <w:p w14:paraId="703B6A20" w14:textId="77777777" w:rsidR="00E57DD2" w:rsidRPr="00E57DD2" w:rsidRDefault="00E57DD2" w:rsidP="00E57DD2">
      <w:pPr>
        <w:widowControl w:val="0"/>
        <w:autoSpaceDE w:val="0"/>
        <w:autoSpaceDN w:val="0"/>
        <w:adjustRightInd w:val="0"/>
      </w:pPr>
      <w:proofErr w:type="gramStart"/>
      <w:r w:rsidRPr="00E57DD2">
        <w:rPr>
          <w:color w:val="0000FF"/>
        </w:rPr>
        <w:t>end</w:t>
      </w:r>
      <w:proofErr w:type="gramEnd"/>
    </w:p>
    <w:p w14:paraId="3263333B" w14:textId="77777777" w:rsidR="00E57DD2" w:rsidRPr="00E57DD2" w:rsidRDefault="00E57DD2" w:rsidP="00E57DD2">
      <w:pPr>
        <w:widowControl w:val="0"/>
        <w:autoSpaceDE w:val="0"/>
        <w:autoSpaceDN w:val="0"/>
        <w:adjustRightInd w:val="0"/>
      </w:pPr>
      <w:proofErr w:type="gramStart"/>
      <w:r w:rsidRPr="00E57DD2">
        <w:rPr>
          <w:color w:val="000000"/>
        </w:rPr>
        <w:t>legend</w:t>
      </w:r>
      <w:proofErr w:type="gramEnd"/>
      <w:r w:rsidRPr="00E57DD2">
        <w:rPr>
          <w:color w:val="000000"/>
        </w:rPr>
        <w:t>(</w:t>
      </w:r>
      <w:r w:rsidRPr="00E57DD2">
        <w:rPr>
          <w:color w:val="A020F0"/>
        </w:rPr>
        <w:t>'I01'</w:t>
      </w:r>
      <w:r w:rsidRPr="00E57DD2">
        <w:rPr>
          <w:color w:val="000000"/>
        </w:rPr>
        <w:t>,</w:t>
      </w:r>
      <w:r w:rsidRPr="00E57DD2">
        <w:rPr>
          <w:color w:val="A020F0"/>
        </w:rPr>
        <w:t>'I12'</w:t>
      </w:r>
      <w:r w:rsidRPr="00E57DD2">
        <w:rPr>
          <w:color w:val="000000"/>
        </w:rPr>
        <w:t>,</w:t>
      </w:r>
      <w:r w:rsidRPr="00E57DD2">
        <w:rPr>
          <w:color w:val="A020F0"/>
        </w:rPr>
        <w:t>'I23'</w:t>
      </w:r>
      <w:r w:rsidRPr="00E57DD2">
        <w:rPr>
          <w:color w:val="000000"/>
        </w:rPr>
        <w:t>,</w:t>
      </w:r>
      <w:r w:rsidRPr="00E57DD2">
        <w:rPr>
          <w:color w:val="A020F0"/>
        </w:rPr>
        <w:t>'I34'</w:t>
      </w:r>
      <w:r w:rsidRPr="00E57DD2">
        <w:rPr>
          <w:color w:val="000000"/>
        </w:rPr>
        <w:t>)</w:t>
      </w:r>
    </w:p>
    <w:p w14:paraId="22B11D9A" w14:textId="77777777" w:rsidR="00E57DD2" w:rsidRPr="00E57DD2" w:rsidRDefault="00E57DD2" w:rsidP="00E57DD2">
      <w:pPr>
        <w:widowControl w:val="0"/>
        <w:autoSpaceDE w:val="0"/>
        <w:autoSpaceDN w:val="0"/>
        <w:adjustRightInd w:val="0"/>
      </w:pPr>
      <w:proofErr w:type="gramStart"/>
      <w:r w:rsidRPr="00E57DD2">
        <w:rPr>
          <w:color w:val="000000"/>
        </w:rPr>
        <w:t>hold</w:t>
      </w:r>
      <w:proofErr w:type="gramEnd"/>
      <w:r w:rsidRPr="00E57DD2">
        <w:rPr>
          <w:color w:val="000000"/>
        </w:rPr>
        <w:t xml:space="preserve"> </w:t>
      </w:r>
      <w:r w:rsidRPr="00E57DD2">
        <w:rPr>
          <w:color w:val="A020F0"/>
        </w:rPr>
        <w:t>off</w:t>
      </w:r>
    </w:p>
    <w:p w14:paraId="7FC95523" w14:textId="77777777" w:rsidR="00E57DD2" w:rsidRPr="00E57DD2" w:rsidRDefault="00E57DD2" w:rsidP="00E57DD2">
      <w:pPr>
        <w:widowControl w:val="0"/>
        <w:autoSpaceDE w:val="0"/>
        <w:autoSpaceDN w:val="0"/>
        <w:adjustRightInd w:val="0"/>
      </w:pPr>
      <w:proofErr w:type="gramStart"/>
      <w:r w:rsidRPr="00E57DD2">
        <w:rPr>
          <w:color w:val="000000"/>
        </w:rPr>
        <w:t>figure</w:t>
      </w:r>
      <w:proofErr w:type="gramEnd"/>
    </w:p>
    <w:p w14:paraId="69D428C2" w14:textId="77777777" w:rsidR="00E57DD2" w:rsidRPr="00E57DD2" w:rsidRDefault="00E57DD2" w:rsidP="00E57DD2">
      <w:pPr>
        <w:widowControl w:val="0"/>
        <w:autoSpaceDE w:val="0"/>
        <w:autoSpaceDN w:val="0"/>
        <w:adjustRightInd w:val="0"/>
      </w:pPr>
      <w:proofErr w:type="gramStart"/>
      <w:r w:rsidRPr="00E57DD2">
        <w:rPr>
          <w:color w:val="000000"/>
        </w:rPr>
        <w:t>title</w:t>
      </w:r>
      <w:proofErr w:type="gramEnd"/>
      <w:r w:rsidRPr="00E57DD2">
        <w:rPr>
          <w:color w:val="000000"/>
        </w:rPr>
        <w:t>(</w:t>
      </w:r>
      <w:r w:rsidRPr="00E57DD2">
        <w:rPr>
          <w:color w:val="A020F0"/>
        </w:rPr>
        <w:t>'Currents in Transmission Lines'</w:t>
      </w:r>
      <w:r w:rsidRPr="00E57DD2">
        <w:rPr>
          <w:color w:val="000000"/>
        </w:rPr>
        <w:t>)</w:t>
      </w:r>
    </w:p>
    <w:p w14:paraId="0B2C7CDC" w14:textId="77777777" w:rsidR="00E57DD2" w:rsidRPr="00E57DD2" w:rsidRDefault="00E57DD2" w:rsidP="00E57DD2">
      <w:pPr>
        <w:widowControl w:val="0"/>
        <w:autoSpaceDE w:val="0"/>
        <w:autoSpaceDN w:val="0"/>
        <w:adjustRightInd w:val="0"/>
      </w:pPr>
      <w:proofErr w:type="spellStart"/>
      <w:proofErr w:type="gramStart"/>
      <w:r w:rsidRPr="00E57DD2">
        <w:rPr>
          <w:color w:val="000000"/>
        </w:rPr>
        <w:t>xlabel</w:t>
      </w:r>
      <w:proofErr w:type="spellEnd"/>
      <w:proofErr w:type="gramEnd"/>
      <w:r w:rsidRPr="00E57DD2">
        <w:rPr>
          <w:color w:val="000000"/>
        </w:rPr>
        <w:t>(</w:t>
      </w:r>
      <w:r w:rsidRPr="00E57DD2">
        <w:rPr>
          <w:color w:val="A020F0"/>
        </w:rPr>
        <w:t>'Time (sec)'</w:t>
      </w:r>
      <w:r w:rsidRPr="00E57DD2">
        <w:rPr>
          <w:color w:val="000000"/>
        </w:rPr>
        <w:t>)</w:t>
      </w:r>
    </w:p>
    <w:p w14:paraId="44BECA5B" w14:textId="77777777" w:rsidR="00E57DD2" w:rsidRPr="00E57DD2" w:rsidRDefault="00E57DD2" w:rsidP="00E57DD2">
      <w:pPr>
        <w:widowControl w:val="0"/>
        <w:autoSpaceDE w:val="0"/>
        <w:autoSpaceDN w:val="0"/>
        <w:adjustRightInd w:val="0"/>
      </w:pPr>
      <w:proofErr w:type="spellStart"/>
      <w:proofErr w:type="gramStart"/>
      <w:r w:rsidRPr="00E57DD2">
        <w:rPr>
          <w:color w:val="000000"/>
        </w:rPr>
        <w:t>ylabel</w:t>
      </w:r>
      <w:proofErr w:type="spellEnd"/>
      <w:proofErr w:type="gramEnd"/>
      <w:r w:rsidRPr="00E57DD2">
        <w:rPr>
          <w:color w:val="000000"/>
        </w:rPr>
        <w:t>(</w:t>
      </w:r>
      <w:r w:rsidRPr="00E57DD2">
        <w:rPr>
          <w:color w:val="A020F0"/>
        </w:rPr>
        <w:t>'Current (A)'</w:t>
      </w:r>
      <w:r w:rsidRPr="00E57DD2">
        <w:rPr>
          <w:color w:val="000000"/>
        </w:rPr>
        <w:t>)</w:t>
      </w:r>
    </w:p>
    <w:p w14:paraId="6665D501" w14:textId="77777777" w:rsidR="00E57DD2" w:rsidRPr="00E57DD2" w:rsidRDefault="00E57DD2" w:rsidP="00E57DD2">
      <w:pPr>
        <w:widowControl w:val="0"/>
        <w:autoSpaceDE w:val="0"/>
        <w:autoSpaceDN w:val="0"/>
        <w:adjustRightInd w:val="0"/>
      </w:pPr>
      <w:proofErr w:type="gramStart"/>
      <w:r w:rsidRPr="00E57DD2">
        <w:rPr>
          <w:color w:val="000000"/>
        </w:rPr>
        <w:t>hold</w:t>
      </w:r>
      <w:proofErr w:type="gramEnd"/>
      <w:r w:rsidRPr="00E57DD2">
        <w:rPr>
          <w:color w:val="000000"/>
        </w:rPr>
        <w:t xml:space="preserve"> </w:t>
      </w:r>
      <w:r w:rsidRPr="00E57DD2">
        <w:rPr>
          <w:color w:val="A020F0"/>
        </w:rPr>
        <w:t>on</w:t>
      </w:r>
    </w:p>
    <w:p w14:paraId="6BA9804C" w14:textId="77777777" w:rsidR="00E57DD2" w:rsidRPr="00E57DD2" w:rsidRDefault="00E57DD2" w:rsidP="00E57DD2">
      <w:pPr>
        <w:widowControl w:val="0"/>
        <w:autoSpaceDE w:val="0"/>
        <w:autoSpaceDN w:val="0"/>
        <w:adjustRightInd w:val="0"/>
      </w:pPr>
      <w:proofErr w:type="gramStart"/>
      <w:r w:rsidRPr="00E57DD2">
        <w:rPr>
          <w:color w:val="0000FF"/>
        </w:rPr>
        <w:t>for</w:t>
      </w:r>
      <w:proofErr w:type="gramEnd"/>
      <w:r w:rsidRPr="00E57DD2">
        <w:rPr>
          <w:color w:val="000000"/>
        </w:rPr>
        <w:t xml:space="preserve"> </w:t>
      </w:r>
      <w:proofErr w:type="spellStart"/>
      <w:r w:rsidRPr="00E57DD2">
        <w:rPr>
          <w:color w:val="000000"/>
        </w:rPr>
        <w:t>i</w:t>
      </w:r>
      <w:proofErr w:type="spellEnd"/>
      <w:r w:rsidRPr="00E57DD2">
        <w:rPr>
          <w:color w:val="000000"/>
        </w:rPr>
        <w:t>=1:3</w:t>
      </w:r>
    </w:p>
    <w:p w14:paraId="60ABC3E4" w14:textId="77777777" w:rsidR="00E57DD2" w:rsidRPr="00E57DD2" w:rsidRDefault="00E57DD2" w:rsidP="00E57DD2">
      <w:pPr>
        <w:widowControl w:val="0"/>
        <w:autoSpaceDE w:val="0"/>
        <w:autoSpaceDN w:val="0"/>
        <w:adjustRightInd w:val="0"/>
      </w:pPr>
      <w:r w:rsidRPr="00E57DD2">
        <w:rPr>
          <w:color w:val="000000"/>
        </w:rPr>
        <w:t xml:space="preserve">    </w:t>
      </w:r>
      <w:proofErr w:type="gramStart"/>
      <w:r w:rsidRPr="00E57DD2">
        <w:rPr>
          <w:color w:val="000000"/>
        </w:rPr>
        <w:t>plot</w:t>
      </w:r>
      <w:proofErr w:type="gramEnd"/>
      <w:r w:rsidRPr="00E57DD2">
        <w:rPr>
          <w:color w:val="000000"/>
        </w:rPr>
        <w:t>(I(</w:t>
      </w:r>
      <w:proofErr w:type="spellStart"/>
      <w:r w:rsidRPr="00E57DD2">
        <w:rPr>
          <w:color w:val="000000"/>
        </w:rPr>
        <w:t>i</w:t>
      </w:r>
      <w:proofErr w:type="spellEnd"/>
      <w:r w:rsidRPr="00E57DD2">
        <w:rPr>
          <w:color w:val="000000"/>
        </w:rPr>
        <w:t>,:))</w:t>
      </w:r>
    </w:p>
    <w:p w14:paraId="3886EB67" w14:textId="77777777" w:rsidR="00E57DD2" w:rsidRPr="00E57DD2" w:rsidRDefault="00E57DD2" w:rsidP="00E57DD2">
      <w:pPr>
        <w:widowControl w:val="0"/>
        <w:autoSpaceDE w:val="0"/>
        <w:autoSpaceDN w:val="0"/>
        <w:adjustRightInd w:val="0"/>
      </w:pPr>
      <w:proofErr w:type="gramStart"/>
      <w:r w:rsidRPr="00E57DD2">
        <w:rPr>
          <w:color w:val="0000FF"/>
        </w:rPr>
        <w:t>end</w:t>
      </w:r>
      <w:proofErr w:type="gramEnd"/>
    </w:p>
    <w:p w14:paraId="2B01A5A3" w14:textId="77777777" w:rsidR="00E57DD2" w:rsidRPr="00E57DD2" w:rsidRDefault="00E57DD2" w:rsidP="00E57DD2">
      <w:pPr>
        <w:widowControl w:val="0"/>
        <w:autoSpaceDE w:val="0"/>
        <w:autoSpaceDN w:val="0"/>
        <w:adjustRightInd w:val="0"/>
      </w:pPr>
      <w:proofErr w:type="gramStart"/>
      <w:r w:rsidRPr="00E57DD2">
        <w:rPr>
          <w:color w:val="000000"/>
        </w:rPr>
        <w:t>legend</w:t>
      </w:r>
      <w:proofErr w:type="gramEnd"/>
      <w:r w:rsidRPr="00E57DD2">
        <w:rPr>
          <w:color w:val="000000"/>
        </w:rPr>
        <w:t>(</w:t>
      </w:r>
      <w:r w:rsidRPr="00E57DD2">
        <w:rPr>
          <w:color w:val="A020F0"/>
        </w:rPr>
        <w:t>'I_1'</w:t>
      </w:r>
      <w:r w:rsidRPr="00E57DD2">
        <w:rPr>
          <w:color w:val="000000"/>
        </w:rPr>
        <w:t>,</w:t>
      </w:r>
      <w:r w:rsidRPr="00E57DD2">
        <w:rPr>
          <w:color w:val="A020F0"/>
        </w:rPr>
        <w:t>'I_2'</w:t>
      </w:r>
      <w:r w:rsidRPr="00E57DD2">
        <w:rPr>
          <w:color w:val="000000"/>
        </w:rPr>
        <w:t>,</w:t>
      </w:r>
      <w:r w:rsidRPr="00E57DD2">
        <w:rPr>
          <w:color w:val="A020F0"/>
        </w:rPr>
        <w:t>'I_3'</w:t>
      </w:r>
      <w:r w:rsidRPr="00E57DD2">
        <w:rPr>
          <w:color w:val="000000"/>
        </w:rPr>
        <w:t>)</w:t>
      </w:r>
    </w:p>
    <w:p w14:paraId="793C222C" w14:textId="77777777" w:rsidR="00E57DD2" w:rsidRPr="00E57DD2" w:rsidRDefault="00E57DD2" w:rsidP="00E57DD2">
      <w:pPr>
        <w:widowControl w:val="0"/>
        <w:autoSpaceDE w:val="0"/>
        <w:autoSpaceDN w:val="0"/>
        <w:adjustRightInd w:val="0"/>
      </w:pPr>
      <w:proofErr w:type="gramStart"/>
      <w:r w:rsidRPr="00E57DD2">
        <w:rPr>
          <w:color w:val="000000"/>
        </w:rPr>
        <w:t>hold</w:t>
      </w:r>
      <w:proofErr w:type="gramEnd"/>
      <w:r w:rsidRPr="00E57DD2">
        <w:rPr>
          <w:color w:val="000000"/>
        </w:rPr>
        <w:t xml:space="preserve"> </w:t>
      </w:r>
      <w:r w:rsidRPr="00E57DD2">
        <w:rPr>
          <w:color w:val="A020F0"/>
        </w:rPr>
        <w:t>off</w:t>
      </w:r>
    </w:p>
    <w:p w14:paraId="6123AA2D" w14:textId="77777777" w:rsidR="00E57DD2" w:rsidRPr="00E57DD2" w:rsidRDefault="00E57DD2" w:rsidP="00240F71">
      <w:pPr>
        <w:widowControl w:val="0"/>
        <w:autoSpaceDE w:val="0"/>
        <w:autoSpaceDN w:val="0"/>
        <w:adjustRightInd w:val="0"/>
        <w:spacing w:before="1" w:line="230" w:lineRule="exact"/>
        <w:ind w:left="361" w:right="250" w:hanging="360"/>
        <w:rPr>
          <w:color w:val="000000"/>
        </w:rPr>
      </w:pPr>
    </w:p>
    <w:p w14:paraId="046AAA43" w14:textId="77777777" w:rsidR="00240F71" w:rsidRPr="00E57DD2" w:rsidRDefault="00240F71" w:rsidP="00240F71">
      <w:pPr>
        <w:pStyle w:val="FigureCaption"/>
        <w:rPr>
          <w:sz w:val="20"/>
          <w:szCs w:val="20"/>
        </w:rPr>
      </w:pPr>
    </w:p>
    <w:p w14:paraId="6B41D9E2" w14:textId="77777777" w:rsidR="00240F71" w:rsidRPr="00E57DD2" w:rsidRDefault="00240F71" w:rsidP="00240F71">
      <w:pPr>
        <w:spacing w:line="360" w:lineRule="auto"/>
        <w:ind w:firstLine="288"/>
        <w:jc w:val="both"/>
      </w:pPr>
    </w:p>
    <w:sectPr w:rsidR="00240F71" w:rsidRPr="00E57DD2" w:rsidSect="00242669">
      <w:headerReference w:type="default" r:id="rId14"/>
      <w:type w:val="continuous"/>
      <w:pgSz w:w="12240" w:h="15840" w:code="1"/>
      <w:pgMar w:top="1224" w:right="1224" w:bottom="1224" w:left="1224"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783601" w:rsidRDefault="00783601">
      <w:r>
        <w:separator/>
      </w:r>
    </w:p>
  </w:endnote>
  <w:endnote w:type="continuationSeparator" w:id="0">
    <w:p w14:paraId="54678EC2" w14:textId="77777777" w:rsidR="00783601" w:rsidRDefault="00783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783601" w:rsidRDefault="00783601"/>
  </w:footnote>
  <w:footnote w:type="continuationSeparator" w:id="0">
    <w:p w14:paraId="6AF228CA" w14:textId="77777777" w:rsidR="00783601" w:rsidRDefault="00783601">
      <w:r>
        <w:continuationSeparator/>
      </w:r>
    </w:p>
  </w:footnote>
  <w:footnote w:id="1">
    <w:p w14:paraId="3BB80BC9" w14:textId="218BC9C5" w:rsidR="00783601" w:rsidRDefault="00783601">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783601" w:rsidRDefault="00783601">
    <w:pPr>
      <w:framePr w:wrap="auto" w:vAnchor="text" w:hAnchor="margin" w:xAlign="right" w:y="1"/>
    </w:pPr>
    <w:r>
      <w:fldChar w:fldCharType="begin"/>
    </w:r>
    <w:r>
      <w:instrText xml:space="preserve">PAGE  </w:instrText>
    </w:r>
    <w:r>
      <w:fldChar w:fldCharType="separate"/>
    </w:r>
    <w:r w:rsidR="00E57DD2">
      <w:rPr>
        <w:noProof/>
      </w:rPr>
      <w:t>4</w:t>
    </w:r>
    <w:r>
      <w:fldChar w:fldCharType="end"/>
    </w:r>
  </w:p>
  <w:p w14:paraId="2D5740AD" w14:textId="77777777" w:rsidR="00783601" w:rsidRDefault="00783601">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F23A3EF0"/>
    <w:lvl w:ilvl="0">
      <w:start w:val="1"/>
      <w:numFmt w:val="upperRoman"/>
      <w:pStyle w:val="Heading1"/>
      <w:lvlText w:val="%1."/>
      <w:legacy w:legacy="1" w:legacySpace="144" w:legacyIndent="144"/>
      <w:lvlJc w:val="left"/>
      <w:rPr>
        <w:sz w:val="26"/>
        <w:szCs w:val="26"/>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7F07"/>
    <w:rsid w:val="00024F47"/>
    <w:rsid w:val="00042E13"/>
    <w:rsid w:val="00087BB2"/>
    <w:rsid w:val="00090418"/>
    <w:rsid w:val="000A168B"/>
    <w:rsid w:val="000A2759"/>
    <w:rsid w:val="000D2BDE"/>
    <w:rsid w:val="000E0258"/>
    <w:rsid w:val="000E5BF2"/>
    <w:rsid w:val="000E6561"/>
    <w:rsid w:val="000F2261"/>
    <w:rsid w:val="00104BB0"/>
    <w:rsid w:val="0010794E"/>
    <w:rsid w:val="0013354F"/>
    <w:rsid w:val="00140FB1"/>
    <w:rsid w:val="00143F2E"/>
    <w:rsid w:val="00144E72"/>
    <w:rsid w:val="00161620"/>
    <w:rsid w:val="001768FF"/>
    <w:rsid w:val="00182F28"/>
    <w:rsid w:val="0019217A"/>
    <w:rsid w:val="00196757"/>
    <w:rsid w:val="00197B68"/>
    <w:rsid w:val="001A0EE3"/>
    <w:rsid w:val="001A3157"/>
    <w:rsid w:val="001A60B1"/>
    <w:rsid w:val="001B2D58"/>
    <w:rsid w:val="001B326F"/>
    <w:rsid w:val="001B36B1"/>
    <w:rsid w:val="001E5576"/>
    <w:rsid w:val="001E7B7A"/>
    <w:rsid w:val="001F00CF"/>
    <w:rsid w:val="001F4C5C"/>
    <w:rsid w:val="00204478"/>
    <w:rsid w:val="00212DA4"/>
    <w:rsid w:val="00214E2E"/>
    <w:rsid w:val="00216141"/>
    <w:rsid w:val="00216D58"/>
    <w:rsid w:val="00217186"/>
    <w:rsid w:val="002207E4"/>
    <w:rsid w:val="00235822"/>
    <w:rsid w:val="002360D0"/>
    <w:rsid w:val="00240F71"/>
    <w:rsid w:val="00242669"/>
    <w:rsid w:val="002434A1"/>
    <w:rsid w:val="002575F7"/>
    <w:rsid w:val="00263943"/>
    <w:rsid w:val="00263EBA"/>
    <w:rsid w:val="00267B35"/>
    <w:rsid w:val="002719AC"/>
    <w:rsid w:val="002866EF"/>
    <w:rsid w:val="002B4207"/>
    <w:rsid w:val="002C1DCA"/>
    <w:rsid w:val="002E2152"/>
    <w:rsid w:val="002F7910"/>
    <w:rsid w:val="0030573C"/>
    <w:rsid w:val="00330224"/>
    <w:rsid w:val="003427CE"/>
    <w:rsid w:val="003452D8"/>
    <w:rsid w:val="00345510"/>
    <w:rsid w:val="0035796A"/>
    <w:rsid w:val="00360269"/>
    <w:rsid w:val="0037551B"/>
    <w:rsid w:val="00392DBA"/>
    <w:rsid w:val="00397732"/>
    <w:rsid w:val="003B2A06"/>
    <w:rsid w:val="003C3322"/>
    <w:rsid w:val="003C68C2"/>
    <w:rsid w:val="003C7325"/>
    <w:rsid w:val="003D4CAE"/>
    <w:rsid w:val="003D759C"/>
    <w:rsid w:val="003F26BD"/>
    <w:rsid w:val="003F4C97"/>
    <w:rsid w:val="003F52AD"/>
    <w:rsid w:val="0041039C"/>
    <w:rsid w:val="0043144F"/>
    <w:rsid w:val="00431BFA"/>
    <w:rsid w:val="004353CF"/>
    <w:rsid w:val="004631BC"/>
    <w:rsid w:val="004657D5"/>
    <w:rsid w:val="00471606"/>
    <w:rsid w:val="004740C2"/>
    <w:rsid w:val="00484761"/>
    <w:rsid w:val="00484DD5"/>
    <w:rsid w:val="00487240"/>
    <w:rsid w:val="00490BDE"/>
    <w:rsid w:val="004A0CF3"/>
    <w:rsid w:val="004B7FBE"/>
    <w:rsid w:val="004C1E16"/>
    <w:rsid w:val="004C2543"/>
    <w:rsid w:val="004C51D7"/>
    <w:rsid w:val="004D15CA"/>
    <w:rsid w:val="004E3E4C"/>
    <w:rsid w:val="004E40C2"/>
    <w:rsid w:val="004F19FF"/>
    <w:rsid w:val="004F23A0"/>
    <w:rsid w:val="005003E3"/>
    <w:rsid w:val="00501E2B"/>
    <w:rsid w:val="005052CD"/>
    <w:rsid w:val="00550A26"/>
    <w:rsid w:val="00550BF5"/>
    <w:rsid w:val="005622CB"/>
    <w:rsid w:val="00565A34"/>
    <w:rsid w:val="00567A70"/>
    <w:rsid w:val="005A2A15"/>
    <w:rsid w:val="005A396C"/>
    <w:rsid w:val="005A683B"/>
    <w:rsid w:val="005C082A"/>
    <w:rsid w:val="005C58E5"/>
    <w:rsid w:val="005D00F8"/>
    <w:rsid w:val="005D1B15"/>
    <w:rsid w:val="005D2824"/>
    <w:rsid w:val="005D4F1A"/>
    <w:rsid w:val="005D72BB"/>
    <w:rsid w:val="005E0399"/>
    <w:rsid w:val="005E0BCD"/>
    <w:rsid w:val="005E3E51"/>
    <w:rsid w:val="005E692F"/>
    <w:rsid w:val="00620701"/>
    <w:rsid w:val="0062114B"/>
    <w:rsid w:val="00623698"/>
    <w:rsid w:val="00625E96"/>
    <w:rsid w:val="00627BD8"/>
    <w:rsid w:val="00643805"/>
    <w:rsid w:val="00644C73"/>
    <w:rsid w:val="00647C09"/>
    <w:rsid w:val="00651F2C"/>
    <w:rsid w:val="0066315B"/>
    <w:rsid w:val="00693D5D"/>
    <w:rsid w:val="006B26F4"/>
    <w:rsid w:val="006B6829"/>
    <w:rsid w:val="006B7F03"/>
    <w:rsid w:val="006C5796"/>
    <w:rsid w:val="006D59EC"/>
    <w:rsid w:val="0071202F"/>
    <w:rsid w:val="0071300C"/>
    <w:rsid w:val="00720B8D"/>
    <w:rsid w:val="007238AC"/>
    <w:rsid w:val="00725B45"/>
    <w:rsid w:val="00736D63"/>
    <w:rsid w:val="00755C7A"/>
    <w:rsid w:val="00756FFD"/>
    <w:rsid w:val="00766D9F"/>
    <w:rsid w:val="00770A1A"/>
    <w:rsid w:val="00772A48"/>
    <w:rsid w:val="00783601"/>
    <w:rsid w:val="00793C9D"/>
    <w:rsid w:val="007961F7"/>
    <w:rsid w:val="007A28F7"/>
    <w:rsid w:val="007A4052"/>
    <w:rsid w:val="007A6195"/>
    <w:rsid w:val="007B0BA1"/>
    <w:rsid w:val="007C4336"/>
    <w:rsid w:val="007F5237"/>
    <w:rsid w:val="007F7AA6"/>
    <w:rsid w:val="0081691D"/>
    <w:rsid w:val="00821339"/>
    <w:rsid w:val="00823624"/>
    <w:rsid w:val="00837E47"/>
    <w:rsid w:val="008518FE"/>
    <w:rsid w:val="0085659C"/>
    <w:rsid w:val="00860143"/>
    <w:rsid w:val="00872026"/>
    <w:rsid w:val="00875843"/>
    <w:rsid w:val="0087792E"/>
    <w:rsid w:val="0088064C"/>
    <w:rsid w:val="0088094C"/>
    <w:rsid w:val="00883EAF"/>
    <w:rsid w:val="00885258"/>
    <w:rsid w:val="008867A8"/>
    <w:rsid w:val="008A30C3"/>
    <w:rsid w:val="008A3C23"/>
    <w:rsid w:val="008C1E4D"/>
    <w:rsid w:val="008C49CC"/>
    <w:rsid w:val="008D263B"/>
    <w:rsid w:val="008D69E9"/>
    <w:rsid w:val="008E0645"/>
    <w:rsid w:val="008F594A"/>
    <w:rsid w:val="009038D1"/>
    <w:rsid w:val="00904C7E"/>
    <w:rsid w:val="0090680A"/>
    <w:rsid w:val="0091035B"/>
    <w:rsid w:val="00922191"/>
    <w:rsid w:val="00922F0C"/>
    <w:rsid w:val="00932918"/>
    <w:rsid w:val="009541FD"/>
    <w:rsid w:val="00967852"/>
    <w:rsid w:val="00976674"/>
    <w:rsid w:val="009A1F6E"/>
    <w:rsid w:val="009A4B0E"/>
    <w:rsid w:val="009B01BE"/>
    <w:rsid w:val="009C7D17"/>
    <w:rsid w:val="009D6206"/>
    <w:rsid w:val="009E42E3"/>
    <w:rsid w:val="009E484E"/>
    <w:rsid w:val="009F10A0"/>
    <w:rsid w:val="009F40FB"/>
    <w:rsid w:val="009F5122"/>
    <w:rsid w:val="009F7AF0"/>
    <w:rsid w:val="00A0004C"/>
    <w:rsid w:val="00A04150"/>
    <w:rsid w:val="00A127EF"/>
    <w:rsid w:val="00A21725"/>
    <w:rsid w:val="00A2181B"/>
    <w:rsid w:val="00A22FCB"/>
    <w:rsid w:val="00A472F1"/>
    <w:rsid w:val="00A5237D"/>
    <w:rsid w:val="00A554A3"/>
    <w:rsid w:val="00A758EA"/>
    <w:rsid w:val="00A95C50"/>
    <w:rsid w:val="00AA1AB6"/>
    <w:rsid w:val="00AB781A"/>
    <w:rsid w:val="00AB79A6"/>
    <w:rsid w:val="00AC4850"/>
    <w:rsid w:val="00AC7207"/>
    <w:rsid w:val="00AD524A"/>
    <w:rsid w:val="00AD6996"/>
    <w:rsid w:val="00B02FED"/>
    <w:rsid w:val="00B24781"/>
    <w:rsid w:val="00B47341"/>
    <w:rsid w:val="00B47B59"/>
    <w:rsid w:val="00B53F81"/>
    <w:rsid w:val="00B56C2B"/>
    <w:rsid w:val="00B603B9"/>
    <w:rsid w:val="00B65BD3"/>
    <w:rsid w:val="00B70469"/>
    <w:rsid w:val="00B72DD8"/>
    <w:rsid w:val="00B72E09"/>
    <w:rsid w:val="00B75B5F"/>
    <w:rsid w:val="00B85C6B"/>
    <w:rsid w:val="00BA4477"/>
    <w:rsid w:val="00BD6C7F"/>
    <w:rsid w:val="00BE2295"/>
    <w:rsid w:val="00BF0C69"/>
    <w:rsid w:val="00BF629B"/>
    <w:rsid w:val="00BF655C"/>
    <w:rsid w:val="00BF6A0D"/>
    <w:rsid w:val="00C0282D"/>
    <w:rsid w:val="00C075EF"/>
    <w:rsid w:val="00C101EE"/>
    <w:rsid w:val="00C11E83"/>
    <w:rsid w:val="00C1763F"/>
    <w:rsid w:val="00C2079E"/>
    <w:rsid w:val="00C21E1C"/>
    <w:rsid w:val="00C2378A"/>
    <w:rsid w:val="00C36087"/>
    <w:rsid w:val="00C370B6"/>
    <w:rsid w:val="00C378A1"/>
    <w:rsid w:val="00C40820"/>
    <w:rsid w:val="00C621D6"/>
    <w:rsid w:val="00C8253C"/>
    <w:rsid w:val="00C82D86"/>
    <w:rsid w:val="00C91F13"/>
    <w:rsid w:val="00CB4B8D"/>
    <w:rsid w:val="00CC0DDA"/>
    <w:rsid w:val="00CC1F1F"/>
    <w:rsid w:val="00CC222A"/>
    <w:rsid w:val="00CC6BF6"/>
    <w:rsid w:val="00CD5450"/>
    <w:rsid w:val="00CD6301"/>
    <w:rsid w:val="00CD684F"/>
    <w:rsid w:val="00CE7AC0"/>
    <w:rsid w:val="00CF2296"/>
    <w:rsid w:val="00CF2759"/>
    <w:rsid w:val="00CF69CB"/>
    <w:rsid w:val="00D012BD"/>
    <w:rsid w:val="00D06623"/>
    <w:rsid w:val="00D14C6B"/>
    <w:rsid w:val="00D5536F"/>
    <w:rsid w:val="00D56935"/>
    <w:rsid w:val="00D65CA2"/>
    <w:rsid w:val="00D758C6"/>
    <w:rsid w:val="00D804A5"/>
    <w:rsid w:val="00D90C10"/>
    <w:rsid w:val="00D92E96"/>
    <w:rsid w:val="00D95CBD"/>
    <w:rsid w:val="00DA258C"/>
    <w:rsid w:val="00DB0E2E"/>
    <w:rsid w:val="00DB2E59"/>
    <w:rsid w:val="00DB71BC"/>
    <w:rsid w:val="00DD097A"/>
    <w:rsid w:val="00DE073C"/>
    <w:rsid w:val="00DE07FA"/>
    <w:rsid w:val="00DE50A1"/>
    <w:rsid w:val="00DF2DDE"/>
    <w:rsid w:val="00E01667"/>
    <w:rsid w:val="00E0345E"/>
    <w:rsid w:val="00E049A9"/>
    <w:rsid w:val="00E05231"/>
    <w:rsid w:val="00E12476"/>
    <w:rsid w:val="00E22289"/>
    <w:rsid w:val="00E27A97"/>
    <w:rsid w:val="00E36209"/>
    <w:rsid w:val="00E420BB"/>
    <w:rsid w:val="00E50DF6"/>
    <w:rsid w:val="00E57DD2"/>
    <w:rsid w:val="00E87189"/>
    <w:rsid w:val="00E95718"/>
    <w:rsid w:val="00E965C5"/>
    <w:rsid w:val="00E96A3A"/>
    <w:rsid w:val="00E97402"/>
    <w:rsid w:val="00E97B99"/>
    <w:rsid w:val="00EB2E9D"/>
    <w:rsid w:val="00EB4E5A"/>
    <w:rsid w:val="00EE617C"/>
    <w:rsid w:val="00EE6FFC"/>
    <w:rsid w:val="00EF10AC"/>
    <w:rsid w:val="00EF4701"/>
    <w:rsid w:val="00EF564E"/>
    <w:rsid w:val="00EF69B2"/>
    <w:rsid w:val="00F22198"/>
    <w:rsid w:val="00F33D49"/>
    <w:rsid w:val="00F3481E"/>
    <w:rsid w:val="00F37E86"/>
    <w:rsid w:val="00F577F6"/>
    <w:rsid w:val="00F607E3"/>
    <w:rsid w:val="00F61CAA"/>
    <w:rsid w:val="00F65266"/>
    <w:rsid w:val="00F73AE4"/>
    <w:rsid w:val="00F74172"/>
    <w:rsid w:val="00F751E1"/>
    <w:rsid w:val="00F779EA"/>
    <w:rsid w:val="00F8426F"/>
    <w:rsid w:val="00F9428D"/>
    <w:rsid w:val="00F9446F"/>
    <w:rsid w:val="00FB66BD"/>
    <w:rsid w:val="00FB6F2A"/>
    <w:rsid w:val="00FD347F"/>
    <w:rsid w:val="00FE0249"/>
    <w:rsid w:val="00FE1BAA"/>
    <w:rsid w:val="00FF1646"/>
    <w:rsid w:val="00FF27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DB7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DE50A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DB7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DE50A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D26F3-7662-D948-9D3F-0EB4B3BB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9</Pages>
  <Words>3044</Words>
  <Characters>17351</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20355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Garrett Sutherland</cp:lastModifiedBy>
  <cp:revision>78</cp:revision>
  <cp:lastPrinted>2012-08-02T18:53:00Z</cp:lastPrinted>
  <dcterms:created xsi:type="dcterms:W3CDTF">2015-05-09T15:33:00Z</dcterms:created>
  <dcterms:modified xsi:type="dcterms:W3CDTF">2015-05-10T22:22:00Z</dcterms:modified>
</cp:coreProperties>
</file>