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pageBreakBefore w:val="0"/>
        <w:spacing w:line="276" w:lineRule="auto"/>
        <w:rPr>
          <w:rFonts w:ascii="Roboto" w:cs="Roboto" w:eastAsia="Roboto" w:hAnsi="Roboto"/>
          <w:b w:val="1"/>
          <w:sz w:val="36"/>
          <w:szCs w:val="36"/>
        </w:rPr>
      </w:pPr>
      <w:bookmarkStart w:colFirst="0" w:colLast="0" w:name="_gjdgxs" w:id="0"/>
      <w:bookmarkEnd w:id="0"/>
      <w:r w:rsidDel="00000000" w:rsidR="00000000" w:rsidRPr="00000000">
        <w:rPr>
          <w:rFonts w:ascii="Roboto" w:cs="Roboto" w:eastAsia="Roboto" w:hAnsi="Roboto"/>
          <w:b w:val="1"/>
          <w:sz w:val="36"/>
          <w:szCs w:val="36"/>
          <w:rtl w:val="0"/>
        </w:rPr>
        <w:t xml:space="preserve">Overview</w:t>
      </w:r>
    </w:p>
    <w:p w:rsidR="00000000" w:rsidDel="00000000" w:rsidP="00000000" w:rsidRDefault="00000000" w:rsidRPr="00000000" w14:paraId="00000002">
      <w:pPr>
        <w:pageBreakBefore w:val="0"/>
        <w:shd w:fill="ffffff" w:val="clear"/>
        <w:spacing w:after="240" w:line="276" w:lineRule="auto"/>
        <w:rPr>
          <w:rFonts w:ascii="Roboto" w:cs="Roboto" w:eastAsia="Roboto" w:hAnsi="Roboto"/>
        </w:rPr>
      </w:pPr>
      <w:r w:rsidDel="00000000" w:rsidR="00000000" w:rsidRPr="00000000">
        <w:rPr>
          <w:rFonts w:ascii="Roboto" w:cs="Roboto" w:eastAsia="Roboto" w:hAnsi="Roboto"/>
          <w:rtl w:val="0"/>
        </w:rPr>
        <w:t xml:space="preserve">It's time to dig deeper into our brands and start to define a voice and tone through a brand matrix. In this activity, you will articulate the voice and tone of your government agency website. The goal is to quickly identify descriptive adjectives for your UI brand and define where those descriptions should be used and not used.</w:t>
      </w:r>
    </w:p>
    <w:p w:rsidR="00000000" w:rsidDel="00000000" w:rsidP="00000000" w:rsidRDefault="00000000" w:rsidRPr="00000000" w14:paraId="00000003">
      <w:pPr>
        <w:pStyle w:val="Heading2"/>
        <w:pageBreakBefore w:val="0"/>
        <w:spacing w:after="0" w:line="276" w:lineRule="auto"/>
        <w:rPr>
          <w:rFonts w:ascii="Roboto" w:cs="Roboto" w:eastAsia="Roboto" w:hAnsi="Roboto"/>
          <w:b w:val="1"/>
          <w:sz w:val="36"/>
          <w:szCs w:val="36"/>
        </w:rPr>
      </w:pPr>
      <w:bookmarkStart w:colFirst="0" w:colLast="0" w:name="_30j0zll" w:id="1"/>
      <w:bookmarkEnd w:id="1"/>
      <w:r w:rsidDel="00000000" w:rsidR="00000000" w:rsidRPr="00000000">
        <w:rPr>
          <w:rFonts w:ascii="Roboto" w:cs="Roboto" w:eastAsia="Roboto" w:hAnsi="Roboto"/>
          <w:b w:val="1"/>
          <w:sz w:val="36"/>
          <w:szCs w:val="36"/>
          <w:rtl w:val="0"/>
        </w:rPr>
        <w:t xml:space="preserve">Instructions</w:t>
      </w:r>
    </w:p>
    <w:p w:rsidR="00000000" w:rsidDel="00000000" w:rsidP="00000000" w:rsidRDefault="00000000" w:rsidRPr="00000000" w14:paraId="00000004">
      <w:pPr>
        <w:pStyle w:val="Heading4"/>
        <w:pageBreakBefore w:val="0"/>
        <w:spacing w:before="0" w:line="276" w:lineRule="auto"/>
        <w:rPr>
          <w:rFonts w:ascii="Roboto" w:cs="Roboto" w:eastAsia="Roboto" w:hAnsi="Roboto"/>
          <w:b w:val="1"/>
          <w:color w:val="000000"/>
          <w:sz w:val="28"/>
          <w:szCs w:val="28"/>
        </w:rPr>
      </w:pPr>
      <w:bookmarkStart w:colFirst="0" w:colLast="0" w:name="_ociyhek9uai7" w:id="2"/>
      <w:bookmarkEnd w:id="2"/>
      <w:r w:rsidDel="00000000" w:rsidR="00000000" w:rsidRPr="00000000">
        <w:rPr>
          <w:rFonts w:ascii="Roboto" w:cs="Roboto" w:eastAsia="Roboto" w:hAnsi="Roboto"/>
          <w:b w:val="1"/>
          <w:color w:val="000000"/>
          <w:sz w:val="28"/>
          <w:szCs w:val="28"/>
          <w:rtl w:val="0"/>
        </w:rPr>
        <w:t xml:space="preserve">Part 1: Brand Voice and Tone Matrix (8 min)</w:t>
      </w:r>
    </w:p>
    <w:p w:rsidR="00000000" w:rsidDel="00000000" w:rsidP="00000000" w:rsidRDefault="00000000" w:rsidRPr="00000000" w14:paraId="00000005">
      <w:pPr>
        <w:pageBreakBefore w:val="0"/>
        <w:numPr>
          <w:ilvl w:val="0"/>
          <w:numId w:val="3"/>
        </w:numPr>
        <w:spacing w:after="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Gather in</w:t>
      </w:r>
      <w:r w:rsidDel="00000000" w:rsidR="00000000" w:rsidRPr="00000000">
        <w:rPr>
          <w:rFonts w:ascii="Roboto" w:cs="Roboto" w:eastAsia="Roboto" w:hAnsi="Roboto"/>
          <w:rtl w:val="0"/>
        </w:rPr>
        <w:t xml:space="preserve"> groups of two to four.</w:t>
      </w:r>
    </w:p>
    <w:p w:rsidR="00000000" w:rsidDel="00000000" w:rsidP="00000000" w:rsidRDefault="00000000" w:rsidRPr="00000000" w14:paraId="00000006">
      <w:pPr>
        <w:pageBreakBefore w:val="0"/>
        <w:numPr>
          <w:ilvl w:val="1"/>
          <w:numId w:val="3"/>
        </w:numPr>
        <w:spacing w:after="0" w:before="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Make a copy of the </w:t>
      </w:r>
      <w:hyperlink r:id="rId6">
        <w:r w:rsidDel="00000000" w:rsidR="00000000" w:rsidRPr="00000000">
          <w:rPr>
            <w:rFonts w:ascii="Roboto" w:cs="Roboto" w:eastAsia="Roboto" w:hAnsi="Roboto"/>
            <w:color w:val="1155cc"/>
            <w:u w:val="single"/>
            <w:rtl w:val="0"/>
          </w:rPr>
          <w:t xml:space="preserve">09.3-03-Brand Voice Analysis Identity Template</w:t>
        </w:r>
      </w:hyperlink>
      <w:r w:rsidDel="00000000" w:rsidR="00000000" w:rsidRPr="00000000">
        <w:rPr>
          <w:rFonts w:ascii="Roboto" w:cs="Roboto" w:eastAsia="Roboto" w:hAnsi="Roboto"/>
          <w:rtl w:val="0"/>
        </w:rPr>
        <w:t xml:space="preserve">.</w:t>
      </w:r>
      <w:r w:rsidDel="00000000" w:rsidR="00000000" w:rsidRPr="00000000">
        <w:rPr>
          <w:rtl w:val="0"/>
        </w:rPr>
      </w:r>
    </w:p>
    <w:p w:rsidR="00000000" w:rsidDel="00000000" w:rsidP="00000000" w:rsidRDefault="00000000" w:rsidRPr="00000000" w14:paraId="00000007">
      <w:pPr>
        <w:pageBreakBefore w:val="0"/>
        <w:numPr>
          <w:ilvl w:val="0"/>
          <w:numId w:val="3"/>
        </w:numPr>
        <w:spacing w:after="0" w:before="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Familiarize yourself with the template. Look through each of the three tabs. </w:t>
      </w:r>
    </w:p>
    <w:p w:rsidR="00000000" w:rsidDel="00000000" w:rsidP="00000000" w:rsidRDefault="00000000" w:rsidRPr="00000000" w14:paraId="00000008">
      <w:pPr>
        <w:pageBreakBefore w:val="0"/>
        <w:numPr>
          <w:ilvl w:val="0"/>
          <w:numId w:val="3"/>
        </w:numPr>
        <w:spacing w:after="0" w:before="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Define your brand voice and tone adjectives. </w:t>
      </w:r>
    </w:p>
    <w:p w:rsidR="00000000" w:rsidDel="00000000" w:rsidP="00000000" w:rsidRDefault="00000000" w:rsidRPr="00000000" w14:paraId="00000009">
      <w:pPr>
        <w:pageBreakBefore w:val="0"/>
        <w:numPr>
          <w:ilvl w:val="1"/>
          <w:numId w:val="3"/>
        </w:numPr>
        <w:spacing w:after="0" w:before="0" w:line="276" w:lineRule="auto"/>
        <w:ind w:left="1440" w:hanging="360"/>
        <w:rPr>
          <w:rFonts w:ascii="Roboto" w:cs="Roboto" w:eastAsia="Roboto" w:hAnsi="Roboto"/>
          <w:u w:val="none"/>
        </w:rPr>
      </w:pPr>
      <w:r w:rsidDel="00000000" w:rsidR="00000000" w:rsidRPr="00000000">
        <w:rPr>
          <w:rFonts w:ascii="Roboto" w:cs="Roboto" w:eastAsia="Roboto" w:hAnsi="Roboto"/>
          <w:rtl w:val="0"/>
        </w:rPr>
        <w:t xml:space="preserve">Review some examples on the </w:t>
      </w:r>
      <w:r w:rsidDel="00000000" w:rsidR="00000000" w:rsidRPr="00000000">
        <w:rPr>
          <w:rFonts w:ascii="Roboto" w:cs="Roboto" w:eastAsia="Roboto" w:hAnsi="Roboto"/>
          <w:rtl w:val="0"/>
        </w:rPr>
        <w:t xml:space="preserve">first ta</w:t>
      </w:r>
      <w:r w:rsidDel="00000000" w:rsidR="00000000" w:rsidRPr="00000000">
        <w:rPr>
          <w:rFonts w:ascii="Roboto" w:cs="Roboto" w:eastAsia="Roboto" w:hAnsi="Roboto"/>
          <w:rtl w:val="0"/>
        </w:rPr>
        <w:t xml:space="preserve">b of the 01-Brand Voice Analysis Identify template spreadsheet.</w:t>
      </w:r>
    </w:p>
    <w:p w:rsidR="00000000" w:rsidDel="00000000" w:rsidP="00000000" w:rsidRDefault="00000000" w:rsidRPr="00000000" w14:paraId="0000000A">
      <w:pPr>
        <w:pageBreakBefore w:val="0"/>
        <w:spacing w:line="276" w:lineRule="auto"/>
        <w:ind w:left="720" w:firstLine="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171700" cy="2626641"/>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171700" cy="2626641"/>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0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Pick three to five adjectives to complete. </w:t>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Roboto" w:cs="Roboto" w:eastAsia="Roboto" w:hAnsi="Roboto"/>
        </w:rPr>
      </w:pPr>
      <w:r w:rsidDel="00000000" w:rsidR="00000000" w:rsidRPr="00000000">
        <w:rPr>
          <w:rFonts w:ascii="Roboto" w:cs="Roboto" w:eastAsia="Roboto" w:hAnsi="Roboto"/>
          <w:rtl w:val="0"/>
        </w:rPr>
        <w:t xml:space="preserve">Complete the second tab’s 02-Brand Voice Analysis Matrix with the Adjective, Description, Do, and Do Not columns. </w:t>
      </w:r>
    </w:p>
    <w:p w:rsidR="00000000" w:rsidDel="00000000" w:rsidP="00000000" w:rsidRDefault="00000000" w:rsidRPr="00000000" w14:paraId="0000000E">
      <w:pPr>
        <w:pageBreakBefore w:val="0"/>
        <w:spacing w:line="276"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859447" cy="5281613"/>
            <wp:effectExtent b="0" l="0" r="0" t="0"/>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859447" cy="528161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pageBreakBefore w:val="0"/>
        <w:spacing w:line="276" w:lineRule="auto"/>
        <w:rPr>
          <w:rFonts w:ascii="Roboto" w:cs="Roboto" w:eastAsia="Roboto" w:hAnsi="Roboto"/>
          <w:b w:val="1"/>
          <w:color w:val="000000"/>
          <w:sz w:val="28"/>
          <w:szCs w:val="28"/>
        </w:rPr>
      </w:pPr>
      <w:bookmarkStart w:colFirst="0" w:colLast="0" w:name="_1fob9te" w:id="3"/>
      <w:bookmarkEnd w:id="3"/>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4"/>
        <w:pageBreakBefore w:val="0"/>
        <w:spacing w:line="276" w:lineRule="auto"/>
        <w:rPr>
          <w:rFonts w:ascii="Roboto" w:cs="Roboto" w:eastAsia="Roboto" w:hAnsi="Roboto"/>
          <w:b w:val="1"/>
          <w:color w:val="000000"/>
          <w:sz w:val="28"/>
          <w:szCs w:val="28"/>
        </w:rPr>
      </w:pPr>
      <w:bookmarkStart w:colFirst="0" w:colLast="0" w:name="_93twby5of865" w:id="4"/>
      <w:bookmarkEnd w:id="4"/>
      <w:r w:rsidDel="00000000" w:rsidR="00000000" w:rsidRPr="00000000">
        <w:rPr>
          <w:rFonts w:ascii="Roboto" w:cs="Roboto" w:eastAsia="Roboto" w:hAnsi="Roboto"/>
          <w:b w:val="1"/>
          <w:color w:val="000000"/>
          <w:sz w:val="28"/>
          <w:szCs w:val="28"/>
          <w:rtl w:val="0"/>
        </w:rPr>
        <w:t xml:space="preserve">Part 2: Brand Identity Prism (10 min)</w:t>
      </w:r>
      <w:r w:rsidDel="00000000" w:rsidR="00000000" w:rsidRPr="00000000">
        <w:rPr>
          <w:rtl w:val="0"/>
        </w:rPr>
      </w:r>
    </w:p>
    <w:p w:rsidR="00000000" w:rsidDel="00000000" w:rsidP="00000000" w:rsidRDefault="00000000" w:rsidRPr="00000000" w14:paraId="00000011">
      <w:pPr>
        <w:pageBreakBefore w:val="0"/>
        <w:numPr>
          <w:ilvl w:val="0"/>
          <w:numId w:val="2"/>
        </w:numPr>
        <w:spacing w:after="20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Move to the third tab of your sheet.</w:t>
      </w:r>
    </w:p>
    <w:p w:rsidR="00000000" w:rsidDel="00000000" w:rsidP="00000000" w:rsidRDefault="00000000" w:rsidRPr="00000000" w14:paraId="00000012">
      <w:pPr>
        <w:pageBreakBefore w:val="0"/>
        <w:spacing w:line="276" w:lineRule="auto"/>
        <w:ind w:left="720" w:firstLine="0"/>
        <w:rPr>
          <w:rFonts w:ascii="Roboto" w:cs="Roboto" w:eastAsia="Roboto" w:hAnsi="Roboto"/>
          <w:color w:val="0451a5"/>
        </w:rPr>
      </w:pPr>
      <w:r w:rsidDel="00000000" w:rsidR="00000000" w:rsidRPr="00000000">
        <w:rPr>
          <w:rFonts w:ascii="Roboto" w:cs="Roboto" w:eastAsia="Roboto" w:hAnsi="Roboto"/>
          <w:color w:val="0451a5"/>
        </w:rPr>
        <w:drawing>
          <wp:inline distB="114300" distT="114300" distL="114300" distR="114300">
            <wp:extent cx="5334620" cy="4481513"/>
            <wp:effectExtent b="0" l="0" r="0" t="0"/>
            <wp:docPr id="2" name="image7.png"/>
            <a:graphic>
              <a:graphicData uri="http://schemas.openxmlformats.org/drawingml/2006/picture">
                <pic:pic>
                  <pic:nvPicPr>
                    <pic:cNvPr id="0" name="image7.png"/>
                    <pic:cNvPicPr preferRelativeResize="0"/>
                  </pic:nvPicPr>
                  <pic:blipFill>
                    <a:blip r:embed="rId9"/>
                    <a:srcRect b="0" l="0" r="6616" t="0"/>
                    <a:stretch>
                      <a:fillRect/>
                    </a:stretch>
                  </pic:blipFill>
                  <pic:spPr>
                    <a:xfrm>
                      <a:off x="0" y="0"/>
                      <a:ext cx="5334620"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numPr>
          <w:ilvl w:val="0"/>
          <w:numId w:val="2"/>
        </w:numPr>
        <w:spacing w:before="200" w:line="276"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Complete the Brand Identity Prism.</w:t>
      </w:r>
    </w:p>
    <w:p w:rsidR="00000000" w:rsidDel="00000000" w:rsidP="00000000" w:rsidRDefault="00000000" w:rsidRPr="00000000" w14:paraId="00000014">
      <w:pPr>
        <w:pageBreakBefore w:val="0"/>
        <w:numPr>
          <w:ilvl w:val="1"/>
          <w:numId w:val="2"/>
        </w:numPr>
        <w:spacing w:line="276" w:lineRule="auto"/>
        <w:ind w:left="1440" w:hanging="360"/>
        <w:rPr>
          <w:rFonts w:ascii="Roboto" w:cs="Roboto" w:eastAsia="Roboto" w:hAnsi="Roboto"/>
          <w:color w:val="232021"/>
          <w:u w:val="none"/>
        </w:rPr>
      </w:pPr>
      <w:r w:rsidDel="00000000" w:rsidR="00000000" w:rsidRPr="00000000">
        <w:rPr>
          <w:rFonts w:ascii="Roboto" w:cs="Roboto" w:eastAsia="Roboto" w:hAnsi="Roboto"/>
          <w:color w:val="232021"/>
          <w:rtl w:val="0"/>
        </w:rPr>
        <w:t xml:space="preserve">Physique</w:t>
      </w:r>
      <w:r w:rsidDel="00000000" w:rsidR="00000000" w:rsidRPr="00000000">
        <w:rPr>
          <w:rtl w:val="0"/>
        </w:rPr>
      </w:r>
    </w:p>
    <w:p w:rsidR="00000000" w:rsidDel="00000000" w:rsidP="00000000" w:rsidRDefault="00000000" w:rsidRPr="00000000" w14:paraId="00000015">
      <w:pPr>
        <w:pageBreakBefore w:val="0"/>
        <w:numPr>
          <w:ilvl w:val="1"/>
          <w:numId w:val="2"/>
        </w:numPr>
        <w:spacing w:line="276" w:lineRule="auto"/>
        <w:ind w:left="1440" w:hanging="360"/>
        <w:rPr>
          <w:rFonts w:ascii="Roboto" w:cs="Roboto" w:eastAsia="Roboto" w:hAnsi="Roboto"/>
          <w:color w:val="232021"/>
          <w:u w:val="none"/>
        </w:rPr>
      </w:pPr>
      <w:r w:rsidDel="00000000" w:rsidR="00000000" w:rsidRPr="00000000">
        <w:rPr>
          <w:rFonts w:ascii="Roboto" w:cs="Roboto" w:eastAsia="Roboto" w:hAnsi="Roboto"/>
          <w:color w:val="232021"/>
          <w:rtl w:val="0"/>
        </w:rPr>
        <w:t xml:space="preserve">Personality</w:t>
      </w:r>
      <w:r w:rsidDel="00000000" w:rsidR="00000000" w:rsidRPr="00000000">
        <w:rPr>
          <w:rtl w:val="0"/>
        </w:rPr>
      </w:r>
    </w:p>
    <w:p w:rsidR="00000000" w:rsidDel="00000000" w:rsidP="00000000" w:rsidRDefault="00000000" w:rsidRPr="00000000" w14:paraId="00000016">
      <w:pPr>
        <w:pageBreakBefore w:val="0"/>
        <w:numPr>
          <w:ilvl w:val="1"/>
          <w:numId w:val="2"/>
        </w:numPr>
        <w:spacing w:line="276" w:lineRule="auto"/>
        <w:ind w:left="1440" w:hanging="360"/>
        <w:rPr>
          <w:rFonts w:ascii="Roboto" w:cs="Roboto" w:eastAsia="Roboto" w:hAnsi="Roboto"/>
          <w:color w:val="232021"/>
          <w:u w:val="none"/>
        </w:rPr>
      </w:pPr>
      <w:r w:rsidDel="00000000" w:rsidR="00000000" w:rsidRPr="00000000">
        <w:rPr>
          <w:rFonts w:ascii="Roboto" w:cs="Roboto" w:eastAsia="Roboto" w:hAnsi="Roboto"/>
          <w:color w:val="232021"/>
          <w:rtl w:val="0"/>
        </w:rPr>
        <w:t xml:space="preserve">Culture</w:t>
      </w:r>
      <w:r w:rsidDel="00000000" w:rsidR="00000000" w:rsidRPr="00000000">
        <w:rPr>
          <w:rtl w:val="0"/>
        </w:rPr>
      </w:r>
    </w:p>
    <w:p w:rsidR="00000000" w:rsidDel="00000000" w:rsidP="00000000" w:rsidRDefault="00000000" w:rsidRPr="00000000" w14:paraId="00000017">
      <w:pPr>
        <w:pageBreakBefore w:val="0"/>
        <w:numPr>
          <w:ilvl w:val="1"/>
          <w:numId w:val="2"/>
        </w:numPr>
        <w:spacing w:line="276" w:lineRule="auto"/>
        <w:ind w:left="1440" w:hanging="360"/>
        <w:rPr>
          <w:rFonts w:ascii="Roboto" w:cs="Roboto" w:eastAsia="Roboto" w:hAnsi="Roboto"/>
          <w:color w:val="232021"/>
          <w:u w:val="none"/>
        </w:rPr>
      </w:pPr>
      <w:r w:rsidDel="00000000" w:rsidR="00000000" w:rsidRPr="00000000">
        <w:rPr>
          <w:rFonts w:ascii="Roboto" w:cs="Roboto" w:eastAsia="Roboto" w:hAnsi="Roboto"/>
          <w:color w:val="232021"/>
          <w:rtl w:val="0"/>
        </w:rPr>
        <w:t xml:space="preserve">Self-image</w:t>
      </w:r>
      <w:r w:rsidDel="00000000" w:rsidR="00000000" w:rsidRPr="00000000">
        <w:rPr>
          <w:rtl w:val="0"/>
        </w:rPr>
      </w:r>
    </w:p>
    <w:p w:rsidR="00000000" w:rsidDel="00000000" w:rsidP="00000000" w:rsidRDefault="00000000" w:rsidRPr="00000000" w14:paraId="00000018">
      <w:pPr>
        <w:pageBreakBefore w:val="0"/>
        <w:numPr>
          <w:ilvl w:val="1"/>
          <w:numId w:val="2"/>
        </w:numPr>
        <w:spacing w:line="276" w:lineRule="auto"/>
        <w:ind w:left="1440" w:hanging="360"/>
        <w:rPr>
          <w:rFonts w:ascii="Roboto" w:cs="Roboto" w:eastAsia="Roboto" w:hAnsi="Roboto"/>
          <w:color w:val="232021"/>
          <w:u w:val="none"/>
        </w:rPr>
      </w:pPr>
      <w:r w:rsidDel="00000000" w:rsidR="00000000" w:rsidRPr="00000000">
        <w:rPr>
          <w:rFonts w:ascii="Roboto" w:cs="Roboto" w:eastAsia="Roboto" w:hAnsi="Roboto"/>
          <w:color w:val="232021"/>
          <w:rtl w:val="0"/>
        </w:rPr>
        <w:t xml:space="preserve">Reflection</w:t>
      </w:r>
    </w:p>
    <w:p w:rsidR="00000000" w:rsidDel="00000000" w:rsidP="00000000" w:rsidRDefault="00000000" w:rsidRPr="00000000" w14:paraId="00000019">
      <w:pPr>
        <w:pageBreakBefore w:val="0"/>
        <w:numPr>
          <w:ilvl w:val="1"/>
          <w:numId w:val="2"/>
        </w:numPr>
        <w:spacing w:line="276" w:lineRule="auto"/>
        <w:ind w:left="1440" w:hanging="360"/>
        <w:rPr>
          <w:rFonts w:ascii="Roboto" w:cs="Roboto" w:eastAsia="Roboto" w:hAnsi="Roboto"/>
          <w:color w:val="232021"/>
          <w:u w:val="none"/>
        </w:rPr>
      </w:pPr>
      <w:r w:rsidDel="00000000" w:rsidR="00000000" w:rsidRPr="00000000">
        <w:rPr>
          <w:rFonts w:ascii="Roboto" w:cs="Roboto" w:eastAsia="Roboto" w:hAnsi="Roboto"/>
          <w:color w:val="232021"/>
          <w:rtl w:val="0"/>
        </w:rPr>
        <w:t xml:space="preserve">Relationship</w:t>
      </w:r>
    </w:p>
    <w:p w:rsidR="00000000" w:rsidDel="00000000" w:rsidP="00000000" w:rsidRDefault="00000000" w:rsidRPr="00000000" w14:paraId="0000001A">
      <w:pPr>
        <w:pageBreakBefore w:val="0"/>
        <w:spacing w:line="276" w:lineRule="auto"/>
        <w:rPr>
          <w:rFonts w:ascii="Roboto" w:cs="Roboto" w:eastAsia="Roboto" w:hAnsi="Roboto"/>
          <w:color w:val="232021"/>
        </w:rPr>
      </w:pPr>
      <w:r w:rsidDel="00000000" w:rsidR="00000000" w:rsidRPr="00000000">
        <w:br w:type="page"/>
      </w:r>
      <w:r w:rsidDel="00000000" w:rsidR="00000000" w:rsidRPr="00000000">
        <w:rPr>
          <w:rtl w:val="0"/>
        </w:rPr>
      </w:r>
    </w:p>
    <w:p w:rsidR="00000000" w:rsidDel="00000000" w:rsidP="00000000" w:rsidRDefault="00000000" w:rsidRPr="00000000" w14:paraId="0000001B">
      <w:pPr>
        <w:pageBreakBefore w:val="0"/>
        <w:spacing w:line="276" w:lineRule="auto"/>
        <w:rPr>
          <w:rFonts w:ascii="Roboto" w:cs="Roboto" w:eastAsia="Roboto" w:hAnsi="Roboto"/>
          <w:color w:val="232021"/>
        </w:rPr>
      </w:pPr>
      <w:r w:rsidDel="00000000" w:rsidR="00000000" w:rsidRPr="00000000">
        <w:rPr>
          <w:rFonts w:ascii="Roboto" w:cs="Roboto" w:eastAsia="Roboto" w:hAnsi="Roboto"/>
          <w:color w:val="232021"/>
          <w:rtl w:val="0"/>
        </w:rPr>
        <w:t xml:space="preserve">Bonus: Create a brand voice and tone matrix in Figma.</w:t>
      </w:r>
    </w:p>
    <w:p w:rsidR="00000000" w:rsidDel="00000000" w:rsidP="00000000" w:rsidRDefault="00000000" w:rsidRPr="00000000" w14:paraId="0000001C">
      <w:pPr>
        <w:pageBreakBefore w:val="0"/>
        <w:spacing w:line="276" w:lineRule="auto"/>
        <w:rPr>
          <w:rFonts w:ascii="Roboto" w:cs="Roboto" w:eastAsia="Roboto" w:hAnsi="Roboto"/>
          <w:color w:val="232021"/>
        </w:rPr>
      </w:pPr>
      <w:hyperlink r:id="rId10">
        <w:r w:rsidDel="00000000" w:rsidR="00000000" w:rsidRPr="00000000">
          <w:rPr>
            <w:rFonts w:ascii="Roboto" w:cs="Roboto" w:eastAsia="Roboto" w:hAnsi="Roboto"/>
            <w:color w:val="1155cc"/>
            <w:u w:val="single"/>
            <w:rtl w:val="0"/>
          </w:rPr>
          <w:t xml:space="preserve">Figma Sample</w:t>
        </w:r>
      </w:hyperlink>
      <w:r w:rsidDel="00000000" w:rsidR="00000000" w:rsidRPr="00000000">
        <w:rPr>
          <w:rFonts w:ascii="Roboto" w:cs="Roboto" w:eastAsia="Roboto" w:hAnsi="Roboto"/>
          <w:color w:val="232021"/>
          <w:rtl w:val="0"/>
        </w:rPr>
        <w:t xml:space="preserve">: </w:t>
      </w:r>
    </w:p>
    <w:p w:rsidR="00000000" w:rsidDel="00000000" w:rsidP="00000000" w:rsidRDefault="00000000" w:rsidRPr="00000000" w14:paraId="0000001D">
      <w:pPr>
        <w:pageBreakBefore w:val="0"/>
        <w:spacing w:line="276" w:lineRule="auto"/>
        <w:rPr>
          <w:rFonts w:ascii="Roboto" w:cs="Roboto" w:eastAsia="Roboto" w:hAnsi="Roboto"/>
          <w:color w:val="232021"/>
        </w:rPr>
      </w:pPr>
      <w:r w:rsidDel="00000000" w:rsidR="00000000" w:rsidRPr="00000000">
        <w:rPr>
          <w:rFonts w:ascii="Roboto" w:cs="Roboto" w:eastAsia="Roboto" w:hAnsi="Roboto"/>
          <w:color w:val="232021"/>
        </w:rPr>
        <w:drawing>
          <wp:inline distB="114300" distT="114300" distL="114300" distR="114300">
            <wp:extent cx="5943600" cy="34163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pageBreakBefore w:val="0"/>
        <w:spacing w:line="276" w:lineRule="auto"/>
        <w:rPr>
          <w:rFonts w:ascii="Roboto" w:cs="Roboto" w:eastAsia="Roboto" w:hAnsi="Roboto"/>
          <w:color w:val="232021"/>
        </w:rPr>
      </w:pPr>
      <w:bookmarkStart w:colFirst="0" w:colLast="0" w:name="_dsqxghrrr3hf" w:id="5"/>
      <w:bookmarkEnd w:id="5"/>
      <w:r w:rsidDel="00000000" w:rsidR="00000000" w:rsidRPr="00000000">
        <w:rPr>
          <w:rFonts w:ascii="Roboto" w:cs="Roboto" w:eastAsia="Roboto" w:hAnsi="Roboto"/>
          <w:b w:val="1"/>
          <w:color w:val="000000"/>
          <w:sz w:val="28"/>
          <w:szCs w:val="28"/>
          <w:rtl w:val="0"/>
        </w:rPr>
        <w:t xml:space="preserve">Part 3: Share in Slack (2 min)</w:t>
      </w:r>
      <w:r w:rsidDel="00000000" w:rsidR="00000000" w:rsidRPr="00000000">
        <w:rPr>
          <w:rtl w:val="0"/>
        </w:rPr>
      </w:r>
    </w:p>
    <w:p w:rsidR="00000000" w:rsidDel="00000000" w:rsidP="00000000" w:rsidRDefault="00000000" w:rsidRPr="00000000" w14:paraId="0000001F">
      <w:pPr>
        <w:pageBreakBefore w:val="0"/>
        <w:numPr>
          <w:ilvl w:val="0"/>
          <w:numId w:val="1"/>
        </w:numPr>
        <w:spacing w:line="276" w:lineRule="auto"/>
        <w:ind w:left="720" w:hanging="360"/>
        <w:rPr>
          <w:rFonts w:ascii="Roboto" w:cs="Roboto" w:eastAsia="Roboto" w:hAnsi="Roboto"/>
          <w:color w:val="232021"/>
          <w:u w:val="none"/>
        </w:rPr>
      </w:pPr>
      <w:r w:rsidDel="00000000" w:rsidR="00000000" w:rsidRPr="00000000">
        <w:rPr>
          <w:rFonts w:ascii="Roboto" w:cs="Roboto" w:eastAsia="Roboto" w:hAnsi="Roboto"/>
          <w:color w:val="232021"/>
          <w:rtl w:val="0"/>
        </w:rPr>
        <w:t xml:space="preserve">Share a link to your brand voice matrix in Slack. </w:t>
      </w:r>
    </w:p>
    <w:p w:rsidR="00000000" w:rsidDel="00000000" w:rsidP="00000000" w:rsidRDefault="00000000" w:rsidRPr="00000000" w14:paraId="00000020">
      <w:pPr>
        <w:pageBreakBefore w:val="0"/>
        <w:numPr>
          <w:ilvl w:val="1"/>
          <w:numId w:val="1"/>
        </w:numPr>
        <w:spacing w:after="0" w:line="276" w:lineRule="auto"/>
        <w:ind w:left="1440" w:hanging="360"/>
        <w:rPr>
          <w:rFonts w:ascii="Roboto" w:cs="Roboto" w:eastAsia="Roboto" w:hAnsi="Roboto"/>
          <w:color w:val="232021"/>
          <w:u w:val="none"/>
        </w:rPr>
      </w:pPr>
      <w:r w:rsidDel="00000000" w:rsidR="00000000" w:rsidRPr="00000000">
        <w:rPr>
          <w:rFonts w:ascii="Roboto" w:cs="Roboto" w:eastAsia="Roboto" w:hAnsi="Roboto"/>
          <w:color w:val="232021"/>
          <w:rtl w:val="0"/>
        </w:rPr>
        <w:t xml:space="preserve">Make sure your sharing settings are set for “anyone can have access.”</w:t>
      </w:r>
    </w:p>
    <w:p w:rsidR="00000000" w:rsidDel="00000000" w:rsidP="00000000" w:rsidRDefault="00000000" w:rsidRPr="00000000" w14:paraId="00000021">
      <w:pPr>
        <w:pageBreakBefore w:val="0"/>
        <w:spacing w:after="0" w:before="0" w:line="276" w:lineRule="auto"/>
        <w:ind w:left="0" w:firstLine="0"/>
        <w:rPr>
          <w:rFonts w:ascii="Roboto" w:cs="Roboto" w:eastAsia="Roboto" w:hAnsi="Roboto"/>
          <w:color w:val="232021"/>
        </w:rPr>
      </w:pPr>
      <w:r w:rsidDel="00000000" w:rsidR="00000000" w:rsidRPr="00000000">
        <w:rPr>
          <w:rtl w:val="0"/>
        </w:rPr>
      </w:r>
    </w:p>
    <w:p w:rsidR="00000000" w:rsidDel="00000000" w:rsidP="00000000" w:rsidRDefault="00000000" w:rsidRPr="00000000" w14:paraId="00000022">
      <w:pPr>
        <w:pageBreakBefore w:val="0"/>
        <w:shd w:fill="ffffff" w:val="clear"/>
        <w:spacing w:after="200" w:before="0" w:line="276" w:lineRule="auto"/>
        <w:rPr>
          <w:rFonts w:ascii="Roboto" w:cs="Roboto" w:eastAsia="Roboto" w:hAnsi="Roboto"/>
        </w:rPr>
      </w:pPr>
      <w:r w:rsidDel="00000000" w:rsidR="00000000" w:rsidRPr="00000000">
        <w:rPr>
          <w:rFonts w:ascii="Roboto" w:cs="Roboto" w:eastAsia="Roboto" w:hAnsi="Roboto"/>
          <w:b w:val="1"/>
          <w:sz w:val="36"/>
          <w:szCs w:val="36"/>
          <w:rtl w:val="0"/>
        </w:rPr>
        <w:t xml:space="preserve">In the Real World</w:t>
      </w:r>
      <w:r w:rsidDel="00000000" w:rsidR="00000000" w:rsidRPr="00000000">
        <w:rPr>
          <w:rFonts w:ascii="Roboto" w:cs="Roboto" w:eastAsia="Roboto" w:hAnsi="Roboto"/>
          <w:b w:val="1"/>
          <w:rtl w:val="0"/>
        </w:rPr>
        <w:br w:type="textWrapping"/>
      </w:r>
      <w:r w:rsidDel="00000000" w:rsidR="00000000" w:rsidRPr="00000000">
        <w:rPr>
          <w:rFonts w:ascii="Roboto" w:cs="Roboto" w:eastAsia="Roboto" w:hAnsi="Roboto"/>
          <w:rtl w:val="0"/>
        </w:rPr>
        <w:t xml:space="preserve">Brand articulation is part of the UX/UI design process, as the solutions you create are the tangible representations of the brand they are created for. Getting your clients and stakeholders to build these deliverables along with you will help in the long run of executing the brand visually. </w:t>
      </w:r>
      <w:r w:rsidDel="00000000" w:rsidR="00000000" w:rsidRPr="00000000">
        <w:rPr>
          <w:rtl w:val="0"/>
        </w:rPr>
      </w:r>
    </w:p>
    <w:sectPr>
      <w:headerReference r:id="rId12" w:type="default"/>
      <w:headerReference r:id="rId13" w:type="first"/>
      <w:footerReference r:id="rId14" w:type="default"/>
      <w:footerReference r:id="rId1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6">
    <w:pPr>
      <w:pageBreakBefore w:val="0"/>
      <w:spacing w:line="276" w:lineRule="auto"/>
      <w:rPr>
        <w:rFonts w:ascii="Roboto" w:cs="Roboto" w:eastAsia="Roboto" w:hAnsi="Roboto"/>
        <w:sz w:val="12"/>
        <w:szCs w:val="1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7">
    <w:pPr>
      <w:spacing w:line="276" w:lineRule="auto"/>
      <w:rPr>
        <w:rFonts w:ascii="Roboto" w:cs="Roboto" w:eastAsia="Roboto" w:hAnsi="Roboto"/>
        <w:color w:val="999999"/>
        <w:sz w:val="16"/>
        <w:szCs w:val="16"/>
      </w:rPr>
    </w:pPr>
    <w:r w:rsidDel="00000000" w:rsidR="00000000" w:rsidRPr="00000000">
      <w:rPr>
        <w:rFonts w:ascii="Roboto" w:cs="Roboto" w:eastAsia="Roboto" w:hAnsi="Roboto"/>
        <w:color w:val="999999"/>
        <w:sz w:val="16"/>
        <w:szCs w:val="16"/>
        <w:highlight w:val="white"/>
        <w:rtl w:val="0"/>
      </w:rPr>
      <w:t xml:space="preserve">© 2022 edX Boot Camps LLC. Confidential and Proprietary. All Rights Reserved.</w:t>
    </w:r>
    <w:r w:rsidDel="00000000" w:rsidR="00000000" w:rsidRPr="00000000">
      <w:rPr>
        <w:rFonts w:ascii="Roboto" w:cs="Roboto" w:eastAsia="Roboto" w:hAnsi="Roboto"/>
        <w:color w:val="999999"/>
        <w:sz w:val="20"/>
        <w:szCs w:val="20"/>
        <w:highlight w:val="white"/>
        <w:rtl w:val="0"/>
      </w:rPr>
      <w:t xml:space="preserve">  </w:t>
    </w:r>
    <w:r w:rsidDel="00000000" w:rsidR="00000000" w:rsidRPr="00000000">
      <w:rPr>
        <w:rFonts w:ascii="Roboto" w:cs="Roboto" w:eastAsia="Roboto" w:hAnsi="Roboto"/>
        <w:color w:val="999999"/>
        <w:sz w:val="16"/>
        <w:szCs w:val="16"/>
        <w:rtl w:val="0"/>
      </w:rPr>
      <w:t xml:space="preserve"> </w:t>
    </w:r>
    <w:r w:rsidDel="00000000" w:rsidR="00000000" w:rsidRPr="00000000">
      <w:rPr>
        <w:rFonts w:ascii="Roboto" w:cs="Roboto" w:eastAsia="Roboto" w:hAnsi="Roboto"/>
        <w:sz w:val="12"/>
        <w:szCs w:val="12"/>
        <w:rtl w:val="0"/>
      </w:rPr>
      <w:tab/>
      <w:tab/>
      <w:tab/>
      <w:tab/>
      <w:tab/>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8">
    <w:pPr>
      <w:pageBreakBefore w:val="0"/>
      <w:spacing w:line="276" w:lineRule="auto"/>
      <w:rPr>
        <w:rFonts w:ascii="Roboto" w:cs="Roboto" w:eastAsia="Roboto" w:hAnsi="Roboto"/>
        <w:sz w:val="12"/>
        <w:szCs w:val="1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pageBreakBefore w:val="0"/>
      <w:spacing w:line="276" w:lineRule="auto"/>
      <w:rPr>
        <w:rFonts w:ascii="Roboto" w:cs="Roboto" w:eastAsia="Roboto" w:hAnsi="Roboto"/>
        <w:color w:val="b7b7b7"/>
      </w:rPr>
    </w:pPr>
    <w:r w:rsidDel="00000000" w:rsidR="00000000" w:rsidRPr="00000000">
      <w:rPr>
        <w:rFonts w:ascii="Roboto" w:cs="Roboto" w:eastAsia="Roboto" w:hAnsi="Roboto"/>
        <w:color w:val="999999"/>
        <w:sz w:val="16"/>
        <w:szCs w:val="16"/>
        <w:rtl w:val="0"/>
      </w:rPr>
      <w:t xml:space="preserve">© 2020 Trilogy Education Services, a 2U, Inc. brand. All Rights Reserved.</w:t>
    </w:r>
    <w:r w:rsidDel="00000000" w:rsidR="00000000" w:rsidRPr="00000000">
      <w:rPr>
        <w:rFonts w:ascii="Roboto" w:cs="Roboto" w:eastAsia="Roboto" w:hAnsi="Roboto"/>
        <w:sz w:val="12"/>
        <w:szCs w:val="12"/>
        <w:rtl w:val="0"/>
      </w:rPr>
      <w:tab/>
      <w:tab/>
      <w:tab/>
      <w:tab/>
      <w:tab/>
    </w:r>
    <w:r w:rsidDel="00000000" w:rsidR="00000000" w:rsidRPr="00000000">
      <w:rPr>
        <w:rFonts w:ascii="Roboto" w:cs="Roboto" w:eastAsia="Roboto" w:hAnsi="Roboto"/>
        <w:sz w:val="12"/>
        <w:szCs w:val="12"/>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3">
    <w:pPr>
      <w:pStyle w:val="Heading1"/>
      <w:pageBreakBefore w:val="0"/>
      <w:jc w:val="center"/>
      <w:rPr/>
    </w:pPr>
    <w:bookmarkStart w:colFirst="0" w:colLast="0" w:name="_2et92p0" w:id="6"/>
    <w:bookmarkEnd w:id="6"/>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25">
    <w:pPr>
      <w:pStyle w:val="Heading1"/>
      <w:pageBreakBefore w:val="0"/>
      <w:jc w:val="center"/>
      <w:rPr>
        <w:rFonts w:ascii="Roboto" w:cs="Roboto" w:eastAsia="Roboto" w:hAnsi="Roboto"/>
      </w:rPr>
    </w:pPr>
    <w:bookmarkStart w:colFirst="0" w:colLast="0" w:name="_n2lh4junllqa" w:id="7"/>
    <w:bookmarkEnd w:id="7"/>
    <w:r w:rsidDel="00000000" w:rsidR="00000000" w:rsidRPr="00000000">
      <w:rPr>
        <w:rFonts w:ascii="Roboto" w:cs="Roboto" w:eastAsia="Roboto" w:hAnsi="Roboto"/>
        <w:sz w:val="24"/>
        <w:szCs w:val="24"/>
      </w:rPr>
      <w:drawing>
        <wp:inline distB="114300" distT="114300" distL="114300" distR="114300">
          <wp:extent cx="5943600" cy="1117600"/>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43600" cy="1117600"/>
                  </a:xfrm>
                  <a:prstGeom prst="rect"/>
                  <a:ln/>
                </pic:spPr>
              </pic:pic>
            </a:graphicData>
          </a:graphic>
        </wp:inline>
      </w:drawing>
    </w:r>
    <w:r w:rsidDel="00000000" w:rsidR="00000000" w:rsidRPr="00000000">
      <w:rPr>
        <w:rFonts w:ascii="Roboto" w:cs="Roboto" w:eastAsia="Roboto" w:hAnsi="Roboto"/>
        <w:sz w:val="24"/>
        <w:szCs w:val="24"/>
        <w:rtl w:val="0"/>
      </w:rPr>
      <w:br w:type="textWrapping"/>
    </w:r>
    <w:r w:rsidDel="00000000" w:rsidR="00000000" w:rsidRPr="00000000">
      <w:rPr>
        <w:rFonts w:ascii="Roboto" w:cs="Roboto" w:eastAsia="Roboto" w:hAnsi="Roboto"/>
        <w:b w:val="1"/>
        <w:rtl w:val="0"/>
      </w:rPr>
      <w:t xml:space="preserve">09.3 | Brand Voice and Tone Matrix</w:t>
      <w:br w:type="textWrapping"/>
    </w:r>
    <w:r w:rsidDel="00000000" w:rsidR="00000000" w:rsidRPr="00000000">
      <w:rPr>
        <w:rFonts w:ascii="Roboto" w:cs="Roboto" w:eastAsia="Roboto" w:hAnsi="Roboto"/>
        <w:sz w:val="28"/>
        <w:szCs w:val="28"/>
      </w:rPr>
      <w:drawing>
        <wp:inline distB="114300" distT="114300" distL="114300" distR="114300">
          <wp:extent cx="190500" cy="190500"/>
          <wp:effectExtent b="0" l="0" r="0" t="0"/>
          <wp:docPr id="7"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90500" cy="190500"/>
                  </a:xfrm>
                  <a:prstGeom prst="rect"/>
                  <a:ln/>
                </pic:spPr>
              </pic:pic>
            </a:graphicData>
          </a:graphic>
        </wp:inline>
      </w:drawing>
    </w:r>
    <w:r w:rsidDel="00000000" w:rsidR="00000000" w:rsidRPr="00000000">
      <w:rPr>
        <w:rFonts w:ascii="Roboto" w:cs="Roboto" w:eastAsia="Roboto" w:hAnsi="Roboto"/>
        <w:sz w:val="28"/>
        <w:szCs w:val="28"/>
        <w:rtl w:val="0"/>
      </w:rPr>
      <w:t xml:space="preserve"> ~20 min | </w:t>
    </w:r>
    <w:r w:rsidDel="00000000" w:rsidR="00000000" w:rsidRPr="00000000">
      <w:rPr>
        <w:rFonts w:ascii="Roboto" w:cs="Roboto" w:eastAsia="Roboto" w:hAnsi="Roboto"/>
        <w:sz w:val="28"/>
        <w:szCs w:val="28"/>
      </w:rPr>
      <w:drawing>
        <wp:inline distB="114300" distT="114300" distL="114300" distR="114300">
          <wp:extent cx="206193" cy="206193"/>
          <wp:effectExtent b="0" l="0" r="0" t="0"/>
          <wp:docPr id="1"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206193" cy="206193"/>
                  </a:xfrm>
                  <a:prstGeom prst="rect"/>
                  <a:ln/>
                </pic:spPr>
              </pic:pic>
            </a:graphicData>
          </a:graphic>
        </wp:inline>
      </w:drawing>
    </w:r>
    <w:r w:rsidDel="00000000" w:rsidR="00000000" w:rsidRPr="00000000">
      <w:rPr>
        <w:rFonts w:ascii="Roboto" w:cs="Roboto" w:eastAsia="Roboto" w:hAnsi="Roboto"/>
        <w:sz w:val="28"/>
        <w:szCs w:val="28"/>
        <w:rtl w:val="0"/>
      </w:rPr>
      <w:t xml:space="preserve"> Groups of 2–4 | </w:t>
    </w:r>
    <w:r w:rsidDel="00000000" w:rsidR="00000000" w:rsidRPr="00000000">
      <w:rPr>
        <w:rFonts w:ascii="Roboto" w:cs="Roboto" w:eastAsia="Roboto" w:hAnsi="Roboto"/>
        <w:sz w:val="28"/>
        <w:szCs w:val="28"/>
      </w:rPr>
      <w:drawing>
        <wp:inline distB="114300" distT="114300" distL="114300" distR="114300">
          <wp:extent cx="230188" cy="230188"/>
          <wp:effectExtent b="0" l="0" r="0" t="0"/>
          <wp:docPr id="5" name="image3.png"/>
          <a:graphic>
            <a:graphicData uri="http://schemas.openxmlformats.org/drawingml/2006/picture">
              <pic:pic>
                <pic:nvPicPr>
                  <pic:cNvPr id="0" name="image3.png"/>
                  <pic:cNvPicPr preferRelativeResize="0"/>
                </pic:nvPicPr>
                <pic:blipFill>
                  <a:blip r:embed="rId4"/>
                  <a:srcRect b="0" l="0" r="0" t="0"/>
                  <a:stretch>
                    <a:fillRect/>
                  </a:stretch>
                </pic:blipFill>
                <pic:spPr>
                  <a:xfrm>
                    <a:off x="0" y="0"/>
                    <a:ext cx="230188" cy="230188"/>
                  </a:xfrm>
                  <a:prstGeom prst="rect"/>
                  <a:ln/>
                </pic:spPr>
              </pic:pic>
            </a:graphicData>
          </a:graphic>
        </wp:inline>
      </w:drawing>
    </w:r>
    <w:r w:rsidDel="00000000" w:rsidR="00000000" w:rsidRPr="00000000">
      <w:rPr>
        <w:rFonts w:ascii="Roboto" w:cs="Roboto" w:eastAsia="Roboto" w:hAnsi="Roboto"/>
        <w:sz w:val="28"/>
        <w:szCs w:val="28"/>
        <w:rtl w:val="0"/>
      </w:rPr>
      <w:t xml:space="preserve"> UI Brand Voice Tone Matrix Template</w:t>
    </w: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hyperlink" Target="https://www.figma.com/file/ZRKdkyHaoKGGQsSoBdRwrk/09.3-03-Brand-Voice-Analysis-Identity-Template"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spreadsheets/d/1yiS8MWDKGfcgXDC0Qh0sPb3-tz59vEEB5UwOD0hvUd0/edit?usp=sharing" TargetMode="External"/><Relationship Id="rId7" Type="http://schemas.openxmlformats.org/officeDocument/2006/relationships/image" Target="media/image5.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image4.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