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1012FB3" w14:textId="77777777" w:rsidR="00DA0D48" w:rsidRPr="00E06328" w:rsidRDefault="00DA0D48" w:rsidP="00DA0D48">
      <w:pPr>
        <w:pStyle w:val="Title"/>
        <w:jc w:val="center"/>
        <w:rPr>
          <w:sz w:val="64"/>
          <w:szCs w:val="64"/>
        </w:rPr>
      </w:pPr>
      <w:r>
        <w:rPr>
          <w:sz w:val="64"/>
          <w:szCs w:val="64"/>
        </w:rPr>
        <w:t>Garrett’s Workshop</w:t>
      </w:r>
    </w:p>
    <w:p w14:paraId="558FE5DB" w14:textId="77777777" w:rsidR="00DA0D48" w:rsidRDefault="00DA0D48" w:rsidP="00DA0D48">
      <w:pPr>
        <w:pStyle w:val="Title"/>
        <w:jc w:val="center"/>
        <w:rPr>
          <w:sz w:val="64"/>
          <w:szCs w:val="64"/>
        </w:rPr>
      </w:pPr>
    </w:p>
    <w:p w14:paraId="0C71D7E8" w14:textId="31C28C9B" w:rsidR="00DA0D48" w:rsidRDefault="00DA0D48" w:rsidP="00DA0D48">
      <w:pPr>
        <w:pStyle w:val="Title"/>
        <w:jc w:val="center"/>
        <w:rPr>
          <w:sz w:val="64"/>
          <w:szCs w:val="64"/>
        </w:rPr>
      </w:pPr>
      <w:r>
        <w:rPr>
          <w:sz w:val="64"/>
          <w:szCs w:val="64"/>
        </w:rPr>
        <w:t>GW4</w:t>
      </w:r>
      <w:r w:rsidR="00971B21">
        <w:rPr>
          <w:sz w:val="64"/>
          <w:szCs w:val="64"/>
        </w:rPr>
        <w:t>301</w:t>
      </w:r>
      <w:r>
        <w:rPr>
          <w:sz w:val="64"/>
          <w:szCs w:val="64"/>
        </w:rPr>
        <w:t>A</w:t>
      </w:r>
    </w:p>
    <w:p w14:paraId="06748E7D" w14:textId="7B6C0C2E" w:rsidR="00DA0D48" w:rsidRDefault="00DA0D48" w:rsidP="00DA0D48">
      <w:pPr>
        <w:pStyle w:val="Subtitle"/>
        <w:jc w:val="center"/>
      </w:pPr>
      <w:r>
        <w:t xml:space="preserve">RAM Expansion Card for </w:t>
      </w:r>
      <w:r w:rsidR="00971B21">
        <w:t>Commodore 64</w:t>
      </w:r>
    </w:p>
    <w:p w14:paraId="408B1585" w14:textId="77777777" w:rsidR="00DA0D48" w:rsidRDefault="00DA0D48" w:rsidP="00DA0D48">
      <w:pPr>
        <w:pStyle w:val="Title"/>
        <w:jc w:val="center"/>
      </w:pPr>
      <w:r>
        <w:t>User’s Guide</w:t>
      </w:r>
    </w:p>
    <w:p w14:paraId="32C56D6D" w14:textId="77777777" w:rsidR="00DA0D48" w:rsidRDefault="00DA0D48" w:rsidP="00DA0D48">
      <w:pPr>
        <w:spacing w:after="0"/>
      </w:pPr>
      <w:r>
        <w:br w:type="page"/>
      </w:r>
    </w:p>
    <w:p w14:paraId="5B03CDD5" w14:textId="77777777" w:rsidR="00DA0D48" w:rsidRDefault="00DA0D48" w:rsidP="00DA0D48">
      <w:pPr>
        <w:pStyle w:val="Heading1"/>
      </w:pPr>
      <w:r>
        <w:lastRenderedPageBreak/>
        <w:t>Overview</w:t>
      </w:r>
    </w:p>
    <w:p w14:paraId="1FD19237" w14:textId="401EC343" w:rsidR="00971B21" w:rsidRDefault="00971B21" w:rsidP="00971B21">
      <w:pPr>
        <w:pStyle w:val="NoSpacing"/>
      </w:pPr>
      <w:r w:rsidRPr="00971B21">
        <w:t>The GW4301A RAM expansion card provides the Commodore 64</w:t>
      </w:r>
      <w:r>
        <w:t xml:space="preserve"> </w:t>
      </w:r>
      <w:r w:rsidRPr="00971B21">
        <w:t xml:space="preserve">with 2 MB of </w:t>
      </w:r>
      <w:proofErr w:type="spellStart"/>
      <w:r w:rsidRPr="00971B21">
        <w:t>geoRAM</w:t>
      </w:r>
      <w:proofErr w:type="spellEnd"/>
      <w:r w:rsidRPr="00971B21">
        <w:t xml:space="preserve">-compatible expansion memory. </w:t>
      </w:r>
      <w:r w:rsidR="00A4288B" w:rsidRPr="00971B21">
        <w:t xml:space="preserve">GW4301A is </w:t>
      </w:r>
      <w:r w:rsidR="00A4288B">
        <w:t>sold</w:t>
      </w:r>
      <w:r w:rsidR="00A4288B" w:rsidRPr="00971B21">
        <w:t xml:space="preserve"> with a transparent, TFW8b-brand cartridge casing. The TWF8b cartridge is well-manufactured and feels nice, especially compared to 3d-printed cases.</w:t>
      </w:r>
    </w:p>
    <w:p w14:paraId="562564F0" w14:textId="7F559628" w:rsidR="00DA0D48" w:rsidRDefault="00971B21" w:rsidP="00971B21">
      <w:pPr>
        <w:pStyle w:val="Heading2"/>
      </w:pPr>
      <w:r>
        <w:t>Compact Size, Low Power Consumption</w:t>
      </w:r>
    </w:p>
    <w:p w14:paraId="6ADB1859" w14:textId="0F8E882E" w:rsidR="00971B21" w:rsidRDefault="00971B21" w:rsidP="00971B21">
      <w:pPr>
        <w:pStyle w:val="NoSpacing"/>
      </w:pPr>
      <w:r w:rsidRPr="00971B21">
        <w:t xml:space="preserve">The GW4301A RAM expansion card is small enough to fit into a "stumpy" sized C64 </w:t>
      </w:r>
      <w:proofErr w:type="gramStart"/>
      <w:r w:rsidRPr="00971B21">
        <w:t>cartridge, but</w:t>
      </w:r>
      <w:proofErr w:type="gramEnd"/>
      <w:r w:rsidRPr="00971B21">
        <w:t xml:space="preserve"> provides 2 MB of </w:t>
      </w:r>
      <w:proofErr w:type="spellStart"/>
      <w:r w:rsidRPr="00971B21">
        <w:t>geoRAM</w:t>
      </w:r>
      <w:proofErr w:type="spellEnd"/>
      <w:r w:rsidRPr="00971B21">
        <w:t xml:space="preserve">-compatible memory. Power consumption is minimized through the use of a single </w:t>
      </w:r>
      <w:proofErr w:type="gramStart"/>
      <w:r w:rsidRPr="00971B21">
        <w:t>16 megabit</w:t>
      </w:r>
      <w:proofErr w:type="gramEnd"/>
      <w:r w:rsidRPr="00971B21">
        <w:t xml:space="preserve"> DRAM chip.</w:t>
      </w:r>
    </w:p>
    <w:p w14:paraId="3062BC9B" w14:textId="52A5C58B" w:rsidR="00DA0D48" w:rsidRDefault="00DA0D48" w:rsidP="00971B21">
      <w:pPr>
        <w:pStyle w:val="Heading2"/>
      </w:pPr>
      <w:r>
        <w:t>Open-Source Design</w:t>
      </w:r>
    </w:p>
    <w:p w14:paraId="467843CE" w14:textId="0BDCD21D" w:rsidR="00A4288B" w:rsidRDefault="00971B21" w:rsidP="00971B21">
      <w:r>
        <w:t xml:space="preserve">GW4301A's design is fully </w:t>
      </w:r>
      <w:proofErr w:type="gramStart"/>
      <w:r>
        <w:t>open-source</w:t>
      </w:r>
      <w:proofErr w:type="gramEnd"/>
      <w:r>
        <w:t>. The schematics, board layouts, and CPLD firmware are all freely available for commercial and noncommercial use. To download the design files, visit the Garrett's Workshop GitHub page</w:t>
      </w:r>
      <w:r w:rsidR="00ED3369">
        <w:t xml:space="preserve">, </w:t>
      </w:r>
      <w:hyperlink r:id="rId6" w:history="1">
        <w:r w:rsidR="00ED3369" w:rsidRPr="003E2A32">
          <w:rPr>
            <w:rStyle w:val="Hyperlink"/>
          </w:rPr>
          <w:t>https://github.com/garrettsworkshop</w:t>
        </w:r>
      </w:hyperlink>
      <w:r w:rsidR="00ED3369">
        <w:t>.</w:t>
      </w:r>
    </w:p>
    <w:p w14:paraId="00544187" w14:textId="77777777" w:rsidR="00A4288B" w:rsidRDefault="00A4288B" w:rsidP="00A4288B">
      <w:pPr>
        <w:pStyle w:val="Heading1"/>
      </w:pPr>
      <w:r>
        <w:t>Technical Specifications</w:t>
      </w:r>
    </w:p>
    <w:p w14:paraId="3B629A21" w14:textId="77777777" w:rsidR="00A4288B" w:rsidRDefault="00A4288B" w:rsidP="00A4288B">
      <w:pPr>
        <w:pStyle w:val="Heading2"/>
      </w:pPr>
      <w:r>
        <w:t>Physical Dimensions</w:t>
      </w:r>
    </w:p>
    <w:tbl>
      <w:tblPr>
        <w:tblStyle w:val="TableGrid"/>
        <w:tblW w:w="0" w:type="auto"/>
        <w:tblCellMar>
          <w:top w:w="43" w:type="dxa"/>
          <w:left w:w="115" w:type="dxa"/>
          <w:bottom w:w="43" w:type="dxa"/>
          <w:right w:w="115" w:type="dxa"/>
        </w:tblCellMar>
        <w:tblLook w:val="04A0" w:firstRow="1" w:lastRow="0" w:firstColumn="1" w:lastColumn="0" w:noHBand="0" w:noVBand="1"/>
      </w:tblPr>
      <w:tblGrid>
        <w:gridCol w:w="1286"/>
        <w:gridCol w:w="1396"/>
      </w:tblGrid>
      <w:tr w:rsidR="00A4288B" w14:paraId="3C01DBE8" w14:textId="77777777" w:rsidTr="00380D92">
        <w:trPr>
          <w:trHeight w:val="293"/>
        </w:trPr>
        <w:tc>
          <w:tcPr>
            <w:tcW w:w="0" w:type="auto"/>
            <w:tcBorders>
              <w:bottom w:val="single" w:sz="12" w:space="0" w:color="auto"/>
              <w:right w:val="single" w:sz="12" w:space="0" w:color="auto"/>
            </w:tcBorders>
            <w:shd w:val="clear" w:color="auto" w:fill="E7E6E6" w:themeFill="background2"/>
            <w:vAlign w:val="bottom"/>
          </w:tcPr>
          <w:p w14:paraId="50BFC5C5" w14:textId="77777777" w:rsidR="00A4288B" w:rsidRPr="00927FEB" w:rsidRDefault="00A4288B" w:rsidP="00380D92">
            <w:pPr>
              <w:pStyle w:val="NoSpacing"/>
              <w:jc w:val="right"/>
              <w:rPr>
                <w:b/>
                <w:bCs/>
              </w:rPr>
            </w:pPr>
            <w:r w:rsidRPr="00927FEB">
              <w:rPr>
                <w:b/>
                <w:bCs/>
              </w:rPr>
              <w:t>Parameter</w:t>
            </w:r>
          </w:p>
        </w:tc>
        <w:tc>
          <w:tcPr>
            <w:tcW w:w="0" w:type="auto"/>
            <w:tcBorders>
              <w:left w:val="single" w:sz="12" w:space="0" w:color="auto"/>
              <w:bottom w:val="single" w:sz="12" w:space="0" w:color="auto"/>
            </w:tcBorders>
            <w:shd w:val="clear" w:color="auto" w:fill="E7E6E6" w:themeFill="background2"/>
            <w:vAlign w:val="bottom"/>
          </w:tcPr>
          <w:p w14:paraId="6813005D" w14:textId="77777777" w:rsidR="00A4288B" w:rsidRPr="00927FEB" w:rsidRDefault="00A4288B" w:rsidP="00380D92">
            <w:pPr>
              <w:pStyle w:val="NoSpacing"/>
              <w:jc w:val="center"/>
              <w:rPr>
                <w:rFonts w:ascii="Calibri" w:eastAsia="Calibri" w:hAnsi="Calibri" w:cs="Times New Roman"/>
                <w:b/>
                <w:bCs/>
              </w:rPr>
            </w:pPr>
            <w:r w:rsidRPr="00927FEB">
              <w:rPr>
                <w:rFonts w:ascii="Calibri" w:eastAsia="Calibri" w:hAnsi="Calibri" w:cs="Times New Roman"/>
                <w:b/>
                <w:bCs/>
              </w:rPr>
              <w:t>Value</w:t>
            </w:r>
          </w:p>
        </w:tc>
      </w:tr>
      <w:tr w:rsidR="00A4288B" w14:paraId="3B579D33" w14:textId="77777777" w:rsidTr="00380D92">
        <w:trPr>
          <w:trHeight w:val="293"/>
        </w:trPr>
        <w:tc>
          <w:tcPr>
            <w:tcW w:w="0" w:type="auto"/>
            <w:tcBorders>
              <w:top w:val="single" w:sz="12" w:space="0" w:color="auto"/>
              <w:right w:val="single" w:sz="12" w:space="0" w:color="auto"/>
            </w:tcBorders>
            <w:shd w:val="clear" w:color="auto" w:fill="E7E6E6" w:themeFill="background2"/>
            <w:vAlign w:val="center"/>
          </w:tcPr>
          <w:p w14:paraId="2E5E313E" w14:textId="77777777" w:rsidR="00A4288B" w:rsidRPr="00AD101B" w:rsidRDefault="00A4288B" w:rsidP="00380D92">
            <w:pPr>
              <w:pStyle w:val="NoSpacing"/>
              <w:jc w:val="right"/>
              <w:rPr>
                <w:b/>
                <w:bCs/>
              </w:rPr>
            </w:pPr>
            <w:r w:rsidRPr="00AD101B">
              <w:rPr>
                <w:b/>
                <w:bCs/>
              </w:rPr>
              <w:t>Height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E93E8D1" w14:textId="15A21694" w:rsidR="00A4288B" w:rsidRDefault="00A4288B" w:rsidP="00380D92">
            <w:pPr>
              <w:pStyle w:val="NoSpacing"/>
            </w:pPr>
            <m:oMathPara>
              <m:oMath>
                <m:r>
                  <w:rPr>
                    <w:rFonts w:ascii="Cambria Math" w:hAnsi="Cambria Math"/>
                  </w:rPr>
                  <m:t>49</m:t>
                </m:r>
                <m:r>
                  <w:rPr>
                    <w:rFonts w:ascii="Cambria Math" w:hAnsi="Cambria Math"/>
                  </w:rPr>
                  <m:t>.</m:t>
                </m:r>
                <m:r>
                  <w:rPr>
                    <w:rFonts w:ascii="Cambria Math" w:hAnsi="Cambria Math"/>
                  </w:rPr>
                  <m:t>53</m:t>
                </m:r>
                <m:r>
                  <w:rPr>
                    <w:rFonts w:ascii="Cambria Math" w:hAnsi="Cambria Math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mm</m:t>
                </m:r>
              </m:oMath>
            </m:oMathPara>
          </w:p>
        </w:tc>
      </w:tr>
      <w:tr w:rsidR="00A4288B" w14:paraId="0BB8DE90" w14:textId="77777777" w:rsidTr="00380D92">
        <w:trPr>
          <w:trHeight w:val="293"/>
        </w:trPr>
        <w:tc>
          <w:tcPr>
            <w:tcW w:w="0" w:type="auto"/>
            <w:tcBorders>
              <w:right w:val="single" w:sz="12" w:space="0" w:color="auto"/>
            </w:tcBorders>
            <w:shd w:val="clear" w:color="auto" w:fill="E7E6E6" w:themeFill="background2"/>
            <w:vAlign w:val="center"/>
          </w:tcPr>
          <w:p w14:paraId="2B36905C" w14:textId="77777777" w:rsidR="00A4288B" w:rsidRPr="00AD101B" w:rsidRDefault="00A4288B" w:rsidP="00380D92">
            <w:pPr>
              <w:pStyle w:val="NoSpacing"/>
              <w:jc w:val="right"/>
              <w:rPr>
                <w:b/>
                <w:bCs/>
              </w:rPr>
            </w:pPr>
            <w:r w:rsidRPr="00AD101B">
              <w:rPr>
                <w:b/>
                <w:bCs/>
              </w:rPr>
              <w:t>Width</w:t>
            </w:r>
          </w:p>
        </w:tc>
        <w:tc>
          <w:tcPr>
            <w:tcW w:w="0" w:type="auto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4CE34D" w14:textId="1075E36A" w:rsidR="00A4288B" w:rsidRDefault="00A4288B" w:rsidP="00380D92">
            <w:pPr>
              <w:pStyle w:val="NoSpacing"/>
            </w:pPr>
            <m:oMathPara>
              <m:oMath>
                <m:r>
                  <w:rPr>
                    <w:rFonts w:ascii="Cambria Math" w:hAnsi="Cambria Math"/>
                  </w:rPr>
                  <m:t>5.7658</m:t>
                </m:r>
                <m:r>
                  <w:rPr>
                    <w:rFonts w:ascii="Cambria Math" w:hAnsi="Cambria Math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mm</m:t>
                </m:r>
              </m:oMath>
            </m:oMathPara>
          </w:p>
        </w:tc>
      </w:tr>
      <w:tr w:rsidR="00A4288B" w14:paraId="3A13ABCD" w14:textId="77777777" w:rsidTr="00380D92">
        <w:trPr>
          <w:trHeight w:val="293"/>
        </w:trPr>
        <w:tc>
          <w:tcPr>
            <w:tcW w:w="0" w:type="auto"/>
            <w:tcBorders>
              <w:right w:val="single" w:sz="12" w:space="0" w:color="auto"/>
            </w:tcBorders>
            <w:shd w:val="clear" w:color="auto" w:fill="E7E6E6" w:themeFill="background2"/>
            <w:vAlign w:val="center"/>
          </w:tcPr>
          <w:p w14:paraId="4E3EE8C4" w14:textId="77777777" w:rsidR="00A4288B" w:rsidRPr="00AD101B" w:rsidRDefault="00A4288B" w:rsidP="00380D92">
            <w:pPr>
              <w:pStyle w:val="NoSpacing"/>
              <w:jc w:val="right"/>
              <w:rPr>
                <w:b/>
                <w:bCs/>
              </w:rPr>
            </w:pPr>
            <w:r w:rsidRPr="00AD101B">
              <w:rPr>
                <w:b/>
                <w:bCs/>
              </w:rPr>
              <w:t>Thickness</w:t>
            </w:r>
          </w:p>
        </w:tc>
        <w:tc>
          <w:tcPr>
            <w:tcW w:w="0" w:type="auto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498B8" w14:textId="77777777" w:rsidR="00A4288B" w:rsidRDefault="00A4288B" w:rsidP="00380D92">
            <w:pPr>
              <w:pStyle w:val="NoSpacing"/>
            </w:pPr>
            <m:oMathPara>
              <m:oMath>
                <m:r>
                  <w:rPr>
                    <w:rFonts w:ascii="Cambria Math" w:hAnsi="Cambria Math"/>
                  </w:rPr>
                  <m:t xml:space="preserve">&lt;8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mm</m:t>
                </m:r>
              </m:oMath>
            </m:oMathPara>
          </w:p>
        </w:tc>
      </w:tr>
      <w:tr w:rsidR="00A4288B" w14:paraId="7AC6EE47" w14:textId="77777777" w:rsidTr="00380D92">
        <w:trPr>
          <w:trHeight w:val="293"/>
        </w:trPr>
        <w:tc>
          <w:tcPr>
            <w:tcW w:w="0" w:type="auto"/>
            <w:tcBorders>
              <w:right w:val="single" w:sz="12" w:space="0" w:color="auto"/>
            </w:tcBorders>
            <w:shd w:val="clear" w:color="auto" w:fill="E7E6E6" w:themeFill="background2"/>
            <w:vAlign w:val="center"/>
          </w:tcPr>
          <w:p w14:paraId="1FB2B2F6" w14:textId="77777777" w:rsidR="00A4288B" w:rsidRPr="00AD101B" w:rsidRDefault="00A4288B" w:rsidP="00380D92">
            <w:pPr>
              <w:pStyle w:val="NoSpacing"/>
              <w:jc w:val="right"/>
              <w:rPr>
                <w:b/>
                <w:bCs/>
              </w:rPr>
            </w:pPr>
            <w:r w:rsidRPr="00AD101B">
              <w:rPr>
                <w:b/>
                <w:bCs/>
              </w:rPr>
              <w:t>Weight</w:t>
            </w:r>
          </w:p>
        </w:tc>
        <w:tc>
          <w:tcPr>
            <w:tcW w:w="0" w:type="auto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858E4" w14:textId="77777777" w:rsidR="00A4288B" w:rsidRDefault="00A4288B" w:rsidP="00380D92">
            <w:pPr>
              <w:pStyle w:val="NoSpacing"/>
            </w:pPr>
            <m:oMathPara>
              <m:oMath>
                <m:r>
                  <w:rPr>
                    <w:rFonts w:ascii="Cambria Math" w:hAnsi="Cambria Math"/>
                  </w:rPr>
                  <m:t xml:space="preserve">&lt; 28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g</m:t>
                </m:r>
              </m:oMath>
            </m:oMathPara>
          </w:p>
        </w:tc>
      </w:tr>
    </w:tbl>
    <w:p w14:paraId="3CB016A0" w14:textId="77777777" w:rsidR="00A4288B" w:rsidRDefault="00A4288B" w:rsidP="00A4288B">
      <w:pPr>
        <w:pStyle w:val="Heading2"/>
      </w:pPr>
      <w:r>
        <w:t>Electrical Specifications</w:t>
      </w:r>
    </w:p>
    <w:p w14:paraId="4A60C347" w14:textId="77777777" w:rsidR="00A4288B" w:rsidRPr="002A18E9" w:rsidRDefault="00A4288B" w:rsidP="00A4288B">
      <w:r>
        <w:t xml:space="preserve">Specifications are valid over temperature range of </w:t>
      </w:r>
      <m:oMath>
        <m:r>
          <w:rPr>
            <w:rFonts w:ascii="Cambria Math" w:eastAsia="Times New Roman" w:hAnsi="Cambria Math" w:cs="Times New Roman"/>
          </w:rPr>
          <m:t xml:space="preserve">0 </m:t>
        </m:r>
        <m:r>
          <m:rPr>
            <m:sty m:val="p"/>
          </m:rPr>
          <w:rPr>
            <w:rFonts w:ascii="Cambria Math" w:eastAsia="Times New Roman" w:hAnsi="Cambria Math" w:cs="Times New Roman"/>
          </w:rPr>
          <m:t>°C</m:t>
        </m:r>
        <m:r>
          <w:rPr>
            <w:rFonts w:ascii="Cambria Math" w:eastAsia="Times New Roman" w:hAnsi="Cambria Math" w:cs="Times New Roman"/>
          </w:rPr>
          <m:t xml:space="preserve">-85 </m:t>
        </m:r>
        <m:r>
          <m:rPr>
            <m:sty m:val="p"/>
          </m:rPr>
          <w:rPr>
            <w:rFonts w:ascii="Cambria Math" w:eastAsia="Times New Roman" w:hAnsi="Cambria Math" w:cs="Times New Roman"/>
          </w:rPr>
          <m:t>°C</m:t>
        </m:r>
      </m:oMath>
      <w:r>
        <w:rPr>
          <w:rFonts w:ascii="Calibri Light" w:eastAsia="Times New Roman" w:hAnsi="Calibri Light" w:cs="Times New Roman"/>
        </w:rPr>
        <w:t xml:space="preserve"> </w:t>
      </w:r>
      <w:r>
        <w:t xml:space="preserve">and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V</m:t>
            </m:r>
          </m:e>
          <m:sub>
            <m:r>
              <w:rPr>
                <w:rFonts w:ascii="Cambria Math" w:eastAsia="Times New Roman" w:hAnsi="Cambria Math" w:cs="Times New Roman"/>
              </w:rPr>
              <m:t>CC</m:t>
            </m:r>
          </m:sub>
        </m:sSub>
        <m:r>
          <w:rPr>
            <w:rFonts w:ascii="Cambria Math" w:eastAsia="Times New Roman" w:hAnsi="Cambria Math" w:cs="Times New Roman"/>
          </w:rPr>
          <m:t xml:space="preserve"> = 4.5 </m:t>
        </m:r>
        <m:r>
          <m:rPr>
            <m:sty m:val="p"/>
          </m:rPr>
          <w:rPr>
            <w:rFonts w:ascii="Cambria Math" w:eastAsia="Times New Roman" w:hAnsi="Cambria Math" w:cs="Times New Roman"/>
          </w:rPr>
          <m:t>V</m:t>
        </m:r>
        <m:r>
          <w:rPr>
            <w:rFonts w:ascii="Cambria Math" w:eastAsia="Times New Roman" w:hAnsi="Cambria Math" w:cs="Times New Roman"/>
          </w:rPr>
          <m:t xml:space="preserve">-5.5 </m:t>
        </m:r>
        <m:r>
          <m:rPr>
            <m:sty m:val="p"/>
          </m:rPr>
          <w:rPr>
            <w:rFonts w:ascii="Cambria Math" w:eastAsia="Times New Roman" w:hAnsi="Cambria Math" w:cs="Times New Roman"/>
          </w:rPr>
          <m:t>V</m:t>
        </m:r>
      </m:oMath>
      <w:r>
        <w:rPr>
          <w:rFonts w:eastAsiaTheme="minorEastAsia"/>
          <w:iCs/>
        </w:rPr>
        <w:t>.</w:t>
      </w:r>
    </w:p>
    <w:tbl>
      <w:tblPr>
        <w:tblStyle w:val="TableGrid"/>
        <w:tblW w:w="0" w:type="auto"/>
        <w:tblCellMar>
          <w:top w:w="43" w:type="dxa"/>
          <w:left w:w="115" w:type="dxa"/>
          <w:bottom w:w="43" w:type="dxa"/>
          <w:right w:w="115" w:type="dxa"/>
        </w:tblCellMar>
        <w:tblLook w:val="04A0" w:firstRow="1" w:lastRow="0" w:firstColumn="1" w:lastColumn="0" w:noHBand="0" w:noVBand="1"/>
      </w:tblPr>
      <w:tblGrid>
        <w:gridCol w:w="1838"/>
        <w:gridCol w:w="1347"/>
        <w:gridCol w:w="2079"/>
      </w:tblGrid>
      <w:tr w:rsidR="00B6089D" w14:paraId="363C8BCD" w14:textId="77777777" w:rsidTr="00380D92">
        <w:trPr>
          <w:trHeight w:val="293"/>
        </w:trPr>
        <w:tc>
          <w:tcPr>
            <w:tcW w:w="0" w:type="auto"/>
            <w:tcBorders>
              <w:bottom w:val="single" w:sz="12" w:space="0" w:color="auto"/>
              <w:right w:val="single" w:sz="12" w:space="0" w:color="auto"/>
            </w:tcBorders>
            <w:shd w:val="clear" w:color="auto" w:fill="E7E6E6" w:themeFill="background2"/>
            <w:vAlign w:val="bottom"/>
          </w:tcPr>
          <w:p w14:paraId="2D37D687" w14:textId="77777777" w:rsidR="00B6089D" w:rsidRPr="00927FEB" w:rsidRDefault="00B6089D" w:rsidP="00380D92">
            <w:pPr>
              <w:pStyle w:val="NoSpacing"/>
              <w:jc w:val="right"/>
              <w:rPr>
                <w:b/>
                <w:bCs/>
              </w:rPr>
            </w:pPr>
            <w:r w:rsidRPr="00927FEB">
              <w:rPr>
                <w:b/>
                <w:bCs/>
              </w:rPr>
              <w:t>Parameter</w:t>
            </w:r>
          </w:p>
        </w:tc>
        <w:tc>
          <w:tcPr>
            <w:tcW w:w="0" w:type="auto"/>
            <w:tcBorders>
              <w:left w:val="single" w:sz="12" w:space="0" w:color="auto"/>
              <w:bottom w:val="single" w:sz="12" w:space="0" w:color="auto"/>
            </w:tcBorders>
            <w:shd w:val="clear" w:color="auto" w:fill="E7E6E6" w:themeFill="background2"/>
            <w:vAlign w:val="bottom"/>
          </w:tcPr>
          <w:p w14:paraId="522DCB04" w14:textId="77777777" w:rsidR="00B6089D" w:rsidRPr="00927FEB" w:rsidRDefault="00B6089D" w:rsidP="00380D92">
            <w:pPr>
              <w:pStyle w:val="NoSpacing"/>
              <w:jc w:val="center"/>
              <w:rPr>
                <w:rFonts w:ascii="Calibri" w:eastAsia="Calibri" w:hAnsi="Calibri" w:cs="Times New Roman"/>
                <w:b/>
                <w:bCs/>
              </w:rPr>
            </w:pPr>
            <w:r w:rsidRPr="00927FEB">
              <w:rPr>
                <w:rFonts w:ascii="Calibri" w:eastAsia="Calibri" w:hAnsi="Calibri" w:cs="Times New Roman"/>
                <w:b/>
                <w:bCs/>
              </w:rPr>
              <w:t>Value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shd w:val="clear" w:color="auto" w:fill="E7E6E6" w:themeFill="background2"/>
            <w:vAlign w:val="bottom"/>
          </w:tcPr>
          <w:p w14:paraId="41D2275A" w14:textId="77777777" w:rsidR="00B6089D" w:rsidRPr="00927FEB" w:rsidRDefault="00B6089D" w:rsidP="00380D92">
            <w:pPr>
              <w:pStyle w:val="NoSpacing"/>
              <w:jc w:val="center"/>
              <w:rPr>
                <w:rFonts w:ascii="Calibri" w:eastAsia="Calibri" w:hAnsi="Calibri" w:cs="Times New Roman"/>
                <w:b/>
                <w:bCs/>
              </w:rPr>
            </w:pPr>
            <w:r>
              <w:rPr>
                <w:rFonts w:ascii="Calibri" w:eastAsia="Calibri" w:hAnsi="Calibri" w:cs="Times New Roman"/>
                <w:b/>
                <w:bCs/>
              </w:rPr>
              <w:t>Conditions</w:t>
            </w:r>
          </w:p>
        </w:tc>
      </w:tr>
      <w:tr w:rsidR="00B6089D" w14:paraId="198B702D" w14:textId="77777777" w:rsidTr="00380D92">
        <w:trPr>
          <w:trHeight w:val="293"/>
        </w:trPr>
        <w:tc>
          <w:tcPr>
            <w:tcW w:w="0" w:type="auto"/>
            <w:tcBorders>
              <w:top w:val="single" w:sz="12" w:space="0" w:color="auto"/>
              <w:bottom w:val="single" w:sz="8" w:space="0" w:color="auto"/>
              <w:right w:val="single" w:sz="12" w:space="0" w:color="auto"/>
            </w:tcBorders>
            <w:shd w:val="clear" w:color="auto" w:fill="E7E6E6" w:themeFill="background2"/>
            <w:vAlign w:val="center"/>
          </w:tcPr>
          <w:p w14:paraId="4BCC04B9" w14:textId="77777777" w:rsidR="00B6089D" w:rsidRPr="00AD101B" w:rsidRDefault="00B6089D" w:rsidP="00380D92">
            <w:pPr>
              <w:pStyle w:val="NoSpacing"/>
              <w:jc w:val="right"/>
              <w:rPr>
                <w:b/>
                <w:bCs/>
              </w:rPr>
            </w:pPr>
            <w:r>
              <w:rPr>
                <w:rFonts w:eastAsiaTheme="minorEastAsia"/>
                <w:b/>
                <w:bCs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IH</m:t>
                      </m:r>
                    </m:sub>
                  </m:sSub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min</m:t>
                  </m:r>
                </m:sub>
              </m:sSub>
            </m:oMath>
          </w:p>
        </w:tc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8" w:space="0" w:color="auto"/>
            </w:tcBorders>
            <w:shd w:val="clear" w:color="auto" w:fill="auto"/>
            <w:vAlign w:val="center"/>
          </w:tcPr>
          <w:p w14:paraId="6CDE1175" w14:textId="77777777" w:rsidR="00B6089D" w:rsidRDefault="00B6089D" w:rsidP="00380D92">
            <w:pPr>
              <w:pStyle w:val="NoSpacing"/>
            </w:pPr>
            <m:oMathPara>
              <m:oMath>
                <m:r>
                  <w:rPr>
                    <w:rFonts w:ascii="Cambria Math" w:hAnsi="Cambria Math"/>
                  </w:rPr>
                  <m:t xml:space="preserve">2.0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V</m:t>
                </m:r>
              </m:oMath>
            </m:oMathPara>
          </w:p>
        </w:tc>
        <w:tc>
          <w:tcPr>
            <w:tcW w:w="0" w:type="auto"/>
            <w:tcBorders>
              <w:top w:val="single" w:sz="12" w:space="0" w:color="auto"/>
              <w:bottom w:val="single" w:sz="8" w:space="0" w:color="auto"/>
            </w:tcBorders>
          </w:tcPr>
          <w:p w14:paraId="1E50B70F" w14:textId="77777777" w:rsidR="00B6089D" w:rsidRDefault="00B6089D" w:rsidP="00380D92">
            <w:pPr>
              <w:pStyle w:val="NoSpacing"/>
              <w:rPr>
                <w:rFonts w:ascii="Calibri Light" w:eastAsia="Times New Roman" w:hAnsi="Calibri Light" w:cs="Times New Roman"/>
              </w:rPr>
            </w:pPr>
          </w:p>
        </w:tc>
      </w:tr>
      <w:tr w:rsidR="00B6089D" w14:paraId="475CA541" w14:textId="77777777" w:rsidTr="00380D92">
        <w:trPr>
          <w:trHeight w:val="293"/>
        </w:trPr>
        <w:tc>
          <w:tcPr>
            <w:tcW w:w="0" w:type="auto"/>
            <w:tcBorders>
              <w:top w:val="single" w:sz="8" w:space="0" w:color="auto"/>
              <w:right w:val="single" w:sz="12" w:space="0" w:color="auto"/>
            </w:tcBorders>
            <w:shd w:val="clear" w:color="auto" w:fill="E7E6E6" w:themeFill="background2"/>
            <w:vAlign w:val="center"/>
          </w:tcPr>
          <w:p w14:paraId="155B2AE5" w14:textId="77777777" w:rsidR="00B6089D" w:rsidRPr="00AD101B" w:rsidRDefault="00B6089D" w:rsidP="00380D92">
            <w:pPr>
              <w:pStyle w:val="NoSpacing"/>
              <w:jc w:val="right"/>
              <w:rPr>
                <w:b/>
                <w:bCs/>
              </w:rPr>
            </w:pPr>
            <w:r>
              <w:rPr>
                <w:rFonts w:eastAsiaTheme="minorEastAsia"/>
                <w:b/>
                <w:bCs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IL</m:t>
                      </m:r>
                    </m:sub>
                  </m:sSub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max</m:t>
                  </m:r>
                </m:sub>
              </m:sSub>
            </m:oMath>
          </w:p>
        </w:tc>
        <w:tc>
          <w:tcPr>
            <w:tcW w:w="0" w:type="auto"/>
            <w:tcBorders>
              <w:top w:val="single" w:sz="8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5893DAC" w14:textId="77777777" w:rsidR="00B6089D" w:rsidRDefault="00B6089D" w:rsidP="00380D92">
            <w:pPr>
              <w:pStyle w:val="NoSpacing"/>
            </w:pPr>
            <m:oMathPara>
              <m:oMath>
                <m:r>
                  <w:rPr>
                    <w:rFonts w:ascii="Cambria Math" w:hAnsi="Cambria Math"/>
                  </w:rPr>
                  <m:t xml:space="preserve">0.8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V</m:t>
                </m:r>
              </m:oMath>
            </m:oMathPara>
          </w:p>
        </w:tc>
        <w:tc>
          <w:tcPr>
            <w:tcW w:w="0" w:type="auto"/>
            <w:tcBorders>
              <w:top w:val="single" w:sz="8" w:space="0" w:color="auto"/>
            </w:tcBorders>
          </w:tcPr>
          <w:p w14:paraId="5D0FEF50" w14:textId="77777777" w:rsidR="00B6089D" w:rsidRDefault="00B6089D" w:rsidP="00380D92">
            <w:pPr>
              <w:pStyle w:val="NoSpacing"/>
              <w:rPr>
                <w:rFonts w:ascii="Calibri" w:eastAsia="Times New Roman" w:hAnsi="Calibri" w:cs="Times New Roman"/>
              </w:rPr>
            </w:pPr>
          </w:p>
        </w:tc>
      </w:tr>
      <w:tr w:rsidR="00B6089D" w14:paraId="68C2CC68" w14:textId="77777777" w:rsidTr="00380D92">
        <w:trPr>
          <w:trHeight w:val="293"/>
        </w:trPr>
        <w:tc>
          <w:tcPr>
            <w:tcW w:w="0" w:type="auto"/>
            <w:tcBorders>
              <w:right w:val="single" w:sz="12" w:space="0" w:color="auto"/>
            </w:tcBorders>
            <w:shd w:val="clear" w:color="auto" w:fill="E7E6E6" w:themeFill="background2"/>
            <w:vAlign w:val="center"/>
          </w:tcPr>
          <w:p w14:paraId="483C9C9C" w14:textId="77777777" w:rsidR="00B6089D" w:rsidRPr="00AD101B" w:rsidRDefault="00B6089D" w:rsidP="00380D92">
            <w:pPr>
              <w:pStyle w:val="NoSpacing"/>
              <w:jc w:val="right"/>
              <w:rPr>
                <w:b/>
                <w:bCs/>
              </w:rPr>
            </w:pPr>
            <w:r>
              <w:rPr>
                <w:rFonts w:eastAsiaTheme="minorEastAsia"/>
                <w:b/>
                <w:bCs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b/>
                      <w:bCs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OH</m:t>
                      </m:r>
                    </m:sub>
                  </m:sSub>
                </m:e>
                <m:sub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min</m:t>
                  </m:r>
                </m:sub>
              </m:sSub>
            </m:oMath>
          </w:p>
        </w:tc>
        <w:tc>
          <w:tcPr>
            <w:tcW w:w="0" w:type="auto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0D906" w14:textId="77777777" w:rsidR="00B6089D" w:rsidRDefault="00B6089D" w:rsidP="00380D92">
            <w:pPr>
              <w:pStyle w:val="NoSpacing"/>
            </w:pPr>
            <m:oMathPara>
              <m:oMath>
                <m:r>
                  <w:rPr>
                    <w:rFonts w:ascii="Cambria Math" w:hAnsi="Cambria Math"/>
                  </w:rPr>
                  <m:t xml:space="preserve">2.4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V</m:t>
                </m:r>
              </m:oMath>
            </m:oMathPara>
          </w:p>
        </w:tc>
        <w:tc>
          <w:tcPr>
            <w:tcW w:w="0" w:type="auto"/>
          </w:tcPr>
          <w:p w14:paraId="30A2988B" w14:textId="1DFA8BDC" w:rsidR="00B6089D" w:rsidRDefault="00B6089D" w:rsidP="00380D92">
            <w:pPr>
              <w:pStyle w:val="NoSpacing"/>
              <w:rPr>
                <w:rFonts w:ascii="Calibri" w:eastAsia="Calibri" w:hAnsi="Calibri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I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OH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</w:rPr>
                  <m:t xml:space="preserve"> = -</m:t>
                </m:r>
                <m:r>
                  <w:rPr>
                    <w:rFonts w:ascii="Cambria Math" w:eastAsia="Times New Roman" w:hAnsi="Cambria Math" w:cs="Times New Roman"/>
                  </w:rPr>
                  <m:t>2</m:t>
                </m:r>
                <m:r>
                  <w:rPr>
                    <w:rFonts w:ascii="Cambria Math" w:eastAsia="Times New Roman" w:hAnsi="Cambria Math" w:cs="Times New Roman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</w:rPr>
                  <m:t>mA</m:t>
                </m:r>
              </m:oMath>
            </m:oMathPara>
          </w:p>
        </w:tc>
      </w:tr>
      <w:tr w:rsidR="00B6089D" w14:paraId="227BDF63" w14:textId="77777777" w:rsidTr="00380D92">
        <w:trPr>
          <w:trHeight w:val="293"/>
        </w:trPr>
        <w:tc>
          <w:tcPr>
            <w:tcW w:w="0" w:type="auto"/>
            <w:tcBorders>
              <w:right w:val="single" w:sz="12" w:space="0" w:color="auto"/>
            </w:tcBorders>
            <w:shd w:val="clear" w:color="auto" w:fill="E7E6E6" w:themeFill="background2"/>
            <w:vAlign w:val="center"/>
          </w:tcPr>
          <w:p w14:paraId="1428AFAA" w14:textId="77777777" w:rsidR="00B6089D" w:rsidRPr="00AD101B" w:rsidRDefault="00B6089D" w:rsidP="00380D92">
            <w:pPr>
              <w:pStyle w:val="NoSpacing"/>
              <w:jc w:val="right"/>
              <w:rPr>
                <w:b/>
                <w:bCs/>
              </w:rPr>
            </w:pPr>
            <w:r>
              <w:rPr>
                <w:rFonts w:eastAsiaTheme="minorEastAsia"/>
                <w:b/>
                <w:bCs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b/>
                      <w:bCs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OL</m:t>
                      </m:r>
                    </m:sub>
                  </m:sSub>
                </m:e>
                <m:sub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max</m:t>
                  </m:r>
                </m:sub>
              </m:sSub>
            </m:oMath>
          </w:p>
        </w:tc>
        <w:tc>
          <w:tcPr>
            <w:tcW w:w="0" w:type="auto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E7C63A" w14:textId="77777777" w:rsidR="00B6089D" w:rsidRDefault="00B6089D" w:rsidP="00380D92">
            <w:pPr>
              <w:pStyle w:val="NoSpacing"/>
            </w:pPr>
            <m:oMathPara>
              <m:oMath>
                <m:r>
                  <w:rPr>
                    <w:rFonts w:ascii="Cambria Math" w:hAnsi="Cambria Math"/>
                  </w:rPr>
                  <m:t xml:space="preserve">0.5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V</m:t>
                </m:r>
              </m:oMath>
            </m:oMathPara>
          </w:p>
        </w:tc>
        <w:tc>
          <w:tcPr>
            <w:tcW w:w="0" w:type="auto"/>
          </w:tcPr>
          <w:p w14:paraId="11AC8520" w14:textId="1CB14CAF" w:rsidR="00B6089D" w:rsidRDefault="00B6089D" w:rsidP="00380D92">
            <w:pPr>
              <w:pStyle w:val="NoSpacing"/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I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OL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</w:rPr>
                  <m:t xml:space="preserve"> = </m:t>
                </m:r>
                <m:r>
                  <w:rPr>
                    <w:rFonts w:ascii="Cambria Math" w:eastAsia="Times New Roman" w:hAnsi="Cambria Math" w:cs="Times New Roman"/>
                  </w:rPr>
                  <m:t>4</m:t>
                </m:r>
                <m:r>
                  <w:rPr>
                    <w:rFonts w:ascii="Cambria Math" w:eastAsia="Times New Roman" w:hAnsi="Cambria Math" w:cs="Times New Roman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</w:rPr>
                  <m:t>mA</m:t>
                </m:r>
              </m:oMath>
            </m:oMathPara>
          </w:p>
        </w:tc>
      </w:tr>
      <w:tr w:rsidR="00B6089D" w14:paraId="608F4933" w14:textId="77777777" w:rsidTr="00380D92">
        <w:trPr>
          <w:trHeight w:val="293"/>
        </w:trPr>
        <w:tc>
          <w:tcPr>
            <w:tcW w:w="0" w:type="auto"/>
            <w:tcBorders>
              <w:right w:val="single" w:sz="12" w:space="0" w:color="auto"/>
            </w:tcBorders>
            <w:shd w:val="clear" w:color="auto" w:fill="E7E6E6" w:themeFill="background2"/>
            <w:vAlign w:val="center"/>
          </w:tcPr>
          <w:p w14:paraId="0535ACBD" w14:textId="77777777" w:rsidR="00B6089D" w:rsidRDefault="00B6089D" w:rsidP="00380D92">
            <w:pPr>
              <w:pStyle w:val="NoSpacing"/>
              <w:rPr>
                <w:rFonts w:ascii="Calibri" w:eastAsia="Calibri" w:hAnsi="Calibri" w:cs="Times New Roman"/>
                <w:b/>
                <w:bCs/>
              </w:rPr>
            </w:pPr>
            <w:r w:rsidRPr="005C301F">
              <w:rPr>
                <w:rFonts w:ascii="Calibri" w:eastAsia="Calibri" w:hAnsi="Calibri" w:cs="Times New Roman"/>
                <w:b/>
                <w:bCs/>
                <w:sz w:val="22"/>
                <w:szCs w:val="22"/>
              </w:rPr>
              <w:t>Output Slew Rate</w:t>
            </w:r>
          </w:p>
        </w:tc>
        <w:tc>
          <w:tcPr>
            <w:tcW w:w="0" w:type="auto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3084FB" w14:textId="77777777" w:rsidR="00B6089D" w:rsidRPr="00753176" w:rsidRDefault="00B6089D" w:rsidP="00380D92">
            <w:pPr>
              <w:pStyle w:val="NoSpacing"/>
              <w:rPr>
                <w:rFonts w:ascii="Calibri" w:eastAsia="Calibri" w:hAnsi="Calibri" w:cs="Times New Roman"/>
                <w:iCs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</w:rPr>
                  <m:t>&lt;1.5</m:t>
                </m:r>
                <m:f>
                  <m:fPr>
                    <m:type m:val="lin"/>
                    <m:ctrlPr>
                      <w:rPr>
                        <w:rFonts w:ascii="Cambria Math" w:eastAsia="Calibri" w:hAnsi="Cambria Math" w:cs="Times New Roman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</w:rPr>
                      <m:t>V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</w:rPr>
                      <m:t>ns</m:t>
                    </m:r>
                  </m:den>
                </m:f>
              </m:oMath>
            </m:oMathPara>
          </w:p>
        </w:tc>
        <w:tc>
          <w:tcPr>
            <w:tcW w:w="0" w:type="auto"/>
          </w:tcPr>
          <w:p w14:paraId="1B6A857A" w14:textId="77777777" w:rsidR="00B6089D" w:rsidRDefault="00B6089D" w:rsidP="00380D92">
            <w:pPr>
              <w:pStyle w:val="NoSpacing"/>
              <w:rPr>
                <w:rFonts w:ascii="Calibri" w:eastAsia="Calibri" w:hAnsi="Calibri" w:cs="Times New Roman"/>
              </w:rPr>
            </w:pPr>
          </w:p>
        </w:tc>
      </w:tr>
      <w:tr w:rsidR="00B6089D" w14:paraId="7E929366" w14:textId="77777777" w:rsidTr="00380D92">
        <w:trPr>
          <w:trHeight w:val="293"/>
        </w:trPr>
        <w:tc>
          <w:tcPr>
            <w:tcW w:w="0" w:type="auto"/>
            <w:tcBorders>
              <w:right w:val="single" w:sz="12" w:space="0" w:color="auto"/>
            </w:tcBorders>
            <w:shd w:val="clear" w:color="auto" w:fill="E7E6E6" w:themeFill="background2"/>
            <w:vAlign w:val="center"/>
          </w:tcPr>
          <w:p w14:paraId="73F805FC" w14:textId="77777777" w:rsidR="00B6089D" w:rsidRDefault="00B6089D" w:rsidP="00380D92">
            <w:pPr>
              <w:pStyle w:val="NoSpacing"/>
              <w:jc w:val="right"/>
              <w:rPr>
                <w:rFonts w:ascii="Calibri" w:eastAsia="Calibri" w:hAnsi="Calibri" w:cs="Times New Roman"/>
                <w:b/>
                <w:bCs/>
              </w:rPr>
            </w:pPr>
            <w:r>
              <w:rPr>
                <w:rFonts w:eastAsiaTheme="minorEastAsia"/>
                <w:b/>
                <w:bCs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b/>
                      <w:bCs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b/>
                          <w:bCs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Calibri" w:hAnsi="Cambria Math" w:cs="Times New Roman"/>
                        </w:rPr>
                        <m:t>I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Calibri" w:hAnsi="Cambria Math" w:cs="Times New Roman"/>
                        </w:rPr>
                        <m:t>I</m:t>
                      </m:r>
                    </m:sub>
                  </m:sSub>
                </m:e>
                <m:sub>
                  <m:r>
                    <m:rPr>
                      <m:sty m:val="bi"/>
                    </m:rPr>
                    <w:rPr>
                      <w:rFonts w:ascii="Cambria Math" w:eastAsia="Calibri" w:hAnsi="Cambria Math" w:cs="Times New Roman"/>
                    </w:rPr>
                    <m:t>max</m:t>
                  </m:r>
                </m:sub>
              </m:sSub>
            </m:oMath>
          </w:p>
        </w:tc>
        <w:tc>
          <w:tcPr>
            <w:tcW w:w="0" w:type="auto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A9A4C" w14:textId="77777777" w:rsidR="00B6089D" w:rsidRDefault="00B6089D" w:rsidP="00380D92">
            <w:pPr>
              <w:pStyle w:val="NoSpacing"/>
              <w:rPr>
                <w:rFonts w:ascii="Calibri" w:eastAsia="Calibri" w:hAnsi="Calibri" w:cs="Times New Roman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</w:rPr>
                  <m:t xml:space="preserve">± 20 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</w:rPr>
                  <m:t>μA</m:t>
                </m:r>
              </m:oMath>
            </m:oMathPara>
          </w:p>
        </w:tc>
        <w:tc>
          <w:tcPr>
            <w:tcW w:w="0" w:type="auto"/>
          </w:tcPr>
          <w:p w14:paraId="6ACE11ED" w14:textId="77777777" w:rsidR="00B6089D" w:rsidRDefault="00B6089D" w:rsidP="00380D92">
            <w:pPr>
              <w:pStyle w:val="NoSpacing"/>
              <w:rPr>
                <w:rFonts w:ascii="Calibri" w:eastAsia="Calibri" w:hAnsi="Calibri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V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in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</w:rPr>
                  <m:t xml:space="preserve"> = 0 </m:t>
                </m:r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</w:rPr>
                  <m:t>V</m:t>
                </m:r>
                <m:r>
                  <w:rPr>
                    <w:rFonts w:ascii="Cambria Math" w:eastAsia="Times New Roman" w:hAnsi="Cambria Math" w:cs="Times New Roman"/>
                  </w:rPr>
                  <m:t xml:space="preserve">-5.5 </m:t>
                </m:r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</w:rPr>
                  <m:t>V</m:t>
                </m:r>
              </m:oMath>
            </m:oMathPara>
          </w:p>
        </w:tc>
      </w:tr>
      <w:tr w:rsidR="00B6089D" w14:paraId="1D23C760" w14:textId="77777777" w:rsidTr="00380D92">
        <w:trPr>
          <w:trHeight w:val="293"/>
        </w:trPr>
        <w:tc>
          <w:tcPr>
            <w:tcW w:w="0" w:type="auto"/>
            <w:tcBorders>
              <w:right w:val="single" w:sz="12" w:space="0" w:color="auto"/>
            </w:tcBorders>
            <w:shd w:val="clear" w:color="auto" w:fill="E7E6E6" w:themeFill="background2"/>
            <w:vAlign w:val="center"/>
          </w:tcPr>
          <w:p w14:paraId="582DBC3F" w14:textId="77777777" w:rsidR="00B6089D" w:rsidRDefault="00B6089D" w:rsidP="00380D92">
            <w:pPr>
              <w:pStyle w:val="NoSpacing"/>
              <w:jc w:val="right"/>
              <w:rPr>
                <w:rFonts w:eastAsiaTheme="minorEastAsia"/>
                <w:b/>
                <w:bCs/>
              </w:rPr>
            </w:pPr>
            <w:r>
              <w:rPr>
                <w:rFonts w:eastAsiaTheme="minorEastAsia"/>
                <w:b/>
                <w:bCs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b/>
                      <w:bCs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b/>
                          <w:bCs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Calibri" w:hAnsi="Cambria Math" w:cs="Times New Roman"/>
                        </w:rPr>
                        <m:t>C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Calibri" w:hAnsi="Cambria Math" w:cs="Times New Roman"/>
                        </w:rPr>
                        <m:t>IO</m:t>
                      </m:r>
                    </m:sub>
                  </m:sSub>
                </m:e>
                <m:sub>
                  <m:r>
                    <m:rPr>
                      <m:sty m:val="bi"/>
                    </m:rPr>
                    <w:rPr>
                      <w:rFonts w:ascii="Cambria Math" w:eastAsia="Calibri" w:hAnsi="Cambria Math" w:cs="Times New Roman"/>
                    </w:rPr>
                    <m:t>max</m:t>
                  </m:r>
                </m:sub>
              </m:sSub>
            </m:oMath>
          </w:p>
        </w:tc>
        <w:tc>
          <w:tcPr>
            <w:tcW w:w="0" w:type="auto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9B9107" w14:textId="77777777" w:rsidR="00B6089D" w:rsidRDefault="00B6089D" w:rsidP="00380D92">
            <w:pPr>
              <w:pStyle w:val="NoSpacing"/>
              <w:rPr>
                <w:rFonts w:ascii="Calibri" w:eastAsia="Calibri" w:hAnsi="Calibri" w:cs="Times New Roman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</w:rPr>
                  <m:t xml:space="preserve">20 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</w:rPr>
                  <m:t>pF</m:t>
                </m:r>
              </m:oMath>
            </m:oMathPara>
          </w:p>
        </w:tc>
        <w:tc>
          <w:tcPr>
            <w:tcW w:w="0" w:type="auto"/>
          </w:tcPr>
          <w:p w14:paraId="0417B913" w14:textId="77777777" w:rsidR="00B6089D" w:rsidRDefault="00B6089D" w:rsidP="00380D92">
            <w:pPr>
              <w:pStyle w:val="NoSpacing"/>
              <w:rPr>
                <w:rFonts w:ascii="Calibri" w:eastAsia="Calibri" w:hAnsi="Calibri" w:cs="Times New Roman"/>
              </w:rPr>
            </w:pPr>
          </w:p>
        </w:tc>
      </w:tr>
      <w:tr w:rsidR="00B6089D" w14:paraId="54368EDF" w14:textId="77777777" w:rsidTr="00380D92">
        <w:trPr>
          <w:trHeight w:val="103"/>
        </w:trPr>
        <w:tc>
          <w:tcPr>
            <w:tcW w:w="0" w:type="auto"/>
            <w:tcBorders>
              <w:right w:val="single" w:sz="12" w:space="0" w:color="auto"/>
            </w:tcBorders>
            <w:shd w:val="clear" w:color="auto" w:fill="E7E6E6" w:themeFill="background2"/>
            <w:vAlign w:val="center"/>
          </w:tcPr>
          <w:p w14:paraId="00A46D91" w14:textId="77777777" w:rsidR="00B6089D" w:rsidRDefault="00B6089D" w:rsidP="00380D92">
            <w:pPr>
              <w:pStyle w:val="NoSpacing"/>
              <w:jc w:val="right"/>
              <w:rPr>
                <w:rFonts w:ascii="Calibri" w:eastAsia="Calibri" w:hAnsi="Calibri" w:cs="Times New Roman"/>
                <w:b/>
                <w:bCs/>
              </w:rPr>
            </w:pPr>
            <w:r>
              <w:rPr>
                <w:rFonts w:eastAsiaTheme="minorEastAsia"/>
                <w:b/>
                <w:bCs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b/>
                      <w:bCs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b/>
                          <w:bCs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Calibri" w:hAnsi="Cambria Math" w:cs="Times New Roman"/>
                        </w:rPr>
                        <m:t>I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Calibri" w:hAnsi="Cambria Math" w:cs="Times New Roman"/>
                        </w:rPr>
                        <m:t>CC</m:t>
                      </m:r>
                    </m:sub>
                  </m:sSub>
                </m:e>
                <m:sub>
                  <m:r>
                    <m:rPr>
                      <m:sty m:val="bi"/>
                    </m:rPr>
                    <w:rPr>
                      <w:rFonts w:ascii="Cambria Math" w:eastAsia="Calibri" w:hAnsi="Cambria Math" w:cs="Times New Roman"/>
                    </w:rPr>
                    <m:t>max</m:t>
                  </m:r>
                </m:sub>
              </m:sSub>
            </m:oMath>
          </w:p>
        </w:tc>
        <w:tc>
          <w:tcPr>
            <w:tcW w:w="0" w:type="auto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0C164A" w14:textId="77777777" w:rsidR="00B6089D" w:rsidRDefault="00B6089D" w:rsidP="00380D92">
            <w:pPr>
              <w:pStyle w:val="NoSpacing"/>
              <w:rPr>
                <w:rFonts w:ascii="Calibri" w:eastAsia="Calibri" w:hAnsi="Calibri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</w:rPr>
                  <m:t>120 mA</m:t>
                </m:r>
              </m:oMath>
            </m:oMathPara>
          </w:p>
        </w:tc>
        <w:tc>
          <w:tcPr>
            <w:tcW w:w="0" w:type="auto"/>
          </w:tcPr>
          <w:p w14:paraId="4DBFDAB7" w14:textId="77777777" w:rsidR="00B6089D" w:rsidRDefault="00B6089D" w:rsidP="00380D92">
            <w:pPr>
              <w:pStyle w:val="NoSpacing"/>
              <w:rPr>
                <w:rFonts w:ascii="Calibri" w:eastAsia="Calibri" w:hAnsi="Calibri" w:cs="Times New Roman"/>
              </w:rPr>
            </w:pPr>
          </w:p>
        </w:tc>
      </w:tr>
    </w:tbl>
    <w:p w14:paraId="0E948FE9" w14:textId="77777777" w:rsidR="00A4288B" w:rsidRDefault="00A4288B" w:rsidP="00A4288B"/>
    <w:p w14:paraId="59F7A0B3" w14:textId="77777777" w:rsidR="004659B6" w:rsidRDefault="004659B6" w:rsidP="00971B21"/>
    <w:sectPr w:rsidR="004659B6" w:rsidSect="000D2510">
      <w:footerReference w:type="first" r:id="rId7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97FEC40" w14:textId="77777777" w:rsidR="00F32F9F" w:rsidRDefault="00F32F9F" w:rsidP="000D2510">
      <w:pPr>
        <w:spacing w:after="0"/>
      </w:pPr>
      <w:r>
        <w:separator/>
      </w:r>
    </w:p>
  </w:endnote>
  <w:endnote w:type="continuationSeparator" w:id="0">
    <w:p w14:paraId="72BAB0BD" w14:textId="77777777" w:rsidR="00F32F9F" w:rsidRDefault="00F32F9F" w:rsidP="000D251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302F88F" w14:textId="2CF1FB33" w:rsidR="000D2510" w:rsidRDefault="000D2510">
    <w:pPr>
      <w:pStyle w:val="Footer"/>
    </w:pPr>
    <w:r>
      <w:t>GW4301A was designed by Zane Kaminski and Garrett Fellers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48B539F" w14:textId="77777777" w:rsidR="00F32F9F" w:rsidRDefault="00F32F9F" w:rsidP="000D2510">
      <w:pPr>
        <w:spacing w:after="0"/>
      </w:pPr>
      <w:r>
        <w:separator/>
      </w:r>
    </w:p>
  </w:footnote>
  <w:footnote w:type="continuationSeparator" w:id="0">
    <w:p w14:paraId="7290D7F8" w14:textId="77777777" w:rsidR="00F32F9F" w:rsidRDefault="00F32F9F" w:rsidP="000D2510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0D48"/>
    <w:rsid w:val="00090D6C"/>
    <w:rsid w:val="000D2510"/>
    <w:rsid w:val="001054AF"/>
    <w:rsid w:val="004659B6"/>
    <w:rsid w:val="004666A5"/>
    <w:rsid w:val="00971B21"/>
    <w:rsid w:val="00A4288B"/>
    <w:rsid w:val="00AA6A74"/>
    <w:rsid w:val="00B6089D"/>
    <w:rsid w:val="00B91EBB"/>
    <w:rsid w:val="00DA0D48"/>
    <w:rsid w:val="00DB5E55"/>
    <w:rsid w:val="00ED3369"/>
    <w:rsid w:val="00F32F9F"/>
    <w:rsid w:val="00F73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2A68CBD"/>
  <w15:chartTrackingRefBased/>
  <w15:docId w15:val="{A5945D21-FAC1-8143-A3DD-4BD77D6484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0D48"/>
    <w:pPr>
      <w:spacing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DA0D48"/>
    <w:pPr>
      <w:keepNext/>
      <w:keepLines/>
      <w:spacing w:before="12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0D48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0D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A0D4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DA0D48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0D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sid w:val="00DA0D48"/>
    <w:rPr>
      <w:color w:val="0563C1" w:themeColor="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0D48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DA0D48"/>
    <w:rPr>
      <w:rFonts w:eastAsiaTheme="minorEastAsia"/>
      <w:color w:val="5A5A5A" w:themeColor="text1" w:themeTint="A5"/>
      <w:spacing w:val="15"/>
      <w:sz w:val="22"/>
      <w:szCs w:val="22"/>
    </w:rPr>
  </w:style>
  <w:style w:type="paragraph" w:styleId="NoSpacing">
    <w:name w:val="No Spacing"/>
    <w:uiPriority w:val="1"/>
    <w:qFormat/>
    <w:rsid w:val="00971B21"/>
  </w:style>
  <w:style w:type="character" w:styleId="FollowedHyperlink">
    <w:name w:val="FollowedHyperlink"/>
    <w:basedOn w:val="DefaultParagraphFont"/>
    <w:uiPriority w:val="99"/>
    <w:semiHidden/>
    <w:unhideWhenUsed/>
    <w:rsid w:val="00971B21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A428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D2510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0D2510"/>
  </w:style>
  <w:style w:type="paragraph" w:styleId="Footer">
    <w:name w:val="footer"/>
    <w:basedOn w:val="Normal"/>
    <w:link w:val="FooterChar"/>
    <w:uiPriority w:val="99"/>
    <w:unhideWhenUsed/>
    <w:rsid w:val="000D2510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0D251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garrettsworkshop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223</Words>
  <Characters>1277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Zane Kaminski</dc:creator>
  <cp:keywords/>
  <dc:description/>
  <cp:lastModifiedBy>Zane Kaminski</cp:lastModifiedBy>
  <cp:revision>7</cp:revision>
  <dcterms:created xsi:type="dcterms:W3CDTF">2020-09-12T01:37:00Z</dcterms:created>
  <dcterms:modified xsi:type="dcterms:W3CDTF">2020-09-18T17:03:00Z</dcterms:modified>
</cp:coreProperties>
</file>