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AEDD6" w14:textId="2EDF87A6" w:rsidR="00A96FE7" w:rsidRDefault="00196667" w:rsidP="00196667">
      <w:pPr>
        <w:jc w:val="right"/>
        <w:rPr>
          <w:rFonts w:ascii="Times New Roman" w:hAnsi="Times New Roman" w:cs="Times New Roman"/>
          <w:sz w:val="32"/>
          <w:szCs w:val="32"/>
        </w:rPr>
      </w:pPr>
      <w:r w:rsidRPr="00196667">
        <w:rPr>
          <w:rFonts w:ascii="Times New Roman" w:hAnsi="Times New Roman" w:cs="Times New Roman"/>
          <w:sz w:val="32"/>
          <w:szCs w:val="32"/>
        </w:rPr>
        <w:t>Demographical Analysis of U.S. Businesses for 2018</w:t>
      </w:r>
    </w:p>
    <w:p w14:paraId="5063B675" w14:textId="01417A82"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2Js&amp;aK</w:t>
      </w:r>
    </w:p>
    <w:p w14:paraId="480581E7" w14:textId="6790D8C5"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Jeremy Garrison, Jesse Noss, Kendra Johnson</w:t>
      </w:r>
    </w:p>
    <w:p w14:paraId="3AD8FAC6" w14:textId="58777764" w:rsidR="00196667" w:rsidRDefault="00196667" w:rsidP="00196667">
      <w:pPr>
        <w:jc w:val="right"/>
        <w:rPr>
          <w:rFonts w:ascii="Times New Roman" w:hAnsi="Times New Roman" w:cs="Times New Roman"/>
          <w:sz w:val="28"/>
          <w:szCs w:val="28"/>
        </w:rPr>
      </w:pPr>
      <w:r>
        <w:rPr>
          <w:rFonts w:ascii="Times New Roman" w:hAnsi="Times New Roman" w:cs="Times New Roman"/>
          <w:sz w:val="28"/>
          <w:szCs w:val="28"/>
        </w:rPr>
        <w:t>4/24/2023</w:t>
      </w:r>
    </w:p>
    <w:p w14:paraId="7A2C1B21" w14:textId="0919BF19" w:rsidR="00196667" w:rsidRDefault="00196667" w:rsidP="00196667">
      <w:pPr>
        <w:jc w:val="center"/>
        <w:rPr>
          <w:rFonts w:ascii="Times New Roman" w:hAnsi="Times New Roman" w:cs="Times New Roman"/>
          <w:sz w:val="28"/>
          <w:szCs w:val="28"/>
        </w:rPr>
      </w:pPr>
    </w:p>
    <w:p w14:paraId="7D811BE1" w14:textId="1F30AF7E" w:rsidR="00196667" w:rsidRPr="00196667" w:rsidRDefault="00196667" w:rsidP="00196667">
      <w:pPr>
        <w:rPr>
          <w:rFonts w:ascii="Times New Roman" w:hAnsi="Times New Roman" w:cs="Times New Roman"/>
          <w:b/>
          <w:bCs/>
          <w:sz w:val="24"/>
          <w:szCs w:val="24"/>
        </w:rPr>
      </w:pPr>
      <w:r w:rsidRPr="00196667">
        <w:rPr>
          <w:rFonts w:ascii="Times New Roman" w:hAnsi="Times New Roman" w:cs="Times New Roman"/>
          <w:b/>
          <w:bCs/>
          <w:sz w:val="24"/>
          <w:szCs w:val="24"/>
        </w:rPr>
        <w:t>Introduction</w:t>
      </w:r>
    </w:p>
    <w:p w14:paraId="29C9300B" w14:textId="5BC58373" w:rsidR="00196667" w:rsidRDefault="00196667" w:rsidP="00196667">
      <w:pPr>
        <w:rPr>
          <w:rFonts w:ascii="Times New Roman" w:hAnsi="Times New Roman" w:cs="Times New Roman"/>
          <w:sz w:val="24"/>
          <w:szCs w:val="24"/>
        </w:rPr>
      </w:pPr>
      <w:r w:rsidRPr="00196667">
        <w:rPr>
          <w:rFonts w:ascii="Times New Roman" w:hAnsi="Times New Roman" w:cs="Times New Roman"/>
          <w:sz w:val="24"/>
          <w:szCs w:val="24"/>
        </w:rPr>
        <w:tab/>
      </w:r>
      <w:r>
        <w:rPr>
          <w:rFonts w:ascii="Times New Roman" w:hAnsi="Times New Roman" w:cs="Times New Roman"/>
          <w:sz w:val="24"/>
          <w:szCs w:val="24"/>
        </w:rPr>
        <w:t xml:space="preserve">Starting in 2018, the Census Bureau collected data from approximately 850,000 employer businesses pertaining to economic and demographic characteristics for businesses, owners, and their employees.  By analyzing the data provided </w:t>
      </w:r>
      <w:r w:rsidR="003B51EA">
        <w:rPr>
          <w:rFonts w:ascii="Times New Roman" w:hAnsi="Times New Roman" w:cs="Times New Roman"/>
          <w:sz w:val="24"/>
          <w:szCs w:val="24"/>
        </w:rPr>
        <w:t xml:space="preserve">on census.gov, the variations across demographically quickly immerged.  </w:t>
      </w:r>
    </w:p>
    <w:p w14:paraId="0BBF23A7" w14:textId="49CE14FB" w:rsidR="003B51EA" w:rsidRDefault="003B51EA" w:rsidP="00196667">
      <w:pPr>
        <w:rPr>
          <w:rFonts w:ascii="Times New Roman" w:hAnsi="Times New Roman" w:cs="Times New Roman"/>
          <w:sz w:val="24"/>
          <w:szCs w:val="24"/>
        </w:rPr>
      </w:pPr>
    </w:p>
    <w:p w14:paraId="0207C61E" w14:textId="1391F040" w:rsidR="003B51EA" w:rsidRDefault="003B51EA" w:rsidP="00196667">
      <w:pPr>
        <w:rPr>
          <w:rFonts w:ascii="Times New Roman" w:hAnsi="Times New Roman" w:cs="Times New Roman"/>
          <w:sz w:val="24"/>
          <w:szCs w:val="24"/>
        </w:rPr>
      </w:pPr>
      <w:r>
        <w:rPr>
          <w:rFonts w:ascii="Times New Roman" w:hAnsi="Times New Roman" w:cs="Times New Roman"/>
          <w:sz w:val="24"/>
          <w:szCs w:val="24"/>
        </w:rPr>
        <w:t>This study began with asking:</w:t>
      </w:r>
    </w:p>
    <w:p w14:paraId="6DB53B39" w14:textId="77777777" w:rsidR="00B53DBC" w:rsidRPr="003B51EA" w:rsidRDefault="00B53DBC" w:rsidP="00B53DBC">
      <w:pPr>
        <w:pStyle w:val="ListParagraph"/>
        <w:numPr>
          <w:ilvl w:val="0"/>
          <w:numId w:val="11"/>
        </w:numPr>
        <w:rPr>
          <w:rFonts w:ascii="Times New Roman" w:hAnsi="Times New Roman" w:cs="Times New Roman"/>
          <w:sz w:val="24"/>
          <w:szCs w:val="24"/>
        </w:rPr>
      </w:pPr>
      <w:r>
        <w:rPr>
          <w:rFonts w:ascii="Times New Roman" w:eastAsia="Times New Roman" w:hAnsi="Times New Roman" w:cs="Times New Roman"/>
          <w:sz w:val="24"/>
          <w:szCs w:val="24"/>
        </w:rPr>
        <w:t>Which demographics existed in the data for comparison?</w:t>
      </w:r>
    </w:p>
    <w:p w14:paraId="60BA7F5F" w14:textId="20DE2DD0" w:rsidR="00B53DBC" w:rsidRDefault="00B53DBC" w:rsidP="00196667">
      <w:pPr>
        <w:rPr>
          <w:rFonts w:ascii="Times New Roman" w:hAnsi="Times New Roman" w:cs="Times New Roman"/>
          <w:sz w:val="24"/>
          <w:szCs w:val="24"/>
        </w:rPr>
      </w:pPr>
      <w:r>
        <w:rPr>
          <w:rFonts w:ascii="Times New Roman" w:hAnsi="Times New Roman" w:cs="Times New Roman"/>
          <w:sz w:val="24"/>
          <w:szCs w:val="24"/>
        </w:rPr>
        <w:t>This then opened way for these more detailed questions to be answered:</w:t>
      </w:r>
    </w:p>
    <w:p w14:paraId="4A333F79" w14:textId="2C28F881"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How do ownership demographics change across industry sectors?</w:t>
      </w:r>
    </w:p>
    <w:p w14:paraId="2B16E577" w14:textId="7DD37C28" w:rsidR="003B51EA" w:rsidRPr="003B51EA" w:rsidRDefault="003B51EA" w:rsidP="003B51EA">
      <w:pPr>
        <w:pStyle w:val="ListParagraph"/>
        <w:numPr>
          <w:ilvl w:val="0"/>
          <w:numId w:val="11"/>
        </w:numPr>
        <w:spacing w:after="0" w:line="240" w:lineRule="auto"/>
        <w:rPr>
          <w:rFonts w:ascii="Times New Roman" w:eastAsia="Times New Roman" w:hAnsi="Times New Roman" w:cs="Times New Roman"/>
          <w:sz w:val="24"/>
          <w:szCs w:val="24"/>
        </w:rPr>
      </w:pPr>
      <w:r w:rsidRPr="003B51EA">
        <w:rPr>
          <w:rFonts w:ascii="Times New Roman" w:eastAsia="Times New Roman" w:hAnsi="Times New Roman" w:cs="Times New Roman"/>
          <w:sz w:val="24"/>
          <w:szCs w:val="24"/>
        </w:rPr>
        <w:t>Do the ownership demographics contribute to the size of a company? The size of a firm?</w:t>
      </w:r>
    </w:p>
    <w:p w14:paraId="1B1D02A4" w14:textId="1726BA08" w:rsidR="003B51EA" w:rsidRPr="003B51EA" w:rsidRDefault="003B51EA" w:rsidP="003B51EA">
      <w:pPr>
        <w:pStyle w:val="ListParagraph"/>
        <w:numPr>
          <w:ilvl w:val="0"/>
          <w:numId w:val="11"/>
        </w:numPr>
        <w:rPr>
          <w:rFonts w:ascii="Times New Roman" w:hAnsi="Times New Roman" w:cs="Times New Roman"/>
          <w:sz w:val="24"/>
          <w:szCs w:val="24"/>
        </w:rPr>
      </w:pPr>
      <w:r w:rsidRPr="003B51EA">
        <w:rPr>
          <w:rFonts w:ascii="Times New Roman" w:eastAsia="Times New Roman" w:hAnsi="Times New Roman" w:cs="Times New Roman"/>
          <w:sz w:val="24"/>
          <w:szCs w:val="24"/>
        </w:rPr>
        <w:t>Is company revenue affected by their ownership demographics?</w:t>
      </w:r>
    </w:p>
    <w:p w14:paraId="24304071" w14:textId="74CE4EEF" w:rsidR="003B51EA" w:rsidRDefault="003B51EA" w:rsidP="003B51EA">
      <w:pPr>
        <w:rPr>
          <w:rFonts w:ascii="Times New Roman" w:hAnsi="Times New Roman" w:cs="Times New Roman"/>
          <w:sz w:val="24"/>
          <w:szCs w:val="24"/>
        </w:rPr>
      </w:pPr>
    </w:p>
    <w:p w14:paraId="29B71499" w14:textId="616FA701" w:rsidR="003B51EA" w:rsidRDefault="003B51EA" w:rsidP="003B51EA">
      <w:pPr>
        <w:rPr>
          <w:rFonts w:ascii="Times New Roman" w:hAnsi="Times New Roman" w:cs="Times New Roman"/>
          <w:b/>
          <w:bCs/>
          <w:sz w:val="24"/>
          <w:szCs w:val="24"/>
        </w:rPr>
      </w:pPr>
      <w:r w:rsidRPr="003B51EA">
        <w:rPr>
          <w:rFonts w:ascii="Times New Roman" w:hAnsi="Times New Roman" w:cs="Times New Roman"/>
          <w:b/>
          <w:bCs/>
          <w:sz w:val="24"/>
          <w:szCs w:val="24"/>
        </w:rPr>
        <w:t>Data Sources</w:t>
      </w:r>
    </w:p>
    <w:p w14:paraId="14098F7C" w14:textId="77777777" w:rsidR="001844EB" w:rsidRDefault="001844EB" w:rsidP="001844EB">
      <w:pPr>
        <w:pStyle w:val="NormalWeb"/>
        <w:ind w:left="567" w:hanging="567"/>
      </w:pPr>
      <w:r>
        <w:t xml:space="preserve">Bureau, U. S. C. (2022, October 28). </w:t>
      </w:r>
      <w:r>
        <w:rPr>
          <w:i/>
          <w:iCs/>
        </w:rPr>
        <w:t>Annual Business Survey (ABS) apis</w:t>
      </w:r>
      <w:r>
        <w:t xml:space="preserve">. Census.gov. Retrieved April 22, 2023, from https://www.census.gov/data/developers/data-sets/abs.2019.html </w:t>
      </w:r>
    </w:p>
    <w:p w14:paraId="74E55B1A" w14:textId="79A925B8" w:rsidR="001844EB" w:rsidRDefault="001844EB" w:rsidP="001844EB">
      <w:pPr>
        <w:pStyle w:val="NormalWeb"/>
        <w:ind w:left="567" w:hanging="567"/>
      </w:pPr>
      <w:r>
        <w:rPr>
          <w:i/>
          <w:iCs/>
        </w:rPr>
        <w:t>North American Industry Classification System - NAICS</w:t>
      </w:r>
      <w:r>
        <w:t xml:space="preserve">. United States Census Bureau. (n.d.). Retrieved April 22, 2023, from https://www.census.gov/naics/?58967%3Fyearbck=2017 </w:t>
      </w:r>
    </w:p>
    <w:p w14:paraId="637CF5F5" w14:textId="77777777" w:rsidR="001844EB" w:rsidRDefault="001844EB" w:rsidP="001844EB">
      <w:pPr>
        <w:pStyle w:val="NormalWeb"/>
        <w:ind w:left="567" w:hanging="567"/>
      </w:pPr>
      <w:r>
        <w:rPr>
          <w:i/>
          <w:iCs/>
        </w:rPr>
        <w:t>Visualization with python</w:t>
      </w:r>
      <w:r>
        <w:t xml:space="preserve">. Matplotlib. (n.d.). Retrieved April 22, 2023, from http://www.matplotlib.org/ </w:t>
      </w:r>
    </w:p>
    <w:p w14:paraId="4423F0A2" w14:textId="5DB2F103" w:rsidR="00CC6707" w:rsidRDefault="00CC6707" w:rsidP="00CC6707">
      <w:pPr>
        <w:pStyle w:val="NormalWeb"/>
        <w:ind w:left="567" w:hanging="567"/>
      </w:pPr>
      <w:r>
        <w:t xml:space="preserve">Lynn, S. (n.d.). </w:t>
      </w:r>
      <w:r>
        <w:rPr>
          <w:i/>
          <w:iCs/>
        </w:rPr>
        <w:t>Python Tutorials</w:t>
      </w:r>
      <w:r>
        <w:t xml:space="preserve">. Shane Lynn. Retrieved April 22, 2023, from https://www.shanelynn.ie/category/tutorials/ </w:t>
      </w:r>
    </w:p>
    <w:p w14:paraId="6919005F" w14:textId="77777777" w:rsidR="001844EB" w:rsidRDefault="001844EB" w:rsidP="001844EB">
      <w:pPr>
        <w:pStyle w:val="NormalWeb"/>
        <w:ind w:left="567" w:hanging="567"/>
      </w:pPr>
    </w:p>
    <w:p w14:paraId="28F6D6D8" w14:textId="77777777" w:rsidR="001844EB" w:rsidRDefault="001844EB" w:rsidP="001844EB">
      <w:pPr>
        <w:ind w:left="720" w:hanging="720"/>
        <w:rPr>
          <w:rFonts w:ascii="Times New Roman" w:hAnsi="Times New Roman" w:cs="Times New Roman"/>
          <w:b/>
          <w:bCs/>
          <w:sz w:val="24"/>
          <w:szCs w:val="24"/>
        </w:rPr>
      </w:pPr>
    </w:p>
    <w:p w14:paraId="1E807627" w14:textId="77777777" w:rsidR="00A25437" w:rsidRDefault="00A25437" w:rsidP="001844EB">
      <w:pPr>
        <w:ind w:left="720" w:hanging="720"/>
        <w:rPr>
          <w:rFonts w:ascii="Times New Roman" w:hAnsi="Times New Roman" w:cs="Times New Roman"/>
          <w:b/>
          <w:bCs/>
          <w:sz w:val="24"/>
          <w:szCs w:val="24"/>
        </w:rPr>
      </w:pPr>
    </w:p>
    <w:p w14:paraId="0518A535" w14:textId="77777777" w:rsidR="00A25437" w:rsidRDefault="00A25437" w:rsidP="001844EB">
      <w:pPr>
        <w:ind w:left="720" w:hanging="720"/>
        <w:rPr>
          <w:rFonts w:ascii="Times New Roman" w:hAnsi="Times New Roman" w:cs="Times New Roman"/>
          <w:b/>
          <w:bCs/>
          <w:sz w:val="24"/>
          <w:szCs w:val="24"/>
        </w:rPr>
      </w:pPr>
    </w:p>
    <w:p w14:paraId="1C80F398" w14:textId="5A817107" w:rsidR="001844EB" w:rsidRDefault="001844EB" w:rsidP="00F868BC">
      <w:pPr>
        <w:rPr>
          <w:rFonts w:ascii="Times New Roman" w:hAnsi="Times New Roman" w:cs="Times New Roman"/>
          <w:b/>
          <w:bCs/>
          <w:sz w:val="24"/>
          <w:szCs w:val="24"/>
        </w:rPr>
      </w:pPr>
      <w:r>
        <w:rPr>
          <w:rFonts w:ascii="Times New Roman" w:hAnsi="Times New Roman" w:cs="Times New Roman"/>
          <w:b/>
          <w:bCs/>
          <w:sz w:val="24"/>
          <w:szCs w:val="24"/>
        </w:rPr>
        <w:t xml:space="preserve">Conclusion </w:t>
      </w:r>
    </w:p>
    <w:p w14:paraId="32D9EDD7" w14:textId="76E8F519" w:rsidR="00CC6707" w:rsidRDefault="00CC6707" w:rsidP="001844EB">
      <w:pPr>
        <w:ind w:left="720" w:hanging="720"/>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analysis of this survey was completed by examining the responses over the years. The data quickly showed that there was a major increase in the responses to the 2020 survey as compared in the earlier years. As suspected, during the height of the pandemic, the amount of business owners that completed this online survey was almost </w:t>
      </w:r>
      <w:r w:rsidR="003755A4">
        <w:rPr>
          <w:rFonts w:ascii="Times New Roman" w:hAnsi="Times New Roman" w:cs="Times New Roman"/>
          <w:sz w:val="24"/>
          <w:szCs w:val="24"/>
        </w:rPr>
        <w:t>four</w:t>
      </w:r>
      <w:r>
        <w:rPr>
          <w:rFonts w:ascii="Times New Roman" w:hAnsi="Times New Roman" w:cs="Times New Roman"/>
          <w:sz w:val="24"/>
          <w:szCs w:val="24"/>
        </w:rPr>
        <w:t xml:space="preserve"> times higher than the previous years.  </w:t>
      </w:r>
    </w:p>
    <w:p w14:paraId="71706825" w14:textId="00585239" w:rsidR="00CC6707" w:rsidRDefault="00CC6707" w:rsidP="001844EB">
      <w:pPr>
        <w:ind w:left="720" w:hanging="720"/>
        <w:rPr>
          <w:rFonts w:ascii="Times New Roman" w:hAnsi="Times New Roman" w:cs="Times New Roman"/>
          <w:sz w:val="24"/>
          <w:szCs w:val="24"/>
        </w:rPr>
      </w:pPr>
    </w:p>
    <w:p w14:paraId="57571512" w14:textId="0DAFF049" w:rsidR="00CC6707" w:rsidRDefault="00CC6707" w:rsidP="001844EB">
      <w:pPr>
        <w:ind w:left="720" w:hanging="720"/>
        <w:rPr>
          <w:rFonts w:ascii="Times New Roman" w:hAnsi="Times New Roman" w:cs="Times New Roman"/>
          <w:sz w:val="24"/>
          <w:szCs w:val="24"/>
        </w:rPr>
      </w:pPr>
      <w:r>
        <w:rPr>
          <w:rFonts w:ascii="Times New Roman" w:hAnsi="Times New Roman" w:cs="Times New Roman"/>
          <w:sz w:val="24"/>
          <w:szCs w:val="24"/>
        </w:rPr>
        <w:tab/>
        <w:t>Focusing in on the 2018 data, the</w:t>
      </w:r>
      <w:r w:rsidR="00302A60">
        <w:rPr>
          <w:rFonts w:ascii="Times New Roman" w:hAnsi="Times New Roman" w:cs="Times New Roman"/>
          <w:sz w:val="24"/>
          <w:szCs w:val="24"/>
        </w:rPr>
        <w:t xml:space="preserve"> questions were answered by breaking the demographics into </w:t>
      </w:r>
      <w:r w:rsidR="003755A4">
        <w:rPr>
          <w:rFonts w:ascii="Times New Roman" w:hAnsi="Times New Roman" w:cs="Times New Roman"/>
          <w:sz w:val="24"/>
          <w:szCs w:val="24"/>
        </w:rPr>
        <w:t>three</w:t>
      </w:r>
      <w:r w:rsidR="00302A60">
        <w:rPr>
          <w:rFonts w:ascii="Times New Roman" w:hAnsi="Times New Roman" w:cs="Times New Roman"/>
          <w:sz w:val="24"/>
          <w:szCs w:val="24"/>
        </w:rPr>
        <w:t xml:space="preserve"> major groups:</w:t>
      </w:r>
    </w:p>
    <w:p w14:paraId="146D1E6B" w14:textId="641974C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Male/Female</w:t>
      </w:r>
    </w:p>
    <w:p w14:paraId="3FA2E238" w14:textId="2A3109AE"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Veteran/Non-Veteran</w:t>
      </w:r>
    </w:p>
    <w:p w14:paraId="364D3247" w14:textId="2CF5E297" w:rsidR="00302A60" w:rsidRDefault="00302A60" w:rsidP="00302A60">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Race/Ethnicity</w:t>
      </w:r>
    </w:p>
    <w:p w14:paraId="70028867" w14:textId="6BB9EF32" w:rsidR="00302A60" w:rsidRPr="00302A60" w:rsidRDefault="00302A60" w:rsidP="00302A60">
      <w:pPr>
        <w:rPr>
          <w:rFonts w:ascii="Times New Roman" w:hAnsi="Times New Roman" w:cs="Times New Roman"/>
          <w:sz w:val="24"/>
          <w:szCs w:val="24"/>
        </w:rPr>
      </w:pPr>
    </w:p>
    <w:p w14:paraId="01241081" w14:textId="34D4DA9B" w:rsidR="001844EB" w:rsidRDefault="00CC6707"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ab/>
      </w:r>
    </w:p>
    <w:p w14:paraId="33613F15" w14:textId="78E16605" w:rsidR="001844EB" w:rsidRDefault="00302A60" w:rsidP="001844EB">
      <w:pPr>
        <w:ind w:left="720" w:hanging="720"/>
        <w:rPr>
          <w:rFonts w:ascii="Times New Roman" w:hAnsi="Times New Roman" w:cs="Times New Roman"/>
          <w:b/>
          <w:bCs/>
          <w:noProof/>
          <w:sz w:val="24"/>
          <w:szCs w:val="24"/>
        </w:rPr>
      </w:pPr>
      <w:r>
        <w:rPr>
          <w:rFonts w:ascii="Times New Roman" w:hAnsi="Times New Roman" w:cs="Times New Roman"/>
          <w:b/>
          <w:bCs/>
          <w:noProof/>
          <w:sz w:val="24"/>
          <w:szCs w:val="24"/>
        </w:rPr>
        <w:t>Gender:</w:t>
      </w:r>
    </w:p>
    <w:p w14:paraId="4DED070B" w14:textId="6696C2EC"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Professional, scientific, and technical services </w:t>
      </w:r>
      <w:r w:rsidR="00A25437" w:rsidRPr="00302A60">
        <w:rPr>
          <w:rFonts w:ascii="Times New Roman" w:eastAsia="Times New Roman" w:hAnsi="Times New Roman" w:cs="Times New Roman"/>
          <w:sz w:val="24"/>
          <w:szCs w:val="24"/>
        </w:rPr>
        <w:t>lead</w:t>
      </w:r>
      <w:r w:rsidRPr="00302A60">
        <w:rPr>
          <w:rFonts w:ascii="Times New Roman" w:eastAsia="Times New Roman" w:hAnsi="Times New Roman" w:cs="Times New Roman"/>
          <w:sz w:val="24"/>
          <w:szCs w:val="24"/>
        </w:rPr>
        <w:t xml:space="preserve"> the way for both males and females, but after that we see some significant differences. Males more often own businesses in the Manufacturing, and Transportation sectors, while females have a higher percentage of businesses in the Healthcare, and Waste Management sectors</w:t>
      </w:r>
      <w:r w:rsidR="00A25437">
        <w:rPr>
          <w:rFonts w:ascii="Times New Roman" w:eastAsia="Times New Roman" w:hAnsi="Times New Roman" w:cs="Times New Roman"/>
          <w:sz w:val="24"/>
          <w:szCs w:val="24"/>
        </w:rPr>
        <w:t>.</w:t>
      </w:r>
    </w:p>
    <w:p w14:paraId="7EE0AAC5" w14:textId="3BF31FDE" w:rsidR="00302A60" w:rsidRPr="00302A60" w:rsidRDefault="00302A60" w:rsidP="00302A60">
      <w:pPr>
        <w:pStyle w:val="ListParagraph"/>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From our violin plot, female owners lean towards smaller firms with less employees, while male </w:t>
      </w:r>
      <w:r w:rsidR="00A25437" w:rsidRPr="00302A60">
        <w:rPr>
          <w:rFonts w:ascii="Times New Roman" w:eastAsia="Times New Roman" w:hAnsi="Times New Roman" w:cs="Times New Roman"/>
          <w:sz w:val="24"/>
          <w:szCs w:val="24"/>
        </w:rPr>
        <w:t>owners</w:t>
      </w:r>
      <w:r w:rsidRPr="00302A60">
        <w:rPr>
          <w:rFonts w:ascii="Times New Roman" w:eastAsia="Times New Roman" w:hAnsi="Times New Roman" w:cs="Times New Roman"/>
          <w:sz w:val="24"/>
          <w:szCs w:val="24"/>
        </w:rPr>
        <w:t xml:space="preserve"> have a higher percentage of business</w:t>
      </w:r>
      <w:r w:rsidR="00A25437">
        <w:rPr>
          <w:rFonts w:ascii="Times New Roman" w:eastAsia="Times New Roman" w:hAnsi="Times New Roman" w:cs="Times New Roman"/>
          <w:sz w:val="24"/>
          <w:szCs w:val="24"/>
        </w:rPr>
        <w:t>e</w:t>
      </w:r>
      <w:r w:rsidRPr="00302A60">
        <w:rPr>
          <w:rFonts w:ascii="Times New Roman" w:eastAsia="Times New Roman" w:hAnsi="Times New Roman" w:cs="Times New Roman"/>
          <w:sz w:val="24"/>
          <w:szCs w:val="24"/>
        </w:rPr>
        <w:t>s with 100+ employees</w:t>
      </w:r>
      <w:r w:rsidR="00A25437">
        <w:rPr>
          <w:rFonts w:ascii="Times New Roman" w:eastAsia="Times New Roman" w:hAnsi="Times New Roman" w:cs="Times New Roman"/>
          <w:sz w:val="24"/>
          <w:szCs w:val="24"/>
        </w:rPr>
        <w:t>.</w:t>
      </w:r>
    </w:p>
    <w:p w14:paraId="1A732BA1" w14:textId="5B747560" w:rsidR="00302A60" w:rsidRPr="00302A60" w:rsidRDefault="00302A60" w:rsidP="00302A60">
      <w:pPr>
        <w:pStyle w:val="ListParagraph"/>
        <w:numPr>
          <w:ilvl w:val="0"/>
          <w:numId w:val="18"/>
        </w:numPr>
        <w:spacing w:after="0" w:line="240" w:lineRule="auto"/>
        <w:rPr>
          <w:rFonts w:ascii="Times New Roman" w:eastAsia="Times New Roman" w:hAnsi="Times New Roman" w:cs="Times New Roman"/>
          <w:sz w:val="24"/>
          <w:szCs w:val="24"/>
        </w:rPr>
      </w:pPr>
      <w:r w:rsidRPr="00302A60">
        <w:rPr>
          <w:rFonts w:ascii="Times New Roman" w:eastAsia="Times New Roman" w:hAnsi="Times New Roman" w:cs="Times New Roman"/>
          <w:sz w:val="24"/>
          <w:szCs w:val="24"/>
        </w:rPr>
        <w:t xml:space="preserve">The highest revenue companies in this dataset are owned by males with a higher number of employees. Most companies though, male or female led, reside below 2 billion </w:t>
      </w:r>
      <w:proofErr w:type="gramStart"/>
      <w:r w:rsidRPr="00302A60">
        <w:rPr>
          <w:rFonts w:ascii="Times New Roman" w:eastAsia="Times New Roman" w:hAnsi="Times New Roman" w:cs="Times New Roman"/>
          <w:sz w:val="24"/>
          <w:szCs w:val="24"/>
        </w:rPr>
        <w:t>revenue</w:t>
      </w:r>
      <w:proofErr w:type="gramEnd"/>
      <w:r w:rsidR="00A25437">
        <w:rPr>
          <w:rFonts w:ascii="Times New Roman" w:eastAsia="Times New Roman" w:hAnsi="Times New Roman" w:cs="Times New Roman"/>
          <w:sz w:val="24"/>
          <w:szCs w:val="24"/>
        </w:rPr>
        <w:t>.</w:t>
      </w:r>
    </w:p>
    <w:p w14:paraId="682B3A86" w14:textId="70D7F8CB" w:rsidR="00302A60" w:rsidRDefault="00302A60" w:rsidP="001844EB">
      <w:pPr>
        <w:ind w:left="720" w:hanging="720"/>
        <w:rPr>
          <w:rFonts w:ascii="Times New Roman" w:hAnsi="Times New Roman" w:cs="Times New Roman"/>
          <w:b/>
          <w:bCs/>
          <w:sz w:val="24"/>
          <w:szCs w:val="24"/>
        </w:rPr>
      </w:pPr>
    </w:p>
    <w:p w14:paraId="287067DA" w14:textId="7618BD9D" w:rsidR="00302A60" w:rsidRDefault="00302A60" w:rsidP="001844EB">
      <w:pPr>
        <w:ind w:left="720" w:hanging="720"/>
        <w:rPr>
          <w:rFonts w:ascii="Times New Roman" w:hAnsi="Times New Roman" w:cs="Times New Roman"/>
          <w:b/>
          <w:bCs/>
          <w:sz w:val="24"/>
          <w:szCs w:val="24"/>
        </w:rPr>
      </w:pPr>
      <w:r>
        <w:rPr>
          <w:rFonts w:ascii="Times New Roman" w:hAnsi="Times New Roman" w:cs="Times New Roman"/>
          <w:b/>
          <w:bCs/>
          <w:sz w:val="24"/>
          <w:szCs w:val="24"/>
        </w:rPr>
        <w:t>Veteran Status:</w:t>
      </w:r>
    </w:p>
    <w:p w14:paraId="2E2F39C1" w14:textId="791A5B0A" w:rsidR="00302A60" w:rsidRDefault="00302A60" w:rsidP="00302A60">
      <w:pPr>
        <w:pStyle w:val="ListParagraph"/>
        <w:numPr>
          <w:ilvl w:val="0"/>
          <w:numId w:val="16"/>
        </w:numPr>
        <w:rPr>
          <w:rFonts w:ascii="Times New Roman" w:hAnsi="Times New Roman" w:cs="Times New Roman"/>
          <w:sz w:val="24"/>
          <w:szCs w:val="24"/>
        </w:rPr>
      </w:pPr>
      <w:r w:rsidRPr="00302A60">
        <w:rPr>
          <w:rFonts w:ascii="Times New Roman" w:hAnsi="Times New Roman" w:cs="Times New Roman"/>
          <w:sz w:val="24"/>
          <w:szCs w:val="24"/>
        </w:rPr>
        <w:t>Professional, scientific, and technical services led scored much higher for non-Veterans, however, it was the top industry for both groups. The major change is when both groups have equal interest in the company and Health care and social assistance reigns supreme.</w:t>
      </w:r>
    </w:p>
    <w:p w14:paraId="4B20960D" w14:textId="24DA93ED" w:rsidR="00302A60" w:rsidRDefault="00275FE2" w:rsidP="00302A6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Using the violin plot, we can conclude that the number of employees at each firm is relatively consistent across all categories.</w:t>
      </w:r>
    </w:p>
    <w:p w14:paraId="4CA84015" w14:textId="071FCE6D" w:rsidR="00275FE2" w:rsidRDefault="00275FE2" w:rsidP="00275FE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Significant difference was noted between each of these categories; however, it did not seem to affect the breakdown by sector, nor the size of the business. (</w:t>
      </w:r>
      <w:r w:rsidR="00A25437">
        <w:rPr>
          <w:rFonts w:ascii="Times New Roman" w:hAnsi="Times New Roman" w:cs="Times New Roman"/>
          <w:sz w:val="24"/>
          <w:szCs w:val="24"/>
        </w:rPr>
        <w:t>Number</w:t>
      </w:r>
      <w:r>
        <w:rPr>
          <w:rFonts w:ascii="Times New Roman" w:hAnsi="Times New Roman" w:cs="Times New Roman"/>
          <w:sz w:val="24"/>
          <w:szCs w:val="24"/>
        </w:rPr>
        <w:t xml:space="preserve"> of employees)</w:t>
      </w:r>
    </w:p>
    <w:p w14:paraId="47E638B1" w14:textId="77777777" w:rsidR="00D44B85" w:rsidRDefault="00D44B85" w:rsidP="00A25437">
      <w:pPr>
        <w:rPr>
          <w:rFonts w:ascii="Times New Roman" w:hAnsi="Times New Roman" w:cs="Times New Roman"/>
          <w:b/>
          <w:bCs/>
          <w:sz w:val="24"/>
          <w:szCs w:val="24"/>
        </w:rPr>
      </w:pPr>
    </w:p>
    <w:p w14:paraId="033248C1" w14:textId="7DF8ABDD" w:rsidR="00A25437" w:rsidRDefault="00A25437" w:rsidP="00A25437">
      <w:pPr>
        <w:rPr>
          <w:rFonts w:ascii="Times New Roman" w:hAnsi="Times New Roman" w:cs="Times New Roman"/>
          <w:b/>
          <w:bCs/>
          <w:sz w:val="24"/>
          <w:szCs w:val="24"/>
        </w:rPr>
      </w:pPr>
      <w:r w:rsidRPr="00A25437">
        <w:rPr>
          <w:rFonts w:ascii="Times New Roman" w:hAnsi="Times New Roman" w:cs="Times New Roman"/>
          <w:b/>
          <w:bCs/>
          <w:sz w:val="24"/>
          <w:szCs w:val="24"/>
        </w:rPr>
        <w:lastRenderedPageBreak/>
        <w:t>Race/Ethnicity</w:t>
      </w:r>
    </w:p>
    <w:p w14:paraId="27A4A0AC" w14:textId="4E8D131C" w:rsidR="00A25437" w:rsidRPr="003755A4" w:rsidRDefault="001551F2" w:rsidP="00A2543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A</w:t>
      </w:r>
      <w:r w:rsidR="00742954">
        <w:rPr>
          <w:rFonts w:ascii="Times New Roman" w:hAnsi="Times New Roman" w:cs="Times New Roman"/>
          <w:sz w:val="24"/>
          <w:szCs w:val="24"/>
        </w:rPr>
        <w:t xml:space="preserve"> </w:t>
      </w:r>
      <w:proofErr w:type="spellStart"/>
      <w:r w:rsidR="00742954">
        <w:rPr>
          <w:rFonts w:ascii="Times New Roman" w:hAnsi="Times New Roman" w:cs="Times New Roman"/>
          <w:sz w:val="24"/>
          <w:szCs w:val="24"/>
        </w:rPr>
        <w:t>treemap</w:t>
      </w:r>
      <w:proofErr w:type="spellEnd"/>
      <w:r>
        <w:rPr>
          <w:rFonts w:ascii="Times New Roman" w:hAnsi="Times New Roman" w:cs="Times New Roman"/>
          <w:sz w:val="24"/>
          <w:szCs w:val="24"/>
        </w:rPr>
        <w:t xml:space="preserve"> shows how</w:t>
      </w:r>
      <w:r w:rsidR="00742954">
        <w:rPr>
          <w:rFonts w:ascii="Times New Roman" w:hAnsi="Times New Roman" w:cs="Times New Roman"/>
          <w:sz w:val="24"/>
          <w:szCs w:val="24"/>
        </w:rPr>
        <w:t xml:space="preserve"> </w:t>
      </w:r>
      <w:r w:rsidR="00623837">
        <w:rPr>
          <w:rFonts w:ascii="Times New Roman" w:hAnsi="Times New Roman" w:cs="Times New Roman"/>
          <w:sz w:val="24"/>
          <w:szCs w:val="24"/>
        </w:rPr>
        <w:t>White</w:t>
      </w:r>
      <w:r w:rsidR="00A25437" w:rsidRPr="003755A4">
        <w:rPr>
          <w:rFonts w:ascii="Times New Roman" w:hAnsi="Times New Roman" w:cs="Times New Roman"/>
          <w:sz w:val="24"/>
          <w:szCs w:val="24"/>
        </w:rPr>
        <w:t xml:space="preserve"> owned businesses make up </w:t>
      </w:r>
      <w:proofErr w:type="gramStart"/>
      <w:r w:rsidR="00A25437" w:rsidRPr="003755A4">
        <w:rPr>
          <w:rFonts w:ascii="Times New Roman" w:hAnsi="Times New Roman" w:cs="Times New Roman"/>
          <w:sz w:val="24"/>
          <w:szCs w:val="24"/>
        </w:rPr>
        <w:t>a majority of</w:t>
      </w:r>
      <w:proofErr w:type="gramEnd"/>
      <w:r w:rsidR="00A25437" w:rsidRPr="003755A4">
        <w:rPr>
          <w:rFonts w:ascii="Times New Roman" w:hAnsi="Times New Roman" w:cs="Times New Roman"/>
          <w:sz w:val="24"/>
          <w:szCs w:val="24"/>
        </w:rPr>
        <w:t xml:space="preserve"> the overall businesses, with a relatively even spread across industries. Minority-owned businesses, on the other hand, can be seen to be more strongly prevalent in a few industries - Asian and Black or African American owned businesses are more present in health care, accommodation, and professional, scientific and technical services. Similarly, Native Hawaiian owned businesses see most of their presence within professional, scientific and technological services, as well as in the administrative support industry. American Indian and Alaska Native owned businesses, on the other hand, seem to have a higher prevalence in the construction and manufacturing industries, as well as in professional, scientific and technological services and health care.</w:t>
      </w:r>
    </w:p>
    <w:p w14:paraId="3DE00EC3" w14:textId="56764355" w:rsidR="00A25437" w:rsidRPr="003755A4" w:rsidRDefault="00A25437" w:rsidP="00A25437">
      <w:pPr>
        <w:ind w:left="720"/>
        <w:rPr>
          <w:rFonts w:ascii="Times New Roman" w:hAnsi="Times New Roman" w:cs="Times New Roman"/>
          <w:sz w:val="24"/>
          <w:szCs w:val="24"/>
        </w:rPr>
      </w:pPr>
      <w:r w:rsidRPr="003755A4">
        <w:rPr>
          <w:rFonts w:ascii="Times New Roman" w:hAnsi="Times New Roman" w:cs="Times New Roman"/>
          <w:sz w:val="24"/>
          <w:szCs w:val="24"/>
        </w:rPr>
        <w:t>In terms of ethnicity groups, businesses with Hispanic and non-Hispanic owners seem to have their presences spread across industries in similar proportions, although there are many more total non-Hispanic owned businesses.</w:t>
      </w:r>
    </w:p>
    <w:p w14:paraId="1201FD28" w14:textId="47A97DE1" w:rsidR="00A25437" w:rsidRDefault="00742954" w:rsidP="00A2543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With violin charts,</w:t>
      </w:r>
      <w:r w:rsidR="00A25437" w:rsidRPr="00A25437">
        <w:rPr>
          <w:rFonts w:ascii="Times New Roman" w:hAnsi="Times New Roman" w:cs="Times New Roman"/>
          <w:sz w:val="24"/>
          <w:szCs w:val="24"/>
        </w:rPr>
        <w:t xml:space="preserve"> the distribution of business firms with varying numbers of employees</w:t>
      </w:r>
      <w:r>
        <w:rPr>
          <w:rFonts w:ascii="Times New Roman" w:hAnsi="Times New Roman" w:cs="Times New Roman"/>
          <w:sz w:val="24"/>
          <w:szCs w:val="24"/>
        </w:rPr>
        <w:t xml:space="preserve"> can be depicted</w:t>
      </w:r>
      <w:r w:rsidR="00A25437" w:rsidRPr="00A25437">
        <w:rPr>
          <w:rFonts w:ascii="Times New Roman" w:hAnsi="Times New Roman" w:cs="Times New Roman"/>
          <w:sz w:val="24"/>
          <w:szCs w:val="24"/>
        </w:rPr>
        <w:t>, divided between the owners' race group and ethnicity group</w:t>
      </w:r>
      <w:r>
        <w:rPr>
          <w:rFonts w:ascii="Times New Roman" w:hAnsi="Times New Roman" w:cs="Times New Roman"/>
          <w:sz w:val="24"/>
          <w:szCs w:val="24"/>
        </w:rPr>
        <w:t>. These visuals highlight how there</w:t>
      </w:r>
      <w:r w:rsidR="00A25437" w:rsidRPr="00A25437">
        <w:rPr>
          <w:rFonts w:ascii="Times New Roman" w:hAnsi="Times New Roman" w:cs="Times New Roman"/>
          <w:sz w:val="24"/>
          <w:szCs w:val="24"/>
        </w:rPr>
        <w:t xml:space="preserve"> are generally less firms with more employees across the board, although it is important to note that there is a strong trend of more even distributions as race groups become larger.</w:t>
      </w:r>
    </w:p>
    <w:p w14:paraId="18351662" w14:textId="77777777" w:rsidR="00A25437" w:rsidRDefault="00A25437" w:rsidP="00A25437">
      <w:pPr>
        <w:pStyle w:val="ListParagraph"/>
        <w:rPr>
          <w:rFonts w:ascii="Times New Roman" w:hAnsi="Times New Roman" w:cs="Times New Roman"/>
          <w:sz w:val="24"/>
          <w:szCs w:val="24"/>
        </w:rPr>
      </w:pPr>
    </w:p>
    <w:p w14:paraId="75DA0FB4" w14:textId="226237D0" w:rsid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A similar trend can be seen when looking at businesses owned by Hispanic vs non-Hispanic ethnicities, where Hispanic and equally Hispanic/non-Hispanic owned business firms with less employees have a higher prevalence than those with more, while non-Hispanic owned business firms are a fair bit more evenly distributed.</w:t>
      </w:r>
    </w:p>
    <w:p w14:paraId="20C3B7E6" w14:textId="0F72B000" w:rsidR="00A25437" w:rsidRDefault="00A25437" w:rsidP="00A25437">
      <w:pPr>
        <w:pStyle w:val="ListParagraph"/>
        <w:rPr>
          <w:rFonts w:ascii="Times New Roman" w:hAnsi="Times New Roman" w:cs="Times New Roman"/>
          <w:sz w:val="24"/>
          <w:szCs w:val="24"/>
        </w:rPr>
      </w:pPr>
    </w:p>
    <w:p w14:paraId="6DA2A6F7" w14:textId="250A9825" w:rsidR="00A25437" w:rsidRPr="00A25437" w:rsidRDefault="00A25437" w:rsidP="00A25437">
      <w:pPr>
        <w:pStyle w:val="ListParagraph"/>
        <w:numPr>
          <w:ilvl w:val="0"/>
          <w:numId w:val="20"/>
        </w:numPr>
        <w:rPr>
          <w:rFonts w:ascii="Times New Roman" w:hAnsi="Times New Roman" w:cs="Times New Roman"/>
          <w:sz w:val="24"/>
          <w:szCs w:val="24"/>
        </w:rPr>
      </w:pPr>
      <w:r w:rsidRPr="00A25437">
        <w:rPr>
          <w:rFonts w:ascii="Times New Roman" w:hAnsi="Times New Roman" w:cs="Times New Roman"/>
          <w:sz w:val="24"/>
          <w:szCs w:val="24"/>
        </w:rPr>
        <w:t xml:space="preserve">To begin answering these questions, it is important to note the overall average revenue generated by businesses under different ownership race and ethnic groups. </w:t>
      </w:r>
      <w:r w:rsidR="00DD3F5D">
        <w:rPr>
          <w:rFonts w:ascii="Times New Roman" w:hAnsi="Times New Roman" w:cs="Times New Roman"/>
          <w:sz w:val="24"/>
          <w:szCs w:val="24"/>
        </w:rPr>
        <w:t>A bar chart visibly displays these disparities</w:t>
      </w:r>
      <w:r w:rsidRPr="00A25437">
        <w:rPr>
          <w:rFonts w:ascii="Times New Roman" w:hAnsi="Times New Roman" w:cs="Times New Roman"/>
          <w:sz w:val="24"/>
          <w:szCs w:val="24"/>
        </w:rPr>
        <w:t xml:space="preserve">. </w:t>
      </w:r>
    </w:p>
    <w:p w14:paraId="13EC43A0" w14:textId="77777777" w:rsidR="00A25437" w:rsidRPr="00A25437" w:rsidRDefault="00A25437" w:rsidP="00A25437">
      <w:pPr>
        <w:pStyle w:val="ListParagraph"/>
        <w:rPr>
          <w:rFonts w:ascii="Times New Roman" w:hAnsi="Times New Roman" w:cs="Times New Roman"/>
          <w:sz w:val="24"/>
          <w:szCs w:val="24"/>
        </w:rPr>
      </w:pPr>
    </w:p>
    <w:p w14:paraId="69EB0832" w14:textId="01A64D16" w:rsidR="00A25437" w:rsidRPr="00A25437" w:rsidRDefault="00DD3F5D" w:rsidP="00A25437">
      <w:pPr>
        <w:pStyle w:val="ListParagraph"/>
        <w:rPr>
          <w:rFonts w:ascii="Times New Roman" w:hAnsi="Times New Roman" w:cs="Times New Roman"/>
          <w:sz w:val="24"/>
          <w:szCs w:val="24"/>
        </w:rPr>
      </w:pPr>
      <w:r>
        <w:rPr>
          <w:rFonts w:ascii="Times New Roman" w:hAnsi="Times New Roman" w:cs="Times New Roman"/>
          <w:sz w:val="24"/>
          <w:szCs w:val="24"/>
        </w:rPr>
        <w:t>The difference</w:t>
      </w:r>
      <w:r w:rsidR="00A25437" w:rsidRPr="00A25437">
        <w:rPr>
          <w:rFonts w:ascii="Times New Roman" w:hAnsi="Times New Roman" w:cs="Times New Roman"/>
          <w:sz w:val="24"/>
          <w:szCs w:val="24"/>
        </w:rPr>
        <w:t xml:space="preserve"> between average revenues of non-Hispanic or White owned businesses and minority groups </w:t>
      </w:r>
      <w:r>
        <w:rPr>
          <w:rFonts w:ascii="Times New Roman" w:hAnsi="Times New Roman" w:cs="Times New Roman"/>
          <w:sz w:val="24"/>
          <w:szCs w:val="24"/>
        </w:rPr>
        <w:t>reaches</w:t>
      </w:r>
      <w:r w:rsidR="00A25437" w:rsidRPr="00A25437">
        <w:rPr>
          <w:rFonts w:ascii="Times New Roman" w:hAnsi="Times New Roman" w:cs="Times New Roman"/>
          <w:sz w:val="24"/>
          <w:szCs w:val="24"/>
        </w:rPr>
        <w:t xml:space="preserve"> about 10x increase in average revenue between the highest and second highest average business revenues of different race-group owners, and a 20x increase between non-Hispanic and Hispanic average business revenues. </w:t>
      </w:r>
    </w:p>
    <w:p w14:paraId="78A65368" w14:textId="77777777" w:rsidR="00A25437" w:rsidRPr="00A25437" w:rsidRDefault="00A25437" w:rsidP="00A25437">
      <w:pPr>
        <w:pStyle w:val="ListParagraph"/>
        <w:rPr>
          <w:rFonts w:ascii="Times New Roman" w:hAnsi="Times New Roman" w:cs="Times New Roman"/>
          <w:sz w:val="24"/>
          <w:szCs w:val="24"/>
        </w:rPr>
      </w:pPr>
    </w:p>
    <w:p w14:paraId="3F6F44FA" w14:textId="0775E705" w:rsidR="00A25437" w:rsidRDefault="00F43F01" w:rsidP="00D33A6A">
      <w:pPr>
        <w:pStyle w:val="ListParagraph"/>
        <w:rPr>
          <w:rFonts w:ascii="Times New Roman" w:hAnsi="Times New Roman" w:cs="Times New Roman"/>
          <w:sz w:val="24"/>
          <w:szCs w:val="24"/>
        </w:rPr>
      </w:pPr>
      <w:r>
        <w:rPr>
          <w:rFonts w:ascii="Times New Roman" w:hAnsi="Times New Roman" w:cs="Times New Roman"/>
          <w:sz w:val="24"/>
          <w:szCs w:val="24"/>
        </w:rPr>
        <w:t>S</w:t>
      </w:r>
      <w:r w:rsidR="00A25437" w:rsidRPr="00A25437">
        <w:rPr>
          <w:rFonts w:ascii="Times New Roman" w:hAnsi="Times New Roman" w:cs="Times New Roman"/>
          <w:sz w:val="24"/>
          <w:szCs w:val="24"/>
        </w:rPr>
        <w:t xml:space="preserve">catterplots are used to show the relationship between number of employees at a business and the revenue generated by that business, grouped by owner race group or ethnicity group. These also serve to highlight the disparity between the size and revenue of businesses with owners of differing groups. </w:t>
      </w:r>
    </w:p>
    <w:p w14:paraId="512C6496" w14:textId="77777777" w:rsidR="00D33A6A" w:rsidRPr="00D33A6A" w:rsidRDefault="00D33A6A" w:rsidP="00D33A6A">
      <w:pPr>
        <w:pStyle w:val="ListParagraph"/>
        <w:rPr>
          <w:rFonts w:ascii="Times New Roman" w:hAnsi="Times New Roman" w:cs="Times New Roman"/>
          <w:sz w:val="24"/>
          <w:szCs w:val="24"/>
        </w:rPr>
      </w:pPr>
    </w:p>
    <w:p w14:paraId="3DD6A161" w14:textId="2AB5F2E7" w:rsidR="00A25437" w:rsidRPr="00A25437" w:rsidRDefault="00A25437" w:rsidP="00A25437">
      <w:pPr>
        <w:pStyle w:val="ListParagraph"/>
        <w:rPr>
          <w:rFonts w:ascii="Times New Roman" w:hAnsi="Times New Roman" w:cs="Times New Roman"/>
          <w:sz w:val="24"/>
          <w:szCs w:val="24"/>
        </w:rPr>
      </w:pPr>
      <w:r w:rsidRPr="00A25437">
        <w:rPr>
          <w:rFonts w:ascii="Times New Roman" w:hAnsi="Times New Roman" w:cs="Times New Roman"/>
          <w:sz w:val="24"/>
          <w:szCs w:val="24"/>
        </w:rPr>
        <w:t xml:space="preserve">Across the board, there is a similar positive trend between increasing employees and increasing revenue. For businesses owned by larger demographic groups, this trend is </w:t>
      </w:r>
      <w:r w:rsidRPr="00A25437">
        <w:rPr>
          <w:rFonts w:ascii="Times New Roman" w:hAnsi="Times New Roman" w:cs="Times New Roman"/>
          <w:sz w:val="24"/>
          <w:szCs w:val="24"/>
        </w:rPr>
        <w:lastRenderedPageBreak/>
        <w:t>larger, nearing around 200/1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number of employees). This can be seen with the data points for White and Asian owned businesses, as well as non-Hispanic owned businesses. On the other hand, owners of smaller demographic groups see trends closer to 100/1 ($ revenue)</w:t>
      </w:r>
      <w:proofErr w:type="gramStart"/>
      <w:r w:rsidRPr="00A25437">
        <w:rPr>
          <w:rFonts w:ascii="Times New Roman" w:hAnsi="Times New Roman" w:cs="Times New Roman"/>
          <w:sz w:val="24"/>
          <w:szCs w:val="24"/>
        </w:rPr>
        <w:t>/(</w:t>
      </w:r>
      <w:proofErr w:type="gramEnd"/>
      <w:r w:rsidRPr="00A25437">
        <w:rPr>
          <w:rFonts w:ascii="Times New Roman" w:hAnsi="Times New Roman" w:cs="Times New Roman"/>
          <w:sz w:val="24"/>
          <w:szCs w:val="24"/>
        </w:rPr>
        <w:t>number of employees). This comes to show that, while these businesses may start at similar points in terms of revenue while their number of employees is smaller, businesses owned by minority groups will only see half the revenue of similarly sized businesses under White or non-Hispanic ownership.</w:t>
      </w:r>
    </w:p>
    <w:sectPr w:rsidR="00A25437" w:rsidRPr="00A2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1938"/>
    <w:multiLevelType w:val="hybridMultilevel"/>
    <w:tmpl w:val="0B843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F0D5E93"/>
    <w:multiLevelType w:val="hybridMultilevel"/>
    <w:tmpl w:val="39525A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C6A2F"/>
    <w:multiLevelType w:val="hybridMultilevel"/>
    <w:tmpl w:val="9FA0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A8B33BF"/>
    <w:multiLevelType w:val="multilevel"/>
    <w:tmpl w:val="BEA40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B06239"/>
    <w:multiLevelType w:val="hybridMultilevel"/>
    <w:tmpl w:val="1F9C2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987CFD"/>
    <w:multiLevelType w:val="hybridMultilevel"/>
    <w:tmpl w:val="AD6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C80405"/>
    <w:multiLevelType w:val="hybridMultilevel"/>
    <w:tmpl w:val="88664D0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A0550B"/>
    <w:multiLevelType w:val="multilevel"/>
    <w:tmpl w:val="B2FC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AF2A38"/>
    <w:multiLevelType w:val="hybridMultilevel"/>
    <w:tmpl w:val="C7128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1F66AD"/>
    <w:multiLevelType w:val="multilevel"/>
    <w:tmpl w:val="AFA6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1944171">
    <w:abstractNumId w:val="1"/>
  </w:num>
  <w:num w:numId="2" w16cid:durableId="198444798">
    <w:abstractNumId w:val="1"/>
  </w:num>
  <w:num w:numId="3" w16cid:durableId="1164466583">
    <w:abstractNumId w:val="1"/>
  </w:num>
  <w:num w:numId="4" w16cid:durableId="425730719">
    <w:abstractNumId w:val="1"/>
  </w:num>
  <w:num w:numId="5" w16cid:durableId="2007050190">
    <w:abstractNumId w:val="1"/>
  </w:num>
  <w:num w:numId="6" w16cid:durableId="1127167319">
    <w:abstractNumId w:val="1"/>
  </w:num>
  <w:num w:numId="7" w16cid:durableId="2009820712">
    <w:abstractNumId w:val="1"/>
  </w:num>
  <w:num w:numId="8" w16cid:durableId="425998742">
    <w:abstractNumId w:val="1"/>
  </w:num>
  <w:num w:numId="9" w16cid:durableId="1167599887">
    <w:abstractNumId w:val="1"/>
  </w:num>
  <w:num w:numId="10" w16cid:durableId="1126656592">
    <w:abstractNumId w:val="1"/>
  </w:num>
  <w:num w:numId="11" w16cid:durableId="1519349972">
    <w:abstractNumId w:val="6"/>
  </w:num>
  <w:num w:numId="12" w16cid:durableId="367796637">
    <w:abstractNumId w:val="3"/>
  </w:num>
  <w:num w:numId="13" w16cid:durableId="1100836173">
    <w:abstractNumId w:val="4"/>
  </w:num>
  <w:num w:numId="14" w16cid:durableId="80836136">
    <w:abstractNumId w:val="8"/>
  </w:num>
  <w:num w:numId="15" w16cid:durableId="468282605">
    <w:abstractNumId w:val="10"/>
  </w:num>
  <w:num w:numId="16" w16cid:durableId="1642416933">
    <w:abstractNumId w:val="2"/>
  </w:num>
  <w:num w:numId="17" w16cid:durableId="461073264">
    <w:abstractNumId w:val="9"/>
  </w:num>
  <w:num w:numId="18" w16cid:durableId="1677879428">
    <w:abstractNumId w:val="7"/>
  </w:num>
  <w:num w:numId="19" w16cid:durableId="1842118187">
    <w:abstractNumId w:val="0"/>
  </w:num>
  <w:num w:numId="20" w16cid:durableId="11759166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667"/>
    <w:rsid w:val="001551F2"/>
    <w:rsid w:val="001562E0"/>
    <w:rsid w:val="001844EB"/>
    <w:rsid w:val="00196667"/>
    <w:rsid w:val="00275FE2"/>
    <w:rsid w:val="00302A60"/>
    <w:rsid w:val="003755A4"/>
    <w:rsid w:val="003B51EA"/>
    <w:rsid w:val="00623837"/>
    <w:rsid w:val="00742954"/>
    <w:rsid w:val="00A25437"/>
    <w:rsid w:val="00A96FE7"/>
    <w:rsid w:val="00B53DBC"/>
    <w:rsid w:val="00CC6707"/>
    <w:rsid w:val="00D33A6A"/>
    <w:rsid w:val="00D44B85"/>
    <w:rsid w:val="00DD3F5D"/>
    <w:rsid w:val="00F43F01"/>
    <w:rsid w:val="00F86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CF801"/>
  <w15:chartTrackingRefBased/>
  <w15:docId w15:val="{EF833D7F-840A-4581-872A-89ED26E52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667"/>
  </w:style>
  <w:style w:type="paragraph" w:styleId="Heading1">
    <w:name w:val="heading 1"/>
    <w:basedOn w:val="Normal"/>
    <w:next w:val="Normal"/>
    <w:link w:val="Heading1Char"/>
    <w:uiPriority w:val="9"/>
    <w:qFormat/>
    <w:rsid w:val="00196667"/>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196667"/>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196667"/>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196667"/>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196667"/>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196667"/>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196667"/>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96667"/>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96667"/>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6667"/>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196667"/>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196667"/>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196667"/>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196667"/>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196667"/>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1966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966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966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96667"/>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9666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196667"/>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19666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196667"/>
    <w:rPr>
      <w:color w:val="5A5A5A" w:themeColor="text1" w:themeTint="A5"/>
      <w:spacing w:val="10"/>
    </w:rPr>
  </w:style>
  <w:style w:type="character" w:styleId="Strong">
    <w:name w:val="Strong"/>
    <w:basedOn w:val="DefaultParagraphFont"/>
    <w:uiPriority w:val="22"/>
    <w:qFormat/>
    <w:rsid w:val="00196667"/>
    <w:rPr>
      <w:b/>
      <w:bCs/>
      <w:color w:val="000000" w:themeColor="text1"/>
    </w:rPr>
  </w:style>
  <w:style w:type="character" w:styleId="Emphasis">
    <w:name w:val="Emphasis"/>
    <w:basedOn w:val="DefaultParagraphFont"/>
    <w:uiPriority w:val="20"/>
    <w:qFormat/>
    <w:rsid w:val="00196667"/>
    <w:rPr>
      <w:i/>
      <w:iCs/>
      <w:color w:val="auto"/>
    </w:rPr>
  </w:style>
  <w:style w:type="paragraph" w:styleId="NoSpacing">
    <w:name w:val="No Spacing"/>
    <w:uiPriority w:val="1"/>
    <w:qFormat/>
    <w:rsid w:val="00196667"/>
    <w:pPr>
      <w:spacing w:after="0" w:line="240" w:lineRule="auto"/>
    </w:pPr>
  </w:style>
  <w:style w:type="paragraph" w:styleId="Quote">
    <w:name w:val="Quote"/>
    <w:basedOn w:val="Normal"/>
    <w:next w:val="Normal"/>
    <w:link w:val="QuoteChar"/>
    <w:uiPriority w:val="29"/>
    <w:qFormat/>
    <w:rsid w:val="00196667"/>
    <w:pPr>
      <w:spacing w:before="160"/>
      <w:ind w:left="720" w:right="720"/>
    </w:pPr>
    <w:rPr>
      <w:i/>
      <w:iCs/>
      <w:color w:val="000000" w:themeColor="text1"/>
    </w:rPr>
  </w:style>
  <w:style w:type="character" w:customStyle="1" w:styleId="QuoteChar">
    <w:name w:val="Quote Char"/>
    <w:basedOn w:val="DefaultParagraphFont"/>
    <w:link w:val="Quote"/>
    <w:uiPriority w:val="29"/>
    <w:rsid w:val="00196667"/>
    <w:rPr>
      <w:i/>
      <w:iCs/>
      <w:color w:val="000000" w:themeColor="text1"/>
    </w:rPr>
  </w:style>
  <w:style w:type="paragraph" w:styleId="IntenseQuote">
    <w:name w:val="Intense Quote"/>
    <w:basedOn w:val="Normal"/>
    <w:next w:val="Normal"/>
    <w:link w:val="IntenseQuoteChar"/>
    <w:uiPriority w:val="30"/>
    <w:qFormat/>
    <w:rsid w:val="0019666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196667"/>
    <w:rPr>
      <w:color w:val="000000" w:themeColor="text1"/>
      <w:shd w:val="clear" w:color="auto" w:fill="F2F2F2" w:themeFill="background1" w:themeFillShade="F2"/>
    </w:rPr>
  </w:style>
  <w:style w:type="character" w:styleId="SubtleEmphasis">
    <w:name w:val="Subtle Emphasis"/>
    <w:basedOn w:val="DefaultParagraphFont"/>
    <w:uiPriority w:val="19"/>
    <w:qFormat/>
    <w:rsid w:val="00196667"/>
    <w:rPr>
      <w:i/>
      <w:iCs/>
      <w:color w:val="404040" w:themeColor="text1" w:themeTint="BF"/>
    </w:rPr>
  </w:style>
  <w:style w:type="character" w:styleId="IntenseEmphasis">
    <w:name w:val="Intense Emphasis"/>
    <w:basedOn w:val="DefaultParagraphFont"/>
    <w:uiPriority w:val="21"/>
    <w:qFormat/>
    <w:rsid w:val="00196667"/>
    <w:rPr>
      <w:b/>
      <w:bCs/>
      <w:i/>
      <w:iCs/>
      <w:caps/>
    </w:rPr>
  </w:style>
  <w:style w:type="character" w:styleId="SubtleReference">
    <w:name w:val="Subtle Reference"/>
    <w:basedOn w:val="DefaultParagraphFont"/>
    <w:uiPriority w:val="31"/>
    <w:qFormat/>
    <w:rsid w:val="0019666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96667"/>
    <w:rPr>
      <w:b/>
      <w:bCs/>
      <w:smallCaps/>
      <w:u w:val="single"/>
    </w:rPr>
  </w:style>
  <w:style w:type="character" w:styleId="BookTitle">
    <w:name w:val="Book Title"/>
    <w:basedOn w:val="DefaultParagraphFont"/>
    <w:uiPriority w:val="33"/>
    <w:qFormat/>
    <w:rsid w:val="00196667"/>
    <w:rPr>
      <w:b w:val="0"/>
      <w:bCs w:val="0"/>
      <w:smallCaps/>
      <w:spacing w:val="5"/>
    </w:rPr>
  </w:style>
  <w:style w:type="paragraph" w:styleId="TOCHeading">
    <w:name w:val="TOC Heading"/>
    <w:basedOn w:val="Heading1"/>
    <w:next w:val="Normal"/>
    <w:uiPriority w:val="39"/>
    <w:semiHidden/>
    <w:unhideWhenUsed/>
    <w:qFormat/>
    <w:rsid w:val="00196667"/>
    <w:pPr>
      <w:outlineLvl w:val="9"/>
    </w:pPr>
  </w:style>
  <w:style w:type="character" w:customStyle="1" w:styleId="ui-provider">
    <w:name w:val="ui-provider"/>
    <w:basedOn w:val="DefaultParagraphFont"/>
    <w:rsid w:val="003B51EA"/>
  </w:style>
  <w:style w:type="paragraph" w:styleId="ListParagraph">
    <w:name w:val="List Paragraph"/>
    <w:basedOn w:val="Normal"/>
    <w:uiPriority w:val="34"/>
    <w:qFormat/>
    <w:rsid w:val="003B51EA"/>
    <w:pPr>
      <w:ind w:left="720"/>
      <w:contextualSpacing/>
    </w:pPr>
  </w:style>
  <w:style w:type="paragraph" w:styleId="NormalWeb">
    <w:name w:val="Normal (Web)"/>
    <w:basedOn w:val="Normal"/>
    <w:uiPriority w:val="99"/>
    <w:semiHidden/>
    <w:unhideWhenUsed/>
    <w:rsid w:val="00184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C6707"/>
    <w:rPr>
      <w:color w:val="0563C1" w:themeColor="hyperlink"/>
      <w:u w:val="single"/>
    </w:rPr>
  </w:style>
  <w:style w:type="character" w:styleId="UnresolvedMention">
    <w:name w:val="Unresolved Mention"/>
    <w:basedOn w:val="DefaultParagraphFont"/>
    <w:uiPriority w:val="99"/>
    <w:semiHidden/>
    <w:unhideWhenUsed/>
    <w:rsid w:val="00CC67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78217">
      <w:bodyDiv w:val="1"/>
      <w:marLeft w:val="0"/>
      <w:marRight w:val="0"/>
      <w:marTop w:val="0"/>
      <w:marBottom w:val="0"/>
      <w:divBdr>
        <w:top w:val="none" w:sz="0" w:space="0" w:color="auto"/>
        <w:left w:val="none" w:sz="0" w:space="0" w:color="auto"/>
        <w:bottom w:val="none" w:sz="0" w:space="0" w:color="auto"/>
        <w:right w:val="none" w:sz="0" w:space="0" w:color="auto"/>
      </w:divBdr>
    </w:div>
    <w:div w:id="262760374">
      <w:bodyDiv w:val="1"/>
      <w:marLeft w:val="0"/>
      <w:marRight w:val="0"/>
      <w:marTop w:val="0"/>
      <w:marBottom w:val="0"/>
      <w:divBdr>
        <w:top w:val="none" w:sz="0" w:space="0" w:color="auto"/>
        <w:left w:val="none" w:sz="0" w:space="0" w:color="auto"/>
        <w:bottom w:val="none" w:sz="0" w:space="0" w:color="auto"/>
        <w:right w:val="none" w:sz="0" w:space="0" w:color="auto"/>
      </w:divBdr>
    </w:div>
    <w:div w:id="304047899">
      <w:bodyDiv w:val="1"/>
      <w:marLeft w:val="0"/>
      <w:marRight w:val="0"/>
      <w:marTop w:val="0"/>
      <w:marBottom w:val="0"/>
      <w:divBdr>
        <w:top w:val="none" w:sz="0" w:space="0" w:color="auto"/>
        <w:left w:val="none" w:sz="0" w:space="0" w:color="auto"/>
        <w:bottom w:val="none" w:sz="0" w:space="0" w:color="auto"/>
        <w:right w:val="none" w:sz="0" w:space="0" w:color="auto"/>
      </w:divBdr>
    </w:div>
    <w:div w:id="567956904">
      <w:bodyDiv w:val="1"/>
      <w:marLeft w:val="0"/>
      <w:marRight w:val="0"/>
      <w:marTop w:val="0"/>
      <w:marBottom w:val="0"/>
      <w:divBdr>
        <w:top w:val="none" w:sz="0" w:space="0" w:color="auto"/>
        <w:left w:val="none" w:sz="0" w:space="0" w:color="auto"/>
        <w:bottom w:val="none" w:sz="0" w:space="0" w:color="auto"/>
        <w:right w:val="none" w:sz="0" w:space="0" w:color="auto"/>
      </w:divBdr>
    </w:div>
    <w:div w:id="1025909495">
      <w:bodyDiv w:val="1"/>
      <w:marLeft w:val="0"/>
      <w:marRight w:val="0"/>
      <w:marTop w:val="0"/>
      <w:marBottom w:val="0"/>
      <w:divBdr>
        <w:top w:val="none" w:sz="0" w:space="0" w:color="auto"/>
        <w:left w:val="none" w:sz="0" w:space="0" w:color="auto"/>
        <w:bottom w:val="none" w:sz="0" w:space="0" w:color="auto"/>
        <w:right w:val="none" w:sz="0" w:space="0" w:color="auto"/>
      </w:divBdr>
    </w:div>
    <w:div w:id="1718775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Kendra Johnson</dc:creator>
  <cp:keywords/>
  <dc:description/>
  <cp:lastModifiedBy>Jesse Noss</cp:lastModifiedBy>
  <cp:revision>12</cp:revision>
  <dcterms:created xsi:type="dcterms:W3CDTF">2023-04-22T13:06:00Z</dcterms:created>
  <dcterms:modified xsi:type="dcterms:W3CDTF">2023-04-23T18:10:00Z</dcterms:modified>
</cp:coreProperties>
</file>