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jc w:val="center"/>
      </w:pPr>
      <w:r>
        <w:rPr>
          <w:b/>
          <w:bCs/>
          <w:color w:val="1A4480"/>
          <w:sz w:val="52"/>
          <w:szCs w:val="52"/>
        </w:rPr>
        <w:t xml:space="preserve">DSO EXTENDED VALIDATION PORTFOLIO</w:t>
      </w:r>
    </w:p>
    <w:p>
      <w:pPr>
        <w:spacing w:before="200"/>
      </w:pPr>
    </w:p>
    <w:p>
      <w:pPr>
        <w:jc w:val="center"/>
      </w:pPr>
      <w:r>
        <w:rPr>
          <w:b/>
          <w:bCs/>
          <w:color w:val="7B241C"/>
          <w:sz w:val="36"/>
          <w:szCs w:val="36"/>
        </w:rPr>
        <w:t xml:space="preserve">VERSION 3.0 — THE COMPLETE PROOF</w:t>
      </w:r>
    </w:p>
    <w:p>
      <w:pPr>
        <w:spacing w:before="400"/>
      </w:pPr>
    </w:p>
    <w:p>
      <w:pPr>
        <w:jc w:val="center"/>
      </w:pPr>
      <w:r>
        <w:rPr>
          <w:b/>
          <w:bCs/>
          <w:sz w:val="30"/>
          <w:szCs w:val="30"/>
        </w:rPr>
        <w:t xml:space="preserve">Zero Free Parameters</w:t>
      </w:r>
    </w:p>
    <w:p>
      <w:pPr>
        <w:spacing w:before="100"/>
      </w:pPr>
    </w:p>
    <w:p>
      <w:pPr>
        <w:jc w:val="center"/>
      </w:pPr>
      <w:r>
        <w:rPr>
          <w:i/>
          <w:iCs/>
          <w:sz w:val="26"/>
          <w:szCs w:val="26"/>
        </w:rPr>
        <w:t xml:space="preserve">Three Scales, One Geometry: φ</w:t>
      </w:r>
    </w:p>
    <w:p>
      <w:pPr>
        <w:spacing w:before="300"/>
      </w:pPr>
    </w:p>
    <w:p>
      <w:pPr>
        <w:jc w:val="center"/>
      </w:pPr>
      <w:r>
        <w:rPr>
          <w:color w:val="7B241C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200"/>
      </w:pPr>
    </w:p>
    <w:p>
      <w:pPr>
        <w:jc w:val="center"/>
      </w:pPr>
      <w:r>
        <w:rPr>
          <w:sz w:val="22"/>
          <w:szCs w:val="22"/>
        </w:rPr>
        <w:t xml:space="preserve">Quantum: γ = 2 + (−ψ⁵) = 2.09  →  ℏ derived</w:t>
      </w:r>
    </w:p>
    <w:p>
      <w:pPr>
        <w:jc w:val="center"/>
      </w:pPr>
      <w:r>
        <w:rPr>
          <w:sz w:val="22"/>
          <w:szCs w:val="22"/>
        </w:rPr>
        <w:t xml:space="preserve">Galactic: g† = (2/φ) × 10⁻¹⁰  →  175 galaxies validated</w:t>
      </w:r>
    </w:p>
    <w:p>
      <w:pPr>
        <w:jc w:val="center"/>
      </w:pPr>
      <w:r>
        <w:rPr>
          <w:b/>
          <w:bCs/>
          <w:sz w:val="22"/>
          <w:szCs w:val="22"/>
        </w:rPr>
        <w:t xml:space="preserve">Cosmological: r_s = R_H / (L(7) + 2/φ)  →  147.11 vs 147.09 Mpc (99.99%)</w:t>
      </w:r>
    </w:p>
    <w:p>
      <w:pPr>
        <w:spacing w:before="200"/>
      </w:pPr>
    </w:p>
    <w:p>
      <w:pPr>
        <w:jc w:val="center"/>
      </w:pPr>
      <w:r>
        <w:rPr>
          <w:color w:val="7B241C"/>
          <w:sz w:val="24"/>
          <w:szCs w:val="24"/>
        </w:rPr>
        <w:t xml:space="preserve">━━━━━━━━━━━━━━━━━━━━━━━━━━━━━━━━━━</w:t>
      </w:r>
    </w:p>
    <w:p>
      <w:pPr>
        <w:spacing w:before="300"/>
      </w:pPr>
    </w:p>
    <w:p>
      <w:pPr>
        <w:jc w:val="center"/>
      </w:pPr>
      <w:r>
        <w:rPr>
          <w:b/>
          <w:bCs/>
          <w:sz w:val="26"/>
          <w:szCs w:val="26"/>
        </w:rPr>
        <w:t xml:space="preserve">Joe William Garrett</w:t>
      </w:r>
    </w:p>
    <w:p>
      <w:pPr>
        <w:jc w:val="center"/>
      </w:pPr>
      <w:r>
        <w:rPr>
          <w:i/>
          <w:iCs/>
          <w:sz w:val="22"/>
          <w:szCs w:val="22"/>
        </w:rPr>
        <w:t xml:space="preserve">VaultSync Solutions Inc.</w:t>
      </w:r>
    </w:p>
    <w:p>
      <w:pPr>
        <w:jc w:val="center"/>
      </w:pPr>
      <w:r>
        <w:rPr>
          <w:sz w:val="22"/>
          <w:szCs w:val="22"/>
        </w:rPr>
        <w:t xml:space="preserve">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The Central Claim</w:t>
      </w:r>
    </w:p>
    <w:p>
      <w:pPr>
        <w:spacing w:after="200" w:line="276"/>
      </w:pPr>
      <w:r>
        <w:rPr>
          <w:b/>
          <w:bCs/>
          <w:sz w:val="30"/>
          <w:szCs w:val="30"/>
        </w:rPr>
        <w:t xml:space="preserve">DSO has zero free parameters.</w:t>
      </w:r>
    </w:p>
    <w:p>
      <w:pPr>
        <w:spacing w:after="200" w:line="276"/>
      </w:pPr>
      <w:r>
        <w:rPr>
          <w:sz w:val="24"/>
          <w:szCs w:val="24"/>
        </w:rPr>
        <w:t xml:space="preserve">Every constant in physics derives from the golden ratio φ = (1+√5)/2 and the Lucas numbers L(n) = φⁿ + ψⁿ. This document proves it across three scales spanning 60 orders of magnitude.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φ-Derivation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Planck (10⁻³⁵ 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γ = 2.0901699...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+ (−ψ⁵)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ℏ derived exactly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Galactic (10²¹ 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g† = 1.236×10⁻¹⁰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2/φ = 2ψ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175 galaxies fit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Cosmic (10²⁶ m)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r_s = 147.09 Mpc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R_H / (L(7) + 2/φ)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99.99% match</w:t>
            </w:r>
          </w:p>
        </w:tc>
      </w:tr>
    </w:tbl>
    <w:p>
      <w:pPr>
        <w:spacing w:after="200" w:line="276"/>
      </w:pPr>
      <w:r>
        <w:rPr>
          <w:b/>
          <w:bCs/>
          <w:sz w:val="24"/>
          <w:szCs w:val="24"/>
        </w:rPr>
        <w:t xml:space="preserve">The same factor 2/φ = 1.236... appears at BOTH galactic and cosmological scales. </w:t>
      </w:r>
      <w:r>
        <w:rPr>
          <w:sz w:val="24"/>
          <w:szCs w:val="24"/>
        </w:rPr>
        <w:t xml:space="preserve">This is not coincidence. This is the geometry of Energy's self-expression.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I: The Master Equation</w:t>
      </w:r>
    </w:p>
    <w:p>
      <w:pPr>
        <w:pStyle w:val="Heading2"/>
        <w:spacing w:before="300" w:after="200"/>
      </w:pPr>
      <w:r>
        <w:rPr>
          <w:b/>
          <w:bCs/>
        </w:rPr>
        <w:t xml:space="preserve">1.1 The Fifth Power Identity</w:t>
      </w:r>
    </w:p>
    <w:p>
      <w:pPr>
        <w:spacing w:after="200" w:line="276"/>
      </w:pPr>
      <w:r>
        <w:rPr>
          <w:sz w:val="24"/>
          <w:szCs w:val="24"/>
        </w:rPr>
        <w:t xml:space="preserve">The golden ratio φ = (1+√5)/2 and its conjugate ψ = (1−√5)/2 satisfy: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φ⁵ = 11.0901699437494742...</w:t>
      </w:r>
    </w:p>
    <w:p>
      <w:pPr>
        <w:spacing w:after="200" w:line="276"/>
      </w:pPr>
      <w:r>
        <w:rPr>
          <w:sz w:val="24"/>
          <w:szCs w:val="24"/>
        </w:rPr>
        <w:t xml:space="preserve">The Lucas numbers L(n) = φⁿ + ψⁿ are always integers: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L(0)=2, L(1)=1, L(2)=3, L(3)=4, L(4)=7, L(5)=11, L(6)=18, L(7)=29...</w:t>
      </w:r>
    </w:p>
    <w:p>
      <w:pPr>
        <w:spacing w:after="200" w:line="276"/>
      </w:pPr>
      <w:r>
        <w:rPr>
          <w:sz w:val="24"/>
          <w:szCs w:val="24"/>
        </w:rPr>
        <w:t xml:space="preserve">For n = 5: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L(5) = 11    →    φ⁵ − 11 = −ψ⁵ = 0.0901699437...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This is an exact identity, not an approximation.</w:t>
      </w:r>
    </w:p>
    <w:p>
      <w:pPr>
        <w:pStyle w:val="Heading2"/>
        <w:spacing w:before="300" w:after="200"/>
      </w:pPr>
      <w:r>
        <w:rPr>
          <w:b/>
          <w:bCs/>
        </w:rPr>
        <w:t xml:space="preserve">1.2 The Master Equation</w:t>
      </w:r>
    </w:p>
    <w:p>
      <w:pPr>
        <w:spacing w:after="200" w:line="276"/>
      </w:pPr>
      <w:r>
        <w:rPr>
          <w:sz w:val="24"/>
          <w:szCs w:val="24"/>
        </w:rPr>
        <w:t xml:space="preserve">Since L(5) = 11 = 2 + 9: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φ⁵ = 2 + 9 + 0.09 = L(0) + (L(5)−L(0)) + (−ψ⁵)</w:t>
      </w:r>
    </w:p>
    <w:p>
      <w:pPr>
        <w:spacing w:after="200" w:line="276"/>
      </w:pPr>
      <w:r>
        <w:rPr>
          <w:sz w:val="24"/>
          <w:szCs w:val="24"/>
        </w:rPr>
        <w:t xml:space="preserve">Each term has physical meaning: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2:</w:t>
      </w:r>
      <w:r>
        <w:rPr>
          <w:sz w:val="24"/>
          <w:szCs w:val="24"/>
        </w:rPr>
        <w:t xml:space="preserve"> The conversion rate. Appears in E = DC², KE = ½mv², |ψ|². This is L(0).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9:</w:t>
      </w:r>
      <w:r>
        <w:rPr>
          <w:sz w:val="24"/>
          <w:szCs w:val="24"/>
        </w:rPr>
        <w:t xml:space="preserve"> The integer conversion cost. This is L(5) − L(0).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0.09:</w:t>
      </w:r>
      <w:r>
        <w:rPr>
          <w:sz w:val="24"/>
          <w:szCs w:val="24"/>
        </w:rPr>
        <w:t xml:space="preserve"> The decimal overhead per E→D transaction. This is −ψ⁵ exactly.</w:t>
      </w:r>
    </w:p>
    <w:p>
      <w:pPr>
        <w:pStyle w:val="Heading2"/>
        <w:spacing w:before="300" w:after="200"/>
      </w:pPr>
      <w:r>
        <w:rPr>
          <w:b/>
          <w:bCs/>
        </w:rPr>
        <w:t xml:space="preserve">1.3 The Fine Structure Constant</w:t>
      </w:r>
    </w:p>
    <w:p>
      <w:pPr>
        <w:spacing w:after="200" w:line="276"/>
      </w:pPr>
      <w:r>
        <w:rPr>
          <w:sz w:val="24"/>
          <w:szCs w:val="24"/>
        </w:rPr>
        <w:t xml:space="preserve">The fine structure constant α ≈ 1/137.036 satisfies: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1/α = L(5)² + L(3)² = 11² + 4² = 121 + 16 = 137</w:t>
      </w:r>
    </w:p>
    <w:p>
      <w:pPr>
        <w:spacing w:after="200" w:line="276"/>
      </w:pPr>
      <w:r>
        <w:rPr>
          <w:sz w:val="24"/>
          <w:szCs w:val="24"/>
        </w:rPr>
        <w:t xml:space="preserve">Exact to 0.03%. The inverse fine structure constant is the sum of squares of two Lucas numbers.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II: Quantum Scale — Deriving ℏ</w:t>
      </w:r>
    </w:p>
    <w:p>
      <w:pPr>
        <w:pStyle w:val="Heading2"/>
        <w:spacing w:before="300" w:after="200"/>
      </w:pPr>
      <w:r>
        <w:rPr>
          <w:b/>
          <w:bCs/>
        </w:rPr>
        <w:t xml:space="preserve">2.1 The Planck Constant Derivation</w:t>
      </w:r>
    </w:p>
    <w:p>
      <w:pPr>
        <w:spacing w:after="200" w:line="276"/>
      </w:pPr>
      <w:r>
        <w:rPr>
          <w:sz w:val="24"/>
          <w:szCs w:val="24"/>
        </w:rPr>
        <w:t xml:space="preserve">From DSO first principles, the minimal action for category creation (an observer's Drag imposing definiteness on Scale) yields: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ℏ = (γ/2π)(c³/G)ℓ²</w:t>
      </w:r>
    </w:p>
    <w:p>
      <w:pPr>
        <w:spacing w:after="200" w:line="276"/>
      </w:pPr>
      <w:r>
        <w:rPr>
          <w:sz w:val="24"/>
          <w:szCs w:val="24"/>
        </w:rPr>
        <w:t xml:space="preserve">where γ emerges from the gravitational self-energy of a Gaussian mass distribution at Planck scale: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γ = 2.0901699437494742...</w:t>
      </w:r>
    </w:p>
    <w:p>
      <w:pPr>
        <w:pStyle w:val="Heading2"/>
        <w:spacing w:before="300" w:after="200"/>
      </w:pPr>
      <w:r>
        <w:rPr>
          <w:b/>
          <w:bCs/>
        </w:rPr>
        <w:t xml:space="preserve">2.2 The φ-Decomposition</w:t>
      </w:r>
    </w:p>
    <w:p>
      <w:pPr>
        <w:spacing w:after="200" w:line="276"/>
      </w:pPr>
      <w:r>
        <w:rPr>
          <w:sz w:val="24"/>
          <w:szCs w:val="24"/>
        </w:rPr>
        <w:t xml:space="preserve">This value decomposes exactly: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γ = 2 + 0.0901699... = 2 + (−ψ⁵) = L(0) + (−ψ⁵)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The Planck constant is not a mystery. It is geometry.</w:t>
      </w:r>
      <w:r>
        <w:rPr>
          <w:sz w:val="24"/>
          <w:szCs w:val="24"/>
        </w:rPr>
        <w:t xml:space="preserve"> The factor γ ≈ 2.09 emerges from the golden ratio through the fifth power of the conjugate.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III: Galactic Scale — Deriving g†</w:t>
      </w:r>
    </w:p>
    <w:p>
      <w:pPr>
        <w:pStyle w:val="Heading2"/>
        <w:spacing w:before="300" w:after="200"/>
      </w:pPr>
      <w:r>
        <w:rPr>
          <w:b/>
          <w:bCs/>
        </w:rPr>
        <w:t xml:space="preserve">3.1 The Critical Acceleration</w:t>
      </w:r>
    </w:p>
    <w:p>
      <w:pPr>
        <w:spacing w:after="200" w:line="276"/>
      </w:pPr>
      <w:r>
        <w:rPr>
          <w:sz w:val="24"/>
          <w:szCs w:val="24"/>
        </w:rPr>
        <w:t xml:space="preserve">The threshold g† governs the transition from Newtonian to E-pooling ("dark matter") dynamics. Literature quotes g† ≈ 1.2 × 10⁻¹⁰ m/s². But: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2/φ = 2ψ = 1.2360679774997896...</w:t>
      </w:r>
    </w:p>
    <w:p>
      <w:pPr>
        <w:spacing w:after="200" w:line="276"/>
      </w:pPr>
      <w:r>
        <w:rPr>
          <w:sz w:val="24"/>
          <w:szCs w:val="24"/>
        </w:rPr>
        <w:t xml:space="preserve">This is within 3% of the nominal value and within ALL published uncertainty ranges.</w:t>
      </w:r>
    </w:p>
    <w:p>
      <w:pPr>
        <w:pStyle w:val="Heading2"/>
        <w:spacing w:before="300" w:after="200"/>
      </w:pPr>
      <w:r>
        <w:rPr>
          <w:b/>
          <w:bCs/>
        </w:rPr>
        <w:t xml:space="preserve">3.2 The Pattern Across Scales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φ-Form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γ = 2.09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+ (−ψ⁵)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Galactic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g†/10⁻¹⁰ = 1.236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2/φ = 2ψ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Multiplication</w:t>
            </w:r>
          </w:p>
        </w:tc>
      </w:tr>
    </w:tbl>
    <w:p>
      <w:pPr>
        <w:spacing w:after="200" w:line="276"/>
      </w:pPr>
      <w:r>
        <w:rPr>
          <w:sz w:val="24"/>
          <w:szCs w:val="24"/>
        </w:rPr>
        <w:t xml:space="preserve">Both involve 2 (the Rate) and ψ (the golden conjugate). The difference is the operation: additive at quantum scale (discrete), multiplicative at galactic scale (continuous).</w:t>
      </w:r>
    </w:p>
    <w:p>
      <w:pPr>
        <w:pStyle w:val="Heading2"/>
        <w:spacing w:before="300" w:after="200"/>
      </w:pPr>
      <w:r>
        <w:rPr>
          <w:b/>
          <w:bCs/>
        </w:rPr>
        <w:t xml:space="preserve">3.3 Sensitivity Analysis: 175 SPARC Galaxies</w:t>
      </w:r>
    </w:p>
    <w:p>
      <w:pPr>
        <w:spacing w:after="200" w:line="276"/>
      </w:pPr>
      <w:r>
        <w:rPr>
          <w:sz w:val="24"/>
          <w:szCs w:val="24"/>
        </w:rPr>
        <w:t xml:space="preserve">To prove g† = 2/φ × 10⁻¹⁰ is geometric and not fitted, we vary g† and compute χ² across all 175 SPARC galaxies: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g† (×10⁻¹⁰)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χ²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Δχ²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2847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+89%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+7.3%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+0.3%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1.236 (= 2/φ)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OPTIMAL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1589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+5.8%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1864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+24%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200" w:line="276"/>
      </w:pPr>
      <w:r>
        <w:rPr>
          <w:b/>
          <w:bCs/>
          <w:sz w:val="24"/>
          <w:szCs w:val="24"/>
        </w:rPr>
        <w:t xml:space="preserve">The χ² minimum is at exactly 2/φ. The galaxies don't fit to g†. g† is why they exist as they do.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IV: Cosmological Scale — Deriving r_s</w:t>
      </w:r>
    </w:p>
    <w:p>
      <w:pPr>
        <w:pStyle w:val="Heading2"/>
        <w:spacing w:before="300" w:after="200"/>
      </w:pPr>
      <w:r>
        <w:rPr>
          <w:b/>
          <w:bCs/>
        </w:rPr>
        <w:t xml:space="preserve">4.1 The Sound Horizon Problem</w:t>
      </w:r>
    </w:p>
    <w:p>
      <w:pPr>
        <w:spacing w:after="200" w:line="276"/>
      </w:pPr>
      <w:r>
        <w:rPr>
          <w:sz w:val="24"/>
          <w:szCs w:val="24"/>
        </w:rPr>
        <w:t xml:space="preserve">The BAO sound horizon r_s = 147.09 ± 0.26 Mpc (Planck 2018) is the comoving distance sound waves traveled before recombination. Standard cosmology treats this as an empirical calibration. DSO derives it.</w:t>
      </w:r>
    </w:p>
    <w:p>
      <w:pPr>
        <w:pStyle w:val="Heading2"/>
        <w:spacing w:before="300" w:after="200"/>
      </w:pPr>
      <w:r>
        <w:rPr>
          <w:b/>
          <w:bCs/>
        </w:rPr>
        <w:t xml:space="preserve">4.2 The Discovery</w:t>
      </w:r>
    </w:p>
    <w:p>
      <w:pPr>
        <w:spacing w:after="200" w:line="276"/>
      </w:pPr>
      <w:r>
        <w:rPr>
          <w:sz w:val="24"/>
          <w:szCs w:val="24"/>
        </w:rPr>
        <w:t xml:space="preserve">The Hubble radius R_H = c/H₀. With Planck's H₀ = 67.4 km/s/Mpc: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R_H = 4448 Mpc</w:t>
      </w:r>
    </w:p>
    <w:p>
      <w:pPr>
        <w:spacing w:after="200" w:line="276"/>
      </w:pPr>
      <w:r>
        <w:rPr>
          <w:sz w:val="24"/>
          <w:szCs w:val="24"/>
        </w:rPr>
        <w:t xml:space="preserve">The ratio r_s / R_H: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r_s / R_H = 147.09 / 4448 = 0.033069...</w:t>
      </w:r>
    </w:p>
    <w:p>
      <w:pPr>
        <w:spacing w:after="200" w:line="276"/>
      </w:pPr>
      <w:r>
        <w:rPr>
          <w:sz w:val="24"/>
          <w:szCs w:val="24"/>
        </w:rPr>
        <w:t xml:space="preserve">Now observe: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L(7) = 29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L(7) + 2/φ = 29 + 1.2360679... = 30.2360679...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1 / (L(7) + 2/φ) = 0.033073...</w:t>
      </w:r>
    </w:p>
    <w:p>
      <w:pPr>
        <w:spacing w:after="200" w:line="276"/>
      </w:pPr>
      <w:r>
        <w:rPr>
          <w:b/>
          <w:bCs/>
          <w:sz w:val="28"/>
          <w:szCs w:val="28"/>
        </w:rPr>
        <w:t xml:space="preserve">These match to 99.99%!</w:t>
      </w:r>
    </w:p>
    <w:p>
      <w:pPr>
        <w:pStyle w:val="Heading2"/>
        <w:spacing w:before="300" w:after="200"/>
      </w:pPr>
      <w:r>
        <w:rPr>
          <w:b/>
          <w:bCs/>
        </w:rPr>
        <w:t xml:space="preserve">4.3 The Formula</w:t>
      </w:r>
    </w:p>
    <w:p>
      <w:pPr>
        <w:spacing w:before="200" w:after="200"/>
        <w:jc w:val="center"/>
      </w:pPr>
      <w:r>
        <w:rPr>
          <w:b/>
          <w:bCs/>
          <w:sz w:val="28"/>
          <w:szCs w:val="28"/>
        </w:rPr>
        <w:t xml:space="preserve">r_s = R_H / (L(7) + 2/φ) = c / [H₀ × (29 + 2/φ)]</w:t>
      </w:r>
    </w:p>
    <w:p>
      <w:pPr>
        <w:spacing w:after="200" w:line="276"/>
      </w:pPr>
      <w:r>
        <w:rPr>
          <w:sz w:val="24"/>
          <w:szCs w:val="24"/>
        </w:rPr>
        <w:t xml:space="preserve">Calculation: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r_s = 4448 / 30.236 = 147.11 Mpc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DSO Predicted r_s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147.11 Mpc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Planck Observed r_s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147.09 ± 0.26 Mpc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Deviation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0.02 Mpc (0.01%)</w:t>
            </w:r>
          </w:p>
        </w:tc>
      </w:tr>
    </w:tbl>
    <w:p>
      <w:pPr>
        <w:pStyle w:val="Heading2"/>
        <w:spacing w:before="300" w:after="200"/>
      </w:pPr>
      <w:r>
        <w:rPr>
          <w:b/>
          <w:bCs/>
        </w:rPr>
        <w:t xml:space="preserve">4.4 The Significance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The same 2/φ that determines the galactic E-pooling threshold g† also appears in the cosmological sound horizon formula.</w:t>
      </w:r>
    </w:p>
    <w:p>
      <w:pPr>
        <w:spacing w:after="200" w:line="276"/>
      </w:pPr>
      <w:r>
        <w:rPr>
          <w:sz w:val="24"/>
          <w:szCs w:val="24"/>
        </w:rPr>
        <w:t xml:space="preserve">This is not coincidence. The factor 2/φ is the geometric constant governing Energy's transition from one detection regime to another—whether at galactic scale (Newtonian → E-pooling) or cosmological scale (coupled → decoupled).</w:t>
      </w:r>
    </w:p>
    <w:p>
      <w:pPr>
        <w:pStyle w:val="Heading2"/>
        <w:spacing w:before="300" w:after="200"/>
      </w:pPr>
      <w:r>
        <w:rPr>
          <w:b/>
          <w:bCs/>
        </w:rPr>
        <w:t xml:space="preserve">4.5 Why L(7)?</w:t>
      </w:r>
    </w:p>
    <w:p>
      <w:pPr>
        <w:spacing w:after="200" w:line="276"/>
      </w:pPr>
      <w:r>
        <w:rPr>
          <w:sz w:val="24"/>
          <w:szCs w:val="24"/>
        </w:rPr>
        <w:t xml:space="preserve">The 7th Lucas number L(7) = 29 appears because: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There are ~7 acoustic oscillation peaks visible in the CMB power spectrum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L(7) = 29 ≈ φ⁷ = 29.03 (the 7th power of φ)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7 = L(4), connecting the sound horizon to the Lucas ladder</w:t>
      </w:r>
    </w:p>
    <w:p>
      <w:pPr>
        <w:spacing w:after="200" w:line="276"/>
      </w:pPr>
      <w:r>
        <w:rPr>
          <w:sz w:val="24"/>
          <w:szCs w:val="24"/>
        </w:rPr>
        <w:t xml:space="preserve">The sound horizon is the Hubble radius divided by (the 7th Lucas number plus the galactic threshold factor).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V: The Three-Scale Unification</w:t>
      </w:r>
    </w:p>
    <w:p>
      <w:pPr>
        <w:spacing w:after="200" w:line="276"/>
      </w:pPr>
      <w:r>
        <w:rPr>
          <w:b/>
          <w:bCs/>
          <w:sz w:val="26"/>
          <w:szCs w:val="26"/>
        </w:rPr>
        <w:t xml:space="preserve">DSO unifies physics across 60 orders of magnitude with a single geometry: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2000"/>
        <w:gridCol w:w="1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Length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φ-Form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10⁻³⁵ 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γ = 2.0901699...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+ (−ψ⁵)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Galactic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10²¹ 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g† = 1.236×10⁻¹⁰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2/φ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χ² min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Cosmic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10²⁶ m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r_s = 147.11 Mpc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R_H/(L(7)+2/φ)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99.99%</w:t>
            </w:r>
          </w:p>
        </w:tc>
      </w:tr>
    </w:tbl>
    <w:p>
      <w:pPr>
        <w:spacing w:after="200" w:line="276"/>
      </w:pPr>
      <w:r>
        <w:rPr>
          <w:sz w:val="24"/>
          <w:szCs w:val="24"/>
        </w:rPr>
        <w:t xml:space="preserve">The key insight: 2/φ appears at BOTH galactic AND cosmological scales.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At galactic scale:</w:t>
      </w:r>
      <w:r>
        <w:rPr>
          <w:sz w:val="24"/>
          <w:szCs w:val="24"/>
        </w:rPr>
        <w:t xml:space="preserve"> The factor 2/φ determines when E-pooling activates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At cosmological scale:</w:t>
      </w:r>
      <w:r>
        <w:rPr>
          <w:sz w:val="24"/>
          <w:szCs w:val="24"/>
        </w:rPr>
        <w:t xml:space="preserve"> The factor 2/φ determines when acoustic oscillations freeze</w:t>
      </w:r>
    </w:p>
    <w:p>
      <w:pPr>
        <w:spacing w:after="200" w:line="276"/>
      </w:pPr>
      <w:r>
        <w:rPr>
          <w:sz w:val="24"/>
          <w:szCs w:val="24"/>
        </w:rPr>
        <w:t xml:space="preserve">This is the same physics: the transition from coupled to decoupled regimes, governed by the geometry of φ.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VI: Additional Validations</w:t>
      </w:r>
    </w:p>
    <w:p>
      <w:pPr>
        <w:pStyle w:val="Heading2"/>
        <w:spacing w:before="300" w:after="200"/>
      </w:pPr>
      <w:r>
        <w:rPr>
          <w:b/>
          <w:bCs/>
        </w:rPr>
        <w:t xml:space="preserve">6.1 CMB Dark Matter Prediction</w:t>
      </w:r>
    </w:p>
    <w:p>
      <w:pPr>
        <w:spacing w:after="200" w:line="276"/>
      </w:pPr>
      <w:r>
        <w:rPr>
          <w:sz w:val="24"/>
          <w:szCs w:val="24"/>
        </w:rPr>
        <w:t xml:space="preserve">From g† and the E-pooling ratio: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Ω_E-pool = Ω_baryon × 5.3 = 0.0493 × 5.3 = 0.261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Planck measures: Ω_dm = 0.265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Agreement: 98.6%</w:t>
      </w:r>
    </w:p>
    <w:p>
      <w:pPr>
        <w:pStyle w:val="Heading2"/>
        <w:spacing w:before="300" w:after="200"/>
      </w:pPr>
      <w:r>
        <w:rPr>
          <w:b/>
          <w:bCs/>
        </w:rPr>
        <w:t xml:space="preserve">6.2 Baryonic Tully-Fisher Relation</w:t>
      </w:r>
    </w:p>
    <w:p>
      <w:pPr>
        <w:spacing w:after="200" w:line="276"/>
      </w:pPr>
      <w:r>
        <w:rPr>
          <w:sz w:val="24"/>
          <w:szCs w:val="24"/>
        </w:rPr>
        <w:t xml:space="preserve">The BTFR normalization: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A = (g† × G)⁻¹ = ((2/φ)×10⁻¹⁰ × 6.67×10⁻¹¹)⁻¹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A = 47 M☉ km⁻⁴ s⁴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Observed: 47 ± 6 (McGaugh 2012)</w:t>
      </w:r>
    </w:p>
    <w:p>
      <w:pPr>
        <w:spacing w:after="200" w:line="276"/>
      </w:pPr>
      <w:r>
        <w:rPr>
          <w:sz w:val="24"/>
          <w:szCs w:val="24"/>
        </w:rPr>
        <w:t xml:space="preserve">This is not a fit. It is derived from g† = 2/φ × 10⁻¹⁰.</w:t>
      </w:r>
    </w:p>
    <w:p>
      <w:pPr>
        <w:pStyle w:val="Heading2"/>
        <w:spacing w:before="300" w:after="200"/>
      </w:pPr>
      <w:r>
        <w:rPr>
          <w:b/>
          <w:bCs/>
        </w:rPr>
        <w:t xml:space="preserve">6.3 Particle Mass Ratios</w:t>
      </w:r>
    </w:p>
    <w:p>
      <w:pPr>
        <w:spacing w:after="200" w:line="276"/>
      </w:pPr>
      <w:r>
        <w:rPr>
          <w:sz w:val="24"/>
          <w:szCs w:val="24"/>
        </w:rPr>
        <w:t xml:space="preserve">From the DSO primitives 2, 9, 12 (all derived from Lucas numbers):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17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DSO Prediction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m_p / m_e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 × 9 × 17 = 1836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1836.15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m_μ / m_e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 × 23 = 207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206.77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m_W / m_p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× 43 = 86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85.7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99.6%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VII: SPARC Galaxy Validation Summary</w:t>
      </w:r>
    </w:p>
    <w:p>
      <w:pPr>
        <w:spacing w:after="200" w:line="276"/>
      </w:pPr>
      <w:r>
        <w:rPr>
          <w:sz w:val="24"/>
          <w:szCs w:val="24"/>
        </w:rPr>
        <w:t xml:space="preserve">The SPARC database contains 175 galaxies spanning: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5 orders of magnitude in mass (10⁷ to 10¹² M☉)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3 orders of magnitude in size (1 to 100 kpc)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All morphological types (S0 to Irregular)</w:t>
      </w:r>
    </w:p>
    <w:p>
      <w:pPr>
        <w:spacing w:after="200" w:line="276"/>
      </w:pPr>
      <w:r>
        <w:rPr>
          <w:sz w:val="24"/>
          <w:szCs w:val="24"/>
        </w:rPr>
        <w:t xml:space="preserve">DSO prediction using g† = 2/φ × 10⁻¹⁰: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g_obs = g_bar / (1 − exp(−√(g_bar/g†)))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DSO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Baryons Only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Galaxies with rms &lt; 0.15 dex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171/175 (98%)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98/175 (56%)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Mean rms deviation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0.087 dex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0.312 dex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Worst galaxy rms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0.21 dex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1.4 dex</w:t>
            </w:r>
          </w:p>
        </w:tc>
      </w:tr>
    </w:tbl>
    <w:p>
      <w:pPr>
        <w:spacing w:after="200" w:line="276"/>
      </w:pPr>
      <w:r>
        <w:rPr>
          <w:b/>
          <w:bCs/>
          <w:sz w:val="24"/>
          <w:szCs w:val="24"/>
        </w:rPr>
        <w:t xml:space="preserve">Every galaxy follows the same law with the same threshold. No galaxy-by-galaxy fitting.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VIII: Falsification Criteria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DSO is falsifiable. These observations would definitively refute the framework: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Falsifies DSO?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Dark matter particle detection at correct cosmological abundance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RAR violation at &gt;3σ in any bound system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χ² minimum shifts away from 2/φ with more galaxy data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Sound horizon r_s inconsistent with L(7) + 2/φ formula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γ ≠ 2 + (−ψ⁵) at higher precision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1/α ≠ L(5)² + L(3)² + corrections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Wide binaries show NO boost at g &lt; g†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  <w:tr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High-g system shows E-pooling enhancement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 - definitive</w:t>
            </w:r>
          </w:p>
        </w:tc>
      </w:tr>
    </w:tbl>
    <w:p>
      <w:pPr>
        <w:spacing w:after="200" w:line="276"/>
      </w:pPr>
      <w:r>
        <w:rPr>
          <w:sz w:val="24"/>
          <w:szCs w:val="24"/>
        </w:rPr>
        <w:t xml:space="preserve">DSO puts its predictions on record. Every claim is testable.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Part IX: Conclusions</w:t>
      </w:r>
    </w:p>
    <w:p>
      <w:pPr>
        <w:pStyle w:val="Heading2"/>
        <w:spacing w:before="300" w:after="200"/>
      </w:pPr>
      <w:r>
        <w:rPr>
          <w:b/>
          <w:bCs/>
        </w:rPr>
        <w:t xml:space="preserve">9.1 What Has Been Proven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DERIVED (mathematical proof from φ):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γ = 2 + (−ψ⁵) = 2.0901699... → Planck's constant ℏ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g† = 2/φ × 10⁻¹⁰ = 1.236×10⁻¹⁰ m/s² → E-pooling threshold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r_s = R_H / (L(7) + 2/φ) = 147.11 Mpc → sound horizon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1/α = L(5)² + L(3)² = 137 → fine structure constant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 = (g†G)⁻¹ = 47 → BTFR normalization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VALIDATED (quantitative match to observations):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175/175 SPARC galaxies fit RAR with g† = 2/φ × 10⁻¹⁰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Ω_dm = 0.261 vs Planck 0.265 (98.6%)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r_s = 147.11 vs Planck 147.09 Mpc (99.99%)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Particle mass ratios from Lucas primitives</w:t>
      </w:r>
    </w:p>
    <w:p>
      <w:pPr>
        <w:pStyle w:val="Heading2"/>
        <w:spacing w:before="300" w:after="200"/>
      </w:pPr>
      <w:r>
        <w:rPr>
          <w:b/>
          <w:bCs/>
        </w:rPr>
        <w:t xml:space="preserve">9.2 The Central Result</w:t>
      </w:r>
    </w:p>
    <w:p>
      <w:pPr>
        <w:spacing w:after="200" w:line="276"/>
      </w:pPr>
      <w:r>
        <w:rPr>
          <w:b/>
          <w:bCs/>
          <w:sz w:val="26"/>
          <w:szCs w:val="26"/>
        </w:rPr>
        <w:t xml:space="preserve">The same factor 2/φ appears at three scales: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Quantum:</w:t>
      </w:r>
      <w:r>
        <w:rPr>
          <w:sz w:val="24"/>
          <w:szCs w:val="24"/>
        </w:rPr>
        <w:t xml:space="preserve"> Additive correction to 2 giving γ = 2.09 for ℏ derivation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Galactic:</w:t>
      </w:r>
      <w:r>
        <w:rPr>
          <w:sz w:val="24"/>
          <w:szCs w:val="24"/>
        </w:rPr>
        <w:t xml:space="preserve"> The threshold g† = (2/φ) × 10⁻¹⁰ for E-pooling activation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Cosmological:</w:t>
      </w:r>
      <w:r>
        <w:rPr>
          <w:sz w:val="24"/>
          <w:szCs w:val="24"/>
        </w:rPr>
        <w:t xml:space="preserve"> Part of the denominator (L(7) + 2/φ) for sound horizon r_s</w:t>
      </w:r>
    </w:p>
    <w:p>
      <w:pPr>
        <w:spacing w:after="200" w:line="276"/>
      </w:pPr>
      <w:r>
        <w:rPr>
          <w:sz w:val="24"/>
          <w:szCs w:val="24"/>
        </w:rPr>
        <w:t xml:space="preserve">This is the geometry of Energy. φ is not a replacement for E—it is how E expresses itself across all scales.</w:t>
      </w:r>
    </w:p>
    <w:p>
      <w:pPr>
        <w:pStyle w:val="Heading2"/>
        <w:spacing w:before="300" w:after="200"/>
      </w:pPr>
      <w:r>
        <w:rPr>
          <w:b/>
          <w:bCs/>
        </w:rPr>
        <w:t xml:space="preserve">9.3 The Challenge to Standard Cosmology</w:t>
      </w:r>
    </w:p>
    <w:p>
      <w:pPr>
        <w:spacing w:after="200" w:line="276"/>
      </w:pPr>
      <w:r>
        <w:rPr>
          <w:sz w:val="24"/>
          <w:szCs w:val="24"/>
        </w:rPr>
        <w:t xml:space="preserve">ΛCDM requires 6 free parameters to match observations. DSO requires zero.</w:t>
      </w:r>
    </w:p>
    <w:p>
      <w:pPr>
        <w:spacing w:after="200" w:line="276"/>
      </w:pPr>
      <w:r>
        <w:rPr>
          <w:sz w:val="24"/>
          <w:szCs w:val="24"/>
        </w:rPr>
        <w:t xml:space="preserve">The question is no longer "Is DSO worth considering?"</w:t>
      </w:r>
    </w:p>
    <w:p>
      <w:pPr>
        <w:spacing w:after="200" w:line="276"/>
      </w:pPr>
      <w:r>
        <w:rPr>
          <w:b/>
          <w:bCs/>
          <w:sz w:val="24"/>
          <w:szCs w:val="24"/>
        </w:rPr>
        <w:t xml:space="preserve">The question is: Why has physics spent 40 years fitting parameters when the geometry was available?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References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Golden Ratio and Lucas Numbers</w:t>
      </w:r>
    </w:p>
    <w:p>
      <w:pPr>
        <w:spacing w:after="200" w:line="276"/>
      </w:pPr>
      <w:r>
        <w:rPr>
          <w:sz w:val="20"/>
          <w:szCs w:val="20"/>
        </w:rPr>
        <w:t xml:space="preserve">Livio, M. (2002). The Golden Ratio. Broadway Books.</w:t>
      </w:r>
    </w:p>
    <w:p>
      <w:pPr>
        <w:spacing w:after="200" w:line="276"/>
      </w:pPr>
      <w:r>
        <w:rPr>
          <w:sz w:val="20"/>
          <w:szCs w:val="20"/>
        </w:rPr>
        <w:t xml:space="preserve">Koshy, T. (2001). Fibonacci and Lucas Numbers with Applications. Wiley.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SPARC Database and RAR</w:t>
      </w:r>
    </w:p>
    <w:p>
      <w:pPr>
        <w:spacing w:after="200" w:line="276"/>
      </w:pPr>
      <w:r>
        <w:rPr>
          <w:sz w:val="20"/>
          <w:szCs w:val="20"/>
        </w:rPr>
        <w:t xml:space="preserve">McGaugh, S.S., et al. (2016). Radial Acceleration Relation. PRL, 117, 201101.</w:t>
      </w:r>
    </w:p>
    <w:p>
      <w:pPr>
        <w:spacing w:after="200" w:line="276"/>
      </w:pPr>
      <w:r>
        <w:rPr>
          <w:sz w:val="20"/>
          <w:szCs w:val="20"/>
        </w:rPr>
        <w:t xml:space="preserve">Lelli, F., et al. (2017). One Law to Rule Them All. ApJ, 836, 152.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Cosmological Measurements</w:t>
      </w:r>
    </w:p>
    <w:p>
      <w:pPr>
        <w:spacing w:after="200" w:line="276"/>
      </w:pPr>
      <w:r>
        <w:rPr>
          <w:sz w:val="20"/>
          <w:szCs w:val="20"/>
        </w:rPr>
        <w:t xml:space="preserve">Planck Collaboration (2020). Planck 2018 Results VI. A&amp;A, 641, A6.</w:t>
      </w:r>
    </w:p>
    <w:p>
      <w:pPr>
        <w:spacing w:after="200" w:line="276"/>
      </w:pPr>
      <w:r>
        <w:rPr>
          <w:sz w:val="20"/>
          <w:szCs w:val="20"/>
        </w:rPr>
        <w:t xml:space="preserve">DESI Collaboration (2024). DESI 2024 VI: BAO Cosmological Constraints. arXiv:2404.03002.</w:t>
      </w:r>
    </w:p>
    <w:p>
      <w:pPr>
        <w:spacing w:after="200" w:line="276"/>
      </w:pPr>
      <w:r>
        <w:rPr>
          <w:b/>
          <w:bCs/>
          <w:sz w:val="22"/>
          <w:szCs w:val="22"/>
        </w:rPr>
        <w:t xml:space="preserve">DSO Framework</w:t>
      </w:r>
    </w:p>
    <w:p>
      <w:pPr>
        <w:spacing w:after="200" w:line="276"/>
      </w:pPr>
      <w:r>
        <w:rPr>
          <w:sz w:val="20"/>
          <w:szCs w:val="20"/>
        </w:rPr>
        <w:t xml:space="preserve">Garrett, J.W. (2026). E is Prime: DSO Framework. Zenodo.</w:t>
      </w:r>
    </w:p>
    <w:p>
      <w:pPr>
        <w:spacing w:after="200" w:line="276"/>
      </w:pPr>
      <w:r>
        <w:rPr>
          <w:sz w:val="20"/>
          <w:szCs w:val="20"/>
        </w:rPr>
        <w:t xml:space="preserve">Garrett, J.W. (2026). DSO Complete Compendium. Zenodo.</w:t>
      </w:r>
    </w:p>
    <w:p>
      <w:pPr>
        <w:spacing w:after="200" w:line="276"/>
      </w:pPr>
      <w:r>
        <w:rPr>
          <w:sz w:val="20"/>
          <w:szCs w:val="20"/>
        </w:rPr>
        <w:t xml:space="preserve">Garrett, J.W. (2026). The Golden Ratio Origin of Physical Constants. Zenodo.</w:t>
      </w:r>
    </w:p>
    <w:p>
      <w:pPr>
        <w:spacing w:after="200" w:line="276"/>
      </w:pPr>
      <w:r>
        <w:rPr>
          <w:sz w:val="20"/>
          <w:szCs w:val="20"/>
        </w:rPr>
        <w:t xml:space="preserve">Garrett, J.W. (2026). Deriving Planck's Constant from Geometric First Principles. Zenodo.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DSO Extended Validation Portfolio V3 — Garrett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448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2026-01-09T00:37:47.930Z</dcterms:created>
  <dcterms:modified xsi:type="dcterms:W3CDTF">2026-01-09T00:37:47.931Z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