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@prefix cqcore: 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https://kb.moneta.ru/terms/common/cqontology#</w:t>
        </w:r>
      </w:hyperlink>
      <w:r w:rsidDel="00000000" w:rsidR="00000000" w:rsidRPr="00000000">
        <w:rPr>
          <w:rtl w:val="0"/>
        </w:rPr>
        <w:t xml:space="preserve">&gt;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@prefix dcterms: &lt;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http://purl.org/dc/terms/</w:t>
        </w:r>
      </w:hyperlink>
      <w:r w:rsidDel="00000000" w:rsidR="00000000" w:rsidRPr="00000000">
        <w:rPr>
          <w:rtl w:val="0"/>
        </w:rPr>
        <w:t xml:space="preserve">&gt; 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@prefix : &lt;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https://kb.moneta.ru/instances/doc/</w:t>
        </w:r>
      </w:hyperlink>
      <w:r w:rsidDel="00000000" w:rsidR="00000000" w:rsidRPr="00000000">
        <w:rPr>
          <w:rtl w:val="0"/>
        </w:rPr>
        <w:t xml:space="preserve">&gt;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@prefix cqcore: &lt;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https://kb.moneta.ru/terms/common/cqontology#</w:t>
        </w:r>
      </w:hyperlink>
      <w:r w:rsidDel="00000000" w:rsidR="00000000" w:rsidRPr="00000000">
        <w:rPr>
          <w:rtl w:val="0"/>
        </w:rPr>
        <w:t xml:space="preserve">&gt; 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@prefix xsd: &lt;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http://www.w3.org/2001/XMLSchema#</w:t>
        </w:r>
      </w:hyperlink>
      <w:r w:rsidDel="00000000" w:rsidR="00000000" w:rsidRPr="00000000">
        <w:rPr>
          <w:rtl w:val="0"/>
        </w:rPr>
        <w:t xml:space="preserve">&gt; 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:kassa_payanyway_instruction a cqcore:TextDocument 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dcterms:title "Инструкция по использованию сервиса kassa.payanyway.ru"@ru 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dcterms:source &lt;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https://kassa.payanyway.ru/instruction</w:t>
        </w:r>
      </w:hyperlink>
      <w:r w:rsidDel="00000000" w:rsidR="00000000" w:rsidRPr="00000000">
        <w:rPr>
          <w:rtl w:val="0"/>
        </w:rPr>
        <w:t xml:space="preserve">&gt; 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dcterms:format "md" 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dcterms:abstract "Документ описывает назначение и функционал сервиса kassa.payanyway.ru, порядок настройки счёта и сервиса для отправки запросов на фискализацию чеков (включая настройку Pay URL), а также особенности обработки возвратов и авторизации интернет-магазина."@ru 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dcterms:extent "1953"^^xsd:integer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dcterms:created "2026-02-05 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:CQ_01 a cqcore:quest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cqcore:content "Как настроить Pay URL для интеграции с kassa.payanyway.ru?"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dcterms:description '''В настройках вашего расширенного счёта в личном кабинете системы PayAnyWay.ru установите в поле Pay URL ссылку на сервис: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https://kassa.payanyway.ru/index.php?do=invoicepayurl</w:t>
        </w:r>
      </w:hyperlink>
      <w:r w:rsidDel="00000000" w:rsidR="00000000" w:rsidRPr="00000000">
        <w:rPr>
          <w:rtl w:val="0"/>
        </w:rPr>
        <w:t xml:space="preserve">, а в настройках сервиса kassa.payanyway.ru установите ссылку на Pay URL вашего интернет-магазина. Запрос на фискализацию чека будет отправлен в онлайн кассу через сервис kassa.payanyway.ru, а запрос на Pay URL магазина будет проходить транзитом через сервис.'''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:CQ_02 a cqcore:quest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cqcore:content "Как авторизоваться в сервисе kassa.payanyway.ru?"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dcterms:description '''Для авторизации в сервисе kassa.payanyway.ru на странице Входа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https://kassa.payanyway.ru/index.php?show=userlogin</w:t>
        </w:r>
      </w:hyperlink>
      <w:r w:rsidDel="00000000" w:rsidR="00000000" w:rsidRPr="00000000">
        <w:rPr>
          <w:rtl w:val="0"/>
        </w:rPr>
        <w:t xml:space="preserve">) необходимо ввести логин и пароль интернет-магазина, полученный при регистрации в PayAnyWay, а так же указать номер расширенного счёта интернет-магазина.''' 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:CQ_03 a cqcore:quest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cqcore:content "Как автоматизировать формирование чека при возврате средств? Какой URL нужно указать?"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dcterms:description '''При возврате средств по операциям оплаты чек сформируется автоматически только если установить в настройках счета действие при зачислении/списании средств “Вызвать URL после списания средств”. Значение данного поля должно быть таким: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https://kassa.payanyway.ru/index.php?do=notifyrefund</w:t>
        </w:r>
      </w:hyperlink>
      <w:r w:rsidDel="00000000" w:rsidR="00000000" w:rsidRPr="00000000">
        <w:rPr>
          <w:rtl w:val="0"/>
        </w:rPr>
        <w:t xml:space="preserve">''' 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:CQ_04 a cqcore:quest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cqcore:content "Где посмотреть список чеков и детальный лог отправки запросов в онлайн-кассу?"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dcterms:description '''Для контроля за интеграцией вы можете просматривать чеки и детальный лог отправки запросов в онлайн кассу и получения ответов от кассы: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https://kassa.payanyway.ru/index.php?show=userchecklist</w:t>
        </w:r>
      </w:hyperlink>
      <w:r w:rsidDel="00000000" w:rsidR="00000000" w:rsidRPr="00000000">
        <w:rPr>
          <w:rtl w:val="0"/>
        </w:rPr>
        <w:t xml:space="preserve">'''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:CQ_05 a cqcore:quest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cqcore:content "Кто отправляет электронный чек покупателю и как он доставляется?"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dcterms:description '''Обязанность по визуальному представлению электронного чека, а так же его доставка на e-mail покупателя законом 54-ФЗ возложена на ОФД. При совершении покупки, пользователь вашего интернет-магазина получит от вашего ОФД ссылку на электронный чек или его фискальные данные, в зависимости от ОФД.''' 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:CQ_06 a cqcore:quest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cqcore:content "Как обеспечить отображение номенклатуры в чеках? Что делать, если моей CMS нет в списке?"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dcterms:description '''Список CMS, которые передают номенклатуру: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https://www.payanyway.ru/info/p/ru/public/merchants/PayAnyWay54FZCMSlist.pdf</w:t>
        </w:r>
      </w:hyperlink>
      <w:r w:rsidDel="00000000" w:rsidR="00000000" w:rsidRPr="00000000">
        <w:rPr>
          <w:rtl w:val="0"/>
        </w:rPr>
        <w:t xml:space="preserve"> (PDF). Для отображения номенклатуры в чеках нужно обновить платежный модуль PayAnyWay для вашей CMS: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https://www.payanyway.ru/info/w/ru/public/w/partnership/developers/cms.html</w:t>
        </w:r>
      </w:hyperlink>
      <w:r w:rsidDel="00000000" w:rsidR="00000000" w:rsidRPr="00000000">
        <w:rPr>
          <w:rtl w:val="0"/>
        </w:rPr>
        <w:t xml:space="preserve">. Если используемой вами CMS ещё нет в данном списке, чек будет фискализироваться без номенклатуры.''' 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:CQ_07 a cqcore:quest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cqcore:content "Как принимать оплату без интернет-магазина через kassa.payanyway.ru?"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dcterms:description '''Установите ссылку на Pay URL: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https://kassa.payanyway.ru/index.php?do=invoicepayurl</w:t>
        </w:r>
      </w:hyperlink>
      <w:r w:rsidDel="00000000" w:rsidR="00000000" w:rsidRPr="00000000">
        <w:rPr>
          <w:rtl w:val="0"/>
        </w:rPr>
        <w:t xml:space="preserve">. Используйте механизм ручного выставления ссылок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https://kassa.payanyway.ru/index.php?show=userinvoicelist</w:t>
        </w:r>
      </w:hyperlink>
      <w:r w:rsidDel="00000000" w:rsidR="00000000" w:rsidRPr="00000000">
        <w:rPr>
          <w:rtl w:val="0"/>
        </w:rPr>
        <w:t xml:space="preserve">) с указанием товарных позиций для отправки покупателям ссылки на оплату.''' 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:CQ_08 a cqcore:quest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cqcore:content "Что делать, если у меня только лендинг (как встроить корзину)?"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dcterms:description '''Используйте генератор корзины для вставки в облачные CMS или на лендинг: FormConstructorKassaPAW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https://kassa.payanyway.ru/FormConstructorKassaPAW.pdf?v=3</w:t>
        </w:r>
      </w:hyperlink>
      <w:r w:rsidDel="00000000" w:rsidR="00000000" w:rsidRPr="00000000">
        <w:rPr>
          <w:rtl w:val="0"/>
        </w:rPr>
        <w:t xml:space="preserve">).''' 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:CQ_09 a cqcore:quest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cqcore:content "Какие онлайн-кассы поддерживает сервис kassa.payanyway.ru?"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dcterms:description '''Поддерживаемые онлайн кассы: МодульКасса; БПА ПА PayAnyWay; CloudKassir; АТОЛ онлайн; Бухсофт онлайн-касса; Комтет онлайн-касса; i‑Retail; Оранж Дата; Дримкас; Бизнес.ру Онлайн-Чеки; Nanokassa; Ferma; 1С-Рарус; E-COM Kassa; Kit Online; Счётмаш; СТАРРУС; Чек-онлайн; Инитпро; Первый ОФД (облачная касса); LIFE PAY; СБИС; Эвотор (Цифровая касса); Digitalkassa.''' 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:CQ_10 a cqcore:quest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cqcore:content "Откуда сервис получает данные о покупателе и номенклатуре и где описан формат данных?"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dcterms:description '''Сервис предназначен для формирования запросов в онлайн кассу для фискализации чеков. Данные о покупателе и номенклатуре сервис получает от интернет-магазина, который готовит их в формате, описанном в документации Assistant54FZ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https://www.payanyway.ru/info/p/ru/public/merchants/Assistant54FZ.pdf</w:t>
        </w:r>
      </w:hyperlink>
      <w:r w:rsidDel="00000000" w:rsidR="00000000" w:rsidRPr="00000000">
        <w:rPr>
          <w:rtl w:val="0"/>
        </w:rPr>
        <w:t xml:space="preserve">).''' 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:CQ_11 a cqcore:quest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cqcore:content "Куда отправляются ссылки на чек (на какой e-mail они приходят)?"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dcterms:description '''Ссылки на чек будут отправляться на e-mail, указанный магазином в настройках сервиса, либо на основании данных о покупателе, переданных интернет-магазином, согласно документации (п.1).'''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:CQ_12 a cqcore:quest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cqcore:content "Где находится страница входа в сервис kassa.payanyway.ru?"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dcterms:description '''Для входа в сервис перейдите по ссылке: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https://kassa.payanyway.ru/index.php?show=userlogin</w:t>
        </w:r>
      </w:hyperlink>
      <w:r w:rsidDel="00000000" w:rsidR="00000000" w:rsidRPr="00000000">
        <w:rPr>
          <w:rtl w:val="0"/>
        </w:rPr>
        <w:t xml:space="preserve">'''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ayanyway.ru/info/p/ru/public/merchants/PayAnyWay54FZCMSlist.pdf" TargetMode="External"/><Relationship Id="rId22" Type="http://schemas.openxmlformats.org/officeDocument/2006/relationships/hyperlink" Target="https://www.payanyway.ru/info/w/ru/public/w/partnership/developers/cms.html" TargetMode="External"/><Relationship Id="rId21" Type="http://schemas.openxmlformats.org/officeDocument/2006/relationships/hyperlink" Target="https://www.payanyway.ru/info/w/ru/public/w/partnership/developers/cms.html" TargetMode="External"/><Relationship Id="rId24" Type="http://schemas.openxmlformats.org/officeDocument/2006/relationships/hyperlink" Target="https://kassa.payanyway.ru/index.php?do=invoicepayurl" TargetMode="External"/><Relationship Id="rId23" Type="http://schemas.openxmlformats.org/officeDocument/2006/relationships/hyperlink" Target="https://kassa.payanyway.ru/index.php?do=invoicepayur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b.moneta.ru/terms/common/cqontology#" TargetMode="External"/><Relationship Id="rId26" Type="http://schemas.openxmlformats.org/officeDocument/2006/relationships/hyperlink" Target="https://kassa.payanyway.ru/FormConstructorKassaPAW.pdf?v=3" TargetMode="External"/><Relationship Id="rId25" Type="http://schemas.openxmlformats.org/officeDocument/2006/relationships/hyperlink" Target="https://kassa.payanyway.ru/index.php?show=userinvoicelist" TargetMode="External"/><Relationship Id="rId28" Type="http://schemas.openxmlformats.org/officeDocument/2006/relationships/hyperlink" Target="https://kassa.payanyway.ru/index.php?show=userlogin" TargetMode="External"/><Relationship Id="rId27" Type="http://schemas.openxmlformats.org/officeDocument/2006/relationships/hyperlink" Target="https://www.payanyway.ru/info/p/ru/public/merchants/Assistant54FZ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kb.moneta.ru/terms/common/cqontology#" TargetMode="External"/><Relationship Id="rId29" Type="http://schemas.openxmlformats.org/officeDocument/2006/relationships/hyperlink" Target="https://kassa.payanyway.ru/index.php?show=userlogin" TargetMode="External"/><Relationship Id="rId7" Type="http://schemas.openxmlformats.org/officeDocument/2006/relationships/hyperlink" Target="http://purl.org/dc/terms/" TargetMode="External"/><Relationship Id="rId8" Type="http://schemas.openxmlformats.org/officeDocument/2006/relationships/hyperlink" Target="https://kb.moneta.ru/instances/doc/" TargetMode="External"/><Relationship Id="rId11" Type="http://schemas.openxmlformats.org/officeDocument/2006/relationships/hyperlink" Target="https://kassa.payanyway.ru/instruction" TargetMode="External"/><Relationship Id="rId10" Type="http://schemas.openxmlformats.org/officeDocument/2006/relationships/hyperlink" Target="http://www.w3.org/2001/XMLSchema#" TargetMode="External"/><Relationship Id="rId13" Type="http://schemas.openxmlformats.org/officeDocument/2006/relationships/hyperlink" Target="https://kassa.payanyway.ru/index.php?do=invoicepayurl" TargetMode="External"/><Relationship Id="rId12" Type="http://schemas.openxmlformats.org/officeDocument/2006/relationships/hyperlink" Target="https://kassa.payanyway.ru/index.php?do=invoicepayurl" TargetMode="External"/><Relationship Id="rId15" Type="http://schemas.openxmlformats.org/officeDocument/2006/relationships/hyperlink" Target="https://kassa.payanyway.ru/index.php?do=notifyrefund" TargetMode="External"/><Relationship Id="rId14" Type="http://schemas.openxmlformats.org/officeDocument/2006/relationships/hyperlink" Target="https://kassa.payanyway.ru/index.php?show=userlogin" TargetMode="External"/><Relationship Id="rId17" Type="http://schemas.openxmlformats.org/officeDocument/2006/relationships/hyperlink" Target="https://kassa.payanyway.ru/index.php?show=userchecklist" TargetMode="External"/><Relationship Id="rId16" Type="http://schemas.openxmlformats.org/officeDocument/2006/relationships/hyperlink" Target="https://kassa.payanyway.ru/index.php?do=notifyrefund" TargetMode="External"/><Relationship Id="rId19" Type="http://schemas.openxmlformats.org/officeDocument/2006/relationships/hyperlink" Target="https://www.payanyway.ru/info/p/ru/public/merchants/PayAnyWay54FZCMSlist.pdf" TargetMode="External"/><Relationship Id="rId18" Type="http://schemas.openxmlformats.org/officeDocument/2006/relationships/hyperlink" Target="https://kassa.payanyway.ru/index.php?show=usercheck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