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>Анонс занятия “ТеорВер“ - 0</w:t>
      </w:r>
      <w:r>
        <w:rPr>
          <w:rFonts w:hint="default"/>
          <w:sz w:val="24"/>
          <w:szCs w:val="24"/>
          <w:rtl w:val="0"/>
          <w:lang w:val="en-US"/>
        </w:rPr>
        <w:t>7</w:t>
      </w:r>
    </w:p>
    <w:p/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9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После знакомства с НСВ мы можем описывать более интересные случайные величины, такие как изменение температуры, давления, время насту</w:t>
      </w:r>
      <w:bookmarkStart w:id="0" w:name="_GoBack"/>
      <w:bookmarkEnd w:id="0"/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пления событий, сумма денег, и.т.п.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9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Мы увидим, что если рассмотреть временную последовательность событий, то очень часто интервал между событиями может быть описан с помощью экспоненциального распределения. Ну и пришла пора понять почему нормальное распределение называется нормальным. Познакомиться с ЦПТ (шапочно).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9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Также интересно будет познакомиться с другими распределениями, производными от нормального и понять - какие случайные закономерности описываются ими. </w:t>
      </w:r>
    </w:p>
    <w:p>
      <w:pPr>
        <w:keepNext w:val="0"/>
        <w:keepLines w:val="0"/>
        <w:widowControl/>
        <w:suppressLineNumbers w:val="0"/>
        <w:jc w:val="left"/>
      </w:pPr>
    </w:p>
    <w:p/>
    <w:p/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034202F"/>
    <w:rsid w:val="17CB52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ru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ru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ru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ru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ru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ru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ru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2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ru"/>
    </w:rPr>
  </w:style>
  <w:style w:type="table" w:customStyle="1" w:styleId="13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uCQaxxGnzTZaO71nAgdGYliNEA==">CgMxLjA4AHIhMUp4OTJ6UWRHalVUS3FadWp5UlJHd0xiNG5xbHBKc05H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2023-10-18T05:23:43Z</dcterms:created>
  <dc:creator>name</dc:creator>
  <cp:lastModifiedBy>garry Nekhaev</cp:lastModifiedBy>
  <dcterms:modified xsi:type="dcterms:W3CDTF">2023-10-18T05:24:12Z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1DA97AA363F643D2B6F49E3DCEA908E6_12</vt:lpwstr>
  </property>
</Properties>
</file>