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25A86" w14:textId="77777777" w:rsidR="001C0F11" w:rsidRDefault="001C0F11" w:rsidP="001C0F11">
      <w:pPr>
        <w:pStyle w:val="Title"/>
      </w:pPr>
      <w:r>
        <w:t xml:space="preserve">EEG </w:t>
      </w:r>
      <w:r w:rsidRPr="001C0F11">
        <w:t>Processor</w:t>
      </w:r>
    </w:p>
    <w:p w14:paraId="6F3C0E06" w14:textId="3D84F0F1" w:rsidR="00B048ED" w:rsidRDefault="00B048ED" w:rsidP="00B048ED">
      <w:pPr>
        <w:pStyle w:val="Heading2"/>
      </w:pPr>
      <w:r>
        <w:t>Important notes</w:t>
      </w:r>
    </w:p>
    <w:p w14:paraId="301C20A6" w14:textId="77777777" w:rsidR="00B048ED" w:rsidRPr="00B048ED" w:rsidRDefault="00B048ED" w:rsidP="00B048ED"/>
    <w:p w14:paraId="05D59EDC" w14:textId="4ED2917B" w:rsidR="00B048ED" w:rsidRPr="003758BF" w:rsidRDefault="00B048ED" w:rsidP="001C0F11">
      <w:pPr>
        <w:pStyle w:val="ListParagraph"/>
        <w:widowControl/>
        <w:numPr>
          <w:ilvl w:val="0"/>
          <w:numId w:val="15"/>
        </w:numPr>
        <w:ind w:left="284" w:hanging="284"/>
        <w:rPr>
          <w:rFonts w:eastAsiaTheme="majorEastAsia" w:cs="Times New Roman (Headings CS)"/>
          <w:b/>
          <w:caps/>
          <w:sz w:val="20"/>
          <w:szCs w:val="32"/>
        </w:rPr>
      </w:pPr>
      <w:r>
        <w:t>When importing hypnograms and scored sleep events, please do make sure that this is done by the computer correctly</w:t>
      </w:r>
      <w:r w:rsidR="00250FBF">
        <w:t xml:space="preserve"> by using the Visual Inspection app</w:t>
      </w:r>
      <w:r>
        <w:t>. The hypnogram is simply aligned from the start of the recording in 30</w:t>
      </w:r>
      <w:r w:rsidR="00D433A3">
        <w:t>-</w:t>
      </w:r>
      <w:r>
        <w:t>s</w:t>
      </w:r>
      <w:r w:rsidR="00E5513C">
        <w:t>econd</w:t>
      </w:r>
      <w:r>
        <w:t xml:space="preserve"> epochs. The onset latencies of the scored events are calculated by the timestamp of each event relative to the start time of the recording as taken from the MFF filename. If the scored event timestamps are not aligned to the MFF start time, then all imported scored events are misaligned.</w:t>
      </w:r>
    </w:p>
    <w:p w14:paraId="7F23ECD4" w14:textId="4A1EF99F" w:rsidR="003758BF" w:rsidRPr="0083385B" w:rsidRDefault="003758BF" w:rsidP="001C0F11">
      <w:pPr>
        <w:pStyle w:val="ListParagraph"/>
        <w:widowControl/>
        <w:numPr>
          <w:ilvl w:val="0"/>
          <w:numId w:val="15"/>
        </w:numPr>
        <w:ind w:left="284" w:hanging="284"/>
        <w:rPr>
          <w:rFonts w:eastAsiaTheme="majorEastAsia" w:cs="Times New Roman (Headings CS)"/>
          <w:b/>
          <w:caps/>
          <w:sz w:val="20"/>
          <w:szCs w:val="32"/>
        </w:rPr>
      </w:pPr>
      <w:r>
        <w:t>The EEG Processor is written by only a few people, who are not professional software developers but scientists. Although the software is written to the best of their abilities, it is developed with a particular use-case in mind. Your dataset may contain particularities that present as edge-cases for the software i.e., have some parameters that the software was not designed to handle. Always question every step the software automatically does for you and verify it did what you expected.</w:t>
      </w:r>
    </w:p>
    <w:p w14:paraId="5DDB18BD" w14:textId="77777777" w:rsidR="0083385B" w:rsidRPr="0083385B" w:rsidRDefault="0083385B" w:rsidP="0083385B">
      <w:pPr>
        <w:widowControl/>
        <w:rPr>
          <w:rFonts w:eastAsiaTheme="majorEastAsia" w:cs="Times New Roman (Headings CS)"/>
          <w:b/>
          <w:caps/>
          <w:sz w:val="20"/>
          <w:szCs w:val="32"/>
        </w:rPr>
      </w:pPr>
    </w:p>
    <w:p w14:paraId="38F1DE8D" w14:textId="671DDD29" w:rsidR="006D4307" w:rsidRDefault="001C0F11" w:rsidP="001C0F11">
      <w:pPr>
        <w:pStyle w:val="Heading2"/>
      </w:pPr>
      <w:r>
        <w:t>Change Log</w:t>
      </w:r>
    </w:p>
    <w:p w14:paraId="6D556F88" w14:textId="77777777" w:rsidR="004D03C8" w:rsidRDefault="004D03C8" w:rsidP="004D03C8"/>
    <w:p w14:paraId="00901F27" w14:textId="3407DE28" w:rsidR="001F3AC4" w:rsidRDefault="004D03C8" w:rsidP="001F3AC4">
      <w:pPr>
        <w:pStyle w:val="Heading1"/>
      </w:pPr>
      <w:r>
        <w:t>Version 2.2.0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7B0BA6" w14:paraId="3F99D06B" w14:textId="77777777" w:rsidTr="00167D7F">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4FDE0680" w14:textId="77777777" w:rsidR="007B0BA6" w:rsidRPr="00FD323D" w:rsidRDefault="007B0BA6" w:rsidP="00167D7F">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13AC3BA9" w14:textId="77777777" w:rsidR="007B0BA6" w:rsidRDefault="007B0BA6" w:rsidP="00167D7F"/>
        </w:tc>
        <w:tc>
          <w:tcPr>
            <w:tcW w:w="7846" w:type="dxa"/>
          </w:tcPr>
          <w:p w14:paraId="51799018" w14:textId="27A9EE9C" w:rsidR="007B0BA6" w:rsidRPr="00053E28" w:rsidRDefault="007B0BA6" w:rsidP="00167D7F">
            <w:pPr>
              <w:rPr>
                <w:b/>
                <w:bCs/>
              </w:rPr>
            </w:pPr>
            <w:r>
              <w:rPr>
                <w:b/>
                <w:bCs/>
              </w:rPr>
              <w:t>Importing HD-EEG Compumedics recordings supports mixed sampling frequencies</w:t>
            </w:r>
          </w:p>
        </w:tc>
      </w:tr>
      <w:tr w:rsidR="007B0BA6" w14:paraId="2630B5E8" w14:textId="77777777" w:rsidTr="00167D7F">
        <w:tc>
          <w:tcPr>
            <w:tcW w:w="1555" w:type="dxa"/>
            <w:gridSpan w:val="2"/>
            <w:shd w:val="clear" w:color="auto" w:fill="auto"/>
          </w:tcPr>
          <w:p w14:paraId="6B0CB34A" w14:textId="77777777" w:rsidR="00FD6D1B" w:rsidRDefault="007B0BA6" w:rsidP="00167D7F">
            <w:pPr>
              <w:pStyle w:val="Caption"/>
              <w:rPr>
                <w:sz w:val="14"/>
                <w:szCs w:val="14"/>
              </w:rPr>
            </w:pPr>
            <w:r w:rsidRPr="00C243ED">
              <w:rPr>
                <w:sz w:val="14"/>
                <w:szCs w:val="14"/>
              </w:rPr>
              <w:t>Version 2.</w:t>
            </w:r>
            <w:r>
              <w:rPr>
                <w:sz w:val="14"/>
                <w:szCs w:val="14"/>
              </w:rPr>
              <w:t>2</w:t>
            </w:r>
            <w:r w:rsidRPr="00C243ED">
              <w:rPr>
                <w:sz w:val="14"/>
                <w:szCs w:val="14"/>
              </w:rPr>
              <w:t>.0</w:t>
            </w:r>
          </w:p>
          <w:p w14:paraId="0ADD81B3" w14:textId="14A27EDF" w:rsidR="007B0BA6" w:rsidRPr="00053E28" w:rsidRDefault="00FD6D1B" w:rsidP="00167D7F">
            <w:pPr>
              <w:pStyle w:val="Caption"/>
              <w:rPr>
                <w:sz w:val="14"/>
                <w:szCs w:val="14"/>
              </w:rPr>
            </w:pPr>
            <w:r w:rsidRPr="00C243ED">
              <w:rPr>
                <w:sz w:val="14"/>
                <w:szCs w:val="14"/>
              </w:rPr>
              <w:t>ID #00</w:t>
            </w:r>
            <w:r>
              <w:rPr>
                <w:sz w:val="14"/>
                <w:szCs w:val="14"/>
              </w:rPr>
              <w:t>2</w:t>
            </w:r>
            <w:r>
              <w:rPr>
                <w:sz w:val="14"/>
                <w:szCs w:val="14"/>
              </w:rPr>
              <w:t>2</w:t>
            </w:r>
            <w:r w:rsidR="007B0BA6">
              <w:rPr>
                <w:sz w:val="14"/>
                <w:szCs w:val="14"/>
              </w:rPr>
              <w:br/>
              <w:t>3 Jul 2024</w:t>
            </w:r>
          </w:p>
        </w:tc>
        <w:tc>
          <w:tcPr>
            <w:tcW w:w="7846" w:type="dxa"/>
          </w:tcPr>
          <w:p w14:paraId="6EC567EC" w14:textId="024B4817" w:rsidR="007B0BA6" w:rsidRDefault="007B0BA6" w:rsidP="00167D7F">
            <w:r>
              <w:t>When importing HD-EEG compumedics recordings, some channels may have been acquired at different sampling frequencies. We now support this and all channels are upsampled to the highest sampling frequency in the dataset.</w:t>
            </w:r>
          </w:p>
        </w:tc>
      </w:tr>
    </w:tbl>
    <w:p w14:paraId="78415D52" w14:textId="77777777" w:rsidR="007A4620" w:rsidRDefault="007A4620" w:rsidP="007A462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6151FB" w14:paraId="1F89B1E0" w14:textId="77777777" w:rsidTr="00033D78">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26DC54C6" w14:textId="77777777" w:rsidR="006151FB" w:rsidRPr="00FD323D" w:rsidRDefault="006151FB" w:rsidP="00033D78">
            <w:pPr>
              <w:jc w:val="center"/>
              <w:rPr>
                <w:b/>
                <w:bCs/>
              </w:rPr>
            </w:pPr>
            <w:r>
              <w:rPr>
                <w:b/>
                <w:bCs/>
                <w:color w:val="2F5496" w:themeColor="accent1" w:themeShade="BF"/>
              </w:rPr>
              <w:t>FIXED</w:t>
            </w:r>
          </w:p>
        </w:tc>
        <w:tc>
          <w:tcPr>
            <w:tcW w:w="851" w:type="dxa"/>
            <w:tcBorders>
              <w:left w:val="single" w:sz="4" w:space="0" w:color="4472C4" w:themeColor="accent1"/>
            </w:tcBorders>
          </w:tcPr>
          <w:p w14:paraId="6DACEA12" w14:textId="77777777" w:rsidR="006151FB" w:rsidRDefault="006151FB" w:rsidP="00033D78"/>
        </w:tc>
        <w:tc>
          <w:tcPr>
            <w:tcW w:w="7846" w:type="dxa"/>
          </w:tcPr>
          <w:p w14:paraId="1D9CB2F2" w14:textId="16AAAB33" w:rsidR="006151FB" w:rsidRPr="00053E28" w:rsidRDefault="006151FB" w:rsidP="00033D78">
            <w:pPr>
              <w:rPr>
                <w:b/>
                <w:bCs/>
              </w:rPr>
            </w:pPr>
            <w:r>
              <w:rPr>
                <w:b/>
                <w:bCs/>
              </w:rPr>
              <w:t>Importing “Event_*.xml” files from the MFF package</w:t>
            </w:r>
          </w:p>
        </w:tc>
      </w:tr>
      <w:tr w:rsidR="006151FB" w14:paraId="04F46F2B" w14:textId="77777777" w:rsidTr="00033D78">
        <w:tc>
          <w:tcPr>
            <w:tcW w:w="1555" w:type="dxa"/>
            <w:gridSpan w:val="2"/>
            <w:shd w:val="clear" w:color="auto" w:fill="auto"/>
          </w:tcPr>
          <w:p w14:paraId="0079AE8D" w14:textId="44EAE5D3" w:rsidR="006151FB" w:rsidRPr="00053E28" w:rsidRDefault="006151FB" w:rsidP="00033D78">
            <w:pPr>
              <w:pStyle w:val="Caption"/>
              <w:rPr>
                <w:sz w:val="14"/>
                <w:szCs w:val="14"/>
              </w:rPr>
            </w:pPr>
            <w:r w:rsidRPr="00C243ED">
              <w:rPr>
                <w:sz w:val="14"/>
                <w:szCs w:val="14"/>
              </w:rPr>
              <w:t>Version 2.</w:t>
            </w:r>
            <w:r>
              <w:rPr>
                <w:sz w:val="14"/>
                <w:szCs w:val="14"/>
              </w:rPr>
              <w:t>2</w:t>
            </w:r>
            <w:r w:rsidRPr="00C243ED">
              <w:rPr>
                <w:sz w:val="14"/>
                <w:szCs w:val="14"/>
              </w:rPr>
              <w:t>.0</w:t>
            </w:r>
            <w:r>
              <w:rPr>
                <w:sz w:val="14"/>
                <w:szCs w:val="14"/>
              </w:rPr>
              <w:br/>
            </w:r>
            <w:r w:rsidRPr="00C243ED">
              <w:rPr>
                <w:sz w:val="14"/>
                <w:szCs w:val="14"/>
              </w:rPr>
              <w:t>ID #00</w:t>
            </w:r>
            <w:r>
              <w:rPr>
                <w:sz w:val="14"/>
                <w:szCs w:val="14"/>
              </w:rPr>
              <w:t>21</w:t>
            </w:r>
            <w:r>
              <w:rPr>
                <w:sz w:val="14"/>
                <w:szCs w:val="14"/>
              </w:rPr>
              <w:br/>
              <w:t>4 Jun 2024</w:t>
            </w:r>
          </w:p>
        </w:tc>
        <w:tc>
          <w:tcPr>
            <w:tcW w:w="7846" w:type="dxa"/>
          </w:tcPr>
          <w:p w14:paraId="572A1856" w14:textId="20C01A85" w:rsidR="006151FB" w:rsidRDefault="006151FB" w:rsidP="00033D78">
            <w:r>
              <w:t>In case there was not a single file within the MFF package that matched “Event_*.xml”, then an error would occur. This is now resolved.</w:t>
            </w:r>
          </w:p>
        </w:tc>
      </w:tr>
    </w:tbl>
    <w:p w14:paraId="2C3009BE" w14:textId="77777777" w:rsidR="00B83B77" w:rsidRPr="00B83B77" w:rsidRDefault="00B83B77" w:rsidP="00B83B7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129"/>
        <w:gridCol w:w="426"/>
        <w:gridCol w:w="7846"/>
      </w:tblGrid>
      <w:tr w:rsidR="00B83B77" w14:paraId="68702C09" w14:textId="77777777" w:rsidTr="00DD6D32">
        <w:tc>
          <w:tcPr>
            <w:tcW w:w="1129"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576EECC9" w14:textId="77777777" w:rsidR="00B83B77" w:rsidRPr="00FD323D" w:rsidRDefault="00B83B77" w:rsidP="00DD6D32">
            <w:pPr>
              <w:jc w:val="center"/>
              <w:rPr>
                <w:b/>
                <w:bCs/>
              </w:rPr>
            </w:pPr>
            <w:r>
              <w:rPr>
                <w:b/>
                <w:bCs/>
                <w:color w:val="2F5496" w:themeColor="accent1" w:themeShade="BF"/>
              </w:rPr>
              <w:t>CHANGED</w:t>
            </w:r>
          </w:p>
        </w:tc>
        <w:tc>
          <w:tcPr>
            <w:tcW w:w="426" w:type="dxa"/>
            <w:tcBorders>
              <w:left w:val="single" w:sz="4" w:space="0" w:color="4472C4" w:themeColor="accent1"/>
            </w:tcBorders>
          </w:tcPr>
          <w:p w14:paraId="557EC3D8" w14:textId="77777777" w:rsidR="00B83B77" w:rsidRDefault="00B83B77" w:rsidP="00DD6D32"/>
        </w:tc>
        <w:tc>
          <w:tcPr>
            <w:tcW w:w="7846" w:type="dxa"/>
          </w:tcPr>
          <w:p w14:paraId="7B2C2ABA" w14:textId="40817E15" w:rsidR="00B83B77" w:rsidRDefault="00B83B77" w:rsidP="00DD6D32">
            <w:r>
              <w:rPr>
                <w:b/>
                <w:bCs/>
              </w:rPr>
              <w:t>Importing Grael recordings</w:t>
            </w:r>
          </w:p>
        </w:tc>
      </w:tr>
      <w:tr w:rsidR="00B83B77" w14:paraId="3949CCE6" w14:textId="77777777" w:rsidTr="00DD6D32">
        <w:tc>
          <w:tcPr>
            <w:tcW w:w="1555" w:type="dxa"/>
            <w:gridSpan w:val="2"/>
            <w:shd w:val="clear" w:color="auto" w:fill="auto"/>
          </w:tcPr>
          <w:p w14:paraId="325648E3" w14:textId="0F27590A" w:rsidR="00B83B77" w:rsidRDefault="00B83B77" w:rsidP="00DD6D32">
            <w:pPr>
              <w:pStyle w:val="Caption"/>
              <w:rPr>
                <w:sz w:val="14"/>
                <w:szCs w:val="14"/>
              </w:rPr>
            </w:pPr>
            <w:r w:rsidRPr="00C243ED">
              <w:rPr>
                <w:sz w:val="14"/>
                <w:szCs w:val="14"/>
              </w:rPr>
              <w:t>Version 2.</w:t>
            </w:r>
            <w:r>
              <w:rPr>
                <w:sz w:val="14"/>
                <w:szCs w:val="14"/>
              </w:rPr>
              <w:t>2</w:t>
            </w:r>
            <w:r w:rsidRPr="00C243ED">
              <w:rPr>
                <w:sz w:val="14"/>
                <w:szCs w:val="14"/>
              </w:rPr>
              <w:t>.0</w:t>
            </w:r>
          </w:p>
          <w:p w14:paraId="3336EA5B" w14:textId="2E0CB5B4" w:rsidR="00B83B77" w:rsidRPr="00CC67AF" w:rsidRDefault="00B83B77" w:rsidP="00DD6D32">
            <w:pPr>
              <w:pStyle w:val="Caption"/>
              <w:rPr>
                <w:sz w:val="14"/>
                <w:szCs w:val="14"/>
              </w:rPr>
            </w:pPr>
            <w:r>
              <w:rPr>
                <w:sz w:val="14"/>
                <w:szCs w:val="14"/>
              </w:rPr>
              <w:t>ID #0020</w:t>
            </w:r>
            <w:r>
              <w:rPr>
                <w:sz w:val="14"/>
                <w:szCs w:val="14"/>
              </w:rPr>
              <w:br/>
              <w:t>11 Aug 2023</w:t>
            </w:r>
          </w:p>
        </w:tc>
        <w:tc>
          <w:tcPr>
            <w:tcW w:w="7846" w:type="dxa"/>
          </w:tcPr>
          <w:p w14:paraId="5CC9803F" w14:textId="712EA5A9" w:rsidR="00B83B77" w:rsidRDefault="00B83B77" w:rsidP="00DD6D32">
            <w:r>
              <w:t>Importing Grael recordings now use the ‘edf2fieldtrip’ function. The Matlab ‘edfread’ function resulted in an error while reading EDFs exported from Grael Compumedics. The EDF is assumed to be referenced to one common reference channel. The EEG channel labels must be in 10-20 nomenclature and the following physiology channels must be labelled exactly as ‘E1’, ‘E2’, ‘ECG’, ‘Chin 1’, ‘Chin 2’, ‘Leg/L’, ‘Leg/R’, ‘Snore’, ‘Nasal Pressure’, ‘Therm’, ‘Thor’, ‘Abdo’, ‘SpO2’, and ‘Pulse’, otherwise the physiology channel will not be imported.</w:t>
            </w:r>
          </w:p>
        </w:tc>
      </w:tr>
    </w:tbl>
    <w:p w14:paraId="5F62B447" w14:textId="77777777" w:rsidR="001F3AC4" w:rsidRDefault="001F3AC4" w:rsidP="00D92FF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D92FFA" w14:paraId="78149BA9" w14:textId="77777777" w:rsidTr="00EE2E27">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7CAF30BC" w14:textId="77777777" w:rsidR="00D92FFA" w:rsidRPr="00FD323D" w:rsidRDefault="00D92FFA" w:rsidP="00EE2E27">
            <w:pPr>
              <w:jc w:val="center"/>
              <w:rPr>
                <w:b/>
                <w:bCs/>
              </w:rPr>
            </w:pPr>
            <w:r>
              <w:rPr>
                <w:b/>
                <w:bCs/>
                <w:color w:val="2F5496" w:themeColor="accent1" w:themeShade="BF"/>
              </w:rPr>
              <w:t>FIXED</w:t>
            </w:r>
          </w:p>
        </w:tc>
        <w:tc>
          <w:tcPr>
            <w:tcW w:w="851" w:type="dxa"/>
            <w:tcBorders>
              <w:left w:val="single" w:sz="4" w:space="0" w:color="4472C4" w:themeColor="accent1"/>
            </w:tcBorders>
          </w:tcPr>
          <w:p w14:paraId="67ED9C1F" w14:textId="77777777" w:rsidR="00D92FFA" w:rsidRDefault="00D92FFA" w:rsidP="00EE2E27"/>
        </w:tc>
        <w:tc>
          <w:tcPr>
            <w:tcW w:w="7846" w:type="dxa"/>
          </w:tcPr>
          <w:p w14:paraId="218B4CF8" w14:textId="573A2C89" w:rsidR="00D92FFA" w:rsidRPr="00053E28" w:rsidRDefault="00D92FFA" w:rsidP="00EE2E27">
            <w:pPr>
              <w:rPr>
                <w:b/>
                <w:bCs/>
              </w:rPr>
            </w:pPr>
            <w:r>
              <w:rPr>
                <w:b/>
                <w:bCs/>
              </w:rPr>
              <w:t>Error related to binary representation of small floating-point numbers in channel locations</w:t>
            </w:r>
          </w:p>
        </w:tc>
      </w:tr>
      <w:tr w:rsidR="00D92FFA" w14:paraId="15891796" w14:textId="77777777" w:rsidTr="00EE2E27">
        <w:tc>
          <w:tcPr>
            <w:tcW w:w="1555" w:type="dxa"/>
            <w:gridSpan w:val="2"/>
            <w:shd w:val="clear" w:color="auto" w:fill="auto"/>
          </w:tcPr>
          <w:p w14:paraId="49A48CDE" w14:textId="23DAAF77" w:rsidR="00D92FFA" w:rsidRPr="00053E28" w:rsidRDefault="00D92FFA" w:rsidP="00EE2E27">
            <w:pPr>
              <w:pStyle w:val="Caption"/>
              <w:rPr>
                <w:sz w:val="14"/>
                <w:szCs w:val="14"/>
              </w:rPr>
            </w:pPr>
            <w:r w:rsidRPr="00C243ED">
              <w:rPr>
                <w:sz w:val="14"/>
                <w:szCs w:val="14"/>
              </w:rPr>
              <w:t>Version 2.</w:t>
            </w:r>
            <w:r>
              <w:rPr>
                <w:sz w:val="14"/>
                <w:szCs w:val="14"/>
              </w:rPr>
              <w:t>2</w:t>
            </w:r>
            <w:r w:rsidRPr="00C243ED">
              <w:rPr>
                <w:sz w:val="14"/>
                <w:szCs w:val="14"/>
              </w:rPr>
              <w:t>.0</w:t>
            </w:r>
            <w:r>
              <w:rPr>
                <w:sz w:val="14"/>
                <w:szCs w:val="14"/>
              </w:rPr>
              <w:br/>
            </w:r>
            <w:r w:rsidRPr="00C243ED">
              <w:rPr>
                <w:sz w:val="14"/>
                <w:szCs w:val="14"/>
              </w:rPr>
              <w:t>ID #00</w:t>
            </w:r>
            <w:r>
              <w:rPr>
                <w:sz w:val="14"/>
                <w:szCs w:val="14"/>
              </w:rPr>
              <w:t>19</w:t>
            </w:r>
            <w:r>
              <w:rPr>
                <w:sz w:val="14"/>
                <w:szCs w:val="14"/>
              </w:rPr>
              <w:br/>
              <w:t>19 Jun 2023</w:t>
            </w:r>
          </w:p>
        </w:tc>
        <w:tc>
          <w:tcPr>
            <w:tcW w:w="7846" w:type="dxa"/>
          </w:tcPr>
          <w:p w14:paraId="48BCFED5" w14:textId="00818895" w:rsidR="00D92FFA" w:rsidRDefault="00D92FFA" w:rsidP="00EE2E27">
            <w:r>
              <w:t xml:space="preserve">Due to tiny differences in binary representations of floating-point numbers, the paired differences of channel locations between good and bad channels were not always solvable, which resulted in an error. </w:t>
            </w:r>
            <w:r w:rsidR="001F3AC4">
              <w:t>When the interpolation results in an error, the channel locations are rounded to 3 significant digits and the interpolation is run again, and the original channel locations are placed back into the data structure.</w:t>
            </w:r>
          </w:p>
        </w:tc>
      </w:tr>
    </w:tbl>
    <w:p w14:paraId="2CDC9ADE" w14:textId="77777777" w:rsidR="00D92FFA" w:rsidRDefault="00D92FFA" w:rsidP="004D03C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9B69FE" w14:paraId="75353CFB" w14:textId="77777777" w:rsidTr="001E6DF3">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1A2F2AF3" w14:textId="77777777" w:rsidR="009B69FE" w:rsidRPr="00FD323D" w:rsidRDefault="009B69FE" w:rsidP="001E6DF3">
            <w:pPr>
              <w:jc w:val="center"/>
              <w:rPr>
                <w:b/>
                <w:bCs/>
              </w:rPr>
            </w:pPr>
            <w:r>
              <w:rPr>
                <w:b/>
                <w:bCs/>
                <w:color w:val="2F5496" w:themeColor="accent1" w:themeShade="BF"/>
              </w:rPr>
              <w:t>FIXED</w:t>
            </w:r>
          </w:p>
        </w:tc>
        <w:tc>
          <w:tcPr>
            <w:tcW w:w="851" w:type="dxa"/>
            <w:tcBorders>
              <w:left w:val="single" w:sz="4" w:space="0" w:color="4472C4" w:themeColor="accent1"/>
            </w:tcBorders>
          </w:tcPr>
          <w:p w14:paraId="1E8F7808" w14:textId="77777777" w:rsidR="009B69FE" w:rsidRDefault="009B69FE" w:rsidP="001E6DF3"/>
        </w:tc>
        <w:tc>
          <w:tcPr>
            <w:tcW w:w="7846" w:type="dxa"/>
          </w:tcPr>
          <w:p w14:paraId="00FC96E3" w14:textId="77777777" w:rsidR="009B69FE" w:rsidRPr="00053E28" w:rsidRDefault="009B69FE" w:rsidP="001E6DF3">
            <w:pPr>
              <w:rPr>
                <w:b/>
                <w:bCs/>
              </w:rPr>
            </w:pPr>
            <w:r>
              <w:rPr>
                <w:b/>
                <w:bCs/>
              </w:rPr>
              <w:t>Error when showing warning messages</w:t>
            </w:r>
          </w:p>
        </w:tc>
      </w:tr>
      <w:tr w:rsidR="009B69FE" w14:paraId="2BBEB074" w14:textId="77777777" w:rsidTr="001E6DF3">
        <w:tc>
          <w:tcPr>
            <w:tcW w:w="1555" w:type="dxa"/>
            <w:gridSpan w:val="2"/>
            <w:shd w:val="clear" w:color="auto" w:fill="auto"/>
          </w:tcPr>
          <w:p w14:paraId="16716412" w14:textId="77777777" w:rsidR="009B69FE" w:rsidRPr="00053E28" w:rsidRDefault="009B69FE" w:rsidP="001E6DF3">
            <w:pPr>
              <w:pStyle w:val="Caption"/>
              <w:rPr>
                <w:sz w:val="14"/>
                <w:szCs w:val="14"/>
              </w:rPr>
            </w:pPr>
            <w:r w:rsidRPr="00C243ED">
              <w:rPr>
                <w:sz w:val="14"/>
                <w:szCs w:val="14"/>
              </w:rPr>
              <w:t>Version 2.</w:t>
            </w:r>
            <w:r>
              <w:rPr>
                <w:sz w:val="14"/>
                <w:szCs w:val="14"/>
              </w:rPr>
              <w:t>2</w:t>
            </w:r>
            <w:r w:rsidRPr="00C243ED">
              <w:rPr>
                <w:sz w:val="14"/>
                <w:szCs w:val="14"/>
              </w:rPr>
              <w:t>.0</w:t>
            </w:r>
            <w:r>
              <w:rPr>
                <w:sz w:val="14"/>
                <w:szCs w:val="14"/>
              </w:rPr>
              <w:br/>
            </w:r>
            <w:r w:rsidRPr="00C243ED">
              <w:rPr>
                <w:sz w:val="14"/>
                <w:szCs w:val="14"/>
              </w:rPr>
              <w:t>ID #00</w:t>
            </w:r>
            <w:r>
              <w:rPr>
                <w:sz w:val="14"/>
                <w:szCs w:val="14"/>
              </w:rPr>
              <w:t>18</w:t>
            </w:r>
            <w:r>
              <w:rPr>
                <w:sz w:val="14"/>
                <w:szCs w:val="14"/>
              </w:rPr>
              <w:br/>
              <w:t>11 May 2023</w:t>
            </w:r>
          </w:p>
        </w:tc>
        <w:tc>
          <w:tcPr>
            <w:tcW w:w="7846" w:type="dxa"/>
          </w:tcPr>
          <w:p w14:paraId="1718C15C" w14:textId="77777777" w:rsidR="009B69FE" w:rsidRDefault="009B69FE" w:rsidP="001E6DF3">
            <w:r>
              <w:t>In some edge-cases the warning messages were nested within cell-arrays, which resulted in an error when displaying them in the ‘ShowError’ app. This should now be resolved.</w:t>
            </w:r>
          </w:p>
        </w:tc>
      </w:tr>
    </w:tbl>
    <w:p w14:paraId="3265CE45" w14:textId="77777777" w:rsidR="009B69FE" w:rsidRPr="004D03C8" w:rsidRDefault="009B69FE" w:rsidP="004D03C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4D03C8" w14:paraId="6648BBE8" w14:textId="77777777" w:rsidTr="001E6DF3">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38E67A8A" w14:textId="77777777" w:rsidR="004D03C8" w:rsidRPr="00FD323D" w:rsidRDefault="004D03C8" w:rsidP="001E6DF3">
            <w:pPr>
              <w:jc w:val="center"/>
              <w:rPr>
                <w:b/>
                <w:bCs/>
              </w:rPr>
            </w:pPr>
            <w:r>
              <w:rPr>
                <w:b/>
                <w:bCs/>
                <w:color w:val="2F5496" w:themeColor="accent1" w:themeShade="BF"/>
              </w:rPr>
              <w:t>FIXED</w:t>
            </w:r>
          </w:p>
        </w:tc>
        <w:tc>
          <w:tcPr>
            <w:tcW w:w="851" w:type="dxa"/>
            <w:tcBorders>
              <w:left w:val="single" w:sz="4" w:space="0" w:color="4472C4" w:themeColor="accent1"/>
            </w:tcBorders>
          </w:tcPr>
          <w:p w14:paraId="7CF7D8EB" w14:textId="77777777" w:rsidR="004D03C8" w:rsidRDefault="004D03C8" w:rsidP="001E6DF3"/>
        </w:tc>
        <w:tc>
          <w:tcPr>
            <w:tcW w:w="7846" w:type="dxa"/>
          </w:tcPr>
          <w:p w14:paraId="4B49B8F0" w14:textId="72178586" w:rsidR="004D03C8" w:rsidRPr="00053E28" w:rsidRDefault="004D03C8" w:rsidP="001E6DF3">
            <w:pPr>
              <w:rPr>
                <w:b/>
                <w:bCs/>
              </w:rPr>
            </w:pPr>
            <w:r>
              <w:rPr>
                <w:b/>
                <w:bCs/>
              </w:rPr>
              <w:t xml:space="preserve">Event duration </w:t>
            </w:r>
            <w:r w:rsidR="008811B7">
              <w:rPr>
                <w:b/>
                <w:bCs/>
              </w:rPr>
              <w:t>‘</w:t>
            </w:r>
            <w:r>
              <w:rPr>
                <w:b/>
                <w:bCs/>
              </w:rPr>
              <w:t>NaN</w:t>
            </w:r>
            <w:r w:rsidR="008811B7">
              <w:rPr>
                <w:b/>
                <w:bCs/>
              </w:rPr>
              <w:t>’</w:t>
            </w:r>
            <w:r>
              <w:rPr>
                <w:b/>
                <w:bCs/>
              </w:rPr>
              <w:t xml:space="preserve"> values overwritten as zero</w:t>
            </w:r>
          </w:p>
        </w:tc>
      </w:tr>
      <w:tr w:rsidR="004D03C8" w14:paraId="7D89F3D5" w14:textId="77777777" w:rsidTr="001E6DF3">
        <w:tc>
          <w:tcPr>
            <w:tcW w:w="1555" w:type="dxa"/>
            <w:gridSpan w:val="2"/>
            <w:shd w:val="clear" w:color="auto" w:fill="auto"/>
          </w:tcPr>
          <w:p w14:paraId="0F5DA2A1" w14:textId="19A83786" w:rsidR="004D03C8" w:rsidRPr="00053E28" w:rsidRDefault="004D03C8" w:rsidP="001E6DF3">
            <w:pPr>
              <w:pStyle w:val="Caption"/>
              <w:rPr>
                <w:sz w:val="14"/>
                <w:szCs w:val="14"/>
              </w:rPr>
            </w:pPr>
            <w:r w:rsidRPr="00C243ED">
              <w:rPr>
                <w:sz w:val="14"/>
                <w:szCs w:val="14"/>
              </w:rPr>
              <w:t>Version 2.</w:t>
            </w:r>
            <w:r>
              <w:rPr>
                <w:sz w:val="14"/>
                <w:szCs w:val="14"/>
              </w:rPr>
              <w:t>2</w:t>
            </w:r>
            <w:r w:rsidRPr="00C243ED">
              <w:rPr>
                <w:sz w:val="14"/>
                <w:szCs w:val="14"/>
              </w:rPr>
              <w:t>.0</w:t>
            </w:r>
            <w:r>
              <w:rPr>
                <w:sz w:val="14"/>
                <w:szCs w:val="14"/>
              </w:rPr>
              <w:br/>
            </w:r>
            <w:r w:rsidRPr="00C243ED">
              <w:rPr>
                <w:sz w:val="14"/>
                <w:szCs w:val="14"/>
              </w:rPr>
              <w:t>ID #00</w:t>
            </w:r>
            <w:r>
              <w:rPr>
                <w:sz w:val="14"/>
                <w:szCs w:val="14"/>
              </w:rPr>
              <w:t>17</w:t>
            </w:r>
            <w:r>
              <w:rPr>
                <w:sz w:val="14"/>
                <w:szCs w:val="14"/>
              </w:rPr>
              <w:br/>
              <w:t>1</w:t>
            </w:r>
            <w:r w:rsidR="00A536A6">
              <w:rPr>
                <w:sz w:val="14"/>
                <w:szCs w:val="14"/>
              </w:rPr>
              <w:t>1</w:t>
            </w:r>
            <w:r>
              <w:rPr>
                <w:sz w:val="14"/>
                <w:szCs w:val="14"/>
              </w:rPr>
              <w:t xml:space="preserve"> May 2023</w:t>
            </w:r>
          </w:p>
        </w:tc>
        <w:tc>
          <w:tcPr>
            <w:tcW w:w="7846" w:type="dxa"/>
          </w:tcPr>
          <w:p w14:paraId="1634AAD2" w14:textId="568BECF9" w:rsidR="004D03C8" w:rsidRDefault="004D03C8" w:rsidP="001E6DF3">
            <w:r>
              <w:t>The duration value of events can no longer be NaN’s, they are overwritten as zero.</w:t>
            </w:r>
          </w:p>
        </w:tc>
      </w:tr>
    </w:tbl>
    <w:p w14:paraId="21865DB7" w14:textId="77777777" w:rsidR="007B0C9D" w:rsidRDefault="007B0C9D" w:rsidP="004D03C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42045D" w14:paraId="0381D13D" w14:textId="77777777" w:rsidTr="00EE2E27">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519EB45B" w14:textId="77777777" w:rsidR="0042045D" w:rsidRPr="00FD323D" w:rsidRDefault="0042045D" w:rsidP="00EE2E27">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5079D775" w14:textId="77777777" w:rsidR="0042045D" w:rsidRDefault="0042045D" w:rsidP="00EE2E27"/>
        </w:tc>
        <w:tc>
          <w:tcPr>
            <w:tcW w:w="7846" w:type="dxa"/>
          </w:tcPr>
          <w:p w14:paraId="6D4B7985" w14:textId="77777777" w:rsidR="0042045D" w:rsidRPr="00053E28" w:rsidRDefault="0042045D" w:rsidP="00EE2E27">
            <w:pPr>
              <w:rPr>
                <w:b/>
                <w:bCs/>
              </w:rPr>
            </w:pPr>
            <w:r>
              <w:rPr>
                <w:b/>
                <w:bCs/>
              </w:rPr>
              <w:t>Several small changes to group-level analysis</w:t>
            </w:r>
          </w:p>
        </w:tc>
      </w:tr>
      <w:tr w:rsidR="0042045D" w14:paraId="6D9F8D9C" w14:textId="77777777" w:rsidTr="00EE2E27">
        <w:tc>
          <w:tcPr>
            <w:tcW w:w="1555" w:type="dxa"/>
            <w:gridSpan w:val="2"/>
            <w:shd w:val="clear" w:color="auto" w:fill="auto"/>
          </w:tcPr>
          <w:p w14:paraId="2644D69F" w14:textId="77777777" w:rsidR="0042045D" w:rsidRPr="00053E28" w:rsidRDefault="0042045D" w:rsidP="00EE2E27">
            <w:pPr>
              <w:pStyle w:val="Caption"/>
              <w:rPr>
                <w:sz w:val="14"/>
                <w:szCs w:val="14"/>
              </w:rPr>
            </w:pPr>
            <w:r w:rsidRPr="00C243ED">
              <w:rPr>
                <w:sz w:val="14"/>
                <w:szCs w:val="14"/>
              </w:rPr>
              <w:t>Version 2.</w:t>
            </w:r>
            <w:r>
              <w:rPr>
                <w:sz w:val="14"/>
                <w:szCs w:val="14"/>
              </w:rPr>
              <w:t>2</w:t>
            </w:r>
            <w:r w:rsidRPr="00C243ED">
              <w:rPr>
                <w:sz w:val="14"/>
                <w:szCs w:val="14"/>
              </w:rPr>
              <w:t>.0</w:t>
            </w:r>
            <w:r>
              <w:rPr>
                <w:sz w:val="14"/>
                <w:szCs w:val="14"/>
              </w:rPr>
              <w:br/>
              <w:t>19 Jun 2023</w:t>
            </w:r>
          </w:p>
        </w:tc>
        <w:tc>
          <w:tcPr>
            <w:tcW w:w="7846" w:type="dxa"/>
          </w:tcPr>
          <w:p w14:paraId="39EA53D9" w14:textId="77777777" w:rsidR="0042045D" w:rsidRDefault="0042045D" w:rsidP="00EE2E27">
            <w:r>
              <w:t xml:space="preserve">General linear models can now be specified without an intercept. The TFCE Connectivity parameter is implemented and the value hard-coded to ‘6’. And the function ‘get_pvalue’ now </w:t>
            </w:r>
            <w:r>
              <w:lastRenderedPageBreak/>
              <w:t>reads ‘V’ statistics (when more than one exchangeability blocks or variance groups are used).</w:t>
            </w:r>
          </w:p>
        </w:tc>
      </w:tr>
    </w:tbl>
    <w:p w14:paraId="78AA8B83" w14:textId="77777777" w:rsidR="0042045D" w:rsidRDefault="0042045D" w:rsidP="004D03C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CB770A" w14:paraId="55BB51C2" w14:textId="77777777" w:rsidTr="00EE2E27">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3DBCE823" w14:textId="77777777" w:rsidR="00CB770A" w:rsidRPr="00FD323D" w:rsidRDefault="00CB770A" w:rsidP="00EE2E27">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132267D3" w14:textId="77777777" w:rsidR="00CB770A" w:rsidRDefault="00CB770A" w:rsidP="00EE2E27"/>
        </w:tc>
        <w:tc>
          <w:tcPr>
            <w:tcW w:w="7846" w:type="dxa"/>
          </w:tcPr>
          <w:p w14:paraId="29F5CCB7" w14:textId="150D5215" w:rsidR="00CB770A" w:rsidRPr="00053E28" w:rsidRDefault="00CB770A" w:rsidP="00EE2E27">
            <w:pPr>
              <w:rPr>
                <w:b/>
                <w:bCs/>
              </w:rPr>
            </w:pPr>
            <w:r>
              <w:rPr>
                <w:b/>
                <w:bCs/>
              </w:rPr>
              <w:t>The key-value pair session and run is now optional</w:t>
            </w:r>
          </w:p>
        </w:tc>
      </w:tr>
      <w:tr w:rsidR="00CB770A" w14:paraId="705AFA63" w14:textId="77777777" w:rsidTr="00EE2E27">
        <w:tc>
          <w:tcPr>
            <w:tcW w:w="1555" w:type="dxa"/>
            <w:gridSpan w:val="2"/>
            <w:shd w:val="clear" w:color="auto" w:fill="auto"/>
          </w:tcPr>
          <w:p w14:paraId="0E3C720C" w14:textId="77777777" w:rsidR="00CB770A" w:rsidRPr="00053E28" w:rsidRDefault="00CB770A" w:rsidP="00EE2E27">
            <w:pPr>
              <w:pStyle w:val="Caption"/>
              <w:rPr>
                <w:sz w:val="14"/>
                <w:szCs w:val="14"/>
              </w:rPr>
            </w:pPr>
            <w:r w:rsidRPr="00C243ED">
              <w:rPr>
                <w:sz w:val="14"/>
                <w:szCs w:val="14"/>
              </w:rPr>
              <w:t>Version 2.</w:t>
            </w:r>
            <w:r>
              <w:rPr>
                <w:sz w:val="14"/>
                <w:szCs w:val="14"/>
              </w:rPr>
              <w:t>2</w:t>
            </w:r>
            <w:r w:rsidRPr="00C243ED">
              <w:rPr>
                <w:sz w:val="14"/>
                <w:szCs w:val="14"/>
              </w:rPr>
              <w:t>.0</w:t>
            </w:r>
            <w:r>
              <w:rPr>
                <w:sz w:val="14"/>
                <w:szCs w:val="14"/>
              </w:rPr>
              <w:br/>
              <w:t>19 Jun 2023</w:t>
            </w:r>
          </w:p>
        </w:tc>
        <w:tc>
          <w:tcPr>
            <w:tcW w:w="7846" w:type="dxa"/>
          </w:tcPr>
          <w:p w14:paraId="3FEFDF6C" w14:textId="4497B46F" w:rsidR="00CB770A" w:rsidRDefault="00CB770A" w:rsidP="00EE2E27">
            <w:r>
              <w:t>Users can now specify to include or exclude the ‘ses-‘ and ‘run-‘ key-value pairs in the recording filenames.</w:t>
            </w:r>
          </w:p>
        </w:tc>
      </w:tr>
    </w:tbl>
    <w:p w14:paraId="2B09A9C1" w14:textId="77777777" w:rsidR="00CB770A" w:rsidRDefault="00CB770A" w:rsidP="004D03C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3927CB" w14:paraId="79745123" w14:textId="77777777" w:rsidTr="001E6DF3">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5D1525DC" w14:textId="77777777" w:rsidR="003927CB" w:rsidRPr="00FD323D" w:rsidRDefault="003927CB" w:rsidP="001E6DF3">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0F5A4B15" w14:textId="77777777" w:rsidR="003927CB" w:rsidRDefault="003927CB" w:rsidP="001E6DF3"/>
        </w:tc>
        <w:tc>
          <w:tcPr>
            <w:tcW w:w="7846" w:type="dxa"/>
          </w:tcPr>
          <w:p w14:paraId="15FF2D2A" w14:textId="00C5BF2A" w:rsidR="003927CB" w:rsidRPr="00053E28" w:rsidRDefault="003927CB" w:rsidP="001E6DF3">
            <w:pPr>
              <w:rPr>
                <w:b/>
                <w:bCs/>
              </w:rPr>
            </w:pPr>
            <w:r>
              <w:rPr>
                <w:b/>
                <w:bCs/>
              </w:rPr>
              <w:t>Sign in and out</w:t>
            </w:r>
          </w:p>
        </w:tc>
      </w:tr>
      <w:tr w:rsidR="003927CB" w14:paraId="17BC003F" w14:textId="77777777" w:rsidTr="001E6DF3">
        <w:tc>
          <w:tcPr>
            <w:tcW w:w="1555" w:type="dxa"/>
            <w:gridSpan w:val="2"/>
            <w:shd w:val="clear" w:color="auto" w:fill="auto"/>
          </w:tcPr>
          <w:p w14:paraId="7E59A459" w14:textId="2DFF4895" w:rsidR="003927CB" w:rsidRPr="00053E28" w:rsidRDefault="003927CB" w:rsidP="001E6DF3">
            <w:pPr>
              <w:pStyle w:val="Caption"/>
              <w:rPr>
                <w:sz w:val="14"/>
                <w:szCs w:val="14"/>
              </w:rPr>
            </w:pPr>
            <w:r w:rsidRPr="00C243ED">
              <w:rPr>
                <w:sz w:val="14"/>
                <w:szCs w:val="14"/>
              </w:rPr>
              <w:t>Version 2.</w:t>
            </w:r>
            <w:r>
              <w:rPr>
                <w:sz w:val="14"/>
                <w:szCs w:val="14"/>
              </w:rPr>
              <w:t>2</w:t>
            </w:r>
            <w:r w:rsidRPr="00C243ED">
              <w:rPr>
                <w:sz w:val="14"/>
                <w:szCs w:val="14"/>
              </w:rPr>
              <w:t>.0</w:t>
            </w:r>
            <w:r>
              <w:rPr>
                <w:sz w:val="14"/>
                <w:szCs w:val="14"/>
              </w:rPr>
              <w:br/>
              <w:t>12 May 2023</w:t>
            </w:r>
          </w:p>
        </w:tc>
        <w:tc>
          <w:tcPr>
            <w:tcW w:w="7846" w:type="dxa"/>
          </w:tcPr>
          <w:p w14:paraId="5002D541" w14:textId="1C7059E0" w:rsidR="003927CB" w:rsidRDefault="003927CB" w:rsidP="001E6DF3">
            <w:r>
              <w:t>User must now sign in and out using their name before anything can be done in the EEG processor.</w:t>
            </w:r>
          </w:p>
        </w:tc>
      </w:tr>
    </w:tbl>
    <w:p w14:paraId="5EF38747" w14:textId="77777777" w:rsidR="003927CB" w:rsidRDefault="003927CB" w:rsidP="004D03C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A536A6" w14:paraId="357137D6" w14:textId="77777777" w:rsidTr="001E6DF3">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7A6671AD" w14:textId="77777777" w:rsidR="00A536A6" w:rsidRPr="00FD323D" w:rsidRDefault="00A536A6" w:rsidP="001E6DF3">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4723E18C" w14:textId="77777777" w:rsidR="00A536A6" w:rsidRDefault="00A536A6" w:rsidP="001E6DF3"/>
        </w:tc>
        <w:tc>
          <w:tcPr>
            <w:tcW w:w="7846" w:type="dxa"/>
          </w:tcPr>
          <w:p w14:paraId="4690A0AF" w14:textId="2F1757CF" w:rsidR="00A536A6" w:rsidRPr="00053E28" w:rsidRDefault="00A536A6" w:rsidP="001E6DF3">
            <w:pPr>
              <w:rPr>
                <w:b/>
                <w:bCs/>
              </w:rPr>
            </w:pPr>
            <w:r>
              <w:rPr>
                <w:b/>
                <w:bCs/>
              </w:rPr>
              <w:t>Concatenate dataset</w:t>
            </w:r>
            <w:r w:rsidR="00165781">
              <w:rPr>
                <w:b/>
                <w:bCs/>
              </w:rPr>
              <w:t>s</w:t>
            </w:r>
          </w:p>
        </w:tc>
      </w:tr>
      <w:tr w:rsidR="00A536A6" w14:paraId="6C8288A2" w14:textId="77777777" w:rsidTr="001E6DF3">
        <w:tc>
          <w:tcPr>
            <w:tcW w:w="1555" w:type="dxa"/>
            <w:gridSpan w:val="2"/>
            <w:shd w:val="clear" w:color="auto" w:fill="auto"/>
          </w:tcPr>
          <w:p w14:paraId="5377D38C" w14:textId="4F01F887" w:rsidR="00A536A6" w:rsidRPr="00053E28" w:rsidRDefault="00A536A6" w:rsidP="001E6DF3">
            <w:pPr>
              <w:pStyle w:val="Caption"/>
              <w:rPr>
                <w:sz w:val="14"/>
                <w:szCs w:val="14"/>
              </w:rPr>
            </w:pPr>
            <w:r w:rsidRPr="00C243ED">
              <w:rPr>
                <w:sz w:val="14"/>
                <w:szCs w:val="14"/>
              </w:rPr>
              <w:t>Version 2.</w:t>
            </w:r>
            <w:r>
              <w:rPr>
                <w:sz w:val="14"/>
                <w:szCs w:val="14"/>
              </w:rPr>
              <w:t>2</w:t>
            </w:r>
            <w:r w:rsidRPr="00C243ED">
              <w:rPr>
                <w:sz w:val="14"/>
                <w:szCs w:val="14"/>
              </w:rPr>
              <w:t>.0</w:t>
            </w:r>
            <w:r>
              <w:rPr>
                <w:sz w:val="14"/>
                <w:szCs w:val="14"/>
              </w:rPr>
              <w:br/>
              <w:t>11 May 2023</w:t>
            </w:r>
          </w:p>
        </w:tc>
        <w:tc>
          <w:tcPr>
            <w:tcW w:w="7846" w:type="dxa"/>
          </w:tcPr>
          <w:p w14:paraId="36FB94A7" w14:textId="5AE25E8D" w:rsidR="00A536A6" w:rsidRDefault="00A536A6" w:rsidP="001E6DF3">
            <w:r>
              <w:t xml:space="preserve">A new process has been added where you can concatenate datasets. You can check datasets across subjects because the app will automatically create separate processes for each subject. </w:t>
            </w:r>
            <w:r w:rsidR="00107540">
              <w:t>For the ‘desc’ value, you can specify any key between angle brackets (‘&lt;’ and ‘&gt;’) to be inserted in the output filename. This string will be replaced by the value of that key from the first input file.</w:t>
            </w:r>
          </w:p>
        </w:tc>
      </w:tr>
    </w:tbl>
    <w:p w14:paraId="59FFC316" w14:textId="77777777" w:rsidR="00A536A6" w:rsidRDefault="00A536A6" w:rsidP="004D03C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DA15DE" w14:paraId="201EA6EB" w14:textId="77777777" w:rsidTr="001E6DF3">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68861270" w14:textId="77777777" w:rsidR="00DA15DE" w:rsidRPr="00FD323D" w:rsidRDefault="00DA15DE" w:rsidP="001E6DF3">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7A7E524A" w14:textId="77777777" w:rsidR="00DA15DE" w:rsidRDefault="00DA15DE" w:rsidP="001E6DF3"/>
        </w:tc>
        <w:tc>
          <w:tcPr>
            <w:tcW w:w="7846" w:type="dxa"/>
          </w:tcPr>
          <w:p w14:paraId="5B27C789" w14:textId="2094F93C" w:rsidR="00DA15DE" w:rsidRPr="00053E28" w:rsidRDefault="00DA15DE" w:rsidP="001E6DF3">
            <w:pPr>
              <w:rPr>
                <w:b/>
                <w:bCs/>
              </w:rPr>
            </w:pPr>
            <w:r>
              <w:rPr>
                <w:b/>
                <w:bCs/>
              </w:rPr>
              <w:t>Import external events for already imported recordings</w:t>
            </w:r>
          </w:p>
        </w:tc>
      </w:tr>
      <w:tr w:rsidR="00DA15DE" w14:paraId="078CAB3E" w14:textId="77777777" w:rsidTr="001E6DF3">
        <w:tc>
          <w:tcPr>
            <w:tcW w:w="1555" w:type="dxa"/>
            <w:gridSpan w:val="2"/>
            <w:shd w:val="clear" w:color="auto" w:fill="auto"/>
          </w:tcPr>
          <w:p w14:paraId="52F6382C" w14:textId="77777777" w:rsidR="00DA15DE" w:rsidRPr="00053E28" w:rsidRDefault="00DA15DE" w:rsidP="001E6DF3">
            <w:pPr>
              <w:pStyle w:val="Caption"/>
              <w:rPr>
                <w:sz w:val="14"/>
                <w:szCs w:val="14"/>
              </w:rPr>
            </w:pPr>
            <w:r w:rsidRPr="00C243ED">
              <w:rPr>
                <w:sz w:val="14"/>
                <w:szCs w:val="14"/>
              </w:rPr>
              <w:t>Version 2.</w:t>
            </w:r>
            <w:r>
              <w:rPr>
                <w:sz w:val="14"/>
                <w:szCs w:val="14"/>
              </w:rPr>
              <w:t>2</w:t>
            </w:r>
            <w:r w:rsidRPr="00C243ED">
              <w:rPr>
                <w:sz w:val="14"/>
                <w:szCs w:val="14"/>
              </w:rPr>
              <w:t>.0</w:t>
            </w:r>
            <w:r>
              <w:rPr>
                <w:sz w:val="14"/>
                <w:szCs w:val="14"/>
              </w:rPr>
              <w:br/>
              <w:t>11 May 2023</w:t>
            </w:r>
          </w:p>
        </w:tc>
        <w:tc>
          <w:tcPr>
            <w:tcW w:w="7846" w:type="dxa"/>
          </w:tcPr>
          <w:p w14:paraId="4AD5CFAB" w14:textId="0E551ADC" w:rsidR="00DA15DE" w:rsidRDefault="00DA15DE" w:rsidP="001E6DF3">
            <w:r>
              <w:t>Up until now, you could only import events from external files when importing a new recording from a source file. Now you can select any file from the list</w:t>
            </w:r>
          </w:p>
        </w:tc>
      </w:tr>
    </w:tbl>
    <w:p w14:paraId="075EFCD2" w14:textId="77777777" w:rsidR="00A17953" w:rsidRDefault="00A17953" w:rsidP="004D03C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A17953" w14:paraId="1407A915" w14:textId="77777777" w:rsidTr="001E6DF3">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5ACD2481" w14:textId="77777777" w:rsidR="00A17953" w:rsidRPr="00FD323D" w:rsidRDefault="00A17953" w:rsidP="001E6DF3">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0AFE43AF" w14:textId="77777777" w:rsidR="00A17953" w:rsidRDefault="00A17953" w:rsidP="001E6DF3"/>
        </w:tc>
        <w:tc>
          <w:tcPr>
            <w:tcW w:w="7846" w:type="dxa"/>
          </w:tcPr>
          <w:p w14:paraId="57773A62" w14:textId="30678845" w:rsidR="00A17953" w:rsidRPr="00053E28" w:rsidRDefault="00A17953" w:rsidP="001E6DF3">
            <w:pPr>
              <w:rPr>
                <w:b/>
                <w:bCs/>
              </w:rPr>
            </w:pPr>
            <w:r>
              <w:rPr>
                <w:b/>
                <w:bCs/>
              </w:rPr>
              <w:t>Modify the ‘desc’ value of PSA output files</w:t>
            </w:r>
          </w:p>
        </w:tc>
      </w:tr>
      <w:tr w:rsidR="00A17953" w14:paraId="6E2791B5" w14:textId="77777777" w:rsidTr="001E6DF3">
        <w:tc>
          <w:tcPr>
            <w:tcW w:w="1555" w:type="dxa"/>
            <w:gridSpan w:val="2"/>
            <w:shd w:val="clear" w:color="auto" w:fill="auto"/>
          </w:tcPr>
          <w:p w14:paraId="04EE3830" w14:textId="77777777" w:rsidR="00A17953" w:rsidRPr="00053E28" w:rsidRDefault="00A17953" w:rsidP="001E6DF3">
            <w:pPr>
              <w:pStyle w:val="Caption"/>
              <w:rPr>
                <w:sz w:val="14"/>
                <w:szCs w:val="14"/>
              </w:rPr>
            </w:pPr>
            <w:r w:rsidRPr="00C243ED">
              <w:rPr>
                <w:sz w:val="14"/>
                <w:szCs w:val="14"/>
              </w:rPr>
              <w:t>Version 2.</w:t>
            </w:r>
            <w:r>
              <w:rPr>
                <w:sz w:val="14"/>
                <w:szCs w:val="14"/>
              </w:rPr>
              <w:t>2</w:t>
            </w:r>
            <w:r w:rsidRPr="00C243ED">
              <w:rPr>
                <w:sz w:val="14"/>
                <w:szCs w:val="14"/>
              </w:rPr>
              <w:t>.0</w:t>
            </w:r>
            <w:r>
              <w:rPr>
                <w:sz w:val="14"/>
                <w:szCs w:val="14"/>
              </w:rPr>
              <w:br/>
              <w:t>11 May 2023</w:t>
            </w:r>
          </w:p>
        </w:tc>
        <w:tc>
          <w:tcPr>
            <w:tcW w:w="7846" w:type="dxa"/>
          </w:tcPr>
          <w:p w14:paraId="41EE4DB3" w14:textId="1BA508DB" w:rsidR="00A17953" w:rsidRDefault="00A17953" w:rsidP="001E6DF3">
            <w:r>
              <w:t xml:space="preserve">An input field has been added to the Power Spectral Analysis settings window, where you can </w:t>
            </w:r>
            <w:r w:rsidR="00107540">
              <w:t>change the ‘desc’ value of the output file. This may be relevant to specify when running multiple analyses on the same files with different PSA settings e.g., normalizing within or across frequency bands. You can specify any key between angle brackets (‘&lt;’ and ‘&gt;’) to be inserted in the ‘desc’ value of the output file. This string will be replaced by the value of that key from the input file.</w:t>
            </w:r>
          </w:p>
        </w:tc>
      </w:tr>
    </w:tbl>
    <w:p w14:paraId="02E30896" w14:textId="77777777" w:rsidR="00A17953" w:rsidRDefault="00A17953" w:rsidP="004D03C8"/>
    <w:p w14:paraId="323CB629" w14:textId="77777777" w:rsidR="004D03C8" w:rsidRDefault="004D03C8" w:rsidP="004D03C8">
      <w:pPr>
        <w:pStyle w:val="Heading1"/>
      </w:pPr>
      <w:r>
        <w:t>Version 2.1.0</w:t>
      </w:r>
    </w:p>
    <w:p w14:paraId="5408C414" w14:textId="2FB2F1F2" w:rsidR="001C307B" w:rsidRDefault="001C307B" w:rsidP="001C307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D37625" w14:paraId="15AF68F1" w14:textId="77777777" w:rsidTr="009F7EE8">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2290B8BF" w14:textId="77777777" w:rsidR="00D37625" w:rsidRPr="00FD323D" w:rsidRDefault="00D37625" w:rsidP="009F7EE8">
            <w:pPr>
              <w:jc w:val="center"/>
              <w:rPr>
                <w:b/>
                <w:bCs/>
              </w:rPr>
            </w:pPr>
            <w:r>
              <w:rPr>
                <w:b/>
                <w:bCs/>
                <w:color w:val="2F5496" w:themeColor="accent1" w:themeShade="BF"/>
              </w:rPr>
              <w:t>FIXED</w:t>
            </w:r>
          </w:p>
        </w:tc>
        <w:tc>
          <w:tcPr>
            <w:tcW w:w="851" w:type="dxa"/>
            <w:tcBorders>
              <w:left w:val="single" w:sz="4" w:space="0" w:color="4472C4" w:themeColor="accent1"/>
            </w:tcBorders>
          </w:tcPr>
          <w:p w14:paraId="250C4697" w14:textId="77777777" w:rsidR="00D37625" w:rsidRDefault="00D37625" w:rsidP="009F7EE8"/>
        </w:tc>
        <w:tc>
          <w:tcPr>
            <w:tcW w:w="7846" w:type="dxa"/>
          </w:tcPr>
          <w:p w14:paraId="62FCC21B" w14:textId="4C5B09CA" w:rsidR="00D37625" w:rsidRPr="00053E28" w:rsidRDefault="00541012" w:rsidP="009F7EE8">
            <w:pPr>
              <w:rPr>
                <w:b/>
                <w:bCs/>
              </w:rPr>
            </w:pPr>
            <w:r>
              <w:rPr>
                <w:b/>
                <w:bCs/>
              </w:rPr>
              <w:t>Improved readability of event markers and labels in the visual inspection app</w:t>
            </w:r>
          </w:p>
        </w:tc>
      </w:tr>
      <w:tr w:rsidR="00D37625" w14:paraId="7C1CA2FB" w14:textId="77777777" w:rsidTr="009F7EE8">
        <w:tc>
          <w:tcPr>
            <w:tcW w:w="1555" w:type="dxa"/>
            <w:gridSpan w:val="2"/>
            <w:shd w:val="clear" w:color="auto" w:fill="auto"/>
          </w:tcPr>
          <w:p w14:paraId="0559A4F2" w14:textId="21F83713" w:rsidR="00D37625" w:rsidRPr="00053E28" w:rsidRDefault="00D37625" w:rsidP="009F7EE8">
            <w:pPr>
              <w:pStyle w:val="Caption"/>
              <w:rPr>
                <w:sz w:val="14"/>
                <w:szCs w:val="14"/>
              </w:rPr>
            </w:pPr>
            <w:r w:rsidRPr="00C243ED">
              <w:rPr>
                <w:sz w:val="14"/>
                <w:szCs w:val="14"/>
              </w:rPr>
              <w:t>Version 2.</w:t>
            </w:r>
            <w:r>
              <w:rPr>
                <w:sz w:val="14"/>
                <w:szCs w:val="14"/>
              </w:rPr>
              <w:t>1</w:t>
            </w:r>
            <w:r w:rsidRPr="00C243ED">
              <w:rPr>
                <w:sz w:val="14"/>
                <w:szCs w:val="14"/>
              </w:rPr>
              <w:t>.0</w:t>
            </w:r>
            <w:r>
              <w:rPr>
                <w:sz w:val="14"/>
                <w:szCs w:val="14"/>
              </w:rPr>
              <w:br/>
            </w:r>
            <w:r w:rsidRPr="00C243ED">
              <w:rPr>
                <w:sz w:val="14"/>
                <w:szCs w:val="14"/>
              </w:rPr>
              <w:t>ID #00</w:t>
            </w:r>
            <w:r>
              <w:rPr>
                <w:sz w:val="14"/>
                <w:szCs w:val="14"/>
              </w:rPr>
              <w:t>1</w:t>
            </w:r>
            <w:r w:rsidR="00541012">
              <w:rPr>
                <w:sz w:val="14"/>
                <w:szCs w:val="14"/>
              </w:rPr>
              <w:t>6</w:t>
            </w:r>
            <w:r>
              <w:rPr>
                <w:sz w:val="14"/>
                <w:szCs w:val="14"/>
              </w:rPr>
              <w:br/>
            </w:r>
            <w:r w:rsidR="00541012">
              <w:rPr>
                <w:sz w:val="14"/>
                <w:szCs w:val="14"/>
              </w:rPr>
              <w:t>6</w:t>
            </w:r>
            <w:r>
              <w:rPr>
                <w:sz w:val="14"/>
                <w:szCs w:val="14"/>
              </w:rPr>
              <w:t xml:space="preserve"> Mar 2023</w:t>
            </w:r>
          </w:p>
        </w:tc>
        <w:tc>
          <w:tcPr>
            <w:tcW w:w="7846" w:type="dxa"/>
          </w:tcPr>
          <w:p w14:paraId="5B197EA7" w14:textId="2BBDD804" w:rsidR="00D37625" w:rsidRDefault="00541012" w:rsidP="009F7EE8">
            <w:r>
              <w:t>The placement of the event markers and their labels have been improved such that there should me very minimal to no overlap between events.</w:t>
            </w:r>
          </w:p>
        </w:tc>
      </w:tr>
    </w:tbl>
    <w:p w14:paraId="0CBC526E" w14:textId="77777777" w:rsidR="00D37625" w:rsidRDefault="00D37625" w:rsidP="001C307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D37625" w14:paraId="24447E6C" w14:textId="77777777" w:rsidTr="009F7EE8">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42F78BEF" w14:textId="77777777" w:rsidR="00D37625" w:rsidRPr="00FD323D" w:rsidRDefault="00D37625" w:rsidP="009F7EE8">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2DC019DB" w14:textId="77777777" w:rsidR="00D37625" w:rsidRDefault="00D37625" w:rsidP="009F7EE8"/>
        </w:tc>
        <w:tc>
          <w:tcPr>
            <w:tcW w:w="7846" w:type="dxa"/>
          </w:tcPr>
          <w:p w14:paraId="3DACABB8" w14:textId="4F94160E" w:rsidR="00D37625" w:rsidRPr="00053E28" w:rsidRDefault="00D37625" w:rsidP="009F7EE8">
            <w:pPr>
              <w:rPr>
                <w:b/>
                <w:bCs/>
              </w:rPr>
            </w:pPr>
            <w:r>
              <w:rPr>
                <w:b/>
                <w:bCs/>
              </w:rPr>
              <w:t>User defined number of channels and channel step</w:t>
            </w:r>
          </w:p>
        </w:tc>
      </w:tr>
      <w:tr w:rsidR="00D37625" w14:paraId="261E3A21" w14:textId="77777777" w:rsidTr="009F7EE8">
        <w:tc>
          <w:tcPr>
            <w:tcW w:w="1555" w:type="dxa"/>
            <w:gridSpan w:val="2"/>
            <w:shd w:val="clear" w:color="auto" w:fill="auto"/>
          </w:tcPr>
          <w:p w14:paraId="72B2C122" w14:textId="18A38794" w:rsidR="00D37625" w:rsidRPr="00053E28" w:rsidRDefault="00D37625" w:rsidP="009F7EE8">
            <w:pPr>
              <w:pStyle w:val="Caption"/>
              <w:rPr>
                <w:sz w:val="14"/>
                <w:szCs w:val="14"/>
              </w:rPr>
            </w:pPr>
            <w:r w:rsidRPr="00C243ED">
              <w:rPr>
                <w:sz w:val="14"/>
                <w:szCs w:val="14"/>
              </w:rPr>
              <w:t>Version 2.</w:t>
            </w:r>
            <w:r>
              <w:rPr>
                <w:sz w:val="14"/>
                <w:szCs w:val="14"/>
              </w:rPr>
              <w:t>1</w:t>
            </w:r>
            <w:r w:rsidRPr="00C243ED">
              <w:rPr>
                <w:sz w:val="14"/>
                <w:szCs w:val="14"/>
              </w:rPr>
              <w:t>.0</w:t>
            </w:r>
            <w:r>
              <w:rPr>
                <w:sz w:val="14"/>
                <w:szCs w:val="14"/>
              </w:rPr>
              <w:br/>
              <w:t>6 Mar 2023</w:t>
            </w:r>
          </w:p>
        </w:tc>
        <w:tc>
          <w:tcPr>
            <w:tcW w:w="7846" w:type="dxa"/>
          </w:tcPr>
          <w:p w14:paraId="4EA835A1" w14:textId="58CC2B9E" w:rsidR="00D37625" w:rsidRDefault="00D37625" w:rsidP="009F7EE8">
            <w:r>
              <w:t>In the visual inspection app, instead of predefined sets of the number of shown channels and the channel-step, the user can now specify exactly how many channels to visualize and the step.</w:t>
            </w:r>
          </w:p>
        </w:tc>
      </w:tr>
    </w:tbl>
    <w:p w14:paraId="24B373BA" w14:textId="77777777" w:rsidR="00D37625" w:rsidRDefault="00D37625" w:rsidP="001C307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A10FD8" w14:paraId="23D2B220" w14:textId="77777777" w:rsidTr="0019515F">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3CBA60D1" w14:textId="77777777" w:rsidR="00A10FD8" w:rsidRPr="00FD323D" w:rsidRDefault="00A10FD8" w:rsidP="0019515F">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55210CE3" w14:textId="77777777" w:rsidR="00A10FD8" w:rsidRDefault="00A10FD8" w:rsidP="0019515F"/>
        </w:tc>
        <w:tc>
          <w:tcPr>
            <w:tcW w:w="7846" w:type="dxa"/>
          </w:tcPr>
          <w:p w14:paraId="6FF84DEF" w14:textId="35DEB23A" w:rsidR="00A10FD8" w:rsidRPr="00053E28" w:rsidRDefault="00A10FD8" w:rsidP="0019515F">
            <w:pPr>
              <w:rPr>
                <w:b/>
                <w:bCs/>
              </w:rPr>
            </w:pPr>
            <w:r>
              <w:rPr>
                <w:b/>
                <w:bCs/>
              </w:rPr>
              <w:t>Delete multiple files in one process</w:t>
            </w:r>
          </w:p>
        </w:tc>
      </w:tr>
      <w:tr w:rsidR="00A10FD8" w14:paraId="72CDB50D" w14:textId="77777777" w:rsidTr="0019515F">
        <w:tc>
          <w:tcPr>
            <w:tcW w:w="1555" w:type="dxa"/>
            <w:gridSpan w:val="2"/>
            <w:shd w:val="clear" w:color="auto" w:fill="auto"/>
          </w:tcPr>
          <w:p w14:paraId="65084978" w14:textId="77777777" w:rsidR="00A10FD8" w:rsidRPr="00053E28" w:rsidRDefault="00A10FD8" w:rsidP="0019515F">
            <w:pPr>
              <w:pStyle w:val="Caption"/>
              <w:rPr>
                <w:sz w:val="14"/>
                <w:szCs w:val="14"/>
              </w:rPr>
            </w:pPr>
            <w:r w:rsidRPr="00C243ED">
              <w:rPr>
                <w:sz w:val="14"/>
                <w:szCs w:val="14"/>
              </w:rPr>
              <w:t>Version 2.</w:t>
            </w:r>
            <w:r>
              <w:rPr>
                <w:sz w:val="14"/>
                <w:szCs w:val="14"/>
              </w:rPr>
              <w:t>1</w:t>
            </w:r>
            <w:r w:rsidRPr="00C243ED">
              <w:rPr>
                <w:sz w:val="14"/>
                <w:szCs w:val="14"/>
              </w:rPr>
              <w:t>.0</w:t>
            </w:r>
            <w:r>
              <w:rPr>
                <w:sz w:val="14"/>
                <w:szCs w:val="14"/>
              </w:rPr>
              <w:br/>
              <w:t>3 Mar 2023</w:t>
            </w:r>
          </w:p>
        </w:tc>
        <w:tc>
          <w:tcPr>
            <w:tcW w:w="7846" w:type="dxa"/>
          </w:tcPr>
          <w:p w14:paraId="09F76441" w14:textId="257BA297" w:rsidR="00A10FD8" w:rsidRDefault="00A10FD8" w:rsidP="0019515F">
            <w:r>
              <w:t xml:space="preserve">The user can now use the checkboxes in the file list and select the process ‘Delete all checked </w:t>
            </w:r>
            <w:r w:rsidR="000B2611">
              <w:t>files</w:t>
            </w:r>
            <w:r>
              <w:t>.</w:t>
            </w:r>
            <w:r w:rsidR="000B2611">
              <w:t>’</w:t>
            </w:r>
            <w:r>
              <w:t xml:space="preserve"> Which will ask the user to confirm</w:t>
            </w:r>
            <w:r w:rsidR="00F62FEC">
              <w:t xml:space="preserve"> this action. Then, the files are not yet deleted, but this action is added to the processes list. To delete these files, click ‘run’.</w:t>
            </w:r>
          </w:p>
        </w:tc>
      </w:tr>
    </w:tbl>
    <w:p w14:paraId="424FFC92" w14:textId="77777777" w:rsidR="00A10FD8" w:rsidRDefault="00A10FD8" w:rsidP="001C307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1C307B" w14:paraId="763FB2E8" w14:textId="77777777" w:rsidTr="0019515F">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6F571F50" w14:textId="77777777" w:rsidR="001C307B" w:rsidRPr="00FD323D" w:rsidRDefault="001C307B" w:rsidP="0019515F">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7C592E0E" w14:textId="77777777" w:rsidR="001C307B" w:rsidRDefault="001C307B" w:rsidP="0019515F"/>
        </w:tc>
        <w:tc>
          <w:tcPr>
            <w:tcW w:w="7846" w:type="dxa"/>
          </w:tcPr>
          <w:p w14:paraId="0448C1CE" w14:textId="00807ACB" w:rsidR="001C307B" w:rsidRPr="00053E28" w:rsidRDefault="001C307B" w:rsidP="0019515F">
            <w:pPr>
              <w:rPr>
                <w:b/>
                <w:bCs/>
              </w:rPr>
            </w:pPr>
            <w:r>
              <w:rPr>
                <w:b/>
                <w:bCs/>
              </w:rPr>
              <w:t>Insert current value of a key in the ‘desc’ value of preproc output files</w:t>
            </w:r>
          </w:p>
        </w:tc>
      </w:tr>
      <w:tr w:rsidR="001C307B" w14:paraId="43A6F1A3" w14:textId="77777777" w:rsidTr="0019515F">
        <w:tc>
          <w:tcPr>
            <w:tcW w:w="1555" w:type="dxa"/>
            <w:gridSpan w:val="2"/>
            <w:shd w:val="clear" w:color="auto" w:fill="auto"/>
          </w:tcPr>
          <w:p w14:paraId="04BF5B88" w14:textId="6D2F8AEC" w:rsidR="001C307B" w:rsidRPr="00053E28" w:rsidRDefault="001C307B" w:rsidP="0019515F">
            <w:pPr>
              <w:pStyle w:val="Caption"/>
              <w:rPr>
                <w:sz w:val="14"/>
                <w:szCs w:val="14"/>
              </w:rPr>
            </w:pPr>
            <w:r w:rsidRPr="00C243ED">
              <w:rPr>
                <w:sz w:val="14"/>
                <w:szCs w:val="14"/>
              </w:rPr>
              <w:t>Version 2.</w:t>
            </w:r>
            <w:r>
              <w:rPr>
                <w:sz w:val="14"/>
                <w:szCs w:val="14"/>
              </w:rPr>
              <w:t>1</w:t>
            </w:r>
            <w:r w:rsidRPr="00C243ED">
              <w:rPr>
                <w:sz w:val="14"/>
                <w:szCs w:val="14"/>
              </w:rPr>
              <w:t>.0</w:t>
            </w:r>
            <w:r>
              <w:rPr>
                <w:sz w:val="14"/>
                <w:szCs w:val="14"/>
              </w:rPr>
              <w:br/>
              <w:t>3 Mar 2023</w:t>
            </w:r>
          </w:p>
        </w:tc>
        <w:tc>
          <w:tcPr>
            <w:tcW w:w="7846" w:type="dxa"/>
          </w:tcPr>
          <w:p w14:paraId="3C271D97" w14:textId="5397D9DC" w:rsidR="001C307B" w:rsidRDefault="001C307B" w:rsidP="0019515F">
            <w:r>
              <w:t xml:space="preserve">Until now, in the ‘Select and Preprocess’ GUI, there was no way to prepend or append the value of the ‘desc’ key in the output filename. For example, </w:t>
            </w:r>
            <w:r w:rsidR="0023490F">
              <w:t>when</w:t>
            </w:r>
            <w:r>
              <w:t xml:space="preserve"> process</w:t>
            </w:r>
            <w:r w:rsidR="0023490F">
              <w:t>ing</w:t>
            </w:r>
            <w:r>
              <w:t xml:space="preserve"> 3 files with</w:t>
            </w:r>
            <w:r w:rsidR="0023490F">
              <w:t xml:space="preserve"> ‘desc’ values of</w:t>
            </w:r>
            <w:r>
              <w:t xml:space="preserve"> ‘eo1’, ‘ec’, and ‘eo2’, the ‘desc’ value</w:t>
            </w:r>
            <w:r w:rsidR="0023490F">
              <w:t xml:space="preserve"> of the output files</w:t>
            </w:r>
            <w:r>
              <w:t xml:space="preserve"> could only be specified as one new value</w:t>
            </w:r>
            <w:r w:rsidR="00107540">
              <w:t>. This could</w:t>
            </w:r>
            <w:r>
              <w:t xml:space="preserve"> result in an error as the 3 output files would have the same filename. Now the user can specify any key </w:t>
            </w:r>
            <w:r w:rsidR="0023490F">
              <w:t xml:space="preserve">between angle brackets (‘&lt;’ and ‘&gt;’) </w:t>
            </w:r>
            <w:r>
              <w:t>to be inserted in the ‘desc’ value of the output file</w:t>
            </w:r>
            <w:r w:rsidR="0023490F">
              <w:t>. This string will be replaced by the value of that key from the input file. For example,</w:t>
            </w:r>
            <w:r>
              <w:t xml:space="preserve"> use ‘&lt;desc&gt;</w:t>
            </w:r>
            <w:r w:rsidR="007E6354">
              <w:t>preproc</w:t>
            </w:r>
            <w:r>
              <w:t xml:space="preserve">’, and the 3 output files will </w:t>
            </w:r>
            <w:r w:rsidR="0023490F">
              <w:t>have a ‘desc’ value of</w:t>
            </w:r>
            <w:r>
              <w:t xml:space="preserve"> ‘eo1</w:t>
            </w:r>
            <w:r w:rsidR="007E6354">
              <w:t>preproc</w:t>
            </w:r>
            <w:r>
              <w:t>’, ‘ec</w:t>
            </w:r>
            <w:r w:rsidR="007E6354">
              <w:t>preproc</w:t>
            </w:r>
            <w:r>
              <w:t>’, and ‘eo2</w:t>
            </w:r>
            <w:r w:rsidR="007E6354">
              <w:t>preproc</w:t>
            </w:r>
            <w:r>
              <w:t>’.</w:t>
            </w:r>
          </w:p>
        </w:tc>
      </w:tr>
    </w:tbl>
    <w:p w14:paraId="02961DFA" w14:textId="77777777" w:rsidR="001C307B" w:rsidRDefault="001C307B" w:rsidP="00CD1B0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CD1B07" w14:paraId="72E785CD" w14:textId="77777777" w:rsidTr="00302976">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71FCA5E2" w14:textId="77777777" w:rsidR="00CD1B07" w:rsidRPr="00FD323D" w:rsidRDefault="00CD1B07" w:rsidP="00302976">
            <w:pPr>
              <w:jc w:val="center"/>
              <w:rPr>
                <w:b/>
                <w:bCs/>
              </w:rPr>
            </w:pPr>
            <w:r>
              <w:rPr>
                <w:b/>
                <w:bCs/>
                <w:color w:val="2F5496" w:themeColor="accent1" w:themeShade="BF"/>
              </w:rPr>
              <w:t>FIXED</w:t>
            </w:r>
          </w:p>
        </w:tc>
        <w:tc>
          <w:tcPr>
            <w:tcW w:w="851" w:type="dxa"/>
            <w:tcBorders>
              <w:left w:val="single" w:sz="4" w:space="0" w:color="4472C4" w:themeColor="accent1"/>
            </w:tcBorders>
          </w:tcPr>
          <w:p w14:paraId="0474D59A" w14:textId="77777777" w:rsidR="00CD1B07" w:rsidRDefault="00CD1B07" w:rsidP="00302976"/>
        </w:tc>
        <w:tc>
          <w:tcPr>
            <w:tcW w:w="7846" w:type="dxa"/>
          </w:tcPr>
          <w:p w14:paraId="11332A39" w14:textId="3E0639C7" w:rsidR="00CD1B07" w:rsidRPr="00053E28" w:rsidRDefault="0044354A" w:rsidP="00302976">
            <w:pPr>
              <w:rPr>
                <w:b/>
                <w:bCs/>
              </w:rPr>
            </w:pPr>
            <w:r>
              <w:rPr>
                <w:b/>
                <w:bCs/>
              </w:rPr>
              <w:t>Mismatch of files to subject when subject ID was a substring of another subject ID</w:t>
            </w:r>
          </w:p>
        </w:tc>
      </w:tr>
      <w:tr w:rsidR="00CD1B07" w14:paraId="42F2D399" w14:textId="77777777" w:rsidTr="00302976">
        <w:tc>
          <w:tcPr>
            <w:tcW w:w="1555" w:type="dxa"/>
            <w:gridSpan w:val="2"/>
            <w:shd w:val="clear" w:color="auto" w:fill="auto"/>
          </w:tcPr>
          <w:p w14:paraId="3704F30C" w14:textId="5BED3A9D" w:rsidR="00CD1B07" w:rsidRPr="00053E28" w:rsidRDefault="00CD1B07" w:rsidP="00302976">
            <w:pPr>
              <w:pStyle w:val="Caption"/>
              <w:rPr>
                <w:sz w:val="14"/>
                <w:szCs w:val="14"/>
              </w:rPr>
            </w:pPr>
            <w:r w:rsidRPr="00C243ED">
              <w:rPr>
                <w:sz w:val="14"/>
                <w:szCs w:val="14"/>
              </w:rPr>
              <w:t>Version 2.</w:t>
            </w:r>
            <w:r>
              <w:rPr>
                <w:sz w:val="14"/>
                <w:szCs w:val="14"/>
              </w:rPr>
              <w:t>1</w:t>
            </w:r>
            <w:r w:rsidRPr="00C243ED">
              <w:rPr>
                <w:sz w:val="14"/>
                <w:szCs w:val="14"/>
              </w:rPr>
              <w:t>.0</w:t>
            </w:r>
            <w:r>
              <w:rPr>
                <w:sz w:val="14"/>
                <w:szCs w:val="14"/>
              </w:rPr>
              <w:br/>
            </w:r>
            <w:r w:rsidRPr="00C243ED">
              <w:rPr>
                <w:sz w:val="14"/>
                <w:szCs w:val="14"/>
              </w:rPr>
              <w:t>ID #00</w:t>
            </w:r>
            <w:r>
              <w:rPr>
                <w:sz w:val="14"/>
                <w:szCs w:val="14"/>
              </w:rPr>
              <w:t>1</w:t>
            </w:r>
            <w:r w:rsidR="0044354A">
              <w:rPr>
                <w:sz w:val="14"/>
                <w:szCs w:val="14"/>
              </w:rPr>
              <w:t>5</w:t>
            </w:r>
            <w:r>
              <w:rPr>
                <w:sz w:val="14"/>
                <w:szCs w:val="14"/>
              </w:rPr>
              <w:br/>
            </w:r>
            <w:r w:rsidR="0044354A">
              <w:rPr>
                <w:sz w:val="14"/>
                <w:szCs w:val="14"/>
              </w:rPr>
              <w:t>2 Mar</w:t>
            </w:r>
            <w:r>
              <w:rPr>
                <w:sz w:val="14"/>
                <w:szCs w:val="14"/>
              </w:rPr>
              <w:t xml:space="preserve"> 2023</w:t>
            </w:r>
          </w:p>
        </w:tc>
        <w:tc>
          <w:tcPr>
            <w:tcW w:w="7846" w:type="dxa"/>
          </w:tcPr>
          <w:p w14:paraId="53ECEAA6" w14:textId="71A1843A" w:rsidR="00CD1B07" w:rsidRDefault="0044354A" w:rsidP="00302976">
            <w:r>
              <w:t>When a subject ID was a substring of another subject ID e.g., “sub-3” and “sub-30”, then files belonging to “sub-30” were also listed under “sub-3”.</w:t>
            </w:r>
          </w:p>
        </w:tc>
      </w:tr>
    </w:tbl>
    <w:p w14:paraId="0992C3E8" w14:textId="29B3C9CC" w:rsidR="00CD1B07" w:rsidRDefault="00CD1B07" w:rsidP="003D5DD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44354A" w14:paraId="0B6F88F5" w14:textId="77777777" w:rsidTr="00BB1926">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598158D1" w14:textId="77777777" w:rsidR="0044354A" w:rsidRPr="00FD323D" w:rsidRDefault="0044354A" w:rsidP="00BB1926">
            <w:pPr>
              <w:jc w:val="center"/>
              <w:rPr>
                <w:b/>
                <w:bCs/>
              </w:rPr>
            </w:pPr>
            <w:r>
              <w:rPr>
                <w:b/>
                <w:bCs/>
                <w:color w:val="2F5496" w:themeColor="accent1" w:themeShade="BF"/>
              </w:rPr>
              <w:t>FIXED</w:t>
            </w:r>
          </w:p>
        </w:tc>
        <w:tc>
          <w:tcPr>
            <w:tcW w:w="851" w:type="dxa"/>
            <w:tcBorders>
              <w:left w:val="single" w:sz="4" w:space="0" w:color="4472C4" w:themeColor="accent1"/>
            </w:tcBorders>
          </w:tcPr>
          <w:p w14:paraId="52392710" w14:textId="77777777" w:rsidR="0044354A" w:rsidRDefault="0044354A" w:rsidP="00BB1926"/>
        </w:tc>
        <w:tc>
          <w:tcPr>
            <w:tcW w:w="7846" w:type="dxa"/>
          </w:tcPr>
          <w:p w14:paraId="759C622F" w14:textId="77777777" w:rsidR="0044354A" w:rsidRPr="00053E28" w:rsidRDefault="0044354A" w:rsidP="00BB1926">
            <w:pPr>
              <w:rPr>
                <w:b/>
                <w:bCs/>
              </w:rPr>
            </w:pPr>
            <w:r>
              <w:rPr>
                <w:b/>
                <w:bCs/>
              </w:rPr>
              <w:t>Incorrect color of channel indicator in topoplot of group-level results</w:t>
            </w:r>
          </w:p>
        </w:tc>
      </w:tr>
      <w:tr w:rsidR="0044354A" w14:paraId="6597EB3B" w14:textId="77777777" w:rsidTr="00BB1926">
        <w:tc>
          <w:tcPr>
            <w:tcW w:w="1555" w:type="dxa"/>
            <w:gridSpan w:val="2"/>
            <w:shd w:val="clear" w:color="auto" w:fill="auto"/>
          </w:tcPr>
          <w:p w14:paraId="50E5D76D" w14:textId="6B32B3A2" w:rsidR="0044354A" w:rsidRPr="00053E28" w:rsidRDefault="0044354A" w:rsidP="00BB1926">
            <w:pPr>
              <w:pStyle w:val="Caption"/>
              <w:rPr>
                <w:sz w:val="14"/>
                <w:szCs w:val="14"/>
              </w:rPr>
            </w:pPr>
            <w:r w:rsidRPr="00C243ED">
              <w:rPr>
                <w:sz w:val="14"/>
                <w:szCs w:val="14"/>
              </w:rPr>
              <w:t>Version 2.</w:t>
            </w:r>
            <w:r>
              <w:rPr>
                <w:sz w:val="14"/>
                <w:szCs w:val="14"/>
              </w:rPr>
              <w:t>1</w:t>
            </w:r>
            <w:r w:rsidRPr="00C243ED">
              <w:rPr>
                <w:sz w:val="14"/>
                <w:szCs w:val="14"/>
              </w:rPr>
              <w:t>.0</w:t>
            </w:r>
            <w:r>
              <w:rPr>
                <w:sz w:val="14"/>
                <w:szCs w:val="14"/>
              </w:rPr>
              <w:br/>
            </w:r>
            <w:r w:rsidRPr="00C243ED">
              <w:rPr>
                <w:sz w:val="14"/>
                <w:szCs w:val="14"/>
              </w:rPr>
              <w:t>ID #00</w:t>
            </w:r>
            <w:r>
              <w:rPr>
                <w:sz w:val="14"/>
                <w:szCs w:val="14"/>
              </w:rPr>
              <w:t>14</w:t>
            </w:r>
            <w:r>
              <w:rPr>
                <w:sz w:val="14"/>
                <w:szCs w:val="14"/>
              </w:rPr>
              <w:br/>
              <w:t>20 Feb 2023</w:t>
            </w:r>
          </w:p>
        </w:tc>
        <w:tc>
          <w:tcPr>
            <w:tcW w:w="7846" w:type="dxa"/>
          </w:tcPr>
          <w:p w14:paraId="1C8641D3" w14:textId="77777777" w:rsidR="0044354A" w:rsidRDefault="0044354A" w:rsidP="00BB1926">
            <w:r>
              <w:t>Due to an incorrect correction for one- or two-sided tests, channels that were significant were incorrectly coloured black instead of yellow, turquoise, or white.</w:t>
            </w:r>
          </w:p>
        </w:tc>
      </w:tr>
    </w:tbl>
    <w:p w14:paraId="71515D9E" w14:textId="77777777" w:rsidR="0044354A" w:rsidRDefault="0044354A" w:rsidP="003D5DD8"/>
    <w:p w14:paraId="763B6114" w14:textId="6A053EA8" w:rsidR="003D5DD8" w:rsidRDefault="003D5DD8" w:rsidP="003D5DD8">
      <w:pPr>
        <w:pStyle w:val="Heading1"/>
      </w:pPr>
      <w:r>
        <w:t>Version 2.0.0</w:t>
      </w:r>
    </w:p>
    <w:p w14:paraId="66419EB4" w14:textId="590B4A31" w:rsidR="00276DD4" w:rsidRDefault="00276DD4" w:rsidP="00276DD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276DD4" w14:paraId="6017E1AC" w14:textId="77777777" w:rsidTr="00FF731E">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65DBB0C6" w14:textId="77777777" w:rsidR="00276DD4" w:rsidRPr="00FD323D" w:rsidRDefault="00276DD4" w:rsidP="00FF731E">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38199278" w14:textId="77777777" w:rsidR="00276DD4" w:rsidRDefault="00276DD4" w:rsidP="00FF731E"/>
        </w:tc>
        <w:tc>
          <w:tcPr>
            <w:tcW w:w="7846" w:type="dxa"/>
          </w:tcPr>
          <w:p w14:paraId="4814C6B5" w14:textId="77777777" w:rsidR="00276DD4" w:rsidRPr="00053E28" w:rsidRDefault="00276DD4" w:rsidP="00FF731E">
            <w:pPr>
              <w:rPr>
                <w:b/>
                <w:bCs/>
              </w:rPr>
            </w:pPr>
            <w:r>
              <w:rPr>
                <w:b/>
                <w:bCs/>
              </w:rPr>
              <w:t>Instant overview of data quality</w:t>
            </w:r>
          </w:p>
        </w:tc>
      </w:tr>
      <w:tr w:rsidR="00276DD4" w14:paraId="614EC18C" w14:textId="77777777" w:rsidTr="00FF731E">
        <w:tc>
          <w:tcPr>
            <w:tcW w:w="1555" w:type="dxa"/>
            <w:gridSpan w:val="2"/>
            <w:shd w:val="clear" w:color="auto" w:fill="auto"/>
          </w:tcPr>
          <w:p w14:paraId="0F396E1C" w14:textId="77777777" w:rsidR="00276DD4" w:rsidRPr="00053E28" w:rsidRDefault="00276DD4" w:rsidP="00FF731E">
            <w:pPr>
              <w:pStyle w:val="Caption"/>
              <w:rPr>
                <w:sz w:val="14"/>
                <w:szCs w:val="14"/>
              </w:rPr>
            </w:pPr>
            <w:r w:rsidRPr="00C243ED">
              <w:rPr>
                <w:sz w:val="14"/>
                <w:szCs w:val="14"/>
              </w:rPr>
              <w:t>Version 2.0.0</w:t>
            </w:r>
            <w:r>
              <w:rPr>
                <w:sz w:val="14"/>
                <w:szCs w:val="14"/>
              </w:rPr>
              <w:br/>
              <w:t>11 Jan 2023</w:t>
            </w:r>
          </w:p>
        </w:tc>
        <w:tc>
          <w:tcPr>
            <w:tcW w:w="7846" w:type="dxa"/>
          </w:tcPr>
          <w:p w14:paraId="2941EDDB" w14:textId="77777777" w:rsidR="00276DD4" w:rsidRDefault="00276DD4" w:rsidP="00FF731E">
            <w:r>
              <w:t>A “traffic-lights” system is shown in the main EEG processor app when a file is selected. Here the user can instantly see how many bad channels and bad epochs there are in a recording. Green indicates the recording contains no identified bad channels or bad epochs and less than 10% interpolated channels, yellow indicates that the recording still contains bad channels or epochs (less than 10%), otherwise red indicates a low-quality dataset (i.e., more than 10% bad channels/epochs/interpolated channels).</w:t>
            </w:r>
          </w:p>
        </w:tc>
      </w:tr>
    </w:tbl>
    <w:p w14:paraId="12B8DD37" w14:textId="77777777" w:rsidR="00276DD4" w:rsidRDefault="00276DD4" w:rsidP="00276DD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276DD4" w14:paraId="2D6758E1" w14:textId="77777777" w:rsidTr="00FF731E">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2C42C44A" w14:textId="77777777" w:rsidR="00276DD4" w:rsidRPr="00FD323D" w:rsidRDefault="00276DD4" w:rsidP="00FF731E">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18712387" w14:textId="77777777" w:rsidR="00276DD4" w:rsidRDefault="00276DD4" w:rsidP="00FF731E"/>
        </w:tc>
        <w:tc>
          <w:tcPr>
            <w:tcW w:w="7846" w:type="dxa"/>
          </w:tcPr>
          <w:p w14:paraId="476CA0F3" w14:textId="77777777" w:rsidR="00276DD4" w:rsidRPr="00053E28" w:rsidRDefault="00276DD4" w:rsidP="00FF731E">
            <w:pPr>
              <w:rPr>
                <w:b/>
                <w:bCs/>
              </w:rPr>
            </w:pPr>
            <w:r>
              <w:rPr>
                <w:b/>
                <w:bCs/>
              </w:rPr>
              <w:t>Instant overview of all events</w:t>
            </w:r>
          </w:p>
        </w:tc>
      </w:tr>
      <w:tr w:rsidR="00276DD4" w14:paraId="7D6CA1D8" w14:textId="77777777" w:rsidTr="00FF731E">
        <w:tc>
          <w:tcPr>
            <w:tcW w:w="1555" w:type="dxa"/>
            <w:gridSpan w:val="2"/>
            <w:shd w:val="clear" w:color="auto" w:fill="auto"/>
          </w:tcPr>
          <w:p w14:paraId="70C977F7" w14:textId="77777777" w:rsidR="00276DD4" w:rsidRPr="00053E28" w:rsidRDefault="00276DD4" w:rsidP="00FF731E">
            <w:pPr>
              <w:pStyle w:val="Caption"/>
              <w:rPr>
                <w:sz w:val="14"/>
                <w:szCs w:val="14"/>
              </w:rPr>
            </w:pPr>
            <w:r w:rsidRPr="00C243ED">
              <w:rPr>
                <w:sz w:val="14"/>
                <w:szCs w:val="14"/>
              </w:rPr>
              <w:t>Version 2.0.0</w:t>
            </w:r>
            <w:r>
              <w:rPr>
                <w:sz w:val="14"/>
                <w:szCs w:val="14"/>
              </w:rPr>
              <w:br/>
              <w:t>25 Jan 2023</w:t>
            </w:r>
          </w:p>
        </w:tc>
        <w:tc>
          <w:tcPr>
            <w:tcW w:w="7846" w:type="dxa"/>
          </w:tcPr>
          <w:p w14:paraId="7C0C42D3" w14:textId="77777777" w:rsidR="00276DD4" w:rsidRPr="00E45B17" w:rsidRDefault="00276DD4" w:rsidP="00FF731E">
            <w:r>
              <w:t>All events within a recording are now displayed from within the main application.</w:t>
            </w:r>
          </w:p>
        </w:tc>
      </w:tr>
    </w:tbl>
    <w:p w14:paraId="0AA5F23B" w14:textId="77777777" w:rsidR="00276DD4" w:rsidRDefault="00276DD4" w:rsidP="00381D4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381D49" w14:paraId="58476760" w14:textId="77777777" w:rsidTr="00FF731E">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5491BE1A" w14:textId="77777777" w:rsidR="00381D49" w:rsidRPr="00FD323D" w:rsidRDefault="00381D49" w:rsidP="00FF731E">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7636CA00" w14:textId="77777777" w:rsidR="00381D49" w:rsidRDefault="00381D49" w:rsidP="00FF731E"/>
        </w:tc>
        <w:tc>
          <w:tcPr>
            <w:tcW w:w="7846" w:type="dxa"/>
          </w:tcPr>
          <w:p w14:paraId="2EF06B0C" w14:textId="77777777" w:rsidR="00381D49" w:rsidRPr="00053E28" w:rsidRDefault="00381D49" w:rsidP="00FF731E">
            <w:pPr>
              <w:rPr>
                <w:b/>
                <w:bCs/>
              </w:rPr>
            </w:pPr>
            <w:r>
              <w:rPr>
                <w:b/>
                <w:bCs/>
              </w:rPr>
              <w:t>Importing Grael system EDF data</w:t>
            </w:r>
          </w:p>
        </w:tc>
      </w:tr>
      <w:tr w:rsidR="00381D49" w14:paraId="7C06FCE4" w14:textId="77777777" w:rsidTr="00FF731E">
        <w:tc>
          <w:tcPr>
            <w:tcW w:w="1555" w:type="dxa"/>
            <w:gridSpan w:val="2"/>
            <w:shd w:val="clear" w:color="auto" w:fill="auto"/>
          </w:tcPr>
          <w:p w14:paraId="4655BAAC" w14:textId="77777777" w:rsidR="00381D49" w:rsidRPr="00053E28" w:rsidRDefault="00381D49" w:rsidP="00FF731E">
            <w:pPr>
              <w:pStyle w:val="Caption"/>
              <w:rPr>
                <w:sz w:val="14"/>
                <w:szCs w:val="14"/>
              </w:rPr>
            </w:pPr>
            <w:r w:rsidRPr="00C243ED">
              <w:rPr>
                <w:sz w:val="14"/>
                <w:szCs w:val="14"/>
              </w:rPr>
              <w:t>Version 2.0.0</w:t>
            </w:r>
            <w:r>
              <w:rPr>
                <w:sz w:val="14"/>
                <w:szCs w:val="14"/>
              </w:rPr>
              <w:br/>
              <w:t>11 Jan 2023</w:t>
            </w:r>
          </w:p>
        </w:tc>
        <w:tc>
          <w:tcPr>
            <w:tcW w:w="7846" w:type="dxa"/>
          </w:tcPr>
          <w:p w14:paraId="61E7286E" w14:textId="77777777" w:rsidR="00381D49" w:rsidRPr="00E45B17" w:rsidRDefault="00381D49" w:rsidP="00FF731E">
            <w:r>
              <w:t>The import functions to import Grael system EDF datasets are now operational.</w:t>
            </w:r>
          </w:p>
        </w:tc>
      </w:tr>
    </w:tbl>
    <w:p w14:paraId="3320BD7A" w14:textId="77777777" w:rsidR="00381D49" w:rsidRDefault="00381D49" w:rsidP="00381D4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381D49" w14:paraId="6A029E2A" w14:textId="77777777" w:rsidTr="00FF731E">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0A11B489" w14:textId="77777777" w:rsidR="00381D49" w:rsidRPr="00FD323D" w:rsidRDefault="00381D49" w:rsidP="00FF731E">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64479C9F" w14:textId="77777777" w:rsidR="00381D49" w:rsidRDefault="00381D49" w:rsidP="00FF731E"/>
        </w:tc>
        <w:tc>
          <w:tcPr>
            <w:tcW w:w="7846" w:type="dxa"/>
          </w:tcPr>
          <w:p w14:paraId="2A506A16" w14:textId="77777777" w:rsidR="00381D49" w:rsidRPr="00053E28" w:rsidRDefault="00381D49" w:rsidP="00FF731E">
            <w:pPr>
              <w:rPr>
                <w:b/>
                <w:bCs/>
              </w:rPr>
            </w:pPr>
            <w:r>
              <w:rPr>
                <w:b/>
                <w:bCs/>
              </w:rPr>
              <w:t>Importing Compumedics 257 system EDF data</w:t>
            </w:r>
          </w:p>
        </w:tc>
      </w:tr>
      <w:tr w:rsidR="00381D49" w14:paraId="2273809B" w14:textId="77777777" w:rsidTr="00FF731E">
        <w:tc>
          <w:tcPr>
            <w:tcW w:w="1555" w:type="dxa"/>
            <w:gridSpan w:val="2"/>
            <w:shd w:val="clear" w:color="auto" w:fill="auto"/>
          </w:tcPr>
          <w:p w14:paraId="017A98BD" w14:textId="77777777" w:rsidR="00381D49" w:rsidRPr="00053E28" w:rsidRDefault="00381D49" w:rsidP="00FF731E">
            <w:pPr>
              <w:pStyle w:val="Caption"/>
              <w:rPr>
                <w:sz w:val="14"/>
                <w:szCs w:val="14"/>
              </w:rPr>
            </w:pPr>
            <w:r w:rsidRPr="00C243ED">
              <w:rPr>
                <w:sz w:val="14"/>
                <w:szCs w:val="14"/>
              </w:rPr>
              <w:t>Version 2.0.0</w:t>
            </w:r>
            <w:r>
              <w:rPr>
                <w:sz w:val="14"/>
                <w:szCs w:val="14"/>
              </w:rPr>
              <w:br/>
              <w:t>11 Jan 2023</w:t>
            </w:r>
          </w:p>
        </w:tc>
        <w:tc>
          <w:tcPr>
            <w:tcW w:w="7846" w:type="dxa"/>
          </w:tcPr>
          <w:p w14:paraId="57423837" w14:textId="77777777" w:rsidR="00381D49" w:rsidRPr="00E45B17" w:rsidRDefault="00381D49" w:rsidP="00FF731E">
            <w:r>
              <w:t>The import functions to import Compumedics 257 system EDF datasets are now operational.</w:t>
            </w:r>
          </w:p>
        </w:tc>
      </w:tr>
    </w:tbl>
    <w:p w14:paraId="44198B75" w14:textId="77777777" w:rsidR="00381D49" w:rsidRDefault="00381D49" w:rsidP="00381D4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381D49" w14:paraId="2AAFF4EB" w14:textId="77777777" w:rsidTr="00FF731E">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2307D67B" w14:textId="77777777" w:rsidR="00381D49" w:rsidRPr="00FD323D" w:rsidRDefault="00381D49" w:rsidP="00FF731E">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7EBBF164" w14:textId="77777777" w:rsidR="00381D49" w:rsidRDefault="00381D49" w:rsidP="00FF731E"/>
        </w:tc>
        <w:tc>
          <w:tcPr>
            <w:tcW w:w="7846" w:type="dxa"/>
          </w:tcPr>
          <w:p w14:paraId="0B2878D3" w14:textId="77777777" w:rsidR="00381D49" w:rsidRPr="00053E28" w:rsidRDefault="00381D49" w:rsidP="00FF731E">
            <w:pPr>
              <w:rPr>
                <w:b/>
                <w:bCs/>
              </w:rPr>
            </w:pPr>
            <w:r>
              <w:rPr>
                <w:b/>
                <w:bCs/>
              </w:rPr>
              <w:t>Added channel cluster indices for Compumedics 257 system</w:t>
            </w:r>
          </w:p>
        </w:tc>
      </w:tr>
      <w:tr w:rsidR="00381D49" w14:paraId="7AA6B371" w14:textId="77777777" w:rsidTr="00FF731E">
        <w:tc>
          <w:tcPr>
            <w:tcW w:w="1555" w:type="dxa"/>
            <w:gridSpan w:val="2"/>
            <w:shd w:val="clear" w:color="auto" w:fill="auto"/>
          </w:tcPr>
          <w:p w14:paraId="3B53B30A" w14:textId="77777777" w:rsidR="00381D49" w:rsidRPr="00053E28" w:rsidRDefault="00381D49" w:rsidP="00FF731E">
            <w:pPr>
              <w:pStyle w:val="Caption"/>
              <w:rPr>
                <w:sz w:val="14"/>
                <w:szCs w:val="14"/>
              </w:rPr>
            </w:pPr>
            <w:r w:rsidRPr="00C243ED">
              <w:rPr>
                <w:sz w:val="14"/>
                <w:szCs w:val="14"/>
              </w:rPr>
              <w:t>Version 2.0.0</w:t>
            </w:r>
            <w:r>
              <w:rPr>
                <w:sz w:val="14"/>
                <w:szCs w:val="14"/>
              </w:rPr>
              <w:br/>
              <w:t>11 Jan 2023</w:t>
            </w:r>
          </w:p>
        </w:tc>
        <w:tc>
          <w:tcPr>
            <w:tcW w:w="7846" w:type="dxa"/>
          </w:tcPr>
          <w:p w14:paraId="15084E0B" w14:textId="77777777" w:rsidR="00381D49" w:rsidRPr="00E45B17" w:rsidRDefault="00381D49" w:rsidP="00FF731E">
            <w:r>
              <w:t>The clusters of the Compumedics 257 electrodes are matched to the major scalp divisions based on the EGI257 system. For any other system, all channels will be set to cluster 1 by default.</w:t>
            </w:r>
          </w:p>
        </w:tc>
      </w:tr>
    </w:tbl>
    <w:p w14:paraId="7FB5ED9B" w14:textId="77F13DAE" w:rsidR="005E475E" w:rsidRDefault="005E475E" w:rsidP="00F505B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43368A" w14:paraId="43F2119B" w14:textId="77777777" w:rsidTr="008E5BD2">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0B9302B7" w14:textId="77777777" w:rsidR="0043368A" w:rsidRPr="00FD323D" w:rsidRDefault="0043368A" w:rsidP="008E5BD2">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21DBCD5F" w14:textId="77777777" w:rsidR="0043368A" w:rsidRDefault="0043368A" w:rsidP="008E5BD2"/>
        </w:tc>
        <w:tc>
          <w:tcPr>
            <w:tcW w:w="7846" w:type="dxa"/>
          </w:tcPr>
          <w:p w14:paraId="08627368" w14:textId="44954186" w:rsidR="0043368A" w:rsidRPr="00053E28" w:rsidRDefault="0043368A" w:rsidP="008E5BD2">
            <w:pPr>
              <w:rPr>
                <w:b/>
                <w:bCs/>
              </w:rPr>
            </w:pPr>
            <w:r>
              <w:rPr>
                <w:b/>
                <w:bCs/>
              </w:rPr>
              <w:t>Source file references in JSON sidecar</w:t>
            </w:r>
          </w:p>
        </w:tc>
      </w:tr>
      <w:tr w:rsidR="0043368A" w14:paraId="005EC08B" w14:textId="77777777" w:rsidTr="008E5BD2">
        <w:tc>
          <w:tcPr>
            <w:tcW w:w="1555" w:type="dxa"/>
            <w:gridSpan w:val="2"/>
            <w:shd w:val="clear" w:color="auto" w:fill="auto"/>
          </w:tcPr>
          <w:p w14:paraId="389A4352" w14:textId="2039CE90" w:rsidR="0043368A" w:rsidRPr="00053E28" w:rsidRDefault="0043368A" w:rsidP="008E5BD2">
            <w:pPr>
              <w:pStyle w:val="Caption"/>
              <w:rPr>
                <w:sz w:val="14"/>
                <w:szCs w:val="14"/>
              </w:rPr>
            </w:pPr>
            <w:r w:rsidRPr="00C243ED">
              <w:rPr>
                <w:sz w:val="14"/>
                <w:szCs w:val="14"/>
              </w:rPr>
              <w:t>Version 2.0.0</w:t>
            </w:r>
            <w:r>
              <w:rPr>
                <w:sz w:val="14"/>
                <w:szCs w:val="14"/>
              </w:rPr>
              <w:br/>
              <w:t>31 Jan 2023</w:t>
            </w:r>
          </w:p>
        </w:tc>
        <w:tc>
          <w:tcPr>
            <w:tcW w:w="7846" w:type="dxa"/>
          </w:tcPr>
          <w:p w14:paraId="11157CBB" w14:textId="1A39FE3B" w:rsidR="0043368A" w:rsidRPr="00E45B17" w:rsidRDefault="0043368A" w:rsidP="008E5BD2">
            <w:r>
              <w:t>All derived files now contain the field “Sources” in the sidecar JSON file to point to the input file that was used to create the derived file.</w:t>
            </w:r>
          </w:p>
        </w:tc>
      </w:tr>
    </w:tbl>
    <w:p w14:paraId="25BA523A" w14:textId="77777777" w:rsidR="0043368A" w:rsidRDefault="0043368A" w:rsidP="00F505B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B55DCE" w14:paraId="726C6FDF" w14:textId="77777777" w:rsidTr="0071261B">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31543315" w14:textId="77777777" w:rsidR="00B55DCE" w:rsidRPr="00FD323D" w:rsidRDefault="00B55DCE" w:rsidP="0071261B">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06386A86" w14:textId="77777777" w:rsidR="00B55DCE" w:rsidRDefault="00B55DCE" w:rsidP="0071261B"/>
        </w:tc>
        <w:tc>
          <w:tcPr>
            <w:tcW w:w="7846" w:type="dxa"/>
          </w:tcPr>
          <w:p w14:paraId="3D5B4B81" w14:textId="03C4F784" w:rsidR="00B55DCE" w:rsidRPr="00053E28" w:rsidRDefault="00B55DCE" w:rsidP="0071261B">
            <w:pPr>
              <w:rPr>
                <w:b/>
                <w:bCs/>
              </w:rPr>
            </w:pPr>
            <w:r>
              <w:rPr>
                <w:b/>
                <w:bCs/>
              </w:rPr>
              <w:t>In select and preproc process, remove non-cranial channels (HD-EEG only)</w:t>
            </w:r>
          </w:p>
        </w:tc>
      </w:tr>
      <w:tr w:rsidR="00B55DCE" w14:paraId="0303F5DF" w14:textId="77777777" w:rsidTr="0071261B">
        <w:tc>
          <w:tcPr>
            <w:tcW w:w="1555" w:type="dxa"/>
            <w:gridSpan w:val="2"/>
            <w:shd w:val="clear" w:color="auto" w:fill="auto"/>
          </w:tcPr>
          <w:p w14:paraId="450CC050" w14:textId="5946AEF7" w:rsidR="00B55DCE" w:rsidRPr="00053E28" w:rsidRDefault="00B55DCE" w:rsidP="0071261B">
            <w:pPr>
              <w:pStyle w:val="Caption"/>
              <w:rPr>
                <w:sz w:val="14"/>
                <w:szCs w:val="14"/>
              </w:rPr>
            </w:pPr>
            <w:r w:rsidRPr="00C243ED">
              <w:rPr>
                <w:sz w:val="14"/>
                <w:szCs w:val="14"/>
              </w:rPr>
              <w:t>Version 2.0.0</w:t>
            </w:r>
            <w:r>
              <w:rPr>
                <w:sz w:val="14"/>
                <w:szCs w:val="14"/>
              </w:rPr>
              <w:br/>
              <w:t>20 Jan 2023</w:t>
            </w:r>
          </w:p>
        </w:tc>
        <w:tc>
          <w:tcPr>
            <w:tcW w:w="7846" w:type="dxa"/>
          </w:tcPr>
          <w:p w14:paraId="153A921C" w14:textId="2427384D" w:rsidR="00B55DCE" w:rsidRPr="00E45B17" w:rsidRDefault="00B55DCE" w:rsidP="0071261B">
            <w:r>
              <w:t>For HD-EEG recordings (EGI-257 or Compumedics-257), the default setting in the ‘select and preprocess’ menu is to remove non-cranial channels. This option is not available for other systems (e.g., Grael). It is not recommended to perform this step if source localization analyses will be performed. If selected, the removal of these non-cranial channels is done after removal of rejected independent components, and before interpolation of rejected channels and before average referencing.</w:t>
            </w:r>
          </w:p>
        </w:tc>
      </w:tr>
    </w:tbl>
    <w:p w14:paraId="2C0C7AF7" w14:textId="77777777" w:rsidR="00B55DCE" w:rsidRPr="00F505B7" w:rsidRDefault="00B55DCE" w:rsidP="00F505B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1351EB" w14:paraId="5B297244" w14:textId="77777777" w:rsidTr="00400907">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41ACBD67" w14:textId="77777777" w:rsidR="001351EB" w:rsidRPr="00FD323D" w:rsidRDefault="001351EB" w:rsidP="00400907">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1AEAE4D9" w14:textId="77777777" w:rsidR="001351EB" w:rsidRDefault="001351EB" w:rsidP="00400907"/>
        </w:tc>
        <w:tc>
          <w:tcPr>
            <w:tcW w:w="7846" w:type="dxa"/>
          </w:tcPr>
          <w:p w14:paraId="405A16CC" w14:textId="103DB57F" w:rsidR="001351EB" w:rsidRPr="00053E28" w:rsidRDefault="00F505B7" w:rsidP="00400907">
            <w:pPr>
              <w:rPr>
                <w:b/>
                <w:bCs/>
              </w:rPr>
            </w:pPr>
            <w:r>
              <w:rPr>
                <w:b/>
                <w:bCs/>
              </w:rPr>
              <w:t>In select and preproc process, create separate files for each event instance</w:t>
            </w:r>
          </w:p>
        </w:tc>
      </w:tr>
      <w:tr w:rsidR="001351EB" w14:paraId="1E21EBDB" w14:textId="77777777" w:rsidTr="00400907">
        <w:tc>
          <w:tcPr>
            <w:tcW w:w="1555" w:type="dxa"/>
            <w:gridSpan w:val="2"/>
            <w:shd w:val="clear" w:color="auto" w:fill="auto"/>
          </w:tcPr>
          <w:p w14:paraId="60117298" w14:textId="77777777" w:rsidR="001351EB" w:rsidRPr="00053E28" w:rsidRDefault="001351EB" w:rsidP="00400907">
            <w:pPr>
              <w:pStyle w:val="Caption"/>
              <w:rPr>
                <w:sz w:val="14"/>
                <w:szCs w:val="14"/>
              </w:rPr>
            </w:pPr>
            <w:r w:rsidRPr="00C243ED">
              <w:rPr>
                <w:sz w:val="14"/>
                <w:szCs w:val="14"/>
              </w:rPr>
              <w:t>Version 2.0.0</w:t>
            </w:r>
            <w:r>
              <w:rPr>
                <w:sz w:val="14"/>
                <w:szCs w:val="14"/>
              </w:rPr>
              <w:br/>
              <w:t>11 Jan 2023</w:t>
            </w:r>
          </w:p>
        </w:tc>
        <w:tc>
          <w:tcPr>
            <w:tcW w:w="7846" w:type="dxa"/>
          </w:tcPr>
          <w:p w14:paraId="18660D88" w14:textId="43E7604E" w:rsidR="001351EB" w:rsidRPr="00E45B17" w:rsidRDefault="00F505B7" w:rsidP="00400907">
            <w:r>
              <w:t>Now, a user can not only create separate files per event label, but also a separate file for each event instance</w:t>
            </w:r>
            <w:r w:rsidR="001E734D">
              <w:t>. The ‘</w:t>
            </w:r>
            <w:r w:rsidR="005A4B8F">
              <w:t>desc’</w:t>
            </w:r>
            <w:r w:rsidR="001E734D">
              <w:t xml:space="preserve"> key-value pair will </w:t>
            </w:r>
            <w:r w:rsidR="005A4B8F">
              <w:t>encode</w:t>
            </w:r>
            <w:r w:rsidR="001E734D">
              <w:t xml:space="preserve"> the</w:t>
            </w:r>
            <w:r w:rsidR="005A4B8F">
              <w:t xml:space="preserve"> event label and</w:t>
            </w:r>
            <w:r w:rsidR="001E734D">
              <w:t xml:space="preserve"> instance number.</w:t>
            </w:r>
          </w:p>
        </w:tc>
      </w:tr>
    </w:tbl>
    <w:p w14:paraId="2AB57175" w14:textId="77777777" w:rsidR="006B1C9D" w:rsidRDefault="006B1C9D" w:rsidP="006B1C9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6B1C9D" w14:paraId="1DAFC503" w14:textId="77777777" w:rsidTr="0015559E">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7FE29A8A" w14:textId="77777777" w:rsidR="006B1C9D" w:rsidRPr="00FD323D" w:rsidRDefault="006B1C9D" w:rsidP="0015559E">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334F90C0" w14:textId="77777777" w:rsidR="006B1C9D" w:rsidRDefault="006B1C9D" w:rsidP="0015559E"/>
        </w:tc>
        <w:tc>
          <w:tcPr>
            <w:tcW w:w="7846" w:type="dxa"/>
          </w:tcPr>
          <w:p w14:paraId="0E70EFE4" w14:textId="77777777" w:rsidR="006B1C9D" w:rsidRPr="00053E28" w:rsidRDefault="006B1C9D" w:rsidP="0015559E">
            <w:pPr>
              <w:rPr>
                <w:b/>
                <w:bCs/>
              </w:rPr>
            </w:pPr>
            <w:r>
              <w:rPr>
                <w:b/>
                <w:bCs/>
              </w:rPr>
              <w:t>Calculation of normalized power in the power-spectral analysis</w:t>
            </w:r>
          </w:p>
        </w:tc>
      </w:tr>
      <w:tr w:rsidR="006B1C9D" w14:paraId="5BD10773" w14:textId="77777777" w:rsidTr="0015559E">
        <w:tc>
          <w:tcPr>
            <w:tcW w:w="1555" w:type="dxa"/>
            <w:gridSpan w:val="2"/>
            <w:shd w:val="clear" w:color="auto" w:fill="auto"/>
          </w:tcPr>
          <w:p w14:paraId="7B25CCFE" w14:textId="77777777" w:rsidR="006B1C9D" w:rsidRPr="00053E28" w:rsidRDefault="006B1C9D" w:rsidP="0015559E">
            <w:pPr>
              <w:pStyle w:val="Caption"/>
              <w:rPr>
                <w:sz w:val="14"/>
                <w:szCs w:val="14"/>
              </w:rPr>
            </w:pPr>
            <w:r w:rsidRPr="00C243ED">
              <w:rPr>
                <w:sz w:val="14"/>
                <w:szCs w:val="14"/>
              </w:rPr>
              <w:lastRenderedPageBreak/>
              <w:t>Version 2.0.0</w:t>
            </w:r>
            <w:r>
              <w:rPr>
                <w:sz w:val="14"/>
                <w:szCs w:val="14"/>
              </w:rPr>
              <w:br/>
              <w:t>11 Jan 2023</w:t>
            </w:r>
          </w:p>
        </w:tc>
        <w:tc>
          <w:tcPr>
            <w:tcW w:w="7846" w:type="dxa"/>
          </w:tcPr>
          <w:p w14:paraId="7436225C" w14:textId="77777777" w:rsidR="006B1C9D" w:rsidRPr="00E45B17" w:rsidRDefault="006B1C9D" w:rsidP="0015559E">
            <w:r>
              <w:t>Normalized power was not automatically calculated. Now, a new section in the power-spectral analysis interface allows the user to select how normalized power is calculated.</w:t>
            </w:r>
          </w:p>
        </w:tc>
      </w:tr>
    </w:tbl>
    <w:p w14:paraId="7D17B37F" w14:textId="77777777" w:rsidR="006B1C9D" w:rsidRDefault="006B1C9D" w:rsidP="006B1C9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6B1C9D" w14:paraId="57DED69B" w14:textId="77777777" w:rsidTr="0015559E">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114DFE7C" w14:textId="77777777" w:rsidR="006B1C9D" w:rsidRPr="00FD323D" w:rsidRDefault="006B1C9D" w:rsidP="0015559E">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78288B86" w14:textId="77777777" w:rsidR="006B1C9D" w:rsidRDefault="006B1C9D" w:rsidP="0015559E"/>
        </w:tc>
        <w:tc>
          <w:tcPr>
            <w:tcW w:w="7846" w:type="dxa"/>
          </w:tcPr>
          <w:p w14:paraId="467D8186" w14:textId="77777777" w:rsidR="006B1C9D" w:rsidRPr="00053E28" w:rsidRDefault="006B1C9D" w:rsidP="0015559E">
            <w:pPr>
              <w:rPr>
                <w:b/>
                <w:bCs/>
              </w:rPr>
            </w:pPr>
            <w:r>
              <w:rPr>
                <w:b/>
                <w:bCs/>
              </w:rPr>
              <w:t>Statistical outlier detection of power-spectral values</w:t>
            </w:r>
          </w:p>
        </w:tc>
      </w:tr>
      <w:tr w:rsidR="006B1C9D" w14:paraId="7F447B34" w14:textId="77777777" w:rsidTr="0015559E">
        <w:tc>
          <w:tcPr>
            <w:tcW w:w="1555" w:type="dxa"/>
            <w:gridSpan w:val="2"/>
            <w:shd w:val="clear" w:color="auto" w:fill="auto"/>
          </w:tcPr>
          <w:p w14:paraId="1ADBEBDA" w14:textId="77777777" w:rsidR="006B1C9D" w:rsidRPr="00053E28" w:rsidRDefault="006B1C9D" w:rsidP="0015559E">
            <w:pPr>
              <w:pStyle w:val="Caption"/>
              <w:rPr>
                <w:sz w:val="14"/>
                <w:szCs w:val="14"/>
              </w:rPr>
            </w:pPr>
            <w:r w:rsidRPr="00C243ED">
              <w:rPr>
                <w:sz w:val="14"/>
                <w:szCs w:val="14"/>
              </w:rPr>
              <w:t>Version 2.0.0</w:t>
            </w:r>
            <w:r>
              <w:rPr>
                <w:sz w:val="14"/>
                <w:szCs w:val="14"/>
              </w:rPr>
              <w:br/>
              <w:t>11 Jan 2023</w:t>
            </w:r>
          </w:p>
        </w:tc>
        <w:tc>
          <w:tcPr>
            <w:tcW w:w="7846" w:type="dxa"/>
          </w:tcPr>
          <w:p w14:paraId="01F3C11F" w14:textId="0A6DB572" w:rsidR="006B1C9D" w:rsidRPr="00E45B17" w:rsidRDefault="006B1C9D" w:rsidP="0015559E">
            <w:r>
              <w:t xml:space="preserve">A new user interface is added whereby the user can set the parameters for detection of statistical outliers of channels with delta or beta power above a threshold in at least </w:t>
            </w:r>
            <w:r>
              <w:rPr>
                <w:i/>
                <w:iCs/>
              </w:rPr>
              <w:t>n</w:t>
            </w:r>
            <w:r>
              <w:t xml:space="preserve"> input files</w:t>
            </w:r>
            <w:r w:rsidR="005003D7">
              <w:t xml:space="preserve"> of the same subject</w:t>
            </w:r>
            <w:r>
              <w:t>.</w:t>
            </w:r>
          </w:p>
        </w:tc>
      </w:tr>
    </w:tbl>
    <w:p w14:paraId="211F6A6D" w14:textId="77777777" w:rsidR="005003D7" w:rsidRDefault="005003D7" w:rsidP="006B1C9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6B1C9D" w14:paraId="150ECF9D" w14:textId="77777777" w:rsidTr="0015559E">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4898D04A" w14:textId="77777777" w:rsidR="006B1C9D" w:rsidRPr="00FD323D" w:rsidRDefault="006B1C9D" w:rsidP="0015559E">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297B8765" w14:textId="77777777" w:rsidR="006B1C9D" w:rsidRDefault="006B1C9D" w:rsidP="0015559E"/>
        </w:tc>
        <w:tc>
          <w:tcPr>
            <w:tcW w:w="7846" w:type="dxa"/>
          </w:tcPr>
          <w:p w14:paraId="0305EAD6" w14:textId="77777777" w:rsidR="006B1C9D" w:rsidRPr="00053E28" w:rsidRDefault="006B1C9D" w:rsidP="0015559E">
            <w:pPr>
              <w:rPr>
                <w:b/>
                <w:bCs/>
              </w:rPr>
            </w:pPr>
            <w:r>
              <w:rPr>
                <w:b/>
                <w:bCs/>
              </w:rPr>
              <w:t>Keeping track of history</w:t>
            </w:r>
          </w:p>
        </w:tc>
      </w:tr>
      <w:tr w:rsidR="006B1C9D" w14:paraId="13186EB4" w14:textId="77777777" w:rsidTr="0015559E">
        <w:tc>
          <w:tcPr>
            <w:tcW w:w="1555" w:type="dxa"/>
            <w:gridSpan w:val="2"/>
            <w:shd w:val="clear" w:color="auto" w:fill="auto"/>
          </w:tcPr>
          <w:p w14:paraId="743F7288" w14:textId="77777777" w:rsidR="006B1C9D" w:rsidRPr="00053E28" w:rsidRDefault="006B1C9D" w:rsidP="0015559E">
            <w:pPr>
              <w:pStyle w:val="Caption"/>
              <w:rPr>
                <w:sz w:val="14"/>
                <w:szCs w:val="14"/>
              </w:rPr>
            </w:pPr>
            <w:r w:rsidRPr="00C243ED">
              <w:rPr>
                <w:sz w:val="14"/>
                <w:szCs w:val="14"/>
              </w:rPr>
              <w:t>Version 2.0.0</w:t>
            </w:r>
            <w:r>
              <w:rPr>
                <w:sz w:val="14"/>
                <w:szCs w:val="14"/>
              </w:rPr>
              <w:br/>
              <w:t>11 Jan 2023</w:t>
            </w:r>
          </w:p>
        </w:tc>
        <w:tc>
          <w:tcPr>
            <w:tcW w:w="7846" w:type="dxa"/>
          </w:tcPr>
          <w:p w14:paraId="4119BA9A" w14:textId="77777777" w:rsidR="006B1C9D" w:rsidRDefault="006B1C9D" w:rsidP="0015559E">
            <w:r>
              <w:t>All main processes now include history code-tracking. This way, anything that is done in the user interface can be replicated by the history code.</w:t>
            </w:r>
          </w:p>
        </w:tc>
      </w:tr>
    </w:tbl>
    <w:p w14:paraId="2E766370" w14:textId="4C92116F" w:rsidR="006B1C9D" w:rsidRDefault="006B1C9D" w:rsidP="0001335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6B1C9D" w14:paraId="4352E2F0" w14:textId="77777777" w:rsidTr="0015559E">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78F1E77D" w14:textId="77777777" w:rsidR="006B1C9D" w:rsidRPr="00FD323D" w:rsidRDefault="006B1C9D" w:rsidP="0015559E">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734A978D" w14:textId="77777777" w:rsidR="006B1C9D" w:rsidRDefault="006B1C9D" w:rsidP="0015559E"/>
        </w:tc>
        <w:tc>
          <w:tcPr>
            <w:tcW w:w="7846" w:type="dxa"/>
          </w:tcPr>
          <w:p w14:paraId="0FA4E0DB" w14:textId="7A9CFBD0" w:rsidR="006B1C9D" w:rsidRPr="00053E28" w:rsidRDefault="006B1C9D" w:rsidP="0015559E">
            <w:pPr>
              <w:rPr>
                <w:b/>
                <w:bCs/>
              </w:rPr>
            </w:pPr>
            <w:r>
              <w:rPr>
                <w:b/>
                <w:bCs/>
              </w:rPr>
              <w:t>General linear modelling using permutation-based correction for multiple comparisons</w:t>
            </w:r>
          </w:p>
        </w:tc>
      </w:tr>
      <w:tr w:rsidR="006B1C9D" w14:paraId="3FCCF719" w14:textId="77777777" w:rsidTr="0015559E">
        <w:tc>
          <w:tcPr>
            <w:tcW w:w="1555" w:type="dxa"/>
            <w:gridSpan w:val="2"/>
            <w:shd w:val="clear" w:color="auto" w:fill="auto"/>
          </w:tcPr>
          <w:p w14:paraId="5DD8DF90" w14:textId="77777777" w:rsidR="006B1C9D" w:rsidRPr="00053E28" w:rsidRDefault="006B1C9D" w:rsidP="0015559E">
            <w:pPr>
              <w:pStyle w:val="Caption"/>
              <w:rPr>
                <w:sz w:val="14"/>
                <w:szCs w:val="14"/>
              </w:rPr>
            </w:pPr>
            <w:r w:rsidRPr="00C243ED">
              <w:rPr>
                <w:sz w:val="14"/>
                <w:szCs w:val="14"/>
              </w:rPr>
              <w:t>Version 2.0.0</w:t>
            </w:r>
            <w:r>
              <w:rPr>
                <w:sz w:val="14"/>
                <w:szCs w:val="14"/>
              </w:rPr>
              <w:br/>
              <w:t>11 Jan 2023</w:t>
            </w:r>
          </w:p>
        </w:tc>
        <w:tc>
          <w:tcPr>
            <w:tcW w:w="7846" w:type="dxa"/>
          </w:tcPr>
          <w:p w14:paraId="64057100" w14:textId="31099516" w:rsidR="006B1C9D" w:rsidRDefault="006B1C9D" w:rsidP="0015559E">
            <w:r>
              <w:t>A general linear modelling framework called PALM from the neuroimaging group FMRIB, was adapted to run group-level statistical analyses in the EEG processor.</w:t>
            </w:r>
          </w:p>
        </w:tc>
      </w:tr>
    </w:tbl>
    <w:p w14:paraId="4762E423" w14:textId="2EA5C82B" w:rsidR="006B1C9D" w:rsidRDefault="006B1C9D" w:rsidP="0001335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413"/>
        <w:gridCol w:w="142"/>
        <w:gridCol w:w="7846"/>
      </w:tblGrid>
      <w:tr w:rsidR="002E04DF" w14:paraId="70B28EC9" w14:textId="77777777" w:rsidTr="008E5BD2">
        <w:tc>
          <w:tcPr>
            <w:tcW w:w="1413"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FFF2CC" w:themeFill="accent4" w:themeFillTint="33"/>
          </w:tcPr>
          <w:p w14:paraId="0754B2BD" w14:textId="77777777" w:rsidR="002E04DF" w:rsidRPr="00C243ED" w:rsidRDefault="002E04DF" w:rsidP="008E5BD2">
            <w:pPr>
              <w:jc w:val="center"/>
              <w:rPr>
                <w:b/>
                <w:bCs/>
                <w:color w:val="BF8F00" w:themeColor="accent4" w:themeShade="BF"/>
              </w:rPr>
            </w:pPr>
            <w:r w:rsidRPr="00C243ED">
              <w:rPr>
                <w:b/>
                <w:bCs/>
                <w:color w:val="BF8F00" w:themeColor="accent4" w:themeShade="BF"/>
              </w:rPr>
              <w:t>DEPRICATED</w:t>
            </w:r>
          </w:p>
        </w:tc>
        <w:tc>
          <w:tcPr>
            <w:tcW w:w="142" w:type="dxa"/>
            <w:tcBorders>
              <w:left w:val="single" w:sz="4" w:space="0" w:color="FFC000" w:themeColor="accent4"/>
            </w:tcBorders>
          </w:tcPr>
          <w:p w14:paraId="5759AB0A" w14:textId="77777777" w:rsidR="002E04DF" w:rsidRDefault="002E04DF" w:rsidP="008E5BD2"/>
        </w:tc>
        <w:tc>
          <w:tcPr>
            <w:tcW w:w="7846" w:type="dxa"/>
          </w:tcPr>
          <w:p w14:paraId="2603892F" w14:textId="2BA7B568" w:rsidR="002E04DF" w:rsidRDefault="002E04DF" w:rsidP="008E5BD2">
            <w:r>
              <w:rPr>
                <w:b/>
                <w:bCs/>
              </w:rPr>
              <w:t>No longer required to import routine-EEG files created by the EEG Processor</w:t>
            </w:r>
          </w:p>
        </w:tc>
      </w:tr>
      <w:tr w:rsidR="002E04DF" w14:paraId="475DA129" w14:textId="77777777" w:rsidTr="008E5BD2">
        <w:tc>
          <w:tcPr>
            <w:tcW w:w="1555" w:type="dxa"/>
            <w:gridSpan w:val="2"/>
            <w:shd w:val="clear" w:color="auto" w:fill="auto"/>
          </w:tcPr>
          <w:p w14:paraId="0D1CB680" w14:textId="77777777" w:rsidR="002E04DF" w:rsidRDefault="002E04DF" w:rsidP="008E5BD2">
            <w:pPr>
              <w:pStyle w:val="Caption"/>
              <w:rPr>
                <w:sz w:val="14"/>
                <w:szCs w:val="14"/>
              </w:rPr>
            </w:pPr>
            <w:r w:rsidRPr="00C243ED">
              <w:rPr>
                <w:sz w:val="14"/>
                <w:szCs w:val="14"/>
              </w:rPr>
              <w:t>Version 2.0.0</w:t>
            </w:r>
          </w:p>
          <w:p w14:paraId="2191FB2F" w14:textId="640E62F2" w:rsidR="002E04DF" w:rsidRPr="00C243ED" w:rsidRDefault="002E04DF" w:rsidP="008E5BD2">
            <w:pPr>
              <w:pStyle w:val="Caption"/>
            </w:pPr>
            <w:r>
              <w:rPr>
                <w:sz w:val="14"/>
                <w:szCs w:val="14"/>
              </w:rPr>
              <w:t>ID #0013</w:t>
            </w:r>
            <w:r>
              <w:rPr>
                <w:sz w:val="14"/>
                <w:szCs w:val="14"/>
              </w:rPr>
              <w:br/>
              <w:t>30 Jan 2023</w:t>
            </w:r>
          </w:p>
        </w:tc>
        <w:tc>
          <w:tcPr>
            <w:tcW w:w="7846" w:type="dxa"/>
          </w:tcPr>
          <w:p w14:paraId="785DF3C4" w14:textId="5EFCAFC1" w:rsidR="002E04DF" w:rsidRDefault="002E04DF" w:rsidP="008E5BD2">
            <w:r>
              <w:t>Any EDF that is created by the EEG Processor i.e., the routine EEG 10-20 System recordings can simply be placed within the BIDS database. These files will automatically be loaded, no need to import them.</w:t>
            </w:r>
          </w:p>
        </w:tc>
      </w:tr>
    </w:tbl>
    <w:p w14:paraId="1311D85B" w14:textId="77777777" w:rsidR="002E04DF" w:rsidRDefault="002E04DF" w:rsidP="0001335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413"/>
        <w:gridCol w:w="142"/>
        <w:gridCol w:w="7846"/>
      </w:tblGrid>
      <w:tr w:rsidR="000E3171" w14:paraId="09A1DFFB" w14:textId="77777777" w:rsidTr="0015559E">
        <w:tc>
          <w:tcPr>
            <w:tcW w:w="1413"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FFF2CC" w:themeFill="accent4" w:themeFillTint="33"/>
          </w:tcPr>
          <w:p w14:paraId="32F7A09F" w14:textId="77777777" w:rsidR="000E3171" w:rsidRPr="00C243ED" w:rsidRDefault="000E3171" w:rsidP="0015559E">
            <w:pPr>
              <w:jc w:val="center"/>
              <w:rPr>
                <w:b/>
                <w:bCs/>
                <w:color w:val="BF8F00" w:themeColor="accent4" w:themeShade="BF"/>
              </w:rPr>
            </w:pPr>
            <w:r w:rsidRPr="00C243ED">
              <w:rPr>
                <w:b/>
                <w:bCs/>
                <w:color w:val="BF8F00" w:themeColor="accent4" w:themeShade="BF"/>
              </w:rPr>
              <w:t>DEPRICATED</w:t>
            </w:r>
          </w:p>
        </w:tc>
        <w:tc>
          <w:tcPr>
            <w:tcW w:w="142" w:type="dxa"/>
            <w:tcBorders>
              <w:left w:val="single" w:sz="4" w:space="0" w:color="FFC000" w:themeColor="accent4"/>
            </w:tcBorders>
          </w:tcPr>
          <w:p w14:paraId="60D9D0E5" w14:textId="77777777" w:rsidR="000E3171" w:rsidRDefault="000E3171" w:rsidP="0015559E"/>
        </w:tc>
        <w:tc>
          <w:tcPr>
            <w:tcW w:w="7846" w:type="dxa"/>
          </w:tcPr>
          <w:p w14:paraId="1F2FD8EE" w14:textId="63F5425F" w:rsidR="000E3171" w:rsidRDefault="000E3171" w:rsidP="0015559E">
            <w:r>
              <w:rPr>
                <w:b/>
                <w:bCs/>
              </w:rPr>
              <w:t>No more data types of ‘_continuous’ or ‘_epoch’</w:t>
            </w:r>
          </w:p>
        </w:tc>
      </w:tr>
      <w:tr w:rsidR="000E3171" w14:paraId="48B84315" w14:textId="77777777" w:rsidTr="0015559E">
        <w:tc>
          <w:tcPr>
            <w:tcW w:w="1555" w:type="dxa"/>
            <w:gridSpan w:val="2"/>
            <w:shd w:val="clear" w:color="auto" w:fill="auto"/>
          </w:tcPr>
          <w:p w14:paraId="7ADB13A9" w14:textId="77777777" w:rsidR="000E3171" w:rsidRDefault="000E3171" w:rsidP="000E3171">
            <w:pPr>
              <w:pStyle w:val="Caption"/>
              <w:rPr>
                <w:sz w:val="14"/>
                <w:szCs w:val="14"/>
              </w:rPr>
            </w:pPr>
            <w:r w:rsidRPr="00C243ED">
              <w:rPr>
                <w:sz w:val="14"/>
                <w:szCs w:val="14"/>
              </w:rPr>
              <w:t>Version 2.0.0</w:t>
            </w:r>
          </w:p>
          <w:p w14:paraId="67C323A8" w14:textId="418E4649" w:rsidR="000E3171" w:rsidRPr="00C243ED" w:rsidRDefault="000E3171" w:rsidP="000E3171">
            <w:pPr>
              <w:pStyle w:val="Caption"/>
            </w:pPr>
            <w:r>
              <w:rPr>
                <w:sz w:val="14"/>
                <w:szCs w:val="14"/>
              </w:rPr>
              <w:t>ID #0008</w:t>
            </w:r>
            <w:r>
              <w:rPr>
                <w:sz w:val="14"/>
                <w:szCs w:val="14"/>
              </w:rPr>
              <w:br/>
              <w:t>11 Jan 2023</w:t>
            </w:r>
          </w:p>
        </w:tc>
        <w:tc>
          <w:tcPr>
            <w:tcW w:w="7846" w:type="dxa"/>
          </w:tcPr>
          <w:p w14:paraId="443BE475" w14:textId="1EC9EB73" w:rsidR="000E3171" w:rsidRDefault="000E3171" w:rsidP="000E3171">
            <w:r>
              <w:t xml:space="preserve">According to the BIDS guidelines version 1.8.0, all filenames of EEG recordings end with the data type ‘_eeg’. </w:t>
            </w:r>
            <w:r w:rsidR="00CF2025">
              <w:t>D</w:t>
            </w:r>
            <w:r>
              <w:t>ata types ‘_epoch’ and ‘_continuous’</w:t>
            </w:r>
            <w:r w:rsidR="00CF2025">
              <w:t xml:space="preserve"> used in version 1.4.0</w:t>
            </w:r>
            <w:r>
              <w:t xml:space="preserve"> are deprecated.</w:t>
            </w:r>
          </w:p>
        </w:tc>
      </w:tr>
    </w:tbl>
    <w:p w14:paraId="2F706262" w14:textId="09AEB6FE" w:rsidR="00CE410B" w:rsidRDefault="00CE410B" w:rsidP="0001335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DC39DA" w14:paraId="0BBED07C" w14:textId="77777777" w:rsidTr="0071261B">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66BB2D0C" w14:textId="77777777" w:rsidR="00DC39DA" w:rsidRPr="00FD323D" w:rsidRDefault="00DC39DA" w:rsidP="0071261B">
            <w:pPr>
              <w:jc w:val="center"/>
              <w:rPr>
                <w:b/>
                <w:bCs/>
              </w:rPr>
            </w:pPr>
            <w:r>
              <w:rPr>
                <w:b/>
                <w:bCs/>
                <w:color w:val="2F5496" w:themeColor="accent1" w:themeShade="BF"/>
              </w:rPr>
              <w:t>FIXED</w:t>
            </w:r>
          </w:p>
        </w:tc>
        <w:tc>
          <w:tcPr>
            <w:tcW w:w="851" w:type="dxa"/>
            <w:tcBorders>
              <w:left w:val="single" w:sz="4" w:space="0" w:color="4472C4" w:themeColor="accent1"/>
            </w:tcBorders>
          </w:tcPr>
          <w:p w14:paraId="35BC2065" w14:textId="77777777" w:rsidR="00DC39DA" w:rsidRDefault="00DC39DA" w:rsidP="0071261B"/>
        </w:tc>
        <w:tc>
          <w:tcPr>
            <w:tcW w:w="7846" w:type="dxa"/>
          </w:tcPr>
          <w:p w14:paraId="0D337FE9" w14:textId="22662490" w:rsidR="00DC39DA" w:rsidRPr="00053E28" w:rsidRDefault="00DC39DA" w:rsidP="0071261B">
            <w:pPr>
              <w:rPr>
                <w:b/>
                <w:bCs/>
              </w:rPr>
            </w:pPr>
            <w:r>
              <w:rPr>
                <w:b/>
                <w:bCs/>
              </w:rPr>
              <w:t>Incorrect spherical channel coordinates for imported geoscan files</w:t>
            </w:r>
          </w:p>
        </w:tc>
      </w:tr>
      <w:tr w:rsidR="00DC39DA" w14:paraId="5C7072C5" w14:textId="77777777" w:rsidTr="0071261B">
        <w:tc>
          <w:tcPr>
            <w:tcW w:w="1555" w:type="dxa"/>
            <w:gridSpan w:val="2"/>
            <w:shd w:val="clear" w:color="auto" w:fill="auto"/>
          </w:tcPr>
          <w:p w14:paraId="3250D96C" w14:textId="1F75DEF6" w:rsidR="00DC39DA" w:rsidRPr="00053E28" w:rsidRDefault="00DC39DA" w:rsidP="0071261B">
            <w:pPr>
              <w:pStyle w:val="Caption"/>
              <w:rPr>
                <w:sz w:val="14"/>
                <w:szCs w:val="14"/>
              </w:rPr>
            </w:pPr>
            <w:r w:rsidRPr="00C243ED">
              <w:rPr>
                <w:sz w:val="14"/>
                <w:szCs w:val="14"/>
              </w:rPr>
              <w:t>Version 2.0.0</w:t>
            </w:r>
            <w:r>
              <w:rPr>
                <w:sz w:val="14"/>
                <w:szCs w:val="14"/>
              </w:rPr>
              <w:br/>
            </w:r>
            <w:r w:rsidRPr="00C243ED">
              <w:rPr>
                <w:sz w:val="14"/>
                <w:szCs w:val="14"/>
              </w:rPr>
              <w:t>ID #00</w:t>
            </w:r>
            <w:r>
              <w:rPr>
                <w:sz w:val="14"/>
                <w:szCs w:val="14"/>
              </w:rPr>
              <w:t>12</w:t>
            </w:r>
            <w:r>
              <w:rPr>
                <w:sz w:val="14"/>
                <w:szCs w:val="14"/>
              </w:rPr>
              <w:br/>
              <w:t>20 Jan 2023</w:t>
            </w:r>
          </w:p>
        </w:tc>
        <w:tc>
          <w:tcPr>
            <w:tcW w:w="7846" w:type="dxa"/>
          </w:tcPr>
          <w:p w14:paraId="62B1DCCC" w14:textId="0C310B36" w:rsidR="00DC39DA" w:rsidRDefault="00DC39DA" w:rsidP="0071261B">
            <w:r>
              <w:t xml:space="preserve">Whilst the cartesian channel coordinates were correct, the spherical coordinates were not. The ‘topoplot’ function uses the spherical coordinates and this resulted in a switch between left and right. This error is now automatically detected when you open your </w:t>
            </w:r>
            <w:r w:rsidR="00D065BD">
              <w:t>recording</w:t>
            </w:r>
            <w:r>
              <w:t xml:space="preserve"> and all header files are </w:t>
            </w:r>
            <w:r w:rsidR="00D065BD">
              <w:t xml:space="preserve">automatically saved with the correct channel coordinates. </w:t>
            </w:r>
          </w:p>
        </w:tc>
      </w:tr>
    </w:tbl>
    <w:p w14:paraId="1A6AAE55" w14:textId="77777777" w:rsidR="00DC39DA" w:rsidRDefault="00DC39DA" w:rsidP="0001335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BB5446" w14:paraId="1BCDDAB7" w14:textId="77777777" w:rsidTr="00400907">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76BBDECF" w14:textId="77777777" w:rsidR="00BB5446" w:rsidRPr="00FD323D" w:rsidRDefault="00BB5446" w:rsidP="00400907">
            <w:pPr>
              <w:jc w:val="center"/>
              <w:rPr>
                <w:b/>
                <w:bCs/>
              </w:rPr>
            </w:pPr>
            <w:r>
              <w:rPr>
                <w:b/>
                <w:bCs/>
                <w:color w:val="2F5496" w:themeColor="accent1" w:themeShade="BF"/>
              </w:rPr>
              <w:t>FIXED</w:t>
            </w:r>
          </w:p>
        </w:tc>
        <w:tc>
          <w:tcPr>
            <w:tcW w:w="851" w:type="dxa"/>
            <w:tcBorders>
              <w:left w:val="single" w:sz="4" w:space="0" w:color="4472C4" w:themeColor="accent1"/>
            </w:tcBorders>
          </w:tcPr>
          <w:p w14:paraId="205FB43F" w14:textId="77777777" w:rsidR="00BB5446" w:rsidRDefault="00BB5446" w:rsidP="00400907"/>
        </w:tc>
        <w:tc>
          <w:tcPr>
            <w:tcW w:w="7846" w:type="dxa"/>
          </w:tcPr>
          <w:p w14:paraId="129290E8" w14:textId="127769F9" w:rsidR="00BB5446" w:rsidRPr="00053E28" w:rsidRDefault="00BB5446" w:rsidP="00400907">
            <w:pPr>
              <w:rPr>
                <w:b/>
                <w:bCs/>
              </w:rPr>
            </w:pPr>
            <w:r>
              <w:rPr>
                <w:b/>
                <w:bCs/>
              </w:rPr>
              <w:t>Incorrect event onsets from MFF event XML files when recording is epoched</w:t>
            </w:r>
          </w:p>
        </w:tc>
      </w:tr>
      <w:tr w:rsidR="00BB5446" w14:paraId="2492F5B1" w14:textId="77777777" w:rsidTr="00400907">
        <w:tc>
          <w:tcPr>
            <w:tcW w:w="1555" w:type="dxa"/>
            <w:gridSpan w:val="2"/>
            <w:shd w:val="clear" w:color="auto" w:fill="auto"/>
          </w:tcPr>
          <w:p w14:paraId="434C6E6E" w14:textId="43F453DD" w:rsidR="00BB5446" w:rsidRPr="00053E28" w:rsidRDefault="00BB5446" w:rsidP="00400907">
            <w:pPr>
              <w:pStyle w:val="Caption"/>
              <w:rPr>
                <w:sz w:val="14"/>
                <w:szCs w:val="14"/>
              </w:rPr>
            </w:pPr>
            <w:r w:rsidRPr="00C243ED">
              <w:rPr>
                <w:sz w:val="14"/>
                <w:szCs w:val="14"/>
              </w:rPr>
              <w:t>Version 2.0.0</w:t>
            </w:r>
            <w:r>
              <w:rPr>
                <w:sz w:val="14"/>
                <w:szCs w:val="14"/>
              </w:rPr>
              <w:br/>
            </w:r>
            <w:r w:rsidRPr="00C243ED">
              <w:rPr>
                <w:sz w:val="14"/>
                <w:szCs w:val="14"/>
              </w:rPr>
              <w:t>ID #00</w:t>
            </w:r>
            <w:r>
              <w:rPr>
                <w:sz w:val="14"/>
                <w:szCs w:val="14"/>
              </w:rPr>
              <w:t>11</w:t>
            </w:r>
            <w:r>
              <w:rPr>
                <w:sz w:val="14"/>
                <w:szCs w:val="14"/>
              </w:rPr>
              <w:br/>
              <w:t>18 Jan 2023</w:t>
            </w:r>
          </w:p>
        </w:tc>
        <w:tc>
          <w:tcPr>
            <w:tcW w:w="7846" w:type="dxa"/>
          </w:tcPr>
          <w:p w14:paraId="66354488" w14:textId="4B590FDC" w:rsidR="00BB5446" w:rsidRDefault="00BB5446" w:rsidP="00400907">
            <w:r>
              <w:t>When the MFF recording was epoched, the event onsets were not adjusted for the missing blocks of time in between epochs.</w:t>
            </w:r>
          </w:p>
        </w:tc>
      </w:tr>
    </w:tbl>
    <w:p w14:paraId="6D0BB994" w14:textId="77777777" w:rsidR="00BB5446" w:rsidRDefault="00BB5446" w:rsidP="0001335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97085F" w14:paraId="5912E99E" w14:textId="77777777" w:rsidTr="007110FB">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2B38FE93" w14:textId="77777777" w:rsidR="0097085F" w:rsidRPr="00FD323D" w:rsidRDefault="0097085F" w:rsidP="007110FB">
            <w:pPr>
              <w:jc w:val="center"/>
              <w:rPr>
                <w:b/>
                <w:bCs/>
              </w:rPr>
            </w:pPr>
            <w:r>
              <w:rPr>
                <w:b/>
                <w:bCs/>
                <w:color w:val="2F5496" w:themeColor="accent1" w:themeShade="BF"/>
              </w:rPr>
              <w:t>FIXED</w:t>
            </w:r>
          </w:p>
        </w:tc>
        <w:tc>
          <w:tcPr>
            <w:tcW w:w="851" w:type="dxa"/>
            <w:tcBorders>
              <w:left w:val="single" w:sz="4" w:space="0" w:color="4472C4" w:themeColor="accent1"/>
            </w:tcBorders>
          </w:tcPr>
          <w:p w14:paraId="448B0DD7" w14:textId="77777777" w:rsidR="0097085F" w:rsidRDefault="0097085F" w:rsidP="007110FB"/>
        </w:tc>
        <w:tc>
          <w:tcPr>
            <w:tcW w:w="7846" w:type="dxa"/>
          </w:tcPr>
          <w:p w14:paraId="259ED30A" w14:textId="72C3635F" w:rsidR="0097085F" w:rsidRPr="00053E28" w:rsidRDefault="0097085F" w:rsidP="007110FB">
            <w:pPr>
              <w:rPr>
                <w:b/>
                <w:bCs/>
              </w:rPr>
            </w:pPr>
            <w:r>
              <w:rPr>
                <w:b/>
                <w:bCs/>
              </w:rPr>
              <w:t>Processes panel not cleared when re-loading a new dataset</w:t>
            </w:r>
          </w:p>
        </w:tc>
      </w:tr>
      <w:tr w:rsidR="0097085F" w14:paraId="0DBA3820" w14:textId="77777777" w:rsidTr="007110FB">
        <w:tc>
          <w:tcPr>
            <w:tcW w:w="1555" w:type="dxa"/>
            <w:gridSpan w:val="2"/>
            <w:shd w:val="clear" w:color="auto" w:fill="auto"/>
          </w:tcPr>
          <w:p w14:paraId="45993B13" w14:textId="16F48474" w:rsidR="0097085F" w:rsidRPr="00053E28" w:rsidRDefault="0097085F" w:rsidP="007110FB">
            <w:pPr>
              <w:pStyle w:val="Caption"/>
              <w:rPr>
                <w:sz w:val="14"/>
                <w:szCs w:val="14"/>
              </w:rPr>
            </w:pPr>
            <w:r w:rsidRPr="00C243ED">
              <w:rPr>
                <w:sz w:val="14"/>
                <w:szCs w:val="14"/>
              </w:rPr>
              <w:t>Version 2.0.0</w:t>
            </w:r>
            <w:r>
              <w:rPr>
                <w:sz w:val="14"/>
                <w:szCs w:val="14"/>
              </w:rPr>
              <w:br/>
            </w:r>
            <w:r w:rsidRPr="00C243ED">
              <w:rPr>
                <w:sz w:val="14"/>
                <w:szCs w:val="14"/>
              </w:rPr>
              <w:t>ID #00</w:t>
            </w:r>
            <w:r>
              <w:rPr>
                <w:sz w:val="14"/>
                <w:szCs w:val="14"/>
              </w:rPr>
              <w:t>10</w:t>
            </w:r>
            <w:r>
              <w:rPr>
                <w:sz w:val="14"/>
                <w:szCs w:val="14"/>
              </w:rPr>
              <w:br/>
              <w:t>16 Jan 2023</w:t>
            </w:r>
          </w:p>
        </w:tc>
        <w:tc>
          <w:tcPr>
            <w:tcW w:w="7846" w:type="dxa"/>
          </w:tcPr>
          <w:p w14:paraId="227C183A" w14:textId="2B00A14D" w:rsidR="0097085F" w:rsidRDefault="0097085F" w:rsidP="007110FB">
            <w:r>
              <w:t>The processes panel was not cleared when a new dataset was loaded.</w:t>
            </w:r>
          </w:p>
        </w:tc>
      </w:tr>
    </w:tbl>
    <w:p w14:paraId="51755FDA" w14:textId="77777777" w:rsidR="0097085F" w:rsidRDefault="0097085F" w:rsidP="0001335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CE410B" w14:paraId="3091A8B8" w14:textId="77777777" w:rsidTr="007110FB">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2C917D31" w14:textId="77777777" w:rsidR="00CE410B" w:rsidRPr="00FD323D" w:rsidRDefault="00CE410B" w:rsidP="007110FB">
            <w:pPr>
              <w:jc w:val="center"/>
              <w:rPr>
                <w:b/>
                <w:bCs/>
              </w:rPr>
            </w:pPr>
            <w:r>
              <w:rPr>
                <w:b/>
                <w:bCs/>
                <w:color w:val="2F5496" w:themeColor="accent1" w:themeShade="BF"/>
              </w:rPr>
              <w:t>FIXED</w:t>
            </w:r>
          </w:p>
        </w:tc>
        <w:tc>
          <w:tcPr>
            <w:tcW w:w="851" w:type="dxa"/>
            <w:tcBorders>
              <w:left w:val="single" w:sz="4" w:space="0" w:color="4472C4" w:themeColor="accent1"/>
            </w:tcBorders>
          </w:tcPr>
          <w:p w14:paraId="647C9E02" w14:textId="77777777" w:rsidR="00CE410B" w:rsidRDefault="00CE410B" w:rsidP="007110FB"/>
        </w:tc>
        <w:tc>
          <w:tcPr>
            <w:tcW w:w="7846" w:type="dxa"/>
          </w:tcPr>
          <w:p w14:paraId="1BC6B16F" w14:textId="418807BC" w:rsidR="00CE410B" w:rsidRPr="00053E28" w:rsidRDefault="00CE410B" w:rsidP="007110FB">
            <w:pPr>
              <w:rPr>
                <w:b/>
                <w:bCs/>
              </w:rPr>
            </w:pPr>
            <w:r>
              <w:rPr>
                <w:b/>
                <w:bCs/>
              </w:rPr>
              <w:t>Error when selecting part of a recording</w:t>
            </w:r>
          </w:p>
        </w:tc>
      </w:tr>
      <w:tr w:rsidR="00CE410B" w14:paraId="5FB9519F" w14:textId="77777777" w:rsidTr="007110FB">
        <w:tc>
          <w:tcPr>
            <w:tcW w:w="1555" w:type="dxa"/>
            <w:gridSpan w:val="2"/>
            <w:shd w:val="clear" w:color="auto" w:fill="auto"/>
          </w:tcPr>
          <w:p w14:paraId="5F0279ED" w14:textId="53A5BE45" w:rsidR="00CE410B" w:rsidRPr="00053E28" w:rsidRDefault="00CE410B" w:rsidP="007110FB">
            <w:pPr>
              <w:pStyle w:val="Caption"/>
              <w:rPr>
                <w:sz w:val="14"/>
                <w:szCs w:val="14"/>
              </w:rPr>
            </w:pPr>
            <w:r w:rsidRPr="00C243ED">
              <w:rPr>
                <w:sz w:val="14"/>
                <w:szCs w:val="14"/>
              </w:rPr>
              <w:t>Version 2.0.0</w:t>
            </w:r>
            <w:r>
              <w:rPr>
                <w:sz w:val="14"/>
                <w:szCs w:val="14"/>
              </w:rPr>
              <w:br/>
            </w:r>
            <w:r w:rsidRPr="00C243ED">
              <w:rPr>
                <w:sz w:val="14"/>
                <w:szCs w:val="14"/>
              </w:rPr>
              <w:t>ID #000</w:t>
            </w:r>
            <w:r>
              <w:rPr>
                <w:sz w:val="14"/>
                <w:szCs w:val="14"/>
              </w:rPr>
              <w:t>9</w:t>
            </w:r>
            <w:r>
              <w:rPr>
                <w:sz w:val="14"/>
                <w:szCs w:val="14"/>
              </w:rPr>
              <w:br/>
              <w:t>16 Jan 2023</w:t>
            </w:r>
          </w:p>
        </w:tc>
        <w:tc>
          <w:tcPr>
            <w:tcW w:w="7846" w:type="dxa"/>
          </w:tcPr>
          <w:p w14:paraId="7D0C6631" w14:textId="25E38C31" w:rsidR="00CE410B" w:rsidRDefault="00CE410B" w:rsidP="007110FB">
            <w:r>
              <w:t xml:space="preserve">In the process ‘Select and preprocess data’, an error occurred when selecting part of a recording using timepoints. </w:t>
            </w:r>
          </w:p>
        </w:tc>
      </w:tr>
    </w:tbl>
    <w:p w14:paraId="612F8283" w14:textId="77777777" w:rsidR="00CE410B" w:rsidRDefault="00CE410B" w:rsidP="0001335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CE410B" w14:paraId="184D3DD9" w14:textId="77777777" w:rsidTr="007110FB">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38C05EA6" w14:textId="77777777" w:rsidR="00CE410B" w:rsidRPr="00FD323D" w:rsidRDefault="00CE410B" w:rsidP="007110FB">
            <w:pPr>
              <w:jc w:val="center"/>
              <w:rPr>
                <w:b/>
                <w:bCs/>
              </w:rPr>
            </w:pPr>
            <w:r>
              <w:rPr>
                <w:b/>
                <w:bCs/>
                <w:color w:val="2F5496" w:themeColor="accent1" w:themeShade="BF"/>
              </w:rPr>
              <w:t>FIXED</w:t>
            </w:r>
          </w:p>
        </w:tc>
        <w:tc>
          <w:tcPr>
            <w:tcW w:w="851" w:type="dxa"/>
            <w:tcBorders>
              <w:left w:val="single" w:sz="4" w:space="0" w:color="4472C4" w:themeColor="accent1"/>
            </w:tcBorders>
          </w:tcPr>
          <w:p w14:paraId="46FBDCC6" w14:textId="77777777" w:rsidR="00CE410B" w:rsidRDefault="00CE410B" w:rsidP="007110FB"/>
        </w:tc>
        <w:tc>
          <w:tcPr>
            <w:tcW w:w="7846" w:type="dxa"/>
          </w:tcPr>
          <w:p w14:paraId="475162EF" w14:textId="5361AB9E" w:rsidR="00CE410B" w:rsidRPr="00053E28" w:rsidRDefault="00CE410B" w:rsidP="007110FB">
            <w:pPr>
              <w:rPr>
                <w:b/>
                <w:bCs/>
              </w:rPr>
            </w:pPr>
            <w:r>
              <w:rPr>
                <w:b/>
                <w:bCs/>
              </w:rPr>
              <w:t>Incorrect label of sleep stage when scrolling backwards</w:t>
            </w:r>
          </w:p>
        </w:tc>
      </w:tr>
      <w:tr w:rsidR="00CE410B" w14:paraId="1151E079" w14:textId="77777777" w:rsidTr="007110FB">
        <w:tc>
          <w:tcPr>
            <w:tcW w:w="1555" w:type="dxa"/>
            <w:gridSpan w:val="2"/>
            <w:shd w:val="clear" w:color="auto" w:fill="auto"/>
          </w:tcPr>
          <w:p w14:paraId="664A6B32" w14:textId="7A4A1C6B" w:rsidR="00CE410B" w:rsidRPr="00053E28" w:rsidRDefault="00CE410B" w:rsidP="007110FB">
            <w:pPr>
              <w:pStyle w:val="Caption"/>
              <w:rPr>
                <w:sz w:val="14"/>
                <w:szCs w:val="14"/>
              </w:rPr>
            </w:pPr>
            <w:r w:rsidRPr="00C243ED">
              <w:rPr>
                <w:sz w:val="14"/>
                <w:szCs w:val="14"/>
              </w:rPr>
              <w:t>Version 2.0.0</w:t>
            </w:r>
            <w:r>
              <w:rPr>
                <w:sz w:val="14"/>
                <w:szCs w:val="14"/>
              </w:rPr>
              <w:br/>
            </w:r>
            <w:r w:rsidRPr="00C243ED">
              <w:rPr>
                <w:sz w:val="14"/>
                <w:szCs w:val="14"/>
              </w:rPr>
              <w:t>ID #000</w:t>
            </w:r>
            <w:r>
              <w:rPr>
                <w:sz w:val="14"/>
                <w:szCs w:val="14"/>
              </w:rPr>
              <w:t>8</w:t>
            </w:r>
            <w:r>
              <w:rPr>
                <w:sz w:val="14"/>
                <w:szCs w:val="14"/>
              </w:rPr>
              <w:br/>
              <w:t>16 Jan 2023</w:t>
            </w:r>
          </w:p>
        </w:tc>
        <w:tc>
          <w:tcPr>
            <w:tcW w:w="7846" w:type="dxa"/>
          </w:tcPr>
          <w:p w14:paraId="4FFF544D" w14:textId="54E6C07F" w:rsidR="00CE410B" w:rsidRDefault="00CE410B" w:rsidP="007110FB">
            <w:r>
              <w:t xml:space="preserve">The large </w:t>
            </w:r>
            <w:r w:rsidR="00276DD4">
              <w:t>grey</w:t>
            </w:r>
            <w:r>
              <w:t xml:space="preserve"> </w:t>
            </w:r>
            <w:r w:rsidR="00276DD4">
              <w:t>text</w:t>
            </w:r>
            <w:r>
              <w:t xml:space="preserve"> indicating the sleep stage in the Visual Inspection app was not always correctly showing the current sleep stage. This is now resolved.</w:t>
            </w:r>
          </w:p>
        </w:tc>
      </w:tr>
    </w:tbl>
    <w:p w14:paraId="5E4B0BE5" w14:textId="77777777" w:rsidR="00CE410B" w:rsidRDefault="00CE410B" w:rsidP="0001335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F26C42" w14:paraId="3E90FB80" w14:textId="77777777" w:rsidTr="0015559E">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7114F8A1" w14:textId="77777777" w:rsidR="00F26C42" w:rsidRPr="00FD323D" w:rsidRDefault="00F26C42" w:rsidP="0015559E">
            <w:pPr>
              <w:jc w:val="center"/>
              <w:rPr>
                <w:b/>
                <w:bCs/>
              </w:rPr>
            </w:pPr>
            <w:r>
              <w:rPr>
                <w:b/>
                <w:bCs/>
                <w:color w:val="2F5496" w:themeColor="accent1" w:themeShade="BF"/>
              </w:rPr>
              <w:t>FIXED</w:t>
            </w:r>
          </w:p>
        </w:tc>
        <w:tc>
          <w:tcPr>
            <w:tcW w:w="851" w:type="dxa"/>
            <w:tcBorders>
              <w:left w:val="single" w:sz="4" w:space="0" w:color="4472C4" w:themeColor="accent1"/>
            </w:tcBorders>
          </w:tcPr>
          <w:p w14:paraId="4C932223" w14:textId="77777777" w:rsidR="00F26C42" w:rsidRDefault="00F26C42" w:rsidP="0015559E"/>
        </w:tc>
        <w:tc>
          <w:tcPr>
            <w:tcW w:w="7846" w:type="dxa"/>
          </w:tcPr>
          <w:p w14:paraId="4391770D" w14:textId="34F76A2E" w:rsidR="00F26C42" w:rsidRPr="00053E28" w:rsidRDefault="00F26C42" w:rsidP="0015559E">
            <w:pPr>
              <w:rPr>
                <w:b/>
                <w:bCs/>
              </w:rPr>
            </w:pPr>
            <w:r>
              <w:rPr>
                <w:b/>
                <w:bCs/>
              </w:rPr>
              <w:t>Issue when loading a new dataset in the EEG processor</w:t>
            </w:r>
          </w:p>
        </w:tc>
      </w:tr>
      <w:tr w:rsidR="00F26C42" w14:paraId="459C70C4" w14:textId="77777777" w:rsidTr="0015559E">
        <w:tc>
          <w:tcPr>
            <w:tcW w:w="1555" w:type="dxa"/>
            <w:gridSpan w:val="2"/>
            <w:shd w:val="clear" w:color="auto" w:fill="auto"/>
          </w:tcPr>
          <w:p w14:paraId="5B0D25CE" w14:textId="35E388F0" w:rsidR="00F26C42" w:rsidRPr="00053E28" w:rsidRDefault="00F26C42" w:rsidP="0015559E">
            <w:pPr>
              <w:pStyle w:val="Caption"/>
              <w:rPr>
                <w:sz w:val="14"/>
                <w:szCs w:val="14"/>
              </w:rPr>
            </w:pPr>
            <w:r w:rsidRPr="00C243ED">
              <w:rPr>
                <w:sz w:val="14"/>
                <w:szCs w:val="14"/>
              </w:rPr>
              <w:t>Version 2.0.0</w:t>
            </w:r>
            <w:r>
              <w:rPr>
                <w:sz w:val="14"/>
                <w:szCs w:val="14"/>
              </w:rPr>
              <w:br/>
            </w:r>
            <w:r w:rsidRPr="00C243ED">
              <w:rPr>
                <w:sz w:val="14"/>
                <w:szCs w:val="14"/>
              </w:rPr>
              <w:t>ID #000</w:t>
            </w:r>
            <w:r>
              <w:rPr>
                <w:sz w:val="14"/>
                <w:szCs w:val="14"/>
              </w:rPr>
              <w:t>7</w:t>
            </w:r>
            <w:r>
              <w:rPr>
                <w:sz w:val="14"/>
                <w:szCs w:val="14"/>
              </w:rPr>
              <w:br/>
            </w:r>
            <w:r>
              <w:rPr>
                <w:sz w:val="14"/>
                <w:szCs w:val="14"/>
              </w:rPr>
              <w:lastRenderedPageBreak/>
              <w:t>11 Jan 2023</w:t>
            </w:r>
          </w:p>
        </w:tc>
        <w:tc>
          <w:tcPr>
            <w:tcW w:w="7846" w:type="dxa"/>
          </w:tcPr>
          <w:p w14:paraId="2270348B" w14:textId="520AF24D" w:rsidR="00F26C42" w:rsidRDefault="00F26C42" w:rsidP="0015559E">
            <w:r>
              <w:lastRenderedPageBreak/>
              <w:t>The files of the currently loaded dataset and of the newly loaded dataset would not be shown correctly.</w:t>
            </w:r>
          </w:p>
        </w:tc>
      </w:tr>
    </w:tbl>
    <w:p w14:paraId="76BDA161" w14:textId="77777777" w:rsidR="00F26C42" w:rsidRDefault="00F26C42" w:rsidP="0001335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129"/>
        <w:gridCol w:w="426"/>
        <w:gridCol w:w="7846"/>
      </w:tblGrid>
      <w:tr w:rsidR="0001335C" w14:paraId="4D585911" w14:textId="77777777" w:rsidTr="0015559E">
        <w:tc>
          <w:tcPr>
            <w:tcW w:w="1129"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0E486A8D" w14:textId="77777777" w:rsidR="0001335C" w:rsidRPr="00FD323D" w:rsidRDefault="0001335C" w:rsidP="0015559E">
            <w:pPr>
              <w:jc w:val="center"/>
              <w:rPr>
                <w:b/>
                <w:bCs/>
              </w:rPr>
            </w:pPr>
            <w:r>
              <w:rPr>
                <w:b/>
                <w:bCs/>
                <w:color w:val="2F5496" w:themeColor="accent1" w:themeShade="BF"/>
              </w:rPr>
              <w:t>CHANGED</w:t>
            </w:r>
          </w:p>
        </w:tc>
        <w:tc>
          <w:tcPr>
            <w:tcW w:w="426" w:type="dxa"/>
            <w:tcBorders>
              <w:left w:val="single" w:sz="4" w:space="0" w:color="4472C4" w:themeColor="accent1"/>
            </w:tcBorders>
          </w:tcPr>
          <w:p w14:paraId="0B2C4CA9" w14:textId="77777777" w:rsidR="0001335C" w:rsidRDefault="0001335C" w:rsidP="0015559E"/>
        </w:tc>
        <w:tc>
          <w:tcPr>
            <w:tcW w:w="7846" w:type="dxa"/>
          </w:tcPr>
          <w:p w14:paraId="3D85B408" w14:textId="5B1DADB6" w:rsidR="0001335C" w:rsidRDefault="0001335C" w:rsidP="0015559E">
            <w:r>
              <w:rPr>
                <w:b/>
                <w:bCs/>
              </w:rPr>
              <w:t>Derivatives directory ‘EEG-select’ becomes ‘EEG-preproc’</w:t>
            </w:r>
          </w:p>
        </w:tc>
      </w:tr>
      <w:tr w:rsidR="0001335C" w14:paraId="0BBB5B08" w14:textId="77777777" w:rsidTr="0015559E">
        <w:tc>
          <w:tcPr>
            <w:tcW w:w="1555" w:type="dxa"/>
            <w:gridSpan w:val="2"/>
            <w:shd w:val="clear" w:color="auto" w:fill="auto"/>
          </w:tcPr>
          <w:p w14:paraId="515DC9ED" w14:textId="77777777" w:rsidR="0001335C" w:rsidRDefault="0001335C" w:rsidP="0015559E">
            <w:pPr>
              <w:pStyle w:val="Caption"/>
              <w:rPr>
                <w:sz w:val="14"/>
                <w:szCs w:val="14"/>
              </w:rPr>
            </w:pPr>
            <w:r w:rsidRPr="00C243ED">
              <w:rPr>
                <w:sz w:val="14"/>
                <w:szCs w:val="14"/>
              </w:rPr>
              <w:t>Version 2.0.0</w:t>
            </w:r>
          </w:p>
          <w:p w14:paraId="16186064" w14:textId="6EAF0A16" w:rsidR="0001335C" w:rsidRPr="00CC67AF" w:rsidRDefault="0001335C" w:rsidP="0015559E">
            <w:pPr>
              <w:pStyle w:val="Caption"/>
              <w:rPr>
                <w:sz w:val="14"/>
                <w:szCs w:val="14"/>
              </w:rPr>
            </w:pPr>
            <w:r>
              <w:rPr>
                <w:sz w:val="14"/>
                <w:szCs w:val="14"/>
              </w:rPr>
              <w:t>ID #0006</w:t>
            </w:r>
            <w:r>
              <w:rPr>
                <w:sz w:val="14"/>
                <w:szCs w:val="14"/>
              </w:rPr>
              <w:br/>
              <w:t>11 Jan 2023</w:t>
            </w:r>
          </w:p>
        </w:tc>
        <w:tc>
          <w:tcPr>
            <w:tcW w:w="7846" w:type="dxa"/>
          </w:tcPr>
          <w:p w14:paraId="4036A742" w14:textId="69EDB96A" w:rsidR="0001335C" w:rsidRDefault="0001335C" w:rsidP="0015559E">
            <w:r>
              <w:t xml:space="preserve">It was judged that the name ‘EEG-preproc’ is a better descriptor of the contents of this derivatives directory. For legacy support, the directory is named ‘EEG-preproc’ only if the database does not </w:t>
            </w:r>
            <w:r w:rsidR="00276DD4">
              <w:t xml:space="preserve">already </w:t>
            </w:r>
            <w:r>
              <w:t>contain the ‘EEG-select’ directory.</w:t>
            </w:r>
          </w:p>
        </w:tc>
      </w:tr>
    </w:tbl>
    <w:p w14:paraId="3162CF8C" w14:textId="77777777" w:rsidR="0001335C" w:rsidRDefault="0001335C" w:rsidP="0001335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129"/>
        <w:gridCol w:w="426"/>
        <w:gridCol w:w="7846"/>
      </w:tblGrid>
      <w:tr w:rsidR="0001335C" w14:paraId="30DF77D3" w14:textId="77777777" w:rsidTr="0015559E">
        <w:tc>
          <w:tcPr>
            <w:tcW w:w="1129"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1E74FDBD" w14:textId="77777777" w:rsidR="0001335C" w:rsidRPr="00FD323D" w:rsidRDefault="0001335C" w:rsidP="0015559E">
            <w:pPr>
              <w:jc w:val="center"/>
              <w:rPr>
                <w:b/>
                <w:bCs/>
              </w:rPr>
            </w:pPr>
            <w:r>
              <w:rPr>
                <w:b/>
                <w:bCs/>
                <w:color w:val="2F5496" w:themeColor="accent1" w:themeShade="BF"/>
              </w:rPr>
              <w:t>CHANGED</w:t>
            </w:r>
          </w:p>
        </w:tc>
        <w:tc>
          <w:tcPr>
            <w:tcW w:w="426" w:type="dxa"/>
            <w:tcBorders>
              <w:left w:val="single" w:sz="4" w:space="0" w:color="4472C4" w:themeColor="accent1"/>
            </w:tcBorders>
          </w:tcPr>
          <w:p w14:paraId="0936EB65" w14:textId="77777777" w:rsidR="0001335C" w:rsidRDefault="0001335C" w:rsidP="0015559E"/>
        </w:tc>
        <w:tc>
          <w:tcPr>
            <w:tcW w:w="7846" w:type="dxa"/>
          </w:tcPr>
          <w:p w14:paraId="1AF129DB" w14:textId="77777777" w:rsidR="0001335C" w:rsidRDefault="0001335C" w:rsidP="0015559E">
            <w:r>
              <w:rPr>
                <w:b/>
                <w:bCs/>
              </w:rPr>
              <w:t>Importing any event XML file from within the MFF package</w:t>
            </w:r>
          </w:p>
        </w:tc>
      </w:tr>
      <w:tr w:rsidR="0001335C" w14:paraId="4B9E4AF1" w14:textId="77777777" w:rsidTr="0015559E">
        <w:tc>
          <w:tcPr>
            <w:tcW w:w="1555" w:type="dxa"/>
            <w:gridSpan w:val="2"/>
            <w:shd w:val="clear" w:color="auto" w:fill="auto"/>
          </w:tcPr>
          <w:p w14:paraId="08049526" w14:textId="77777777" w:rsidR="0001335C" w:rsidRDefault="0001335C" w:rsidP="0015559E">
            <w:pPr>
              <w:pStyle w:val="Caption"/>
              <w:rPr>
                <w:sz w:val="14"/>
                <w:szCs w:val="14"/>
              </w:rPr>
            </w:pPr>
            <w:r w:rsidRPr="00C243ED">
              <w:rPr>
                <w:sz w:val="14"/>
                <w:szCs w:val="14"/>
              </w:rPr>
              <w:t>Version 2.0.0</w:t>
            </w:r>
          </w:p>
          <w:p w14:paraId="32DA8ED3" w14:textId="77777777" w:rsidR="0001335C" w:rsidRPr="00CC67AF" w:rsidRDefault="0001335C" w:rsidP="0015559E">
            <w:pPr>
              <w:pStyle w:val="Caption"/>
              <w:rPr>
                <w:sz w:val="14"/>
                <w:szCs w:val="14"/>
              </w:rPr>
            </w:pPr>
            <w:r>
              <w:rPr>
                <w:sz w:val="14"/>
                <w:szCs w:val="14"/>
              </w:rPr>
              <w:t>ID #0005</w:t>
            </w:r>
            <w:r>
              <w:rPr>
                <w:sz w:val="14"/>
                <w:szCs w:val="14"/>
              </w:rPr>
              <w:br/>
              <w:t>11 Jan 2023</w:t>
            </w:r>
          </w:p>
        </w:tc>
        <w:tc>
          <w:tcPr>
            <w:tcW w:w="7846" w:type="dxa"/>
          </w:tcPr>
          <w:p w14:paraId="05A5FB17" w14:textId="77777777" w:rsidR="0001335C" w:rsidRDefault="0001335C" w:rsidP="0015559E">
            <w:r>
              <w:t>Only the ‘Events_User Markup.xml’ file used to be imported. However, when triggers are sent from e.g., E-Prime, these event makers are stored in separate XML files. Now, any event XML file from within the MFF package are automatically imported.</w:t>
            </w:r>
          </w:p>
        </w:tc>
      </w:tr>
    </w:tbl>
    <w:p w14:paraId="392A1663" w14:textId="77777777" w:rsidR="0001335C" w:rsidRDefault="0001335C" w:rsidP="0001335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01335C" w14:paraId="0A9178DE" w14:textId="77777777" w:rsidTr="0015559E">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7B8CAE5F" w14:textId="77777777" w:rsidR="0001335C" w:rsidRPr="00FD323D" w:rsidRDefault="0001335C" w:rsidP="0015559E">
            <w:pPr>
              <w:jc w:val="center"/>
              <w:rPr>
                <w:b/>
                <w:bCs/>
              </w:rPr>
            </w:pPr>
            <w:r>
              <w:rPr>
                <w:b/>
                <w:bCs/>
                <w:color w:val="2F5496" w:themeColor="accent1" w:themeShade="BF"/>
              </w:rPr>
              <w:t>FIXED</w:t>
            </w:r>
          </w:p>
        </w:tc>
        <w:tc>
          <w:tcPr>
            <w:tcW w:w="851" w:type="dxa"/>
            <w:tcBorders>
              <w:left w:val="single" w:sz="4" w:space="0" w:color="4472C4" w:themeColor="accent1"/>
            </w:tcBorders>
          </w:tcPr>
          <w:p w14:paraId="5F0A6D9E" w14:textId="77777777" w:rsidR="0001335C" w:rsidRDefault="0001335C" w:rsidP="0015559E"/>
        </w:tc>
        <w:tc>
          <w:tcPr>
            <w:tcW w:w="7846" w:type="dxa"/>
          </w:tcPr>
          <w:p w14:paraId="2E1C3106" w14:textId="2CA58C52" w:rsidR="0001335C" w:rsidRPr="00053E28" w:rsidRDefault="0001335C" w:rsidP="0015559E">
            <w:pPr>
              <w:rPr>
                <w:b/>
                <w:bCs/>
              </w:rPr>
            </w:pPr>
            <w:r>
              <w:rPr>
                <w:b/>
                <w:bCs/>
              </w:rPr>
              <w:t>Incorrect sampling frequency in JSON sidecar after resampling</w:t>
            </w:r>
          </w:p>
        </w:tc>
      </w:tr>
      <w:tr w:rsidR="0001335C" w14:paraId="411F9E27" w14:textId="77777777" w:rsidTr="0015559E">
        <w:tc>
          <w:tcPr>
            <w:tcW w:w="1555" w:type="dxa"/>
            <w:gridSpan w:val="2"/>
            <w:shd w:val="clear" w:color="auto" w:fill="auto"/>
          </w:tcPr>
          <w:p w14:paraId="09D68D48" w14:textId="665171DE" w:rsidR="0001335C" w:rsidRPr="00053E28" w:rsidRDefault="0001335C" w:rsidP="0015559E">
            <w:pPr>
              <w:pStyle w:val="Caption"/>
              <w:rPr>
                <w:sz w:val="14"/>
                <w:szCs w:val="14"/>
              </w:rPr>
            </w:pPr>
            <w:r w:rsidRPr="00C243ED">
              <w:rPr>
                <w:sz w:val="14"/>
                <w:szCs w:val="14"/>
              </w:rPr>
              <w:t>Version 2.0.0</w:t>
            </w:r>
            <w:r>
              <w:rPr>
                <w:sz w:val="14"/>
                <w:szCs w:val="14"/>
              </w:rPr>
              <w:br/>
            </w:r>
            <w:r w:rsidRPr="00C243ED">
              <w:rPr>
                <w:sz w:val="14"/>
                <w:szCs w:val="14"/>
              </w:rPr>
              <w:t>ID #000</w:t>
            </w:r>
            <w:r>
              <w:rPr>
                <w:sz w:val="14"/>
                <w:szCs w:val="14"/>
              </w:rPr>
              <w:t>4</w:t>
            </w:r>
            <w:r>
              <w:rPr>
                <w:sz w:val="14"/>
                <w:szCs w:val="14"/>
              </w:rPr>
              <w:br/>
              <w:t>11 Jan 2023</w:t>
            </w:r>
          </w:p>
        </w:tc>
        <w:tc>
          <w:tcPr>
            <w:tcW w:w="7846" w:type="dxa"/>
          </w:tcPr>
          <w:p w14:paraId="06F6B237" w14:textId="57EFFC40" w:rsidR="0001335C" w:rsidRDefault="0001335C" w:rsidP="0015559E">
            <w:r>
              <w:t>When a recording was resampled, the variable ‘SamplingFrequency’ in the JSON sidecar file was not updated, now it is.</w:t>
            </w:r>
          </w:p>
        </w:tc>
      </w:tr>
    </w:tbl>
    <w:p w14:paraId="4794730E" w14:textId="15E7E724" w:rsidR="00E45B17" w:rsidRDefault="00E45B17" w:rsidP="00E45B1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CC67AF" w14:paraId="3FA8743F" w14:textId="77777777" w:rsidTr="0015559E">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61B35274" w14:textId="77777777" w:rsidR="00CC67AF" w:rsidRPr="00FD323D" w:rsidRDefault="00CC67AF" w:rsidP="0015559E">
            <w:pPr>
              <w:jc w:val="center"/>
              <w:rPr>
                <w:b/>
                <w:bCs/>
              </w:rPr>
            </w:pPr>
            <w:r>
              <w:rPr>
                <w:b/>
                <w:bCs/>
                <w:color w:val="2F5496" w:themeColor="accent1" w:themeShade="BF"/>
              </w:rPr>
              <w:t>FIXED</w:t>
            </w:r>
          </w:p>
        </w:tc>
        <w:tc>
          <w:tcPr>
            <w:tcW w:w="851" w:type="dxa"/>
            <w:tcBorders>
              <w:left w:val="single" w:sz="4" w:space="0" w:color="4472C4" w:themeColor="accent1"/>
            </w:tcBorders>
          </w:tcPr>
          <w:p w14:paraId="376F254D" w14:textId="77777777" w:rsidR="00CC67AF" w:rsidRDefault="00CC67AF" w:rsidP="0015559E"/>
        </w:tc>
        <w:tc>
          <w:tcPr>
            <w:tcW w:w="7846" w:type="dxa"/>
          </w:tcPr>
          <w:p w14:paraId="3DF6C9CC" w14:textId="342E1380" w:rsidR="00CC67AF" w:rsidRPr="00053E28" w:rsidRDefault="00CC67AF" w:rsidP="0015559E">
            <w:pPr>
              <w:rPr>
                <w:b/>
                <w:bCs/>
              </w:rPr>
            </w:pPr>
            <w:r>
              <w:rPr>
                <w:b/>
                <w:bCs/>
              </w:rPr>
              <w:t>Recording start-date added even when no external events are imported</w:t>
            </w:r>
          </w:p>
        </w:tc>
      </w:tr>
      <w:tr w:rsidR="00CC67AF" w14:paraId="3A1C1145" w14:textId="77777777" w:rsidTr="0015559E">
        <w:tc>
          <w:tcPr>
            <w:tcW w:w="1555" w:type="dxa"/>
            <w:gridSpan w:val="2"/>
            <w:shd w:val="clear" w:color="auto" w:fill="auto"/>
          </w:tcPr>
          <w:p w14:paraId="3C806642" w14:textId="60238E25" w:rsidR="00CC67AF" w:rsidRPr="00053E28" w:rsidRDefault="00CC67AF" w:rsidP="0015559E">
            <w:pPr>
              <w:pStyle w:val="Caption"/>
              <w:rPr>
                <w:sz w:val="14"/>
                <w:szCs w:val="14"/>
              </w:rPr>
            </w:pPr>
            <w:r w:rsidRPr="00C243ED">
              <w:rPr>
                <w:sz w:val="14"/>
                <w:szCs w:val="14"/>
              </w:rPr>
              <w:t>Version 2.0.0</w:t>
            </w:r>
            <w:r>
              <w:rPr>
                <w:sz w:val="14"/>
                <w:szCs w:val="14"/>
              </w:rPr>
              <w:br/>
            </w:r>
            <w:r w:rsidRPr="00C243ED">
              <w:rPr>
                <w:sz w:val="14"/>
                <w:szCs w:val="14"/>
              </w:rPr>
              <w:t>ID #000</w:t>
            </w:r>
            <w:r>
              <w:rPr>
                <w:sz w:val="14"/>
                <w:szCs w:val="14"/>
              </w:rPr>
              <w:t>3</w:t>
            </w:r>
            <w:r>
              <w:rPr>
                <w:sz w:val="14"/>
                <w:szCs w:val="14"/>
              </w:rPr>
              <w:br/>
              <w:t>11 Jan 2023</w:t>
            </w:r>
          </w:p>
        </w:tc>
        <w:tc>
          <w:tcPr>
            <w:tcW w:w="7846" w:type="dxa"/>
          </w:tcPr>
          <w:p w14:paraId="24DFD5DC" w14:textId="482E80B1" w:rsidR="00CC67AF" w:rsidRDefault="00CC67AF" w:rsidP="0015559E">
            <w:r>
              <w:t>The ‘EEG.etc.rec_startdate’ variable used to be only defined when importing external events along with importing MFF recordings. Now this variable is initialized in ‘</w:t>
            </w:r>
            <w:r w:rsidR="0001335C">
              <w:t>mff_newset.m’.</w:t>
            </w:r>
          </w:p>
        </w:tc>
      </w:tr>
    </w:tbl>
    <w:p w14:paraId="149924D9" w14:textId="484F374E" w:rsidR="006B1C9D" w:rsidRDefault="006B1C9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50603D" w14:paraId="0715FF55" w14:textId="77777777" w:rsidTr="0015559E">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013D0478" w14:textId="57A94A6D" w:rsidR="0050603D" w:rsidRPr="00FD323D" w:rsidRDefault="0050603D" w:rsidP="0050603D">
            <w:pPr>
              <w:jc w:val="center"/>
              <w:rPr>
                <w:b/>
                <w:bCs/>
              </w:rPr>
            </w:pPr>
            <w:r>
              <w:rPr>
                <w:b/>
                <w:bCs/>
                <w:color w:val="2F5496" w:themeColor="accent1" w:themeShade="BF"/>
              </w:rPr>
              <w:t>FIXED</w:t>
            </w:r>
          </w:p>
        </w:tc>
        <w:tc>
          <w:tcPr>
            <w:tcW w:w="851" w:type="dxa"/>
            <w:tcBorders>
              <w:left w:val="single" w:sz="4" w:space="0" w:color="4472C4" w:themeColor="accent1"/>
            </w:tcBorders>
          </w:tcPr>
          <w:p w14:paraId="1CE116DC" w14:textId="77777777" w:rsidR="0050603D" w:rsidRDefault="0050603D" w:rsidP="0050603D"/>
        </w:tc>
        <w:tc>
          <w:tcPr>
            <w:tcW w:w="7846" w:type="dxa"/>
          </w:tcPr>
          <w:p w14:paraId="0236B04C" w14:textId="420EB673" w:rsidR="0050603D" w:rsidRPr="00053E28" w:rsidRDefault="0050603D" w:rsidP="0050603D">
            <w:pPr>
              <w:rPr>
                <w:b/>
                <w:bCs/>
              </w:rPr>
            </w:pPr>
            <w:r w:rsidRPr="00053E28">
              <w:rPr>
                <w:b/>
                <w:bCs/>
              </w:rPr>
              <w:t>Making sure ‘rec_startdate’ is the correct variable type</w:t>
            </w:r>
          </w:p>
        </w:tc>
      </w:tr>
      <w:tr w:rsidR="0050603D" w14:paraId="7C5E3E70" w14:textId="77777777" w:rsidTr="0015559E">
        <w:tc>
          <w:tcPr>
            <w:tcW w:w="1555" w:type="dxa"/>
            <w:gridSpan w:val="2"/>
            <w:shd w:val="clear" w:color="auto" w:fill="auto"/>
          </w:tcPr>
          <w:p w14:paraId="71F1260D" w14:textId="51DD6263" w:rsidR="0050603D" w:rsidRPr="00053E28" w:rsidRDefault="0050603D" w:rsidP="0050603D">
            <w:pPr>
              <w:pStyle w:val="Caption"/>
              <w:rPr>
                <w:sz w:val="14"/>
                <w:szCs w:val="14"/>
              </w:rPr>
            </w:pPr>
            <w:r w:rsidRPr="00C243ED">
              <w:rPr>
                <w:sz w:val="14"/>
                <w:szCs w:val="14"/>
              </w:rPr>
              <w:t>Version 2.0.0</w:t>
            </w:r>
            <w:r>
              <w:rPr>
                <w:sz w:val="14"/>
                <w:szCs w:val="14"/>
              </w:rPr>
              <w:br/>
            </w:r>
            <w:r w:rsidRPr="00C243ED">
              <w:rPr>
                <w:sz w:val="14"/>
                <w:szCs w:val="14"/>
              </w:rPr>
              <w:t>ID #000</w:t>
            </w:r>
            <w:r>
              <w:rPr>
                <w:sz w:val="14"/>
                <w:szCs w:val="14"/>
              </w:rPr>
              <w:t>2</w:t>
            </w:r>
            <w:r>
              <w:rPr>
                <w:sz w:val="14"/>
                <w:szCs w:val="14"/>
              </w:rPr>
              <w:br/>
              <w:t>11 Jan 2023</w:t>
            </w:r>
          </w:p>
        </w:tc>
        <w:tc>
          <w:tcPr>
            <w:tcW w:w="7846" w:type="dxa"/>
          </w:tcPr>
          <w:p w14:paraId="4B4DA275" w14:textId="147997B2" w:rsidR="0050603D" w:rsidRDefault="0050603D" w:rsidP="0050603D">
            <w:r>
              <w:t>When using the function ‘compumed_import_sleep_events.m’ on an existing file, then the variable ‘rec_startdate’ should be a date-string, which would result in an error. Now a check has been added to convert the variable to a date-number if this is not the case.</w:t>
            </w:r>
          </w:p>
        </w:tc>
      </w:tr>
    </w:tbl>
    <w:p w14:paraId="3167B59F" w14:textId="77777777" w:rsidR="0050603D" w:rsidRDefault="0050603D" w:rsidP="00FD323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053E28" w14:paraId="2233B4E0" w14:textId="77777777" w:rsidTr="00516AF7">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06CD43E7" w14:textId="2BA8C85F" w:rsidR="00053E28" w:rsidRPr="00FD323D" w:rsidRDefault="00053E28" w:rsidP="00644347">
            <w:pPr>
              <w:jc w:val="center"/>
              <w:rPr>
                <w:b/>
                <w:bCs/>
              </w:rPr>
            </w:pPr>
            <w:r>
              <w:rPr>
                <w:b/>
                <w:bCs/>
                <w:color w:val="2F5496" w:themeColor="accent1" w:themeShade="BF"/>
              </w:rPr>
              <w:t>FIXED</w:t>
            </w:r>
          </w:p>
        </w:tc>
        <w:tc>
          <w:tcPr>
            <w:tcW w:w="851" w:type="dxa"/>
            <w:tcBorders>
              <w:left w:val="single" w:sz="4" w:space="0" w:color="4472C4" w:themeColor="accent1"/>
            </w:tcBorders>
          </w:tcPr>
          <w:p w14:paraId="0BB2AB18" w14:textId="77777777" w:rsidR="00053E28" w:rsidRDefault="00053E28" w:rsidP="00644347"/>
        </w:tc>
        <w:tc>
          <w:tcPr>
            <w:tcW w:w="7846" w:type="dxa"/>
          </w:tcPr>
          <w:p w14:paraId="09AF393E" w14:textId="1A48A38A" w:rsidR="00053E28" w:rsidRPr="00053E28" w:rsidRDefault="00053E28" w:rsidP="00053E28">
            <w:pPr>
              <w:rPr>
                <w:b/>
                <w:bCs/>
              </w:rPr>
            </w:pPr>
            <w:r>
              <w:rPr>
                <w:b/>
                <w:bCs/>
              </w:rPr>
              <w:t>Scored sleep events before midnight may have not been imported</w:t>
            </w:r>
          </w:p>
        </w:tc>
      </w:tr>
      <w:tr w:rsidR="00C243ED" w14:paraId="69CC3317" w14:textId="77777777" w:rsidTr="00F71ACD">
        <w:tc>
          <w:tcPr>
            <w:tcW w:w="1555" w:type="dxa"/>
            <w:gridSpan w:val="2"/>
            <w:shd w:val="clear" w:color="auto" w:fill="auto"/>
          </w:tcPr>
          <w:p w14:paraId="328D1F05" w14:textId="640940E7" w:rsidR="00053E28" w:rsidRPr="00053E28" w:rsidRDefault="00C243ED" w:rsidP="00053E28">
            <w:pPr>
              <w:pStyle w:val="Caption"/>
              <w:rPr>
                <w:sz w:val="14"/>
                <w:szCs w:val="14"/>
              </w:rPr>
            </w:pPr>
            <w:r w:rsidRPr="00C243ED">
              <w:rPr>
                <w:sz w:val="14"/>
                <w:szCs w:val="14"/>
              </w:rPr>
              <w:t>Version 2.0.0</w:t>
            </w:r>
            <w:r w:rsidR="00053E28">
              <w:rPr>
                <w:sz w:val="14"/>
                <w:szCs w:val="14"/>
              </w:rPr>
              <w:br/>
            </w:r>
            <w:r w:rsidRPr="00C243ED">
              <w:rPr>
                <w:sz w:val="14"/>
                <w:szCs w:val="14"/>
              </w:rPr>
              <w:t>ID #0001</w:t>
            </w:r>
            <w:r w:rsidR="00053E28">
              <w:rPr>
                <w:sz w:val="14"/>
                <w:szCs w:val="14"/>
              </w:rPr>
              <w:br/>
              <w:t>11 Jan 2023</w:t>
            </w:r>
          </w:p>
        </w:tc>
        <w:tc>
          <w:tcPr>
            <w:tcW w:w="7846" w:type="dxa"/>
          </w:tcPr>
          <w:p w14:paraId="76490185" w14:textId="628B04B3" w:rsidR="00C243ED" w:rsidRDefault="00C243ED" w:rsidP="00C243ED">
            <w:r>
              <w:t>In an edge-case where a scored sleep event occurred before the start of the recording, all subsequent sleep events before midnight were not imported.</w:t>
            </w:r>
          </w:p>
        </w:tc>
      </w:tr>
    </w:tbl>
    <w:p w14:paraId="11E436C0" w14:textId="77777777" w:rsidR="00FD323D" w:rsidRDefault="00FD323D" w:rsidP="00FD323D"/>
    <w:p w14:paraId="36CE2DA2" w14:textId="77777777" w:rsidR="001C732D" w:rsidRDefault="001C732D">
      <w:pPr>
        <w:widowControl/>
        <w:rPr>
          <w:rFonts w:eastAsiaTheme="majorEastAsia" w:cs="Times New Roman (Headings CS)"/>
          <w:b/>
          <w:caps/>
          <w:sz w:val="20"/>
          <w:szCs w:val="32"/>
        </w:rPr>
      </w:pPr>
      <w:r>
        <w:br w:type="page"/>
      </w:r>
    </w:p>
    <w:p w14:paraId="7A8C6721" w14:textId="6FD76F1A" w:rsidR="00FD323D" w:rsidRPr="00FD323D" w:rsidRDefault="00FD323D" w:rsidP="00FD323D">
      <w:pPr>
        <w:pStyle w:val="Heading1"/>
      </w:pPr>
      <w:r>
        <w:lastRenderedPageBreak/>
        <w:t>Template tables</w:t>
      </w:r>
    </w:p>
    <w:p w14:paraId="3440F0D7" w14:textId="574984EF" w:rsidR="001C0F11" w:rsidRDefault="001C0F11" w:rsidP="001C0F1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709"/>
        <w:gridCol w:w="7846"/>
      </w:tblGrid>
      <w:tr w:rsidR="00053E28" w14:paraId="53DB4251" w14:textId="77777777" w:rsidTr="00A010D6">
        <w:tc>
          <w:tcPr>
            <w:tcW w:w="8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E2EFD9" w:themeFill="accent6" w:themeFillTint="33"/>
          </w:tcPr>
          <w:p w14:paraId="028FB6AA" w14:textId="4338E2B6" w:rsidR="00053E28" w:rsidRPr="00FD323D" w:rsidRDefault="00053E28" w:rsidP="00644347">
            <w:pPr>
              <w:jc w:val="center"/>
              <w:rPr>
                <w:b/>
                <w:bCs/>
              </w:rPr>
            </w:pPr>
            <w:r w:rsidRPr="00C243ED">
              <w:rPr>
                <w:b/>
                <w:bCs/>
                <w:color w:val="538135" w:themeColor="accent6" w:themeShade="BF"/>
              </w:rPr>
              <w:t>ADDED</w:t>
            </w:r>
          </w:p>
        </w:tc>
        <w:tc>
          <w:tcPr>
            <w:tcW w:w="709" w:type="dxa"/>
            <w:tcBorders>
              <w:left w:val="single" w:sz="4" w:space="0" w:color="70AD47" w:themeColor="accent6"/>
            </w:tcBorders>
          </w:tcPr>
          <w:p w14:paraId="5E5F41B7" w14:textId="77777777" w:rsidR="00053E28" w:rsidRDefault="00053E28" w:rsidP="00644347"/>
        </w:tc>
        <w:tc>
          <w:tcPr>
            <w:tcW w:w="7846" w:type="dxa"/>
          </w:tcPr>
          <w:p w14:paraId="620779DF" w14:textId="05EF3A5D" w:rsidR="00053E28" w:rsidRDefault="00053E28" w:rsidP="00053E28">
            <w:r>
              <w:rPr>
                <w:b/>
                <w:bCs/>
              </w:rPr>
              <w:t>Title</w:t>
            </w:r>
          </w:p>
        </w:tc>
      </w:tr>
      <w:tr w:rsidR="00C243ED" w14:paraId="1F1C2441" w14:textId="77777777" w:rsidTr="00742172">
        <w:tc>
          <w:tcPr>
            <w:tcW w:w="1555" w:type="dxa"/>
            <w:gridSpan w:val="2"/>
            <w:shd w:val="clear" w:color="auto" w:fill="auto"/>
          </w:tcPr>
          <w:p w14:paraId="1F65A8AF" w14:textId="72BCDEB2" w:rsidR="00053E28" w:rsidRPr="00053E28" w:rsidRDefault="00C243ED" w:rsidP="00053E28">
            <w:pPr>
              <w:pStyle w:val="Caption"/>
              <w:rPr>
                <w:sz w:val="14"/>
                <w:szCs w:val="14"/>
              </w:rPr>
            </w:pPr>
            <w:r w:rsidRPr="00C243ED">
              <w:rPr>
                <w:sz w:val="14"/>
                <w:szCs w:val="14"/>
              </w:rPr>
              <w:t>Version 2.0.0</w:t>
            </w:r>
            <w:r w:rsidR="00053E28">
              <w:rPr>
                <w:sz w:val="14"/>
                <w:szCs w:val="14"/>
              </w:rPr>
              <w:br/>
            </w:r>
            <w:r w:rsidRPr="00C243ED">
              <w:rPr>
                <w:sz w:val="14"/>
                <w:szCs w:val="14"/>
              </w:rPr>
              <w:t>ID #</w:t>
            </w:r>
            <w:r w:rsidR="00053E28">
              <w:rPr>
                <w:sz w:val="14"/>
                <w:szCs w:val="14"/>
              </w:rPr>
              <w:br/>
              <w:t>Date</w:t>
            </w:r>
          </w:p>
        </w:tc>
        <w:tc>
          <w:tcPr>
            <w:tcW w:w="7846" w:type="dxa"/>
          </w:tcPr>
          <w:p w14:paraId="4FD4505F" w14:textId="5C2BC355" w:rsidR="00C243ED" w:rsidRDefault="00C243ED" w:rsidP="00C243ED">
            <w:r>
              <w:t>Description</w:t>
            </w:r>
          </w:p>
        </w:tc>
      </w:tr>
    </w:tbl>
    <w:p w14:paraId="3020F522" w14:textId="7B68F6B5" w:rsidR="00C243ED" w:rsidRDefault="00C243ED" w:rsidP="001C0F1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4"/>
        <w:gridCol w:w="851"/>
        <w:gridCol w:w="7846"/>
      </w:tblGrid>
      <w:tr w:rsidR="00053E28" w14:paraId="6F990A47" w14:textId="77777777" w:rsidTr="00294089">
        <w:tc>
          <w:tcPr>
            <w:tcW w:w="70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3086F167" w14:textId="77777777" w:rsidR="00053E28" w:rsidRPr="00FD323D" w:rsidRDefault="00053E28" w:rsidP="00644347">
            <w:pPr>
              <w:jc w:val="center"/>
              <w:rPr>
                <w:b/>
                <w:bCs/>
              </w:rPr>
            </w:pPr>
            <w:r>
              <w:rPr>
                <w:b/>
                <w:bCs/>
                <w:color w:val="2F5496" w:themeColor="accent1" w:themeShade="BF"/>
              </w:rPr>
              <w:t>FIXED</w:t>
            </w:r>
          </w:p>
        </w:tc>
        <w:tc>
          <w:tcPr>
            <w:tcW w:w="851" w:type="dxa"/>
            <w:tcBorders>
              <w:left w:val="single" w:sz="4" w:space="0" w:color="4472C4" w:themeColor="accent1"/>
            </w:tcBorders>
          </w:tcPr>
          <w:p w14:paraId="43E7D608" w14:textId="77777777" w:rsidR="00053E28" w:rsidRDefault="00053E28" w:rsidP="00644347"/>
        </w:tc>
        <w:tc>
          <w:tcPr>
            <w:tcW w:w="7846" w:type="dxa"/>
          </w:tcPr>
          <w:p w14:paraId="2A754306" w14:textId="76DC0396" w:rsidR="00053E28" w:rsidRDefault="00053E28" w:rsidP="00053E28">
            <w:r>
              <w:rPr>
                <w:b/>
                <w:bCs/>
              </w:rPr>
              <w:t>Title</w:t>
            </w:r>
          </w:p>
        </w:tc>
      </w:tr>
      <w:tr w:rsidR="00C243ED" w14:paraId="48E4180D" w14:textId="77777777" w:rsidTr="00644347">
        <w:tc>
          <w:tcPr>
            <w:tcW w:w="1555" w:type="dxa"/>
            <w:gridSpan w:val="2"/>
            <w:shd w:val="clear" w:color="auto" w:fill="auto"/>
          </w:tcPr>
          <w:p w14:paraId="5D2C4279" w14:textId="77777777" w:rsidR="00C243ED" w:rsidRPr="00C243ED" w:rsidRDefault="00C243ED" w:rsidP="00644347">
            <w:pPr>
              <w:pStyle w:val="Caption"/>
              <w:rPr>
                <w:sz w:val="14"/>
                <w:szCs w:val="14"/>
              </w:rPr>
            </w:pPr>
            <w:r w:rsidRPr="00C243ED">
              <w:rPr>
                <w:sz w:val="14"/>
                <w:szCs w:val="14"/>
              </w:rPr>
              <w:t>Version 2.0.0</w:t>
            </w:r>
          </w:p>
          <w:p w14:paraId="05FEFF64" w14:textId="04D3D70A" w:rsidR="00C243ED" w:rsidRPr="00C243ED" w:rsidRDefault="00C243ED" w:rsidP="00644347">
            <w:pPr>
              <w:pStyle w:val="Caption"/>
            </w:pPr>
            <w:r w:rsidRPr="00C243ED">
              <w:rPr>
                <w:sz w:val="14"/>
                <w:szCs w:val="14"/>
              </w:rPr>
              <w:t>ID #0001</w:t>
            </w:r>
            <w:r w:rsidR="00053E28">
              <w:rPr>
                <w:sz w:val="14"/>
                <w:szCs w:val="14"/>
              </w:rPr>
              <w:br/>
              <w:t>Date</w:t>
            </w:r>
          </w:p>
        </w:tc>
        <w:tc>
          <w:tcPr>
            <w:tcW w:w="7846" w:type="dxa"/>
          </w:tcPr>
          <w:p w14:paraId="2298543B" w14:textId="7FA1B253" w:rsidR="00C243ED" w:rsidRDefault="00C243ED" w:rsidP="00053E28">
            <w:r>
              <w:t>Description</w:t>
            </w:r>
          </w:p>
        </w:tc>
      </w:tr>
    </w:tbl>
    <w:p w14:paraId="04CD8A66" w14:textId="5C431C48" w:rsidR="00C243ED" w:rsidRDefault="00C243ED" w:rsidP="001C0F1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129"/>
        <w:gridCol w:w="426"/>
        <w:gridCol w:w="7846"/>
      </w:tblGrid>
      <w:tr w:rsidR="00053E28" w14:paraId="7DA34490" w14:textId="77777777" w:rsidTr="00081EE5">
        <w:tc>
          <w:tcPr>
            <w:tcW w:w="1129"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EEAF6" w:themeFill="accent5" w:themeFillTint="33"/>
          </w:tcPr>
          <w:p w14:paraId="6B4FD604" w14:textId="7C9D3D4A" w:rsidR="00053E28" w:rsidRPr="00FD323D" w:rsidRDefault="00053E28" w:rsidP="00644347">
            <w:pPr>
              <w:jc w:val="center"/>
              <w:rPr>
                <w:b/>
                <w:bCs/>
              </w:rPr>
            </w:pPr>
            <w:r>
              <w:rPr>
                <w:b/>
                <w:bCs/>
                <w:color w:val="2F5496" w:themeColor="accent1" w:themeShade="BF"/>
              </w:rPr>
              <w:t>CHANGED</w:t>
            </w:r>
          </w:p>
        </w:tc>
        <w:tc>
          <w:tcPr>
            <w:tcW w:w="426" w:type="dxa"/>
            <w:tcBorders>
              <w:left w:val="single" w:sz="4" w:space="0" w:color="4472C4" w:themeColor="accent1"/>
            </w:tcBorders>
          </w:tcPr>
          <w:p w14:paraId="70D25AF3" w14:textId="77777777" w:rsidR="00053E28" w:rsidRDefault="00053E28" w:rsidP="00644347"/>
        </w:tc>
        <w:tc>
          <w:tcPr>
            <w:tcW w:w="7846" w:type="dxa"/>
          </w:tcPr>
          <w:p w14:paraId="58277AEA" w14:textId="704DA5D1" w:rsidR="00053E28" w:rsidRDefault="00053E28" w:rsidP="00053E28">
            <w:r>
              <w:rPr>
                <w:b/>
                <w:bCs/>
              </w:rPr>
              <w:t>Title</w:t>
            </w:r>
          </w:p>
        </w:tc>
      </w:tr>
      <w:tr w:rsidR="00C243ED" w14:paraId="58B43BA0" w14:textId="77777777" w:rsidTr="00644347">
        <w:tc>
          <w:tcPr>
            <w:tcW w:w="1555" w:type="dxa"/>
            <w:gridSpan w:val="2"/>
            <w:shd w:val="clear" w:color="auto" w:fill="auto"/>
          </w:tcPr>
          <w:p w14:paraId="7B8A352E" w14:textId="77777777" w:rsidR="00C243ED" w:rsidRPr="00C243ED" w:rsidRDefault="00C243ED" w:rsidP="00644347">
            <w:pPr>
              <w:pStyle w:val="Caption"/>
              <w:rPr>
                <w:sz w:val="14"/>
                <w:szCs w:val="14"/>
              </w:rPr>
            </w:pPr>
            <w:r w:rsidRPr="00C243ED">
              <w:rPr>
                <w:sz w:val="14"/>
                <w:szCs w:val="14"/>
              </w:rPr>
              <w:t>Version 2.0.0</w:t>
            </w:r>
          </w:p>
          <w:p w14:paraId="00272312" w14:textId="7539FAD2" w:rsidR="00C243ED" w:rsidRPr="00C243ED" w:rsidRDefault="00C243ED" w:rsidP="00644347">
            <w:pPr>
              <w:pStyle w:val="Caption"/>
            </w:pPr>
            <w:r w:rsidRPr="00C243ED">
              <w:rPr>
                <w:sz w:val="14"/>
                <w:szCs w:val="14"/>
              </w:rPr>
              <w:t>ID #0001</w:t>
            </w:r>
            <w:r w:rsidR="00053E28">
              <w:rPr>
                <w:sz w:val="14"/>
                <w:szCs w:val="14"/>
              </w:rPr>
              <w:br/>
              <w:t>Date</w:t>
            </w:r>
          </w:p>
        </w:tc>
        <w:tc>
          <w:tcPr>
            <w:tcW w:w="7846" w:type="dxa"/>
          </w:tcPr>
          <w:p w14:paraId="787918AA" w14:textId="77777777" w:rsidR="00C243ED" w:rsidRDefault="00C243ED" w:rsidP="00644347">
            <w:r>
              <w:t>Description</w:t>
            </w:r>
          </w:p>
        </w:tc>
      </w:tr>
    </w:tbl>
    <w:p w14:paraId="15A0DCF6" w14:textId="77777777" w:rsidR="00C243ED" w:rsidRDefault="00C243ED" w:rsidP="001C0F1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413"/>
        <w:gridCol w:w="142"/>
        <w:gridCol w:w="7846"/>
      </w:tblGrid>
      <w:tr w:rsidR="00053E28" w14:paraId="64F92321" w14:textId="77777777" w:rsidTr="002B0706">
        <w:tc>
          <w:tcPr>
            <w:tcW w:w="1413"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auto" w:fill="FFF2CC" w:themeFill="accent4" w:themeFillTint="33"/>
          </w:tcPr>
          <w:p w14:paraId="0B451826" w14:textId="402C6BB8" w:rsidR="00053E28" w:rsidRPr="00C243ED" w:rsidRDefault="00053E28" w:rsidP="00644347">
            <w:pPr>
              <w:jc w:val="center"/>
              <w:rPr>
                <w:b/>
                <w:bCs/>
                <w:color w:val="BF8F00" w:themeColor="accent4" w:themeShade="BF"/>
              </w:rPr>
            </w:pPr>
            <w:r w:rsidRPr="00C243ED">
              <w:rPr>
                <w:b/>
                <w:bCs/>
                <w:color w:val="BF8F00" w:themeColor="accent4" w:themeShade="BF"/>
              </w:rPr>
              <w:t>DEPRICATED</w:t>
            </w:r>
          </w:p>
        </w:tc>
        <w:tc>
          <w:tcPr>
            <w:tcW w:w="142" w:type="dxa"/>
            <w:tcBorders>
              <w:left w:val="single" w:sz="4" w:space="0" w:color="FFC000" w:themeColor="accent4"/>
            </w:tcBorders>
          </w:tcPr>
          <w:p w14:paraId="74BC193B" w14:textId="77777777" w:rsidR="00053E28" w:rsidRDefault="00053E28" w:rsidP="00644347"/>
        </w:tc>
        <w:tc>
          <w:tcPr>
            <w:tcW w:w="7846" w:type="dxa"/>
          </w:tcPr>
          <w:p w14:paraId="5D035C4F" w14:textId="1A8F93F5" w:rsidR="00053E28" w:rsidRDefault="00053E28" w:rsidP="00053E28">
            <w:r>
              <w:rPr>
                <w:b/>
                <w:bCs/>
              </w:rPr>
              <w:t>Title</w:t>
            </w:r>
          </w:p>
        </w:tc>
      </w:tr>
      <w:tr w:rsidR="00C243ED" w14:paraId="57BA29D5" w14:textId="77777777" w:rsidTr="00644347">
        <w:tc>
          <w:tcPr>
            <w:tcW w:w="1555" w:type="dxa"/>
            <w:gridSpan w:val="2"/>
            <w:shd w:val="clear" w:color="auto" w:fill="auto"/>
          </w:tcPr>
          <w:p w14:paraId="44C5A06D" w14:textId="77777777" w:rsidR="00C243ED" w:rsidRPr="00C243ED" w:rsidRDefault="00C243ED" w:rsidP="00644347">
            <w:pPr>
              <w:pStyle w:val="Caption"/>
              <w:rPr>
                <w:sz w:val="14"/>
                <w:szCs w:val="14"/>
              </w:rPr>
            </w:pPr>
            <w:r w:rsidRPr="00C243ED">
              <w:rPr>
                <w:sz w:val="14"/>
                <w:szCs w:val="14"/>
              </w:rPr>
              <w:t>Version 2.0.0</w:t>
            </w:r>
          </w:p>
          <w:p w14:paraId="6CA83D9A" w14:textId="3ABAEC3E" w:rsidR="00C243ED" w:rsidRPr="00C243ED" w:rsidRDefault="00C243ED" w:rsidP="00644347">
            <w:pPr>
              <w:pStyle w:val="Caption"/>
            </w:pPr>
            <w:r w:rsidRPr="00C243ED">
              <w:rPr>
                <w:sz w:val="14"/>
                <w:szCs w:val="14"/>
              </w:rPr>
              <w:t>ID #0001</w:t>
            </w:r>
            <w:r w:rsidR="00053E28">
              <w:rPr>
                <w:sz w:val="14"/>
                <w:szCs w:val="14"/>
              </w:rPr>
              <w:br/>
              <w:t>Date</w:t>
            </w:r>
          </w:p>
        </w:tc>
        <w:tc>
          <w:tcPr>
            <w:tcW w:w="7846" w:type="dxa"/>
          </w:tcPr>
          <w:p w14:paraId="0D502C24" w14:textId="77777777" w:rsidR="00C243ED" w:rsidRDefault="00C243ED" w:rsidP="00644347">
            <w:r>
              <w:t>Description</w:t>
            </w:r>
          </w:p>
        </w:tc>
      </w:tr>
    </w:tbl>
    <w:p w14:paraId="3ABD2490" w14:textId="77777777" w:rsidR="001C0F11" w:rsidRDefault="001C0F11" w:rsidP="001C0F1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129"/>
        <w:gridCol w:w="426"/>
        <w:gridCol w:w="7846"/>
      </w:tblGrid>
      <w:tr w:rsidR="00053E28" w14:paraId="4FBA9F02" w14:textId="77777777" w:rsidTr="00261124">
        <w:tc>
          <w:tcPr>
            <w:tcW w:w="1129"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BE4D5" w:themeFill="accent2" w:themeFillTint="33"/>
          </w:tcPr>
          <w:p w14:paraId="048F7781" w14:textId="7AF32F68" w:rsidR="00053E28" w:rsidRPr="00C243ED" w:rsidRDefault="00053E28" w:rsidP="00644347">
            <w:pPr>
              <w:jc w:val="center"/>
              <w:rPr>
                <w:b/>
                <w:bCs/>
                <w:color w:val="BF8F00" w:themeColor="accent4" w:themeShade="BF"/>
              </w:rPr>
            </w:pPr>
            <w:r w:rsidRPr="00C243ED">
              <w:rPr>
                <w:b/>
                <w:bCs/>
                <w:color w:val="C45911" w:themeColor="accent2" w:themeShade="BF"/>
              </w:rPr>
              <w:t>REMOVED</w:t>
            </w:r>
          </w:p>
        </w:tc>
        <w:tc>
          <w:tcPr>
            <w:tcW w:w="426" w:type="dxa"/>
            <w:tcBorders>
              <w:left w:val="single" w:sz="4" w:space="0" w:color="ED7D31" w:themeColor="accent2"/>
            </w:tcBorders>
          </w:tcPr>
          <w:p w14:paraId="0EE83B7A" w14:textId="77777777" w:rsidR="00053E28" w:rsidRDefault="00053E28" w:rsidP="00644347"/>
        </w:tc>
        <w:tc>
          <w:tcPr>
            <w:tcW w:w="7846" w:type="dxa"/>
          </w:tcPr>
          <w:p w14:paraId="39F038AA" w14:textId="3FF79984" w:rsidR="00053E28" w:rsidRDefault="00053E28" w:rsidP="00053E28">
            <w:r>
              <w:rPr>
                <w:b/>
                <w:bCs/>
              </w:rPr>
              <w:t>Title</w:t>
            </w:r>
          </w:p>
        </w:tc>
      </w:tr>
      <w:tr w:rsidR="00C243ED" w14:paraId="10D79F9F" w14:textId="77777777" w:rsidTr="00644347">
        <w:tc>
          <w:tcPr>
            <w:tcW w:w="1555" w:type="dxa"/>
            <w:gridSpan w:val="2"/>
            <w:shd w:val="clear" w:color="auto" w:fill="auto"/>
          </w:tcPr>
          <w:p w14:paraId="4572F3FB" w14:textId="77777777" w:rsidR="00C243ED" w:rsidRPr="00C243ED" w:rsidRDefault="00C243ED" w:rsidP="00644347">
            <w:pPr>
              <w:pStyle w:val="Caption"/>
              <w:rPr>
                <w:sz w:val="14"/>
                <w:szCs w:val="14"/>
              </w:rPr>
            </w:pPr>
            <w:r w:rsidRPr="00C243ED">
              <w:rPr>
                <w:sz w:val="14"/>
                <w:szCs w:val="14"/>
              </w:rPr>
              <w:t>Version 2.0.0</w:t>
            </w:r>
          </w:p>
          <w:p w14:paraId="6606BF5F" w14:textId="5FE5645A" w:rsidR="00C243ED" w:rsidRPr="00C243ED" w:rsidRDefault="00C243ED" w:rsidP="00644347">
            <w:pPr>
              <w:pStyle w:val="Caption"/>
            </w:pPr>
            <w:r w:rsidRPr="00C243ED">
              <w:rPr>
                <w:sz w:val="14"/>
                <w:szCs w:val="14"/>
              </w:rPr>
              <w:t>ID #0001</w:t>
            </w:r>
            <w:r w:rsidR="00053E28">
              <w:rPr>
                <w:sz w:val="14"/>
                <w:szCs w:val="14"/>
              </w:rPr>
              <w:br/>
              <w:t>Date</w:t>
            </w:r>
          </w:p>
        </w:tc>
        <w:tc>
          <w:tcPr>
            <w:tcW w:w="7846" w:type="dxa"/>
          </w:tcPr>
          <w:p w14:paraId="2BE87B86" w14:textId="77777777" w:rsidR="00C243ED" w:rsidRDefault="00C243ED" w:rsidP="00644347">
            <w:r>
              <w:t>Description</w:t>
            </w:r>
          </w:p>
        </w:tc>
      </w:tr>
    </w:tbl>
    <w:p w14:paraId="755192F7" w14:textId="229A40ED" w:rsidR="001C0F11" w:rsidRPr="001C0F11" w:rsidRDefault="001C0F11" w:rsidP="001C0F11"/>
    <w:sectPr w:rsidR="001C0F11" w:rsidRPr="001C0F11" w:rsidSect="001E3C58">
      <w:footerReference w:type="even" r:id="rId7"/>
      <w:footerReference w:type="default" r:id="rId8"/>
      <w:type w:val="continuous"/>
      <w:pgSz w:w="11900" w:h="16840"/>
      <w:pgMar w:top="1440" w:right="1247" w:bottom="1440" w:left="1247"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14A2D" w14:textId="77777777" w:rsidR="0005440B" w:rsidRDefault="0005440B" w:rsidP="00152E55">
      <w:r>
        <w:separator/>
      </w:r>
    </w:p>
  </w:endnote>
  <w:endnote w:type="continuationSeparator" w:id="0">
    <w:p w14:paraId="51298D17" w14:textId="77777777" w:rsidR="0005440B" w:rsidRDefault="0005440B" w:rsidP="00152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7C1EA" w14:textId="77777777" w:rsidR="00152E55" w:rsidRDefault="00152E55" w:rsidP="00C9238B">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10972393" w14:textId="77777777" w:rsidR="00152E55" w:rsidRDefault="00152E55" w:rsidP="00152E5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8222"/>
      <w:gridCol w:w="1174"/>
    </w:tblGrid>
    <w:tr w:rsidR="00184DFA" w14:paraId="43E14C63" w14:textId="77777777" w:rsidTr="00C02E56">
      <w:tc>
        <w:tcPr>
          <w:tcW w:w="8222" w:type="dxa"/>
          <w:tcBorders>
            <w:top w:val="nil"/>
            <w:left w:val="nil"/>
            <w:bottom w:val="nil"/>
            <w:right w:val="nil"/>
          </w:tcBorders>
        </w:tcPr>
        <w:p w14:paraId="56E0F6CC" w14:textId="2AC1FE6A" w:rsidR="00184DFA" w:rsidRPr="00184DFA" w:rsidRDefault="00C02E56" w:rsidP="00184DFA">
          <w:pPr>
            <w:pStyle w:val="Subtitle"/>
          </w:pPr>
          <w:r>
            <w:rPr>
              <w:b/>
              <w:bCs/>
              <w:color w:val="595959" w:themeColor="text1" w:themeTint="A6"/>
            </w:rPr>
            <w:t>EEG Processor change log</w:t>
          </w:r>
          <w:r w:rsidR="00184DFA" w:rsidRPr="00184DFA">
            <w:rPr>
              <w:b/>
              <w:bCs/>
              <w:color w:val="595959" w:themeColor="text1" w:themeTint="A6"/>
            </w:rPr>
            <w:t>.</w:t>
          </w:r>
          <w:r w:rsidR="00184DFA">
            <w:t xml:space="preserve"> </w:t>
          </w:r>
          <w:r w:rsidR="00184DFA" w:rsidRPr="00184DFA">
            <w:rPr>
              <w:color w:val="404040" w:themeColor="text1" w:themeTint="BF"/>
            </w:rPr>
            <w:t xml:space="preserve">For help resolving issues contact Rick Wassing on </w:t>
          </w:r>
          <w:r>
            <w:rPr>
              <w:color w:val="404040" w:themeColor="text1" w:themeTint="BF"/>
            </w:rPr>
            <w:t>rick.wassing@woolcock.org.au</w:t>
          </w:r>
        </w:p>
      </w:tc>
      <w:tc>
        <w:tcPr>
          <w:tcW w:w="1174" w:type="dxa"/>
          <w:tcBorders>
            <w:top w:val="nil"/>
            <w:left w:val="nil"/>
            <w:bottom w:val="nil"/>
            <w:right w:val="nil"/>
          </w:tcBorders>
        </w:tcPr>
        <w:p w14:paraId="0F68D5DE" w14:textId="77777777" w:rsidR="00184DFA" w:rsidRPr="00184DFA" w:rsidRDefault="00184DFA" w:rsidP="00184DFA">
          <w:pPr>
            <w:pStyle w:val="Subtitle"/>
            <w:jc w:val="right"/>
            <w:rPr>
              <w:color w:val="404040" w:themeColor="text1" w:themeTint="BF"/>
            </w:rPr>
          </w:pPr>
          <w:r w:rsidRPr="00184DFA">
            <w:rPr>
              <w:color w:val="404040" w:themeColor="text1" w:themeTint="BF"/>
            </w:rPr>
            <w:t xml:space="preserve">page </w:t>
          </w:r>
          <w:r w:rsidRPr="00184DFA">
            <w:rPr>
              <w:color w:val="404040" w:themeColor="text1" w:themeTint="BF"/>
            </w:rPr>
            <w:fldChar w:fldCharType="begin"/>
          </w:r>
          <w:r w:rsidRPr="00184DFA">
            <w:rPr>
              <w:color w:val="404040" w:themeColor="text1" w:themeTint="BF"/>
            </w:rPr>
            <w:instrText xml:space="preserve"> PAGE  \* MERGEFORMAT </w:instrText>
          </w:r>
          <w:r w:rsidRPr="00184DFA">
            <w:rPr>
              <w:color w:val="404040" w:themeColor="text1" w:themeTint="BF"/>
            </w:rPr>
            <w:fldChar w:fldCharType="separate"/>
          </w:r>
          <w:r w:rsidRPr="00184DFA">
            <w:rPr>
              <w:noProof/>
              <w:color w:val="404040" w:themeColor="text1" w:themeTint="BF"/>
            </w:rPr>
            <w:t>1</w:t>
          </w:r>
          <w:r w:rsidRPr="00184DFA">
            <w:rPr>
              <w:color w:val="404040" w:themeColor="text1" w:themeTint="BF"/>
            </w:rPr>
            <w:fldChar w:fldCharType="end"/>
          </w:r>
          <w:r w:rsidRPr="00184DFA">
            <w:rPr>
              <w:color w:val="404040" w:themeColor="text1" w:themeTint="BF"/>
            </w:rPr>
            <w:t xml:space="preserve"> of </w:t>
          </w:r>
          <w:r w:rsidRPr="00184DFA">
            <w:rPr>
              <w:color w:val="404040" w:themeColor="text1" w:themeTint="BF"/>
            </w:rPr>
            <w:fldChar w:fldCharType="begin"/>
          </w:r>
          <w:r w:rsidRPr="00184DFA">
            <w:rPr>
              <w:color w:val="404040" w:themeColor="text1" w:themeTint="BF"/>
            </w:rPr>
            <w:instrText xml:space="preserve"> NUMPAGES  \* MERGEFORMAT </w:instrText>
          </w:r>
          <w:r w:rsidRPr="00184DFA">
            <w:rPr>
              <w:color w:val="404040" w:themeColor="text1" w:themeTint="BF"/>
            </w:rPr>
            <w:fldChar w:fldCharType="separate"/>
          </w:r>
          <w:r w:rsidRPr="00184DFA">
            <w:rPr>
              <w:noProof/>
              <w:color w:val="404040" w:themeColor="text1" w:themeTint="BF"/>
            </w:rPr>
            <w:t>1</w:t>
          </w:r>
          <w:r w:rsidRPr="00184DFA">
            <w:rPr>
              <w:color w:val="404040" w:themeColor="text1" w:themeTint="BF"/>
            </w:rPr>
            <w:fldChar w:fldCharType="end"/>
          </w:r>
        </w:p>
      </w:tc>
    </w:tr>
  </w:tbl>
  <w:p w14:paraId="353C4849" w14:textId="77777777" w:rsidR="00152E55" w:rsidRPr="00184DFA" w:rsidRDefault="00152E55" w:rsidP="00184DFA">
    <w:pPr>
      <w:pStyle w:val="Subtit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8D606" w14:textId="77777777" w:rsidR="0005440B" w:rsidRDefault="0005440B" w:rsidP="00152E55">
      <w:r>
        <w:separator/>
      </w:r>
    </w:p>
  </w:footnote>
  <w:footnote w:type="continuationSeparator" w:id="0">
    <w:p w14:paraId="0DED5E9F" w14:textId="77777777" w:rsidR="0005440B" w:rsidRDefault="0005440B" w:rsidP="00152E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2AA31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FD6D3B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3212F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6E3B5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D4A388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72411C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70A3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E80A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BA76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32A22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003E9C"/>
    <w:multiLevelType w:val="hybridMultilevel"/>
    <w:tmpl w:val="5094A0C8"/>
    <w:lvl w:ilvl="0" w:tplc="C07CD8D6">
      <w:start w:val="1"/>
      <w:numFmt w:val="bullet"/>
      <w:lvlText w:val="o"/>
      <w:lvlJc w:val="left"/>
      <w:pPr>
        <w:ind w:left="284" w:hanging="284"/>
      </w:pPr>
      <w:rPr>
        <w:rFonts w:ascii="Courier New" w:hAnsi="Courier New"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1" w15:restartNumberingAfterBreak="0">
    <w:nsid w:val="2E257165"/>
    <w:multiLevelType w:val="hybridMultilevel"/>
    <w:tmpl w:val="EFC26AAE"/>
    <w:lvl w:ilvl="0" w:tplc="D4B6CDCC">
      <w:start w:val="1"/>
      <w:numFmt w:val="decimal"/>
      <w:lvlText w:val="%1."/>
      <w:lvlJc w:val="left"/>
      <w:pPr>
        <w:ind w:left="720" w:hanging="360"/>
      </w:pPr>
      <w:rPr>
        <w:rFonts w:eastAsiaTheme="minorHAnsi" w:cstheme="minorBidi" w:hint="default"/>
        <w:b w:val="0"/>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3F20844"/>
    <w:multiLevelType w:val="hybridMultilevel"/>
    <w:tmpl w:val="93D274AE"/>
    <w:lvl w:ilvl="0" w:tplc="08090003">
      <w:start w:val="1"/>
      <w:numFmt w:val="bullet"/>
      <w:lvlText w:val="o"/>
      <w:lvlJc w:val="left"/>
      <w:pPr>
        <w:ind w:left="781" w:hanging="360"/>
      </w:pPr>
      <w:rPr>
        <w:rFonts w:ascii="Courier New" w:hAnsi="Courier New" w:cs="Courier New"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3" w15:restartNumberingAfterBreak="0">
    <w:nsid w:val="514F7C73"/>
    <w:multiLevelType w:val="hybridMultilevel"/>
    <w:tmpl w:val="39D03D02"/>
    <w:lvl w:ilvl="0" w:tplc="C07CD8D6">
      <w:start w:val="1"/>
      <w:numFmt w:val="bullet"/>
      <w:lvlText w:val="o"/>
      <w:lvlJc w:val="left"/>
      <w:pPr>
        <w:ind w:left="284" w:hanging="284"/>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B05CF0"/>
    <w:multiLevelType w:val="hybridMultilevel"/>
    <w:tmpl w:val="95BCDFAC"/>
    <w:lvl w:ilvl="0" w:tplc="D4B6CDCC">
      <w:start w:val="1"/>
      <w:numFmt w:val="decimal"/>
      <w:lvlText w:val="%1."/>
      <w:lvlJc w:val="left"/>
      <w:pPr>
        <w:ind w:left="720" w:hanging="360"/>
      </w:pPr>
      <w:rPr>
        <w:rFonts w:eastAsiaTheme="minorHAnsi" w:cstheme="minorBidi" w:hint="default"/>
        <w:b w:val="0"/>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59724759">
    <w:abstractNumId w:val="0"/>
  </w:num>
  <w:num w:numId="2" w16cid:durableId="271017697">
    <w:abstractNumId w:val="1"/>
  </w:num>
  <w:num w:numId="3" w16cid:durableId="1088960523">
    <w:abstractNumId w:val="2"/>
  </w:num>
  <w:num w:numId="4" w16cid:durableId="1052537362">
    <w:abstractNumId w:val="3"/>
  </w:num>
  <w:num w:numId="5" w16cid:durableId="1748189045">
    <w:abstractNumId w:val="8"/>
  </w:num>
  <w:num w:numId="6" w16cid:durableId="202981993">
    <w:abstractNumId w:val="4"/>
  </w:num>
  <w:num w:numId="7" w16cid:durableId="793140783">
    <w:abstractNumId w:val="5"/>
  </w:num>
  <w:num w:numId="8" w16cid:durableId="963079981">
    <w:abstractNumId w:val="6"/>
  </w:num>
  <w:num w:numId="9" w16cid:durableId="1904678713">
    <w:abstractNumId w:val="7"/>
  </w:num>
  <w:num w:numId="10" w16cid:durableId="752362233">
    <w:abstractNumId w:val="9"/>
  </w:num>
  <w:num w:numId="11" w16cid:durableId="544099412">
    <w:abstractNumId w:val="12"/>
  </w:num>
  <w:num w:numId="12" w16cid:durableId="104273105">
    <w:abstractNumId w:val="10"/>
  </w:num>
  <w:num w:numId="13" w16cid:durableId="616915157">
    <w:abstractNumId w:val="13"/>
  </w:num>
  <w:num w:numId="14" w16cid:durableId="589511305">
    <w:abstractNumId w:val="14"/>
  </w:num>
  <w:num w:numId="15" w16cid:durableId="14514335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F11"/>
    <w:rsid w:val="000065F5"/>
    <w:rsid w:val="000074BE"/>
    <w:rsid w:val="00013255"/>
    <w:rsid w:val="0001335C"/>
    <w:rsid w:val="00034913"/>
    <w:rsid w:val="00043829"/>
    <w:rsid w:val="00051297"/>
    <w:rsid w:val="00053E28"/>
    <w:rsid w:val="0005440B"/>
    <w:rsid w:val="00072D0E"/>
    <w:rsid w:val="00096D15"/>
    <w:rsid w:val="000A5B94"/>
    <w:rsid w:val="000B04AB"/>
    <w:rsid w:val="000B2611"/>
    <w:rsid w:val="000E3171"/>
    <w:rsid w:val="000F4CF3"/>
    <w:rsid w:val="00107540"/>
    <w:rsid w:val="001157CD"/>
    <w:rsid w:val="00115E2B"/>
    <w:rsid w:val="00121434"/>
    <w:rsid w:val="00121455"/>
    <w:rsid w:val="00121BF2"/>
    <w:rsid w:val="00123928"/>
    <w:rsid w:val="001313C2"/>
    <w:rsid w:val="001351EB"/>
    <w:rsid w:val="001452C1"/>
    <w:rsid w:val="00145EE0"/>
    <w:rsid w:val="00150EE3"/>
    <w:rsid w:val="00152E55"/>
    <w:rsid w:val="00165781"/>
    <w:rsid w:val="001675DF"/>
    <w:rsid w:val="00172341"/>
    <w:rsid w:val="00183CA4"/>
    <w:rsid w:val="00184DFA"/>
    <w:rsid w:val="001B07D1"/>
    <w:rsid w:val="001B1331"/>
    <w:rsid w:val="001B6D21"/>
    <w:rsid w:val="001C0F11"/>
    <w:rsid w:val="001C307B"/>
    <w:rsid w:val="001C3E30"/>
    <w:rsid w:val="001C732D"/>
    <w:rsid w:val="001D4E7A"/>
    <w:rsid w:val="001E3C58"/>
    <w:rsid w:val="001E734D"/>
    <w:rsid w:val="001F0169"/>
    <w:rsid w:val="001F1E22"/>
    <w:rsid w:val="001F25CD"/>
    <w:rsid w:val="001F3AC4"/>
    <w:rsid w:val="001F434F"/>
    <w:rsid w:val="002305B5"/>
    <w:rsid w:val="0023490F"/>
    <w:rsid w:val="00250FBF"/>
    <w:rsid w:val="00276DD4"/>
    <w:rsid w:val="00276EF0"/>
    <w:rsid w:val="0028731A"/>
    <w:rsid w:val="002A008D"/>
    <w:rsid w:val="002B53CE"/>
    <w:rsid w:val="002C1D70"/>
    <w:rsid w:val="002E0450"/>
    <w:rsid w:val="002E04DF"/>
    <w:rsid w:val="002F3751"/>
    <w:rsid w:val="00301052"/>
    <w:rsid w:val="003369F3"/>
    <w:rsid w:val="003600AC"/>
    <w:rsid w:val="00361E2E"/>
    <w:rsid w:val="003758BF"/>
    <w:rsid w:val="003774AC"/>
    <w:rsid w:val="00381D49"/>
    <w:rsid w:val="00383B1F"/>
    <w:rsid w:val="00383CAC"/>
    <w:rsid w:val="003927CB"/>
    <w:rsid w:val="00395DDF"/>
    <w:rsid w:val="003A6F0B"/>
    <w:rsid w:val="003B2922"/>
    <w:rsid w:val="003B422F"/>
    <w:rsid w:val="003B6262"/>
    <w:rsid w:val="003D3FE8"/>
    <w:rsid w:val="003D5DD8"/>
    <w:rsid w:val="003F7B66"/>
    <w:rsid w:val="00406F66"/>
    <w:rsid w:val="00417FD9"/>
    <w:rsid w:val="0042045D"/>
    <w:rsid w:val="0043368A"/>
    <w:rsid w:val="0044354A"/>
    <w:rsid w:val="00453157"/>
    <w:rsid w:val="004875BA"/>
    <w:rsid w:val="004A142A"/>
    <w:rsid w:val="004A330A"/>
    <w:rsid w:val="004D03C8"/>
    <w:rsid w:val="004D1E35"/>
    <w:rsid w:val="004E0E82"/>
    <w:rsid w:val="004E734D"/>
    <w:rsid w:val="005003D7"/>
    <w:rsid w:val="0050603D"/>
    <w:rsid w:val="00515AAB"/>
    <w:rsid w:val="00527AD6"/>
    <w:rsid w:val="00541012"/>
    <w:rsid w:val="005800B9"/>
    <w:rsid w:val="0059788A"/>
    <w:rsid w:val="005A180F"/>
    <w:rsid w:val="005A4B8F"/>
    <w:rsid w:val="005C460B"/>
    <w:rsid w:val="005D1177"/>
    <w:rsid w:val="005E4101"/>
    <w:rsid w:val="005E475E"/>
    <w:rsid w:val="005F21C1"/>
    <w:rsid w:val="006151FB"/>
    <w:rsid w:val="006165E7"/>
    <w:rsid w:val="006346E0"/>
    <w:rsid w:val="00671DAD"/>
    <w:rsid w:val="006757E8"/>
    <w:rsid w:val="00692675"/>
    <w:rsid w:val="006A56B3"/>
    <w:rsid w:val="006B1C9D"/>
    <w:rsid w:val="006D1B0A"/>
    <w:rsid w:val="006D4307"/>
    <w:rsid w:val="006E027A"/>
    <w:rsid w:val="00722B8B"/>
    <w:rsid w:val="0073300C"/>
    <w:rsid w:val="00733D0E"/>
    <w:rsid w:val="007522C9"/>
    <w:rsid w:val="00761EB7"/>
    <w:rsid w:val="00766FC1"/>
    <w:rsid w:val="007842E5"/>
    <w:rsid w:val="00795FD1"/>
    <w:rsid w:val="007A4620"/>
    <w:rsid w:val="007B0BA6"/>
    <w:rsid w:val="007B0C9D"/>
    <w:rsid w:val="007B7540"/>
    <w:rsid w:val="007C70F0"/>
    <w:rsid w:val="007D1C23"/>
    <w:rsid w:val="007D31EF"/>
    <w:rsid w:val="007E16FB"/>
    <w:rsid w:val="007E6354"/>
    <w:rsid w:val="00801A13"/>
    <w:rsid w:val="0083385B"/>
    <w:rsid w:val="00876B23"/>
    <w:rsid w:val="008811B7"/>
    <w:rsid w:val="00884F72"/>
    <w:rsid w:val="00885020"/>
    <w:rsid w:val="008864C1"/>
    <w:rsid w:val="008A2C58"/>
    <w:rsid w:val="008A6196"/>
    <w:rsid w:val="008A70D5"/>
    <w:rsid w:val="008C42F0"/>
    <w:rsid w:val="008D2E40"/>
    <w:rsid w:val="008E6B34"/>
    <w:rsid w:val="009356C2"/>
    <w:rsid w:val="009707C7"/>
    <w:rsid w:val="0097085F"/>
    <w:rsid w:val="00971E03"/>
    <w:rsid w:val="00972E81"/>
    <w:rsid w:val="009822B6"/>
    <w:rsid w:val="009A390E"/>
    <w:rsid w:val="009A5B62"/>
    <w:rsid w:val="009B65CE"/>
    <w:rsid w:val="009B69FE"/>
    <w:rsid w:val="009C37DC"/>
    <w:rsid w:val="009E2DDB"/>
    <w:rsid w:val="009E7151"/>
    <w:rsid w:val="00A10FD8"/>
    <w:rsid w:val="00A17953"/>
    <w:rsid w:val="00A27E0C"/>
    <w:rsid w:val="00A313C6"/>
    <w:rsid w:val="00A33949"/>
    <w:rsid w:val="00A536A6"/>
    <w:rsid w:val="00A64193"/>
    <w:rsid w:val="00A712F9"/>
    <w:rsid w:val="00AA2246"/>
    <w:rsid w:val="00AA3EB4"/>
    <w:rsid w:val="00AB44B9"/>
    <w:rsid w:val="00AB68B7"/>
    <w:rsid w:val="00AC4292"/>
    <w:rsid w:val="00AC4424"/>
    <w:rsid w:val="00AC57EE"/>
    <w:rsid w:val="00AE55A6"/>
    <w:rsid w:val="00AF4D8A"/>
    <w:rsid w:val="00AF687C"/>
    <w:rsid w:val="00B048ED"/>
    <w:rsid w:val="00B24E2F"/>
    <w:rsid w:val="00B42986"/>
    <w:rsid w:val="00B42B90"/>
    <w:rsid w:val="00B5073E"/>
    <w:rsid w:val="00B55DCE"/>
    <w:rsid w:val="00B6203B"/>
    <w:rsid w:val="00B777A4"/>
    <w:rsid w:val="00B83B77"/>
    <w:rsid w:val="00B85509"/>
    <w:rsid w:val="00BB4402"/>
    <w:rsid w:val="00BB5446"/>
    <w:rsid w:val="00BC2B87"/>
    <w:rsid w:val="00BE662A"/>
    <w:rsid w:val="00C02E56"/>
    <w:rsid w:val="00C03993"/>
    <w:rsid w:val="00C243ED"/>
    <w:rsid w:val="00C45466"/>
    <w:rsid w:val="00C6179A"/>
    <w:rsid w:val="00C964DC"/>
    <w:rsid w:val="00CA1DCF"/>
    <w:rsid w:val="00CA64C4"/>
    <w:rsid w:val="00CB6CA8"/>
    <w:rsid w:val="00CB770A"/>
    <w:rsid w:val="00CC2C9D"/>
    <w:rsid w:val="00CC353E"/>
    <w:rsid w:val="00CC67AF"/>
    <w:rsid w:val="00CD1B07"/>
    <w:rsid w:val="00CD2471"/>
    <w:rsid w:val="00CE0A57"/>
    <w:rsid w:val="00CE410B"/>
    <w:rsid w:val="00CF2025"/>
    <w:rsid w:val="00D009E8"/>
    <w:rsid w:val="00D0635E"/>
    <w:rsid w:val="00D064C8"/>
    <w:rsid w:val="00D065BD"/>
    <w:rsid w:val="00D201A2"/>
    <w:rsid w:val="00D24D4A"/>
    <w:rsid w:val="00D37352"/>
    <w:rsid w:val="00D37625"/>
    <w:rsid w:val="00D433A3"/>
    <w:rsid w:val="00D5525E"/>
    <w:rsid w:val="00D64552"/>
    <w:rsid w:val="00D7356C"/>
    <w:rsid w:val="00D92FFA"/>
    <w:rsid w:val="00DA15DE"/>
    <w:rsid w:val="00DB4415"/>
    <w:rsid w:val="00DC2B2B"/>
    <w:rsid w:val="00DC39DA"/>
    <w:rsid w:val="00E0009F"/>
    <w:rsid w:val="00E10672"/>
    <w:rsid w:val="00E121EE"/>
    <w:rsid w:val="00E14306"/>
    <w:rsid w:val="00E15AC4"/>
    <w:rsid w:val="00E263C6"/>
    <w:rsid w:val="00E27FF2"/>
    <w:rsid w:val="00E45B17"/>
    <w:rsid w:val="00E5513C"/>
    <w:rsid w:val="00E61E80"/>
    <w:rsid w:val="00E74C51"/>
    <w:rsid w:val="00E7665D"/>
    <w:rsid w:val="00E861C7"/>
    <w:rsid w:val="00E8678D"/>
    <w:rsid w:val="00EB3BAE"/>
    <w:rsid w:val="00EB3D86"/>
    <w:rsid w:val="00ED2F32"/>
    <w:rsid w:val="00EE1633"/>
    <w:rsid w:val="00EE73A0"/>
    <w:rsid w:val="00EE7917"/>
    <w:rsid w:val="00F01346"/>
    <w:rsid w:val="00F1531A"/>
    <w:rsid w:val="00F178F9"/>
    <w:rsid w:val="00F2018B"/>
    <w:rsid w:val="00F26C42"/>
    <w:rsid w:val="00F505B7"/>
    <w:rsid w:val="00F512FB"/>
    <w:rsid w:val="00F56004"/>
    <w:rsid w:val="00F612A0"/>
    <w:rsid w:val="00F62FEC"/>
    <w:rsid w:val="00F64FFF"/>
    <w:rsid w:val="00F76988"/>
    <w:rsid w:val="00F805A5"/>
    <w:rsid w:val="00F8321B"/>
    <w:rsid w:val="00FA1176"/>
    <w:rsid w:val="00FA55AA"/>
    <w:rsid w:val="00FB15CA"/>
    <w:rsid w:val="00FD323D"/>
    <w:rsid w:val="00FD6D1B"/>
    <w:rsid w:val="00FE5E0B"/>
    <w:rsid w:val="00FE7E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246899C"/>
  <w15:chartTrackingRefBased/>
  <w15:docId w15:val="{B2E2EAFA-15BB-2C4B-AB9C-C7E9BC91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C0F11"/>
    <w:pPr>
      <w:widowControl w:val="0"/>
    </w:pPr>
    <w:rPr>
      <w:rFonts w:ascii="Helvetica" w:hAnsi="Helvetica"/>
      <w:sz w:val="18"/>
    </w:rPr>
  </w:style>
  <w:style w:type="paragraph" w:styleId="Heading1">
    <w:name w:val="heading 1"/>
    <w:basedOn w:val="Normal"/>
    <w:next w:val="Normal"/>
    <w:link w:val="Heading1Char"/>
    <w:uiPriority w:val="9"/>
    <w:qFormat/>
    <w:rsid w:val="00FE7EFC"/>
    <w:pPr>
      <w:pBdr>
        <w:top w:val="single" w:sz="4" w:space="4" w:color="C00000"/>
      </w:pBdr>
      <w:adjustRightInd w:val="0"/>
      <w:spacing w:before="120"/>
      <w:outlineLvl w:val="0"/>
    </w:pPr>
    <w:rPr>
      <w:rFonts w:eastAsiaTheme="majorEastAsia" w:cs="Times New Roman (Headings CS)"/>
      <w:b/>
      <w:caps/>
      <w:sz w:val="20"/>
      <w:szCs w:val="32"/>
    </w:rPr>
  </w:style>
  <w:style w:type="paragraph" w:styleId="Heading2">
    <w:name w:val="heading 2"/>
    <w:basedOn w:val="Normal"/>
    <w:next w:val="Normal"/>
    <w:link w:val="Heading2Char"/>
    <w:uiPriority w:val="9"/>
    <w:unhideWhenUsed/>
    <w:qFormat/>
    <w:rsid w:val="00FE7EFC"/>
    <w:pPr>
      <w:spacing w:before="120"/>
      <w:outlineLvl w:val="1"/>
    </w:pPr>
    <w:rPr>
      <w:rFonts w:eastAsiaTheme="majorEastAsia" w:cstheme="majorBidi"/>
      <w:b/>
      <w:color w:val="C00000"/>
      <w:sz w:val="20"/>
      <w:szCs w:val="26"/>
    </w:rPr>
  </w:style>
  <w:style w:type="paragraph" w:styleId="Heading3">
    <w:name w:val="heading 3"/>
    <w:basedOn w:val="Normal"/>
    <w:next w:val="Normal"/>
    <w:link w:val="Heading3Char"/>
    <w:uiPriority w:val="9"/>
    <w:unhideWhenUsed/>
    <w:qFormat/>
    <w:rsid w:val="00FE7EFC"/>
    <w:pPr>
      <w:pBdr>
        <w:top w:val="single" w:sz="4" w:space="4" w:color="E7E6E6" w:themeColor="background2"/>
      </w:pBdr>
      <w:adjustRightInd w:val="0"/>
      <w:spacing w:before="120"/>
      <w:outlineLvl w:val="2"/>
    </w:pPr>
    <w:rPr>
      <w:rFonts w:eastAsiaTheme="majorEastAsia" w:cstheme="majorBidi"/>
      <w:b/>
      <w:sz w:val="20"/>
    </w:rPr>
  </w:style>
  <w:style w:type="paragraph" w:styleId="Heading4">
    <w:name w:val="heading 4"/>
    <w:basedOn w:val="Normal"/>
    <w:next w:val="Normal"/>
    <w:link w:val="Heading4Char"/>
    <w:uiPriority w:val="9"/>
    <w:semiHidden/>
    <w:unhideWhenUsed/>
    <w:qFormat/>
    <w:rsid w:val="001E3C58"/>
    <w:pPr>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1E3C58"/>
    <w:pPr>
      <w:keepNext/>
      <w:keepLines/>
      <w:outlineLvl w:val="4"/>
    </w:pPr>
    <w:rPr>
      <w:rFonts w:eastAsiaTheme="majorEastAsia" w:cs="Times New Roman (Headings CS)"/>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EFC"/>
    <w:rPr>
      <w:rFonts w:ascii="Helvetica" w:eastAsiaTheme="majorEastAsia" w:hAnsi="Helvetica" w:cs="Times New Roman (Headings CS)"/>
      <w:b/>
      <w:caps/>
      <w:sz w:val="20"/>
      <w:szCs w:val="32"/>
    </w:rPr>
  </w:style>
  <w:style w:type="character" w:customStyle="1" w:styleId="Heading2Char">
    <w:name w:val="Heading 2 Char"/>
    <w:basedOn w:val="DefaultParagraphFont"/>
    <w:link w:val="Heading2"/>
    <w:uiPriority w:val="9"/>
    <w:rsid w:val="00FE7EFC"/>
    <w:rPr>
      <w:rFonts w:ascii="Helvetica" w:eastAsiaTheme="majorEastAsia" w:hAnsi="Helvetica" w:cstheme="majorBidi"/>
      <w:b/>
      <w:color w:val="C00000"/>
      <w:sz w:val="20"/>
      <w:szCs w:val="26"/>
    </w:rPr>
  </w:style>
  <w:style w:type="character" w:customStyle="1" w:styleId="Heading3Char">
    <w:name w:val="Heading 3 Char"/>
    <w:basedOn w:val="DefaultParagraphFont"/>
    <w:link w:val="Heading3"/>
    <w:uiPriority w:val="9"/>
    <w:rsid w:val="00FE7EFC"/>
    <w:rPr>
      <w:rFonts w:ascii="Helvetica" w:eastAsiaTheme="majorEastAsia" w:hAnsi="Helvetica" w:cstheme="majorBidi"/>
      <w:b/>
      <w:sz w:val="20"/>
    </w:rPr>
  </w:style>
  <w:style w:type="character" w:customStyle="1" w:styleId="Heading4Char">
    <w:name w:val="Heading 4 Char"/>
    <w:basedOn w:val="DefaultParagraphFont"/>
    <w:link w:val="Heading4"/>
    <w:uiPriority w:val="9"/>
    <w:semiHidden/>
    <w:rsid w:val="001E3C58"/>
    <w:rPr>
      <w:rFonts w:ascii="Helvetica" w:eastAsiaTheme="majorEastAsia" w:hAnsi="Helvetica" w:cstheme="majorBidi"/>
      <w:b/>
      <w:i/>
      <w:iCs/>
      <w:sz w:val="20"/>
    </w:rPr>
  </w:style>
  <w:style w:type="paragraph" w:styleId="Title">
    <w:name w:val="Title"/>
    <w:basedOn w:val="Normal"/>
    <w:next w:val="Normal"/>
    <w:link w:val="TitleChar"/>
    <w:uiPriority w:val="10"/>
    <w:qFormat/>
    <w:rsid w:val="00043829"/>
    <w:pPr>
      <w:adjustRightInd w:val="0"/>
      <w:jc w:val="center"/>
    </w:pPr>
    <w:rPr>
      <w:rFonts w:eastAsiaTheme="majorEastAsia" w:cstheme="majorBidi"/>
      <w:b/>
      <w:kern w:val="28"/>
      <w:sz w:val="28"/>
      <w:szCs w:val="56"/>
    </w:rPr>
  </w:style>
  <w:style w:type="character" w:customStyle="1" w:styleId="TitleChar">
    <w:name w:val="Title Char"/>
    <w:basedOn w:val="DefaultParagraphFont"/>
    <w:link w:val="Title"/>
    <w:uiPriority w:val="10"/>
    <w:rsid w:val="00043829"/>
    <w:rPr>
      <w:rFonts w:ascii="Times New Roman" w:eastAsiaTheme="majorEastAsia" w:hAnsi="Times New Roman" w:cstheme="majorBidi"/>
      <w:b/>
      <w:kern w:val="28"/>
      <w:sz w:val="28"/>
      <w:szCs w:val="56"/>
    </w:rPr>
  </w:style>
  <w:style w:type="paragraph" w:styleId="Subtitle">
    <w:name w:val="Subtitle"/>
    <w:aliases w:val="Small"/>
    <w:basedOn w:val="Normal"/>
    <w:next w:val="Normal"/>
    <w:link w:val="SubtitleChar"/>
    <w:uiPriority w:val="11"/>
    <w:qFormat/>
    <w:rsid w:val="00043829"/>
    <w:pPr>
      <w:numPr>
        <w:ilvl w:val="1"/>
      </w:numPr>
    </w:pPr>
    <w:rPr>
      <w:rFonts w:eastAsiaTheme="minorEastAsia"/>
      <w:sz w:val="16"/>
      <w:szCs w:val="22"/>
    </w:rPr>
  </w:style>
  <w:style w:type="character" w:customStyle="1" w:styleId="SubtitleChar">
    <w:name w:val="Subtitle Char"/>
    <w:aliases w:val="Small Char"/>
    <w:basedOn w:val="DefaultParagraphFont"/>
    <w:link w:val="Subtitle"/>
    <w:uiPriority w:val="11"/>
    <w:rsid w:val="00043829"/>
    <w:rPr>
      <w:rFonts w:ascii="Times New Roman" w:eastAsiaTheme="minorEastAsia" w:hAnsi="Times New Roman"/>
      <w:sz w:val="16"/>
      <w:szCs w:val="22"/>
    </w:rPr>
  </w:style>
  <w:style w:type="character" w:styleId="LineNumber">
    <w:name w:val="line number"/>
    <w:basedOn w:val="DefaultParagraphFont"/>
    <w:uiPriority w:val="99"/>
    <w:semiHidden/>
    <w:unhideWhenUsed/>
    <w:rsid w:val="00043829"/>
  </w:style>
  <w:style w:type="paragraph" w:styleId="Header">
    <w:name w:val="header"/>
    <w:basedOn w:val="Normal"/>
    <w:link w:val="HeaderChar"/>
    <w:uiPriority w:val="99"/>
    <w:unhideWhenUsed/>
    <w:rsid w:val="00152E55"/>
    <w:pPr>
      <w:tabs>
        <w:tab w:val="center" w:pos="4680"/>
        <w:tab w:val="right" w:pos="9360"/>
      </w:tabs>
    </w:pPr>
  </w:style>
  <w:style w:type="character" w:customStyle="1" w:styleId="HeaderChar">
    <w:name w:val="Header Char"/>
    <w:basedOn w:val="DefaultParagraphFont"/>
    <w:link w:val="Header"/>
    <w:uiPriority w:val="99"/>
    <w:rsid w:val="00152E55"/>
    <w:rPr>
      <w:rFonts w:ascii="Times New Roman" w:hAnsi="Times New Roman"/>
      <w:sz w:val="20"/>
    </w:rPr>
  </w:style>
  <w:style w:type="paragraph" w:styleId="Footer">
    <w:name w:val="footer"/>
    <w:basedOn w:val="Normal"/>
    <w:link w:val="FooterChar"/>
    <w:uiPriority w:val="99"/>
    <w:unhideWhenUsed/>
    <w:rsid w:val="00152E55"/>
    <w:pPr>
      <w:tabs>
        <w:tab w:val="center" w:pos="4680"/>
        <w:tab w:val="right" w:pos="9360"/>
      </w:tabs>
    </w:pPr>
  </w:style>
  <w:style w:type="character" w:customStyle="1" w:styleId="FooterChar">
    <w:name w:val="Footer Char"/>
    <w:basedOn w:val="DefaultParagraphFont"/>
    <w:link w:val="Footer"/>
    <w:uiPriority w:val="99"/>
    <w:rsid w:val="00152E55"/>
    <w:rPr>
      <w:rFonts w:ascii="Times New Roman" w:hAnsi="Times New Roman"/>
      <w:sz w:val="20"/>
    </w:rPr>
  </w:style>
  <w:style w:type="character" w:styleId="PageNumber">
    <w:name w:val="page number"/>
    <w:basedOn w:val="DefaultParagraphFont"/>
    <w:uiPriority w:val="99"/>
    <w:semiHidden/>
    <w:unhideWhenUsed/>
    <w:rsid w:val="00152E55"/>
  </w:style>
  <w:style w:type="paragraph" w:styleId="BalloonText">
    <w:name w:val="Balloon Text"/>
    <w:basedOn w:val="Normal"/>
    <w:link w:val="BalloonTextChar"/>
    <w:uiPriority w:val="99"/>
    <w:semiHidden/>
    <w:unhideWhenUsed/>
    <w:rsid w:val="00D24D4A"/>
    <w:rPr>
      <w:rFonts w:cs="Times New Roman"/>
      <w:szCs w:val="18"/>
    </w:rPr>
  </w:style>
  <w:style w:type="character" w:customStyle="1" w:styleId="BalloonTextChar">
    <w:name w:val="Balloon Text Char"/>
    <w:basedOn w:val="DefaultParagraphFont"/>
    <w:link w:val="BalloonText"/>
    <w:uiPriority w:val="99"/>
    <w:semiHidden/>
    <w:rsid w:val="00D24D4A"/>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C964DC"/>
    <w:rPr>
      <w:szCs w:val="20"/>
    </w:rPr>
  </w:style>
  <w:style w:type="character" w:customStyle="1" w:styleId="FootnoteTextChar">
    <w:name w:val="Footnote Text Char"/>
    <w:basedOn w:val="DefaultParagraphFont"/>
    <w:link w:val="FootnoteText"/>
    <w:uiPriority w:val="99"/>
    <w:semiHidden/>
    <w:rsid w:val="00C964DC"/>
    <w:rPr>
      <w:rFonts w:ascii="Times New Roman" w:hAnsi="Times New Roman"/>
      <w:sz w:val="20"/>
      <w:szCs w:val="20"/>
    </w:rPr>
  </w:style>
  <w:style w:type="character" w:styleId="FootnoteReference">
    <w:name w:val="footnote reference"/>
    <w:basedOn w:val="DefaultParagraphFont"/>
    <w:uiPriority w:val="99"/>
    <w:semiHidden/>
    <w:unhideWhenUsed/>
    <w:rsid w:val="00C964DC"/>
    <w:rPr>
      <w:vertAlign w:val="superscript"/>
    </w:rPr>
  </w:style>
  <w:style w:type="character" w:customStyle="1" w:styleId="Heading5Char">
    <w:name w:val="Heading 5 Char"/>
    <w:basedOn w:val="DefaultParagraphFont"/>
    <w:link w:val="Heading5"/>
    <w:uiPriority w:val="9"/>
    <w:semiHidden/>
    <w:rsid w:val="001E3C58"/>
    <w:rPr>
      <w:rFonts w:ascii="Helvetica" w:eastAsiaTheme="majorEastAsia" w:hAnsi="Helvetica" w:cs="Times New Roman (Headings CS)"/>
      <w:i/>
      <w:color w:val="000000" w:themeColor="text1"/>
      <w:sz w:val="20"/>
    </w:rPr>
  </w:style>
  <w:style w:type="table" w:styleId="TableGrid">
    <w:name w:val="Table Grid"/>
    <w:basedOn w:val="TableNormal"/>
    <w:uiPriority w:val="39"/>
    <w:rsid w:val="00C617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179A"/>
    <w:rPr>
      <w:color w:val="0563C1" w:themeColor="hyperlink"/>
      <w:u w:val="single"/>
    </w:rPr>
  </w:style>
  <w:style w:type="character" w:styleId="UnresolvedMention">
    <w:name w:val="Unresolved Mention"/>
    <w:basedOn w:val="DefaultParagraphFont"/>
    <w:uiPriority w:val="99"/>
    <w:rsid w:val="00C6179A"/>
    <w:rPr>
      <w:color w:val="605E5C"/>
      <w:shd w:val="clear" w:color="auto" w:fill="E1DFDD"/>
    </w:rPr>
  </w:style>
  <w:style w:type="paragraph" w:styleId="ListParagraph">
    <w:name w:val="List Paragraph"/>
    <w:basedOn w:val="Normal"/>
    <w:uiPriority w:val="34"/>
    <w:rsid w:val="001D4E7A"/>
    <w:pPr>
      <w:ind w:left="720"/>
      <w:contextualSpacing/>
    </w:pPr>
  </w:style>
  <w:style w:type="character" w:styleId="Strong">
    <w:name w:val="Strong"/>
    <w:basedOn w:val="DefaultParagraphFont"/>
    <w:uiPriority w:val="22"/>
    <w:rsid w:val="001D4E7A"/>
    <w:rPr>
      <w:b/>
      <w:bCs/>
    </w:rPr>
  </w:style>
  <w:style w:type="paragraph" w:styleId="Salutation">
    <w:name w:val="Salutation"/>
    <w:aliases w:val="Table double spacing"/>
    <w:basedOn w:val="Normal"/>
    <w:next w:val="Normal"/>
    <w:link w:val="SalutationChar"/>
    <w:uiPriority w:val="99"/>
    <w:unhideWhenUsed/>
    <w:rsid w:val="009707C7"/>
    <w:pPr>
      <w:spacing w:before="200"/>
    </w:pPr>
  </w:style>
  <w:style w:type="character" w:customStyle="1" w:styleId="SalutationChar">
    <w:name w:val="Salutation Char"/>
    <w:aliases w:val="Table double spacing Char"/>
    <w:basedOn w:val="DefaultParagraphFont"/>
    <w:link w:val="Salutation"/>
    <w:uiPriority w:val="99"/>
    <w:rsid w:val="009707C7"/>
    <w:rPr>
      <w:rFonts w:ascii="Helvetica" w:hAnsi="Helvetica"/>
      <w:sz w:val="20"/>
    </w:rPr>
  </w:style>
  <w:style w:type="paragraph" w:styleId="Caption">
    <w:name w:val="caption"/>
    <w:basedOn w:val="Normal"/>
    <w:next w:val="Normal"/>
    <w:uiPriority w:val="35"/>
    <w:unhideWhenUsed/>
    <w:qFormat/>
    <w:rsid w:val="009707C7"/>
    <w:rPr>
      <w:i/>
      <w:iCs/>
      <w:color w:val="767171" w:themeColor="background2" w:themeShade="8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988367">
      <w:bodyDiv w:val="1"/>
      <w:marLeft w:val="0"/>
      <w:marRight w:val="0"/>
      <w:marTop w:val="0"/>
      <w:marBottom w:val="0"/>
      <w:divBdr>
        <w:top w:val="none" w:sz="0" w:space="0" w:color="auto"/>
        <w:left w:val="none" w:sz="0" w:space="0" w:color="auto"/>
        <w:bottom w:val="none" w:sz="0" w:space="0" w:color="auto"/>
        <w:right w:val="none" w:sz="0" w:space="0" w:color="auto"/>
      </w:divBdr>
    </w:div>
    <w:div w:id="614867400">
      <w:bodyDiv w:val="1"/>
      <w:marLeft w:val="0"/>
      <w:marRight w:val="0"/>
      <w:marTop w:val="0"/>
      <w:marBottom w:val="0"/>
      <w:divBdr>
        <w:top w:val="none" w:sz="0" w:space="0" w:color="auto"/>
        <w:left w:val="none" w:sz="0" w:space="0" w:color="auto"/>
        <w:bottom w:val="none" w:sz="0" w:space="0" w:color="auto"/>
        <w:right w:val="none" w:sz="0" w:space="0" w:color="auto"/>
      </w:divBdr>
    </w:div>
    <w:div w:id="1450273413">
      <w:bodyDiv w:val="1"/>
      <w:marLeft w:val="0"/>
      <w:marRight w:val="0"/>
      <w:marTop w:val="0"/>
      <w:marBottom w:val="0"/>
      <w:divBdr>
        <w:top w:val="none" w:sz="0" w:space="0" w:color="auto"/>
        <w:left w:val="none" w:sz="0" w:space="0" w:color="auto"/>
        <w:bottom w:val="none" w:sz="0" w:space="0" w:color="auto"/>
        <w:right w:val="none" w:sz="0" w:space="0" w:color="auto"/>
      </w:divBdr>
    </w:div>
    <w:div w:id="1605500997">
      <w:bodyDiv w:val="1"/>
      <w:marLeft w:val="0"/>
      <w:marRight w:val="0"/>
      <w:marTop w:val="0"/>
      <w:marBottom w:val="0"/>
      <w:divBdr>
        <w:top w:val="none" w:sz="0" w:space="0" w:color="auto"/>
        <w:left w:val="none" w:sz="0" w:space="0" w:color="auto"/>
        <w:bottom w:val="none" w:sz="0" w:space="0" w:color="auto"/>
        <w:right w:val="none" w:sz="0" w:space="0" w:color="auto"/>
      </w:divBdr>
    </w:div>
    <w:div w:id="1653945917">
      <w:bodyDiv w:val="1"/>
      <w:marLeft w:val="0"/>
      <w:marRight w:val="0"/>
      <w:marTop w:val="0"/>
      <w:marBottom w:val="0"/>
      <w:divBdr>
        <w:top w:val="none" w:sz="0" w:space="0" w:color="auto"/>
        <w:left w:val="none" w:sz="0" w:space="0" w:color="auto"/>
        <w:bottom w:val="none" w:sz="0" w:space="0" w:color="auto"/>
        <w:right w:val="none" w:sz="0" w:space="0" w:color="auto"/>
      </w:divBdr>
    </w:div>
    <w:div w:id="1987928293">
      <w:bodyDiv w:val="1"/>
      <w:marLeft w:val="0"/>
      <w:marRight w:val="0"/>
      <w:marTop w:val="0"/>
      <w:marBottom w:val="0"/>
      <w:divBdr>
        <w:top w:val="none" w:sz="0" w:space="0" w:color="auto"/>
        <w:left w:val="none" w:sz="0" w:space="0" w:color="auto"/>
        <w:bottom w:val="none" w:sz="0" w:space="0" w:color="auto"/>
        <w:right w:val="none" w:sz="0" w:space="0" w:color="auto"/>
      </w:divBdr>
      <w:divsChild>
        <w:div w:id="1975600416">
          <w:marLeft w:val="0"/>
          <w:marRight w:val="0"/>
          <w:marTop w:val="0"/>
          <w:marBottom w:val="0"/>
          <w:divBdr>
            <w:top w:val="none" w:sz="0" w:space="0" w:color="auto"/>
            <w:left w:val="none" w:sz="0" w:space="0" w:color="auto"/>
            <w:bottom w:val="none" w:sz="0" w:space="0" w:color="auto"/>
            <w:right w:val="none" w:sz="0" w:space="0" w:color="auto"/>
          </w:divBdr>
          <w:divsChild>
            <w:div w:id="1943032500">
              <w:marLeft w:val="0"/>
              <w:marRight w:val="0"/>
              <w:marTop w:val="0"/>
              <w:marBottom w:val="0"/>
              <w:divBdr>
                <w:top w:val="none" w:sz="0" w:space="0" w:color="auto"/>
                <w:left w:val="none" w:sz="0" w:space="0" w:color="auto"/>
                <w:bottom w:val="none" w:sz="0" w:space="0" w:color="auto"/>
                <w:right w:val="none" w:sz="0" w:space="0" w:color="auto"/>
              </w:divBdr>
              <w:divsChild>
                <w:div w:id="1284994363">
                  <w:marLeft w:val="0"/>
                  <w:marRight w:val="0"/>
                  <w:marTop w:val="0"/>
                  <w:marBottom w:val="0"/>
                  <w:divBdr>
                    <w:top w:val="none" w:sz="0" w:space="0" w:color="auto"/>
                    <w:left w:val="none" w:sz="0" w:space="0" w:color="auto"/>
                    <w:bottom w:val="none" w:sz="0" w:space="0" w:color="auto"/>
                    <w:right w:val="none" w:sz="0" w:space="0" w:color="auto"/>
                  </w:divBdr>
                </w:div>
              </w:divsChild>
            </w:div>
            <w:div w:id="1147479349">
              <w:marLeft w:val="0"/>
              <w:marRight w:val="0"/>
              <w:marTop w:val="0"/>
              <w:marBottom w:val="0"/>
              <w:divBdr>
                <w:top w:val="none" w:sz="0" w:space="0" w:color="auto"/>
                <w:left w:val="none" w:sz="0" w:space="0" w:color="auto"/>
                <w:bottom w:val="none" w:sz="0" w:space="0" w:color="auto"/>
                <w:right w:val="none" w:sz="0" w:space="0" w:color="auto"/>
              </w:divBdr>
              <w:divsChild>
                <w:div w:id="183915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kwassing/Library/Group%20Containers/UBF8T346G9.Office/User%20Content.localized/Templates.localized/red-helvetica-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red-helvetica-template.dotx</Template>
  <TotalTime>341</TotalTime>
  <Pages>6</Pages>
  <Words>2280</Words>
  <Characters>12997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Rick Wassing</cp:lastModifiedBy>
  <cp:revision>51</cp:revision>
  <dcterms:created xsi:type="dcterms:W3CDTF">2023-01-11T00:43:00Z</dcterms:created>
  <dcterms:modified xsi:type="dcterms:W3CDTF">2024-07-03T05:52:00Z</dcterms:modified>
</cp:coreProperties>
</file>