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Session 2: Image Classification — Instructor Guide</w:t>
      </w:r>
    </w:p>
    <w:p>
      <w:r>
        <w:t>This guide supports instructors delivering the Newegg AI Workshop – Session 2 (Image Classification). It includes session flow, teaching tips, key concepts, and challenge solutions.</w:t>
      </w:r>
    </w:p>
    <w:p>
      <w:pPr>
        <w:pStyle w:val="Heading2"/>
      </w:pPr>
      <w:r>
        <w:t>Session Overview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Session Title</w:t>
            </w:r>
          </w:p>
        </w:tc>
        <w:tc>
          <w:tcPr>
            <w:tcW w:type="dxa" w:w="4320"/>
          </w:tcPr>
          <w:p>
            <w:r>
              <w:t>Session 2: Image Classification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90 minutes</w:t>
            </w:r>
          </w:p>
        </w:tc>
      </w:tr>
      <w:tr>
        <w:tc>
          <w:tcPr>
            <w:tcW w:type="dxa" w:w="4320"/>
          </w:tcPr>
          <w:p>
            <w:r>
              <w:t>Objective</w:t>
            </w:r>
          </w:p>
        </w:tc>
        <w:tc>
          <w:tcPr>
            <w:tcW w:type="dxa" w:w="4320"/>
          </w:tcPr>
          <w:p>
            <w:r>
              <w:t>Students learn how AI can recognize and categorize images using neural networks. They will train a simple image classifier using the CIFAR‑10 dataset and understand how models learn visual patterns.</w:t>
            </w:r>
          </w:p>
        </w:tc>
      </w:tr>
      <w:tr>
        <w:tc>
          <w:tcPr>
            <w:tcW w:type="dxa" w:w="4320"/>
          </w:tcPr>
          <w:p>
            <w:r>
              <w:t>Materials</w:t>
            </w:r>
          </w:p>
        </w:tc>
        <w:tc>
          <w:tcPr>
            <w:tcW w:type="dxa" w:w="4320"/>
          </w:tcPr>
          <w:p>
            <w:r>
              <w:t>Jupyter Notebook (Session_2_Train_Classifier_Beginner_Final.ipynb), Internet access, GPU-enabled environment (e.g., NiceGPU), PPT slides.</w:t>
            </w:r>
          </w:p>
        </w:tc>
      </w:tr>
    </w:tbl>
    <w:p>
      <w:pPr>
        <w:pStyle w:val="Heading2"/>
      </w:pPr>
      <w:r>
        <w:t>Teaching Flow</w:t>
      </w:r>
    </w:p>
    <w:p>
      <w:pPr>
        <w:pStyle w:val="ListBullet"/>
      </w:pPr>
      <w:r>
        <w:t>1. Introduction (10 min): Discuss what image classification means and show real-world examples like Google Photos or self-driving cars.</w:t>
      </w:r>
    </w:p>
    <w:p>
      <w:pPr>
        <w:pStyle w:val="ListBullet"/>
      </w:pPr>
      <w:r>
        <w:t>2. Demo (15 min): Display sample CIFAR‑10 images and explain how neural networks identify patterns.</w:t>
      </w:r>
    </w:p>
    <w:p>
      <w:pPr>
        <w:pStyle w:val="ListBullet"/>
      </w:pPr>
      <w:r>
        <w:t>3. Guided Practice (40 min): Students follow the notebook to build and train a simple CNN using PyTorch.</w:t>
      </w:r>
    </w:p>
    <w:p>
      <w:pPr>
        <w:pStyle w:val="ListBullet"/>
      </w:pPr>
      <w:r>
        <w:t>4. Challenge Activity (20 min): Students complete mini challenges (e.g., change epochs, adjust learning rate, test custom images).</w:t>
      </w:r>
    </w:p>
    <w:p>
      <w:pPr>
        <w:pStyle w:val="ListBullet"/>
      </w:pPr>
      <w:r>
        <w:t>5. Wrap-Up &amp; Reflection (5 min): Discuss how image recognition is used in real-world AI applications and connect to the upcoming chatbot session.</w:t>
      </w:r>
    </w:p>
    <w:p>
      <w:pPr>
        <w:pStyle w:val="Heading2"/>
      </w:pPr>
      <w:r>
        <w:t>Key Concepts</w:t>
      </w:r>
    </w:p>
    <w:p>
      <w:r>
        <w:t>• Image classification: identifying objects or scenes in images.</w:t>
      </w:r>
    </w:p>
    <w:p>
      <w:r>
        <w:t>• Neural networks (CNNs): algorithms inspired by the human brain that process image data.</w:t>
      </w:r>
    </w:p>
    <w:p>
      <w:r>
        <w:t>• Dataset preprocessing: normalization and batching of images for training.</w:t>
      </w:r>
    </w:p>
    <w:p>
      <w:r>
        <w:t>• Training loop: how AI learns by minimizing loss through gradient descent.</w:t>
      </w:r>
    </w:p>
    <w:p>
      <w:r>
        <w:t>• Evaluation metrics: accuracy and prediction visualization.</w:t>
      </w:r>
    </w:p>
    <w:p>
      <w:r>
        <w:t>• Real-world use: AI in photo tagging, self-driving vehicles, and e-commerce product recognition.</w:t>
      </w:r>
    </w:p>
    <w:p>
      <w:pPr>
        <w:pStyle w:val="Heading2"/>
      </w:pPr>
      <w:r>
        <w:t>Instructor Notes</w:t>
      </w:r>
    </w:p>
    <w:p>
      <w:r>
        <w:t>⚙️ Emphasize learning through visuals: Encourage students to interpret results visually (correct vs. incorrect predictions).</w:t>
      </w:r>
    </w:p>
    <w:p>
      <w:r>
        <w:t>💡 Connect to daily life: Ask how classification is used in their phones (photo apps, animal recognition, etc.).</w:t>
      </w:r>
    </w:p>
    <w:p>
      <w:r>
        <w:t>🧠 Simplify concepts: Use metaphors—convolutional layers are the 'eyes,' fully connected layers are the 'brain.'</w:t>
      </w:r>
    </w:p>
    <w:p>
      <w:r>
        <w:t>🎯 Highlight experimentation: Let students test different hyperparameters to observe performance changes.</w:t>
      </w:r>
    </w:p>
    <w:p>
      <w:r>
        <w:t>⚠️ Remind about GPU/CPU: If no GPU is available, training will be slower but still functional.</w:t>
      </w:r>
    </w:p>
    <w:p>
      <w:pPr>
        <w:pStyle w:val="Heading2"/>
      </w:pPr>
      <w:r>
        <w:t>Challenge Questions (Student Version)</w:t>
      </w:r>
    </w:p>
    <w:p>
      <w:r>
        <w:t>1. 🧠 Try training the model for more epochs. Does accuracy improve?</w:t>
      </w:r>
    </w:p>
    <w:p>
      <w:r>
        <w:t>2. 🎨 Modify the model by adding another convolutional layer or changing filter sizes.</w:t>
      </w:r>
    </w:p>
    <w:p>
      <w:r>
        <w:t>3. ⚙️ Adjust the learning rate or batch size. How does this affect training?</w:t>
      </w:r>
    </w:p>
    <w:p>
      <w:r>
        <w:t>4. 📸 Upload and test your own image. What does the AI predict?</w:t>
      </w:r>
    </w:p>
    <w:p>
      <w:r>
        <w:t>5. 🚀 Bonus: Replace CIFAR‑10 with CIFAR‑100 and compare performance.</w:t>
      </w:r>
    </w:p>
    <w:p>
      <w:pPr>
        <w:pStyle w:val="Heading2"/>
      </w:pPr>
      <w:r>
        <w:t>Challenge Solutions (Instructor Reference)</w:t>
      </w:r>
    </w:p>
    <w:p>
      <w:r>
        <w:t>1. 🧠 More epochs generally improve accuracy, but excessive training can cause overfitting.</w:t>
      </w:r>
    </w:p>
    <w:p>
      <w:r>
        <w:t>2. 🎨 Adding layers increases model capacity but may slow training—students will observe higher accuracy but longer runtime.</w:t>
      </w:r>
    </w:p>
    <w:p>
      <w:r>
        <w:t>3. ⚙️ Lower learning rate stabilizes training; higher rates may cause oscillation.</w:t>
      </w:r>
    </w:p>
    <w:p>
      <w:r>
        <w:t>4. 📸 The model performs best on familiar CIFAR‑10 classes; custom images outside these may give unexpected results.</w:t>
      </w:r>
    </w:p>
    <w:p>
      <w:r>
        <w:t>5. 🚀 CIFAR‑100 is harder; accuracy typically drops, showing how model complexity and dataset difficulty interact.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