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Session 3: Chatbot Sentiment — Instructor Guide</w:t>
      </w:r>
    </w:p>
    <w:p>
      <w:r>
        <w:t>This guide supports instructors delivering the Newegg AI Workshop – Session 3 (Chatbot Sentiment). It includes session flow, key concepts, teaching notes, and challenge solutions.</w:t>
      </w:r>
    </w:p>
    <w:p>
      <w:pPr>
        <w:pStyle w:val="Heading2"/>
      </w:pPr>
      <w:r>
        <w:t>Session Overview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Session Title</w:t>
            </w:r>
          </w:p>
        </w:tc>
        <w:tc>
          <w:tcPr>
            <w:tcW w:type="dxa" w:w="4320"/>
          </w:tcPr>
          <w:p>
            <w:r>
              <w:t>Session 3: Chatbot Sentiment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90 minutes</w:t>
            </w:r>
          </w:p>
        </w:tc>
      </w:tr>
      <w:tr>
        <w:tc>
          <w:tcPr>
            <w:tcW w:type="dxa" w:w="4320"/>
          </w:tcPr>
          <w:p>
            <w:r>
              <w:t>Objective</w:t>
            </w:r>
          </w:p>
        </w:tc>
        <w:tc>
          <w:tcPr>
            <w:tcW w:type="dxa" w:w="4320"/>
          </w:tcPr>
          <w:p>
            <w:r>
              <w:t>Students learn how AI can understand emotions in text through sentiment analysis. They explore both rule-based and machine-learning approaches, and build a chatbot that responds based on user emotion.</w:t>
            </w:r>
          </w:p>
        </w:tc>
      </w:tr>
      <w:tr>
        <w:tc>
          <w:tcPr>
            <w:tcW w:type="dxa" w:w="4320"/>
          </w:tcPr>
          <w:p>
            <w:r>
              <w:t>Materials</w:t>
            </w:r>
          </w:p>
        </w:tc>
        <w:tc>
          <w:tcPr>
            <w:tcW w:type="dxa" w:w="4320"/>
          </w:tcPr>
          <w:p>
            <w:r>
              <w:t>Jupyter Notebook (Session_3_Chatbot_Sentiment_Beginner_Final.ipynb), Internet access, GPU-enabled environment (e.g., NiceGPU), PPT slides.</w:t>
            </w:r>
          </w:p>
        </w:tc>
      </w:tr>
    </w:tbl>
    <w:p>
      <w:pPr>
        <w:pStyle w:val="Heading2"/>
      </w:pPr>
      <w:r>
        <w:t>Teaching Flow</w:t>
      </w:r>
    </w:p>
    <w:p>
      <w:pPr>
        <w:pStyle w:val="ListBullet"/>
      </w:pPr>
      <w:r>
        <w:t>1. Introduction (10 min): Discuss AI communication and how chatbots understand human emotion.</w:t>
      </w:r>
    </w:p>
    <w:p>
      <w:pPr>
        <w:pStyle w:val="ListBullet"/>
      </w:pPr>
      <w:r>
        <w:t>2. Rule-Based Demo (15 min): Show simple keyword-based sentiment detection.</w:t>
      </w:r>
    </w:p>
    <w:p>
      <w:pPr>
        <w:pStyle w:val="ListBullet"/>
      </w:pPr>
      <w:r>
        <w:t>3. Transformer Demo (20 min): Demonstrate Hugging Face’s pre-trained sentiment analysis pipeline.</w:t>
      </w:r>
    </w:p>
    <w:p>
      <w:pPr>
        <w:pStyle w:val="ListBullet"/>
      </w:pPr>
      <w:r>
        <w:t>4. Chatbot Creation (25 min): Guide students to make their chatbot respond to positive, negative, or neutral text.</w:t>
      </w:r>
    </w:p>
    <w:p>
      <w:pPr>
        <w:pStyle w:val="ListBullet"/>
      </w:pPr>
      <w:r>
        <w:t>5. Challenge Activity (15 min): Students extend chatbot features, test their own sentences, and personalize responses.</w:t>
      </w:r>
    </w:p>
    <w:p>
      <w:pPr>
        <w:pStyle w:val="ListBullet"/>
      </w:pPr>
      <w:r>
        <w:t>6. Wrap-Up &amp; Reflection (5 min): Discuss real-world applications (AI assistants, customer feedback tools, social media sentiment).</w:t>
      </w:r>
    </w:p>
    <w:p>
      <w:pPr>
        <w:pStyle w:val="Heading2"/>
      </w:pPr>
      <w:r>
        <w:t>Key Concepts</w:t>
      </w:r>
    </w:p>
    <w:p>
      <w:r>
        <w:t>• Sentiment analysis: determining whether text expresses positive, negative, or neutral emotion.</w:t>
      </w:r>
    </w:p>
    <w:p>
      <w:r>
        <w:t>• Rule-based systems: simple keyword matching for fast but limited detection.</w:t>
      </w:r>
    </w:p>
    <w:p>
      <w:r>
        <w:t>• Transformer models: pre-trained AI systems that generalize emotion understanding.</w:t>
      </w:r>
    </w:p>
    <w:p>
      <w:r>
        <w:t>• Chatbots: programs that simulate conversation using text and logic.</w:t>
      </w:r>
    </w:p>
    <w:p>
      <w:r>
        <w:t>• Confidence scores: measure of how sure the AI is about its prediction.</w:t>
      </w:r>
    </w:p>
    <w:p>
      <w:r>
        <w:t>• Hybrid systems: combining rule-based and AI models for reliability.</w:t>
      </w:r>
    </w:p>
    <w:p>
      <w:pPr>
        <w:pStyle w:val="Heading2"/>
      </w:pPr>
      <w:r>
        <w:t>Instructor Notes</w:t>
      </w:r>
    </w:p>
    <w:p>
      <w:r>
        <w:t>⚙️ Emphasize accessibility: Show that both simple and advanced methods can achieve useful results.</w:t>
      </w:r>
    </w:p>
    <w:p>
      <w:r>
        <w:t>💡 Encourage creativity: Let students modify chatbot messages and personality.</w:t>
      </w:r>
    </w:p>
    <w:p>
      <w:r>
        <w:t>🧠 Simplify Transformer concepts: Compare it to a student who has already read millions of conversations.</w:t>
      </w:r>
    </w:p>
    <w:p>
      <w:r>
        <w:t>🌍 Connect to real-world tools: Link to Siri, Alexa, and customer sentiment systems.</w:t>
      </w:r>
    </w:p>
    <w:p>
      <w:r>
        <w:t>⚠️ Be prepared for model download delays; consider pre-downloading the model on workshop devices.</w:t>
      </w:r>
    </w:p>
    <w:p>
      <w:pPr>
        <w:pStyle w:val="Heading2"/>
      </w:pPr>
      <w:r>
        <w:t>Challenge Questions (Student Version)</w:t>
      </w:r>
    </w:p>
    <w:p>
      <w:r>
        <w:t>1. 💡 Customize the chatbot’s replies for each emotion type.</w:t>
      </w:r>
    </w:p>
    <w:p>
      <w:r>
        <w:t>2. 🔄 Test your own sentences and see how the chatbot reacts.</w:t>
      </w:r>
    </w:p>
    <w:p>
      <w:r>
        <w:t>3. 🧠 Add a neutral-tone response to the chatbot.</w:t>
      </w:r>
    </w:p>
    <w:p>
      <w:r>
        <w:t>4. 🎨 Bonus: Add emojis or ASCII art to enhance the chatbot’s personality.</w:t>
      </w:r>
    </w:p>
    <w:p>
      <w:pPr>
        <w:pStyle w:val="Heading2"/>
      </w:pPr>
      <w:r>
        <w:t>Challenge Solutions (Instructor Reference)</w:t>
      </w:r>
    </w:p>
    <w:p>
      <w:r>
        <w:t>1. 💡 Students can modify chatbot messages (e.g., positive → 'That’s awesome! 😄').</w:t>
      </w:r>
    </w:p>
    <w:p>
      <w:r>
        <w:t>2. 🔄 Encourage experimentation with emotional or sarcastic sentences to discuss limitations.</w:t>
      </w:r>
    </w:p>
    <w:p>
      <w:r>
        <w:t>3. 🧠 Add an elif condition for 'neutral' sentiment to reply calmly (e.g., 'I see, sounds okay.').</w:t>
      </w:r>
    </w:p>
    <w:p>
      <w:r>
        <w:t>4. 🎨 Add creative emoji-based replies; discuss tone and empathy in chatbot design.</w:t>
      </w:r>
    </w:p>
    <w:p>
      <w:pPr>
        <w:pStyle w:val="Heading2"/>
      </w:pPr>
      <w:r>
        <w:t>Wrap-Up &amp; Reflection</w:t>
      </w:r>
    </w:p>
    <w:p>
      <w:r>
        <w:t>🎯 Reinforce that AI doesn’t truly feel emotions — it recognizes patterns that resemble human expression. Encourage students to think about ethical AI design and how emotional intelligence affects user experience.</w:t>
      </w:r>
    </w:p>
    <w:p>
      <w:r>
        <w:t>🎉 Fun closing idea: Ask each student to 'teach' the chatbot one new emotional response and share the funniest one with the class!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