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AC13" w14:textId="77777777" w:rsidR="00DD16A0" w:rsidRPr="00DD16A0" w:rsidRDefault="00DD16A0" w:rsidP="00DD16A0">
      <w:pPr>
        <w:spacing w:line="240" w:lineRule="auto"/>
        <w:ind w:hanging="567"/>
        <w:rPr>
          <w:b/>
          <w:bCs/>
        </w:rPr>
      </w:pPr>
      <w:r w:rsidRPr="00DD16A0">
        <w:rPr>
          <w:b/>
          <w:bCs/>
        </w:rPr>
        <w:t>1. Who:</w:t>
      </w:r>
    </w:p>
    <w:p w14:paraId="227048AB" w14:textId="77777777" w:rsidR="00DD16A0" w:rsidRDefault="00DD16A0" w:rsidP="00DD16A0">
      <w:pPr>
        <w:spacing w:line="240" w:lineRule="auto"/>
      </w:pPr>
      <w:r>
        <w:t>Who is involved?</w:t>
      </w:r>
    </w:p>
    <w:p w14:paraId="48A093F3" w14:textId="046C91F2" w:rsidR="00DD16A0" w:rsidRDefault="00DD16A0" w:rsidP="00DD16A0">
      <w:pPr>
        <w:pStyle w:val="ListParagraph"/>
        <w:numPr>
          <w:ilvl w:val="0"/>
          <w:numId w:val="1"/>
        </w:numPr>
        <w:spacing w:line="240" w:lineRule="auto"/>
      </w:pPr>
      <w:r>
        <w:t>Generation Z (Gen Z): Born between 1995 and 2012, this group is the first true digital natives, with a unique set of expectations for their professional lives. They make up over 25% of the U.S. population and will soon dominate the workforce​.</w:t>
      </w:r>
    </w:p>
    <w:p w14:paraId="5358A439" w14:textId="1B61396D" w:rsidR="00DD16A0" w:rsidRDefault="00DD16A0" w:rsidP="00DD16A0">
      <w:pPr>
        <w:pStyle w:val="ListParagraph"/>
        <w:numPr>
          <w:ilvl w:val="0"/>
          <w:numId w:val="1"/>
        </w:numPr>
        <w:spacing w:line="240" w:lineRule="auto"/>
      </w:pPr>
      <w:r>
        <w:t>Employers: Organizations across industries need to adapt their recruitment, retention, and workplace strategies to attract and retain Gen Z employees. Traditional management approaches may not appeal to this generation​.</w:t>
      </w:r>
    </w:p>
    <w:p w14:paraId="0AA0FB79" w14:textId="77777777" w:rsidR="00DD16A0" w:rsidRPr="00DD16A0" w:rsidRDefault="00DD16A0" w:rsidP="00DD16A0">
      <w:pPr>
        <w:spacing w:line="240" w:lineRule="auto"/>
        <w:ind w:hanging="567"/>
        <w:rPr>
          <w:b/>
          <w:bCs/>
        </w:rPr>
      </w:pPr>
      <w:r w:rsidRPr="00DD16A0">
        <w:rPr>
          <w:b/>
          <w:bCs/>
        </w:rPr>
        <w:t>2. What:</w:t>
      </w:r>
    </w:p>
    <w:p w14:paraId="5CDBFF7C" w14:textId="77777777" w:rsidR="00DD16A0" w:rsidRDefault="00DD16A0" w:rsidP="00DD16A0">
      <w:pPr>
        <w:spacing w:line="240" w:lineRule="auto"/>
      </w:pPr>
      <w:r>
        <w:t>What is the problem?</w:t>
      </w:r>
    </w:p>
    <w:p w14:paraId="7EE53087" w14:textId="0A316135" w:rsidR="00DD16A0" w:rsidRDefault="00DD16A0" w:rsidP="00DD16A0">
      <w:pPr>
        <w:pStyle w:val="ListParagraph"/>
        <w:numPr>
          <w:ilvl w:val="0"/>
          <w:numId w:val="2"/>
        </w:numPr>
        <w:spacing w:line="240" w:lineRule="auto"/>
      </w:pPr>
      <w:r>
        <w:t>Mismatch between Gen Z expectations and traditional employment models: Gen Z employees value flexibility, work-life integration, social impact, and development opportunities over traditional career paths and compensation models​.</w:t>
      </w:r>
    </w:p>
    <w:p w14:paraId="3983AE3E" w14:textId="5EE30C7F" w:rsidR="00DD16A0" w:rsidRDefault="00DD16A0" w:rsidP="00DD16A0">
      <w:pPr>
        <w:pStyle w:val="ListParagraph"/>
        <w:numPr>
          <w:ilvl w:val="0"/>
          <w:numId w:val="2"/>
        </w:numPr>
        <w:spacing w:line="240" w:lineRule="auto"/>
      </w:pPr>
      <w:r>
        <w:t>Retention challenges: Employers face increasing difficulties in engaging and retaining Gen Z talent, as they tend to prioritize companies that align with their values and offer career flexibility and growth​.</w:t>
      </w:r>
    </w:p>
    <w:p w14:paraId="0BC05C77" w14:textId="77777777" w:rsidR="00DD16A0" w:rsidRPr="00DD16A0" w:rsidRDefault="00DD16A0" w:rsidP="00DD16A0">
      <w:pPr>
        <w:spacing w:line="240" w:lineRule="auto"/>
        <w:ind w:hanging="567"/>
        <w:rPr>
          <w:b/>
          <w:bCs/>
        </w:rPr>
      </w:pPr>
      <w:r w:rsidRPr="00DD16A0">
        <w:rPr>
          <w:b/>
          <w:bCs/>
        </w:rPr>
        <w:t>3. When:</w:t>
      </w:r>
    </w:p>
    <w:p w14:paraId="6DA7EFD5" w14:textId="77777777" w:rsidR="00DD16A0" w:rsidRDefault="00DD16A0" w:rsidP="00DD16A0">
      <w:pPr>
        <w:spacing w:line="240" w:lineRule="auto"/>
      </w:pPr>
      <w:r>
        <w:t>When does the problem occur?</w:t>
      </w:r>
    </w:p>
    <w:p w14:paraId="5EA8BDD5" w14:textId="25D43475" w:rsidR="00DD16A0" w:rsidRDefault="00DD16A0" w:rsidP="00DD16A0">
      <w:pPr>
        <w:pStyle w:val="ListParagraph"/>
        <w:numPr>
          <w:ilvl w:val="0"/>
          <w:numId w:val="3"/>
        </w:numPr>
        <w:spacing w:line="240" w:lineRule="auto"/>
      </w:pPr>
      <w:r>
        <w:t>Now: As Gen Z is already entering the workforce, this issue is urgent. Many organizations are still operating with traditional models that do not resonate with this group’s desires for work-life balance, entrepreneurial opportunities, and personalization.</w:t>
      </w:r>
    </w:p>
    <w:p w14:paraId="0A876D2C" w14:textId="03C86E43" w:rsidR="00DD16A0" w:rsidRDefault="00DD16A0" w:rsidP="00DD16A0">
      <w:pPr>
        <w:pStyle w:val="ListParagraph"/>
        <w:numPr>
          <w:ilvl w:val="0"/>
          <w:numId w:val="3"/>
        </w:numPr>
        <w:spacing w:line="240" w:lineRule="auto"/>
      </w:pPr>
      <w:r>
        <w:t>In the near future: This challenge will intensify as more of Gen Z graduates and enters the workforce, replacing Baby Boomers, whose numbers are rapidly declining.</w:t>
      </w:r>
    </w:p>
    <w:p w14:paraId="0873EDD4" w14:textId="77777777" w:rsidR="00DD16A0" w:rsidRPr="00DD16A0" w:rsidRDefault="00DD16A0" w:rsidP="00DD16A0">
      <w:pPr>
        <w:spacing w:line="240" w:lineRule="auto"/>
        <w:ind w:hanging="567"/>
        <w:rPr>
          <w:b/>
          <w:bCs/>
        </w:rPr>
      </w:pPr>
      <w:r w:rsidRPr="00DD16A0">
        <w:rPr>
          <w:b/>
          <w:bCs/>
        </w:rPr>
        <w:t>4. Where:</w:t>
      </w:r>
    </w:p>
    <w:p w14:paraId="6277A45F" w14:textId="77777777" w:rsidR="00DD16A0" w:rsidRDefault="00DD16A0" w:rsidP="00DD16A0">
      <w:pPr>
        <w:spacing w:line="240" w:lineRule="auto"/>
      </w:pPr>
      <w:r>
        <w:t>Where is the problem most evident?</w:t>
      </w:r>
    </w:p>
    <w:p w14:paraId="22E9BFDB" w14:textId="056F259A" w:rsidR="00DD16A0" w:rsidRDefault="00DD16A0" w:rsidP="00DD16A0">
      <w:pPr>
        <w:pStyle w:val="ListParagraph"/>
        <w:numPr>
          <w:ilvl w:val="0"/>
          <w:numId w:val="4"/>
        </w:numPr>
        <w:spacing w:line="240" w:lineRule="auto"/>
      </w:pPr>
      <w:r>
        <w:t>Across industries and sectors globally: The issue is particularly prominent in industries that are slower to adapt to new technology or flexible work models. Fields like finance, healthcare, and education are seeing rising demand from Gen Z, while sectors like traditional manufacturing are struggling to attract this generation.</w:t>
      </w:r>
    </w:p>
    <w:p w14:paraId="7C720B3F" w14:textId="65C86CAB" w:rsidR="00DD16A0" w:rsidRDefault="00DD16A0" w:rsidP="00DD16A0">
      <w:pPr>
        <w:pStyle w:val="ListParagraph"/>
        <w:numPr>
          <w:ilvl w:val="0"/>
          <w:numId w:val="4"/>
        </w:numPr>
        <w:spacing w:line="240" w:lineRule="auto"/>
      </w:pPr>
      <w:r>
        <w:t>In the workplace: The mismatch between traditional office-based work and Gen Z’s preference for remote, flexible work environments is a critical issue.</w:t>
      </w:r>
    </w:p>
    <w:p w14:paraId="3E267629" w14:textId="77777777" w:rsidR="00DD16A0" w:rsidRPr="00DD16A0" w:rsidRDefault="00DD16A0" w:rsidP="00DD16A0">
      <w:pPr>
        <w:spacing w:line="240" w:lineRule="auto"/>
        <w:ind w:hanging="567"/>
        <w:rPr>
          <w:b/>
          <w:bCs/>
        </w:rPr>
      </w:pPr>
      <w:r w:rsidRPr="00DD16A0">
        <w:rPr>
          <w:b/>
          <w:bCs/>
        </w:rPr>
        <w:t>5. Why:</w:t>
      </w:r>
    </w:p>
    <w:p w14:paraId="648FC98D" w14:textId="77777777" w:rsidR="00DD16A0" w:rsidRDefault="00DD16A0" w:rsidP="00DD16A0">
      <w:pPr>
        <w:spacing w:line="240" w:lineRule="auto"/>
      </w:pPr>
      <w:r>
        <w:t>Why is this problem happening?</w:t>
      </w:r>
    </w:p>
    <w:p w14:paraId="7B340B13" w14:textId="67126D1F" w:rsidR="00DD16A0" w:rsidRDefault="00DD16A0" w:rsidP="00DD16A0">
      <w:pPr>
        <w:pStyle w:val="ListParagraph"/>
        <w:numPr>
          <w:ilvl w:val="0"/>
          <w:numId w:val="5"/>
        </w:numPr>
        <w:spacing w:line="240" w:lineRule="auto"/>
      </w:pPr>
      <w:r>
        <w:t>Technological advancements and changing career motivations: Gen Z has grown up in a digital-first world where flexibility, speed, and instant access to information shape their professional expectations​.</w:t>
      </w:r>
    </w:p>
    <w:p w14:paraId="1699C47A" w14:textId="787EF9C4" w:rsidR="00DD16A0" w:rsidRDefault="00DD16A0" w:rsidP="00DD16A0">
      <w:pPr>
        <w:pStyle w:val="ListParagraph"/>
        <w:numPr>
          <w:ilvl w:val="0"/>
          <w:numId w:val="5"/>
        </w:numPr>
        <w:spacing w:line="240" w:lineRule="auto"/>
      </w:pPr>
      <w:r>
        <w:t>Outdated employer strategies: Many organizations are still using workforce models designed for Baby Boomers or Gen X, which emphasize long-term career paths, in-office presence, and a rigid work structure. These do not align with Gen Z’s desire for fast career progression, remote work, and a focus on ethics and social impact.</w:t>
      </w:r>
    </w:p>
    <w:p w14:paraId="24133771" w14:textId="03E41DA1" w:rsidR="00DD16A0" w:rsidRDefault="00DD16A0" w:rsidP="00DD16A0">
      <w:pPr>
        <w:pStyle w:val="ListParagraph"/>
        <w:numPr>
          <w:ilvl w:val="0"/>
          <w:numId w:val="5"/>
        </w:numPr>
        <w:spacing w:line="240" w:lineRule="auto"/>
      </w:pPr>
      <w:r>
        <w:t>Different work-life values: Gen Z values work-life integration and seeks roles that allow them to pursue personal passions alongside professional goals.</w:t>
      </w:r>
    </w:p>
    <w:p w14:paraId="1042A998" w14:textId="77777777" w:rsidR="00DD16A0" w:rsidRPr="00DD16A0" w:rsidRDefault="00DD16A0" w:rsidP="00DD16A0">
      <w:pPr>
        <w:spacing w:line="240" w:lineRule="auto"/>
        <w:ind w:hanging="567"/>
        <w:rPr>
          <w:b/>
          <w:bCs/>
        </w:rPr>
      </w:pPr>
      <w:r w:rsidRPr="00DD16A0">
        <w:rPr>
          <w:b/>
          <w:bCs/>
        </w:rPr>
        <w:t>6. How:</w:t>
      </w:r>
    </w:p>
    <w:p w14:paraId="6870E0E4" w14:textId="77777777" w:rsidR="00DD16A0" w:rsidRDefault="00DD16A0" w:rsidP="00DD16A0">
      <w:pPr>
        <w:spacing w:line="240" w:lineRule="auto"/>
      </w:pPr>
      <w:r>
        <w:t>How can the problem be addressed?</w:t>
      </w:r>
    </w:p>
    <w:p w14:paraId="4D707F44" w14:textId="72A537DB" w:rsidR="00DD16A0" w:rsidRDefault="00DD16A0" w:rsidP="00DD16A0">
      <w:pPr>
        <w:pStyle w:val="ListParagraph"/>
        <w:numPr>
          <w:ilvl w:val="0"/>
          <w:numId w:val="6"/>
        </w:numPr>
        <w:spacing w:line="240" w:lineRule="auto"/>
      </w:pPr>
      <w:r>
        <w:t>Flexible work environments: Employers must offer more flexible work models, including remote work options and adjustable hours​.</w:t>
      </w:r>
    </w:p>
    <w:p w14:paraId="6FCF37E1" w14:textId="632CC325" w:rsidR="00DD16A0" w:rsidRDefault="00DD16A0" w:rsidP="00DD16A0">
      <w:pPr>
        <w:pStyle w:val="ListParagraph"/>
        <w:numPr>
          <w:ilvl w:val="0"/>
          <w:numId w:val="6"/>
        </w:numPr>
        <w:spacing w:line="240" w:lineRule="auto"/>
      </w:pPr>
      <w:r>
        <w:lastRenderedPageBreak/>
        <w:t>Focus on ethics and values: Companies need to emphasize their commitment to social responsibility, diversity, and inclusion, as Gen Z prioritizes working for organizations that reflect their values.</w:t>
      </w:r>
    </w:p>
    <w:p w14:paraId="7B9FAD51" w14:textId="451BC0DE" w:rsidR="00DD16A0" w:rsidRDefault="00DD16A0" w:rsidP="00DD16A0">
      <w:pPr>
        <w:pStyle w:val="ListParagraph"/>
        <w:numPr>
          <w:ilvl w:val="0"/>
          <w:numId w:val="6"/>
        </w:numPr>
        <w:spacing w:line="240" w:lineRule="auto"/>
      </w:pPr>
      <w:r>
        <w:t>Personalized career development: Offering tailored development paths, such as mentorship programs, skill-building workshops, and internal marketplaces for job opportunities, can help keep Gen Z engaged.</w:t>
      </w:r>
    </w:p>
    <w:p w14:paraId="37C902EC" w14:textId="7F397B6B" w:rsidR="00DD16A0" w:rsidRDefault="00DD16A0" w:rsidP="00DD16A0">
      <w:pPr>
        <w:pStyle w:val="ListParagraph"/>
        <w:numPr>
          <w:ilvl w:val="0"/>
          <w:numId w:val="6"/>
        </w:numPr>
        <w:spacing w:line="240" w:lineRule="auto"/>
      </w:pPr>
      <w:r>
        <w:t>Technological integration: Embracing cutting-edge tools and digital platforms that allow for real-time collaboration and learning will appeal to Gen Z’s tech-savvy nature​.</w:t>
      </w:r>
    </w:p>
    <w:p w14:paraId="3581F35F" w14:textId="46727D57" w:rsidR="00DD16A0" w:rsidRPr="00DD16A0" w:rsidRDefault="00DD16A0" w:rsidP="00DD16A0">
      <w:pPr>
        <w:spacing w:line="240" w:lineRule="auto"/>
        <w:ind w:hanging="567"/>
        <w:rPr>
          <w:b/>
          <w:bCs/>
          <w:i/>
          <w:iCs/>
        </w:rPr>
      </w:pPr>
      <w:r w:rsidRPr="00DD16A0">
        <w:rPr>
          <w:b/>
          <w:bCs/>
        </w:rPr>
        <w:t>Conclusion</w:t>
      </w:r>
      <w:r w:rsidRPr="00DD16A0">
        <w:rPr>
          <w:b/>
          <w:bCs/>
        </w:rPr>
        <w:t>:</w:t>
      </w:r>
    </w:p>
    <w:p w14:paraId="556262F8" w14:textId="77777777" w:rsidR="00DD16A0" w:rsidRDefault="00DD16A0" w:rsidP="00DD16A0">
      <w:pPr>
        <w:spacing w:line="240" w:lineRule="auto"/>
      </w:pPr>
      <w:r>
        <w:t>The rise of Generation Z in the workforce presents both challenges and opportunities for employers. To attract and retain this generation, organizations must rethink traditional employment models, focusing on flexibility, career personalization, and alignment with Gen Z's social values. This transformation is essential as the workplace continues to evolve with new generations entering and reshaping the future of work.</w:t>
      </w:r>
    </w:p>
    <w:sectPr w:rsidR="00DD16A0" w:rsidSect="00DD16A0">
      <w:pgSz w:w="11906" w:h="16838"/>
      <w:pgMar w:top="426"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0D1E0" w14:textId="77777777" w:rsidR="00CC2D0C" w:rsidRDefault="00CC2D0C" w:rsidP="00DD16A0">
      <w:pPr>
        <w:spacing w:after="0" w:line="240" w:lineRule="auto"/>
      </w:pPr>
      <w:r>
        <w:separator/>
      </w:r>
    </w:p>
  </w:endnote>
  <w:endnote w:type="continuationSeparator" w:id="0">
    <w:p w14:paraId="29BAF812" w14:textId="77777777" w:rsidR="00CC2D0C" w:rsidRDefault="00CC2D0C" w:rsidP="00DD1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B870D" w14:textId="77777777" w:rsidR="00CC2D0C" w:rsidRDefault="00CC2D0C" w:rsidP="00DD16A0">
      <w:pPr>
        <w:spacing w:after="0" w:line="240" w:lineRule="auto"/>
      </w:pPr>
      <w:r>
        <w:separator/>
      </w:r>
    </w:p>
  </w:footnote>
  <w:footnote w:type="continuationSeparator" w:id="0">
    <w:p w14:paraId="00C18214" w14:textId="77777777" w:rsidR="00CC2D0C" w:rsidRDefault="00CC2D0C" w:rsidP="00DD1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F02B3"/>
    <w:multiLevelType w:val="hybridMultilevel"/>
    <w:tmpl w:val="E6CC9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A771D0"/>
    <w:multiLevelType w:val="hybridMultilevel"/>
    <w:tmpl w:val="368AA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151AF5"/>
    <w:multiLevelType w:val="hybridMultilevel"/>
    <w:tmpl w:val="B1E2B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0375DB"/>
    <w:multiLevelType w:val="hybridMultilevel"/>
    <w:tmpl w:val="FF425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C55CB4"/>
    <w:multiLevelType w:val="hybridMultilevel"/>
    <w:tmpl w:val="39783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B743F3"/>
    <w:multiLevelType w:val="hybridMultilevel"/>
    <w:tmpl w:val="C63C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6923DD"/>
    <w:multiLevelType w:val="hybridMultilevel"/>
    <w:tmpl w:val="5D920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A0"/>
    <w:rsid w:val="000E3F93"/>
    <w:rsid w:val="0057340F"/>
    <w:rsid w:val="006B3B0A"/>
    <w:rsid w:val="00783B58"/>
    <w:rsid w:val="00CC2D0C"/>
    <w:rsid w:val="00DD16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A78A"/>
  <w15:chartTrackingRefBased/>
  <w15:docId w15:val="{8985A1C3-59FA-4E49-AD85-55A8EA47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6A0"/>
    <w:pPr>
      <w:ind w:left="720"/>
      <w:contextualSpacing/>
    </w:pPr>
  </w:style>
  <w:style w:type="paragraph" w:styleId="Header">
    <w:name w:val="header"/>
    <w:basedOn w:val="Normal"/>
    <w:link w:val="HeaderChar"/>
    <w:uiPriority w:val="99"/>
    <w:unhideWhenUsed/>
    <w:rsid w:val="00DD16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6A0"/>
  </w:style>
  <w:style w:type="paragraph" w:styleId="Footer">
    <w:name w:val="footer"/>
    <w:basedOn w:val="Normal"/>
    <w:link w:val="FooterChar"/>
    <w:uiPriority w:val="99"/>
    <w:unhideWhenUsed/>
    <w:rsid w:val="00DD16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79950">
      <w:bodyDiv w:val="1"/>
      <w:marLeft w:val="0"/>
      <w:marRight w:val="0"/>
      <w:marTop w:val="0"/>
      <w:marBottom w:val="0"/>
      <w:divBdr>
        <w:top w:val="none" w:sz="0" w:space="0" w:color="auto"/>
        <w:left w:val="none" w:sz="0" w:space="0" w:color="auto"/>
        <w:bottom w:val="none" w:sz="0" w:space="0" w:color="auto"/>
        <w:right w:val="none" w:sz="0" w:space="0" w:color="auto"/>
      </w:divBdr>
      <w:divsChild>
        <w:div w:id="1639798755">
          <w:marLeft w:val="0"/>
          <w:marRight w:val="0"/>
          <w:marTop w:val="0"/>
          <w:marBottom w:val="0"/>
          <w:divBdr>
            <w:top w:val="none" w:sz="0" w:space="0" w:color="auto"/>
            <w:left w:val="none" w:sz="0" w:space="0" w:color="auto"/>
            <w:bottom w:val="none" w:sz="0" w:space="0" w:color="auto"/>
            <w:right w:val="none" w:sz="0" w:space="0" w:color="auto"/>
          </w:divBdr>
          <w:divsChild>
            <w:div w:id="2143032047">
              <w:marLeft w:val="0"/>
              <w:marRight w:val="0"/>
              <w:marTop w:val="0"/>
              <w:marBottom w:val="0"/>
              <w:divBdr>
                <w:top w:val="none" w:sz="0" w:space="0" w:color="auto"/>
                <w:left w:val="none" w:sz="0" w:space="0" w:color="auto"/>
                <w:bottom w:val="none" w:sz="0" w:space="0" w:color="auto"/>
                <w:right w:val="none" w:sz="0" w:space="0" w:color="auto"/>
              </w:divBdr>
              <w:divsChild>
                <w:div w:id="109709613">
                  <w:marLeft w:val="0"/>
                  <w:marRight w:val="0"/>
                  <w:marTop w:val="0"/>
                  <w:marBottom w:val="0"/>
                  <w:divBdr>
                    <w:top w:val="none" w:sz="0" w:space="0" w:color="auto"/>
                    <w:left w:val="none" w:sz="0" w:space="0" w:color="auto"/>
                    <w:bottom w:val="none" w:sz="0" w:space="0" w:color="auto"/>
                    <w:right w:val="none" w:sz="0" w:space="0" w:color="auto"/>
                  </w:divBdr>
                  <w:divsChild>
                    <w:div w:id="15691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68375-BCFD-4E75-97C0-3043277D8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Kumari</dc:creator>
  <cp:keywords/>
  <dc:description/>
  <cp:lastModifiedBy>Garima Kumari</cp:lastModifiedBy>
  <cp:revision>1</cp:revision>
  <dcterms:created xsi:type="dcterms:W3CDTF">2024-09-17T17:27:00Z</dcterms:created>
  <dcterms:modified xsi:type="dcterms:W3CDTF">2024-09-17T17:36:00Z</dcterms:modified>
</cp:coreProperties>
</file>