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C0CB" w14:textId="77777777" w:rsidR="00C36184" w:rsidRDefault="00C36184" w:rsidP="00C36184"/>
    <w:p w14:paraId="35155B3E" w14:textId="77777777" w:rsidR="00C36184" w:rsidRDefault="00C36184" w:rsidP="00C36184"/>
    <w:p w14:paraId="1C6F1CAD" w14:textId="438DE19F" w:rsidR="00C36184" w:rsidRPr="00C36184" w:rsidRDefault="00C36184" w:rsidP="00C36184">
      <w:r w:rsidRPr="00C36184">
        <w:rPr>
          <w:b/>
          <w:bCs/>
        </w:rPr>
        <w:t>Technical Documentation Overview</w:t>
      </w:r>
    </w:p>
    <w:p w14:paraId="6DABEC64" w14:textId="77777777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Introduction</w:t>
      </w:r>
      <w:r w:rsidRPr="00C36184">
        <w:t>:</w:t>
      </w:r>
      <w:r w:rsidRPr="00C36184">
        <w:br/>
        <w:t>An educational portfolio showcasing projects and tutorials. Users interact with a frontend application to access content, with backend APIs managing data.</w:t>
      </w:r>
    </w:p>
    <w:p w14:paraId="7798A678" w14:textId="77777777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Architecture</w:t>
      </w:r>
      <w:r w:rsidRPr="00C36184">
        <w:t>:</w:t>
      </w:r>
    </w:p>
    <w:p w14:paraId="36374A65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Frontend</w:t>
      </w:r>
      <w:r w:rsidRPr="00C36184">
        <w:t>: HTML, CSS, JavaScript.</w:t>
      </w:r>
    </w:p>
    <w:p w14:paraId="022DE7D3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Backend</w:t>
      </w:r>
      <w:r w:rsidRPr="00C36184">
        <w:t>: FastAPI with Python.</w:t>
      </w:r>
    </w:p>
    <w:p w14:paraId="3623490B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Database</w:t>
      </w:r>
      <w:r w:rsidRPr="00C36184">
        <w:t>: SQLite.</w:t>
      </w:r>
    </w:p>
    <w:p w14:paraId="02B5F81B" w14:textId="77777777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API Endpoints</w:t>
      </w:r>
      <w:r w:rsidRPr="00C36184">
        <w:t>:</w:t>
      </w:r>
    </w:p>
    <w:p w14:paraId="19FBC468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GET /users</w:t>
      </w:r>
      <w:r w:rsidRPr="00C36184">
        <w:t>: Fetch all users.</w:t>
      </w:r>
    </w:p>
    <w:p w14:paraId="6AAA7DC8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POST /users</w:t>
      </w:r>
      <w:r w:rsidRPr="00C36184">
        <w:t>: Add a new user.</w:t>
      </w:r>
    </w:p>
    <w:p w14:paraId="29A854BF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rPr>
          <w:b/>
          <w:bCs/>
        </w:rPr>
        <w:t>GET /welcome</w:t>
      </w:r>
      <w:r w:rsidRPr="00C36184">
        <w:t>: Display a welcome message.</w:t>
      </w:r>
    </w:p>
    <w:p w14:paraId="39C7FD3A" w14:textId="77777777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Database Schema</w:t>
      </w:r>
      <w:r w:rsidRPr="00C36184">
        <w:t>:</w:t>
      </w:r>
      <w:r w:rsidRPr="00C36184">
        <w:br/>
      </w:r>
      <w:r w:rsidRPr="00C36184">
        <w:rPr>
          <w:b/>
          <w:bCs/>
        </w:rPr>
        <w:t>Table</w:t>
      </w:r>
      <w:r w:rsidRPr="00C36184">
        <w:t>: Users</w:t>
      </w:r>
    </w:p>
    <w:p w14:paraId="484A6BBE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t>id: Primary key, auto-increment.</w:t>
      </w:r>
    </w:p>
    <w:p w14:paraId="6A143169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t>name: Text, not null.</w:t>
      </w:r>
    </w:p>
    <w:p w14:paraId="23B87DBC" w14:textId="77777777" w:rsidR="00C36184" w:rsidRPr="00C36184" w:rsidRDefault="00C36184" w:rsidP="00C36184">
      <w:pPr>
        <w:numPr>
          <w:ilvl w:val="1"/>
          <w:numId w:val="1"/>
        </w:numPr>
      </w:pPr>
      <w:r w:rsidRPr="00C36184">
        <w:t>email: Text, unique, not null.</w:t>
      </w:r>
    </w:p>
    <w:p w14:paraId="77BC610C" w14:textId="77777777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Flowchart</w:t>
      </w:r>
      <w:r w:rsidRPr="00C36184">
        <w:t>:</w:t>
      </w:r>
      <w:r w:rsidRPr="00C36184">
        <w:br/>
        <w:t>Refer to the image: application_workflow.png.</w:t>
      </w:r>
    </w:p>
    <w:p w14:paraId="153BE310" w14:textId="740FB09E" w:rsidR="00C36184" w:rsidRPr="00C36184" w:rsidRDefault="00C36184" w:rsidP="00C36184">
      <w:pPr>
        <w:numPr>
          <w:ilvl w:val="0"/>
          <w:numId w:val="1"/>
        </w:numPr>
      </w:pPr>
      <w:r w:rsidRPr="00C36184">
        <w:rPr>
          <w:b/>
          <w:bCs/>
        </w:rPr>
        <w:t>Screenshots</w:t>
      </w:r>
      <w:r w:rsidRPr="00C36184">
        <w:t>:</w:t>
      </w:r>
      <w:r w:rsidRPr="00C36184">
        <w:br/>
        <w:t>Refer to: screenshots_placeholder.txt.</w:t>
      </w:r>
    </w:p>
    <w:p w14:paraId="358298E8" w14:textId="77777777" w:rsidR="00C36184" w:rsidRPr="00C36184" w:rsidRDefault="00C36184" w:rsidP="00C36184">
      <w:r w:rsidRPr="00C36184">
        <w:t>Files:</w:t>
      </w:r>
    </w:p>
    <w:p w14:paraId="75FEDE8F" w14:textId="7EB8239F" w:rsidR="009A6BF9" w:rsidRDefault="00C36184" w:rsidP="00C36184">
      <w:pPr>
        <w:numPr>
          <w:ilvl w:val="0"/>
          <w:numId w:val="2"/>
        </w:numPr>
      </w:pPr>
      <w:hyperlink r:id="rId5" w:history="1">
        <w:r w:rsidRPr="00C36184">
          <w:rPr>
            <w:rStyle w:val="Hyperlink"/>
          </w:rPr>
          <w:t>Technical Documentation</w:t>
        </w:r>
      </w:hyperlink>
      <w:r w:rsidR="009A6BF9">
        <w:t xml:space="preserve">  </w:t>
      </w:r>
    </w:p>
    <w:p w14:paraId="6E30C9AE" w14:textId="5C959678" w:rsidR="00C36184" w:rsidRPr="00C36184" w:rsidRDefault="009A6BF9" w:rsidP="009A6BF9">
      <w:pPr>
        <w:ind w:left="720"/>
      </w:pPr>
      <w:r>
        <w:object w:dxaOrig="1520" w:dyaOrig="985" w14:anchorId="793B7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6.2pt;height:49.2pt" o:ole="">
            <v:imagedata r:id="rId6" o:title=""/>
          </v:shape>
          <o:OLEObject Type="Embed" ProgID="Package" ShapeID="_x0000_i1062" DrawAspect="Icon" ObjectID="_1795210564" r:id="rId7"/>
        </w:object>
      </w:r>
      <w:r>
        <w:t xml:space="preserve"> </w:t>
      </w:r>
    </w:p>
    <w:p w14:paraId="60B60A66" w14:textId="77777777" w:rsidR="00C36184" w:rsidRDefault="00C36184" w:rsidP="00C36184">
      <w:pPr>
        <w:numPr>
          <w:ilvl w:val="0"/>
          <w:numId w:val="2"/>
        </w:numPr>
      </w:pPr>
      <w:hyperlink r:id="rId8" w:history="1">
        <w:r w:rsidRPr="00C36184">
          <w:rPr>
            <w:rStyle w:val="Hyperlink"/>
          </w:rPr>
          <w:t>Flowchart Image</w:t>
        </w:r>
      </w:hyperlink>
    </w:p>
    <w:p w14:paraId="6C45EA82" w14:textId="77777777" w:rsidR="009A6BF9" w:rsidRDefault="009A6BF9" w:rsidP="009A6BF9"/>
    <w:p w14:paraId="7BE75854" w14:textId="7D70A07E" w:rsidR="009A6BF9" w:rsidRDefault="009A6BF9" w:rsidP="009A6BF9">
      <w:r>
        <w:rPr>
          <w:noProof/>
        </w:rPr>
        <w:drawing>
          <wp:inline distT="0" distB="0" distL="0" distR="0" wp14:anchorId="64CA02A6" wp14:editId="34D48454">
            <wp:extent cx="9144000" cy="5486400"/>
            <wp:effectExtent l="0" t="0" r="0" b="0"/>
            <wp:docPr id="4720528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287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7300" w14:textId="77777777" w:rsidR="009A6BF9" w:rsidRPr="00C36184" w:rsidRDefault="009A6BF9" w:rsidP="009A6BF9"/>
    <w:p w14:paraId="56FA54D7" w14:textId="77777777" w:rsidR="009A6BF9" w:rsidRDefault="00C36184" w:rsidP="009A6BF9">
      <w:pPr>
        <w:numPr>
          <w:ilvl w:val="0"/>
          <w:numId w:val="2"/>
        </w:numPr>
      </w:pPr>
      <w:hyperlink r:id="rId10" w:history="1">
        <w:r w:rsidRPr="00C36184">
          <w:rPr>
            <w:rStyle w:val="Hyperlink"/>
          </w:rPr>
          <w:t>Screenshots Placeholder</w:t>
        </w:r>
      </w:hyperlink>
      <w:r w:rsidR="009A6BF9">
        <w:t xml:space="preserve">  </w:t>
      </w:r>
    </w:p>
    <w:p w14:paraId="41F455CC" w14:textId="6776E349" w:rsidR="009A6BF9" w:rsidRDefault="009A6BF9" w:rsidP="009A6BF9">
      <w:pPr>
        <w:ind w:left="720"/>
      </w:pPr>
      <w:r>
        <w:object w:dxaOrig="1520" w:dyaOrig="985" w14:anchorId="558C3D83">
          <v:shape id="_x0000_i1077" type="#_x0000_t75" style="width:76.2pt;height:49.2pt" o:ole="">
            <v:imagedata r:id="rId11" o:title=""/>
          </v:shape>
          <o:OLEObject Type="Embed" ProgID="Package" ShapeID="_x0000_i1077" DrawAspect="Icon" ObjectID="_1795210565" r:id="rId12"/>
        </w:object>
      </w:r>
    </w:p>
    <w:sectPr w:rsidR="009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04FCE"/>
    <w:multiLevelType w:val="multilevel"/>
    <w:tmpl w:val="D03A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F059D"/>
    <w:multiLevelType w:val="multilevel"/>
    <w:tmpl w:val="EA0C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361506">
    <w:abstractNumId w:val="1"/>
  </w:num>
  <w:num w:numId="2" w16cid:durableId="90367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84"/>
    <w:rsid w:val="0017780B"/>
    <w:rsid w:val="009A6BF9"/>
    <w:rsid w:val="00BD207D"/>
    <w:rsid w:val="00C36184"/>
    <w:rsid w:val="00E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A0D1"/>
  <w15:chartTrackingRefBased/>
  <w15:docId w15:val="{B0F24560-6C6A-4C55-A944-4F231E93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ndbox://mnt/data/Technical_Documentation_Project/application_workflow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hyperlink" Target="sandbox://mnt/data/Technical_Documentation_Project/technical_documentation.txt" TargetMode="External"/><Relationship Id="rId10" Type="http://schemas.openxmlformats.org/officeDocument/2006/relationships/hyperlink" Target="sandbox://mnt/data/Technical_Documentation_Project/screenshots_placeholder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SAM</dc:creator>
  <cp:keywords/>
  <dc:description/>
  <cp:lastModifiedBy>GARRY SAM</cp:lastModifiedBy>
  <cp:revision>2</cp:revision>
  <dcterms:created xsi:type="dcterms:W3CDTF">2024-12-09T06:39:00Z</dcterms:created>
  <dcterms:modified xsi:type="dcterms:W3CDTF">2024-12-09T06:49:00Z</dcterms:modified>
</cp:coreProperties>
</file>