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Complaints:</w:t>
        <w:br/>
        <w:br/>
        <w:t>Blurred vision in the right eye</w:t>
        <w:br/>
        <w:t>Eye pain and redness</w:t>
        <w:br/>
        <w:t>Sensitivity to light</w:t>
        <w:br/>
        <w:t>Examination:</w:t>
        <w:br/>
        <w:br/>
        <w:br/>
        <w:t>History:</w:t>
        <w:br/>
        <w:br/>
        <w:t>Patient reports sudden onset of symptoms in the right eye</w:t>
        <w:br/>
        <w:t>No previous history of eye diseases or surgeries</w:t>
        <w:br/>
        <w:t>Family history of glaucoma in a first-degree relative (mother)</w:t>
        <w:br/>
        <w:br/>
        <w:t>Examination:</w:t>
        <w:br/>
        <w:br/>
        <w:t>Visual acuity: Right eye - 20/40, Left eye - 20/20</w:t>
        <w:br/>
        <w:t>Intraocular pressure: Right eye - 22 mmHg, Left eye - 16 mmHg</w:t>
        <w:br/>
        <w:t>Slit-lamp examination: Conjunctival injection, corneal edema, and anterior chamber cells in the right eye</w:t>
        <w:br/>
        <w:br/>
        <w:t>Diagnosis:</w:t>
        <w:br/>
        <w:br/>
        <w:t>Acute angle-closure glaucoma in the right eye</w:t>
        <w:br/>
        <w:br/>
        <w:br/>
        <w:t>Advised:</w:t>
        <w:br/>
        <w:br/>
        <w:t>Immediate hospitalization for further evaluation and treatment</w:t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3657600" cy="31307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3078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