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15E5A" w14:textId="77777777" w:rsidR="00174142" w:rsidRDefault="002E750F" w:rsidP="00DD4C2D">
      <w:pPr>
        <w:pStyle w:val="Titolo1"/>
        <w:rPr>
          <w:b/>
        </w:rPr>
      </w:pPr>
      <w:r w:rsidRPr="002E750F">
        <w:rPr>
          <w:b/>
        </w:rPr>
        <w:t>BiBooks</w:t>
      </w:r>
      <w:r w:rsidR="000D7AF1">
        <w:rPr>
          <w:b/>
        </w:rPr>
        <w:t xml:space="preserve">: </w:t>
      </w:r>
      <w:r w:rsidR="000D7AF1" w:rsidRPr="000D7AF1">
        <w:t>prima implementazione</w:t>
      </w:r>
    </w:p>
    <w:p w14:paraId="2BBD6229" w14:textId="77777777" w:rsidR="00E85250" w:rsidRDefault="00E85250" w:rsidP="00E85250">
      <w:r w:rsidRPr="00E85250">
        <w:rPr>
          <w:b/>
          <w:sz w:val="24"/>
        </w:rPr>
        <w:t>Componenti del gruppo</w:t>
      </w:r>
      <w:r>
        <w:rPr>
          <w:b/>
          <w:sz w:val="24"/>
        </w:rPr>
        <w:t xml:space="preserve"> e link al repository</w:t>
      </w:r>
      <w:r w:rsidRPr="00E85250">
        <w:rPr>
          <w:b/>
          <w:sz w:val="24"/>
        </w:rPr>
        <w:t xml:space="preserve">: </w:t>
      </w:r>
      <w:r w:rsidR="00FE5486">
        <w:rPr>
          <w:b/>
          <w:sz w:val="24"/>
        </w:rPr>
        <w:br/>
      </w:r>
      <w:r>
        <w:rPr>
          <w:b/>
          <w:sz w:val="24"/>
        </w:rPr>
        <w:br/>
      </w:r>
      <w:r>
        <w:t xml:space="preserve">Andrea Pascuzzi: </w:t>
      </w:r>
      <w:hyperlink r:id="rId6" w:history="1">
        <w:r w:rsidRPr="0020423A">
          <w:rPr>
            <w:rStyle w:val="Collegamentoipertestuale"/>
          </w:rPr>
          <w:t>a.pascuzzi2@campus.unimib.it</w:t>
        </w:r>
      </w:hyperlink>
    </w:p>
    <w:p w14:paraId="1B6B92F7" w14:textId="77777777" w:rsidR="00E85250" w:rsidRDefault="00E85250" w:rsidP="00E85250">
      <w:r>
        <w:t xml:space="preserve">Simone Pierro: </w:t>
      </w:r>
      <w:hyperlink r:id="rId7" w:history="1">
        <w:r w:rsidRPr="0020423A">
          <w:rPr>
            <w:rStyle w:val="Collegamentoipertestuale"/>
          </w:rPr>
          <w:t>s.pierro@campus.unimib.it</w:t>
        </w:r>
      </w:hyperlink>
      <w:r>
        <w:t xml:space="preserve"> </w:t>
      </w:r>
    </w:p>
    <w:p w14:paraId="08F1DFEE" w14:textId="77777777" w:rsidR="00E85250" w:rsidRDefault="00E85250" w:rsidP="00E85250">
      <w:r>
        <w:t xml:space="preserve">David Gargaro: </w:t>
      </w:r>
      <w:hyperlink r:id="rId8" w:history="1">
        <w:r w:rsidRPr="0020423A">
          <w:rPr>
            <w:rStyle w:val="Collegamentoipertestuale"/>
          </w:rPr>
          <w:t>d.gargaro@campus.unimib.it</w:t>
        </w:r>
      </w:hyperlink>
      <w:r>
        <w:t xml:space="preserve"> </w:t>
      </w:r>
    </w:p>
    <w:p w14:paraId="42286AE7" w14:textId="77777777" w:rsidR="002E750F" w:rsidRPr="00E85250" w:rsidRDefault="00E85250" w:rsidP="00E85250">
      <w:pPr>
        <w:rPr>
          <w:b/>
          <w:sz w:val="24"/>
        </w:rPr>
      </w:pPr>
      <w:r>
        <w:t xml:space="preserve">Repository GitLab: </w:t>
      </w:r>
      <w:r w:rsidRPr="00E85250">
        <w:t>https://gitlab.com/spierro/2022_assignment3_bibooks</w:t>
      </w:r>
    </w:p>
    <w:p w14:paraId="2399F7A9" w14:textId="77777777" w:rsidR="00BA3F1A" w:rsidRPr="00BA3F1A" w:rsidRDefault="002E750F" w:rsidP="002E750F">
      <w:pPr>
        <w:rPr>
          <w:b/>
          <w:sz w:val="28"/>
        </w:rPr>
      </w:pPr>
      <w:r>
        <w:rPr>
          <w:sz w:val="24"/>
        </w:rPr>
        <w:t>A seguito dell’utilizzo delle tecniche di elicitazione si vuole iniziare a sviluppare un primo prototipo di BiBooks.</w:t>
      </w:r>
    </w:p>
    <w:p w14:paraId="64BEDCC5" w14:textId="2BB8C970" w:rsidR="00515365" w:rsidRDefault="00BA3F1A" w:rsidP="00515365">
      <w:pPr>
        <w:rPr>
          <w:sz w:val="24"/>
        </w:rPr>
      </w:pPr>
      <w:r w:rsidRPr="00BA3F1A">
        <w:rPr>
          <w:b/>
          <w:sz w:val="28"/>
        </w:rPr>
        <w:t>Backend:</w:t>
      </w:r>
      <w:r w:rsidR="002E750F">
        <w:rPr>
          <w:sz w:val="24"/>
        </w:rPr>
        <w:br/>
        <w:t>Per far ciò ci si serve del framework SpringBoot e di alcuni pacchetti per la persistenza dei dati, quali JPA e H2.</w:t>
      </w:r>
      <w:r w:rsidR="002E750F">
        <w:rPr>
          <w:sz w:val="24"/>
        </w:rPr>
        <w:br/>
        <w:t>In particolare H2 è un database di tipo in-memory, ciò significa che se l’applicazione è stoppata o riavviata i dati legati all’istanza runtime vengono distrutti.</w:t>
      </w:r>
      <w:r w:rsidR="002E750F">
        <w:rPr>
          <w:sz w:val="24"/>
        </w:rPr>
        <w:br/>
        <w:t>Questa scelta deriva dal fatto che al momento si vuole effettuare uno showcase dell’applicazione BiBooks, in modo da iniziare a ragionare sui componenti essenziali del progetto.</w:t>
      </w:r>
      <w:r w:rsidR="00515365">
        <w:rPr>
          <w:sz w:val="24"/>
        </w:rPr>
        <w:br/>
        <w:t>Lo schema Entity-Relationship che modella il dominio del progetto è il seguente:</w:t>
      </w:r>
      <w:r w:rsidR="00515365">
        <w:rPr>
          <w:sz w:val="24"/>
        </w:rPr>
        <w:br/>
      </w:r>
      <w:r w:rsidR="00886583">
        <w:rPr>
          <w:noProof/>
        </w:rPr>
        <w:drawing>
          <wp:inline distT="0" distB="0" distL="0" distR="0" wp14:anchorId="6B1498FD" wp14:editId="754F5867">
            <wp:extent cx="3342904" cy="19145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9035" cy="192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365">
        <w:rPr>
          <w:sz w:val="24"/>
        </w:rPr>
        <w:br/>
        <w:t>In particolare le entità coinvolte sono le seguenti:</w:t>
      </w:r>
    </w:p>
    <w:p w14:paraId="09284B42" w14:textId="77777777" w:rsidR="00515365" w:rsidRPr="000D7AF1" w:rsidRDefault="00515365" w:rsidP="00515365">
      <w:pPr>
        <w:pStyle w:val="Paragrafoelenco"/>
        <w:numPr>
          <w:ilvl w:val="0"/>
          <w:numId w:val="1"/>
        </w:numPr>
        <w:rPr>
          <w:b/>
          <w:sz w:val="24"/>
        </w:rPr>
      </w:pPr>
      <w:r w:rsidRPr="000D7AF1">
        <w:rPr>
          <w:b/>
          <w:sz w:val="24"/>
        </w:rPr>
        <w:t>Book</w:t>
      </w:r>
      <w:r>
        <w:rPr>
          <w:sz w:val="24"/>
        </w:rPr>
        <w:t>: ogni libro viene identificato dall’ISBN come chiave primaria.</w:t>
      </w:r>
    </w:p>
    <w:p w14:paraId="69DBE6B6" w14:textId="77777777" w:rsidR="00515365" w:rsidRPr="000D7AF1" w:rsidRDefault="00515365" w:rsidP="00515365">
      <w:pPr>
        <w:pStyle w:val="Paragrafoelenco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BookCopy: </w:t>
      </w:r>
      <w:r w:rsidRPr="000D7AF1">
        <w:rPr>
          <w:sz w:val="24"/>
        </w:rPr>
        <w:t>ogni</w:t>
      </w:r>
      <w:r>
        <w:rPr>
          <w:sz w:val="24"/>
        </w:rPr>
        <w:t xml:space="preserve"> libro può avere una o più copie associate (identificata/e da una chiave composta dalla chiave esterna di Book e un identificativo autogenerated)</w:t>
      </w:r>
    </w:p>
    <w:p w14:paraId="342EB5C0" w14:textId="77777777" w:rsidR="00515365" w:rsidRPr="000D7AF1" w:rsidRDefault="00515365" w:rsidP="00515365">
      <w:pPr>
        <w:pStyle w:val="Paragrafoelenco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Sale: </w:t>
      </w:r>
      <w:r>
        <w:rPr>
          <w:sz w:val="24"/>
        </w:rPr>
        <w:t>ogni BookCopy può essere coinvolta nel processo di vendita tra utenti. Ogni Sale viene identificato dalla chiave di BookCopy e dalla chiave primaria degli utenti Buyer e Seller.</w:t>
      </w:r>
    </w:p>
    <w:p w14:paraId="7EFF5439" w14:textId="0DBF24B0" w:rsidR="00515365" w:rsidRPr="00E85250" w:rsidRDefault="00515365" w:rsidP="00515365">
      <w:pPr>
        <w:pStyle w:val="Paragrafoelenco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User: </w:t>
      </w:r>
      <w:r>
        <w:rPr>
          <w:sz w:val="24"/>
        </w:rPr>
        <w:t xml:space="preserve">rappresenta l’entità associata all’utente registrato su BiBooks. </w:t>
      </w:r>
      <w:r w:rsidR="00C3202E">
        <w:rPr>
          <w:sz w:val="24"/>
        </w:rPr>
        <w:t xml:space="preserve">Ci sono due tipi di utente registrato, admin o utente normale. </w:t>
      </w:r>
      <w:r>
        <w:rPr>
          <w:sz w:val="24"/>
        </w:rPr>
        <w:t>Un utente registrato può visualizzare le copie di Book disponibili e vendere/acquistare libri. Viene utilizzato il numero di matricola come chiave primaria.</w:t>
      </w:r>
      <w:r w:rsidR="00C3202E">
        <w:rPr>
          <w:sz w:val="24"/>
        </w:rPr>
        <w:t xml:space="preserve"> Per l’admin valgono le stesse proprietà dell’utente normale ed in aggiunta può gestire gli utenti.</w:t>
      </w:r>
    </w:p>
    <w:p w14:paraId="244F07DE" w14:textId="77777777" w:rsidR="002E750F" w:rsidRDefault="002E750F" w:rsidP="002E750F">
      <w:pPr>
        <w:rPr>
          <w:sz w:val="24"/>
        </w:rPr>
      </w:pPr>
    </w:p>
    <w:p w14:paraId="06ED9E8D" w14:textId="77777777" w:rsidR="006157F7" w:rsidRDefault="00B05A86" w:rsidP="002E750F">
      <w:pPr>
        <w:rPr>
          <w:sz w:val="24"/>
        </w:rPr>
      </w:pPr>
      <w:r>
        <w:rPr>
          <w:sz w:val="24"/>
        </w:rPr>
        <w:lastRenderedPageBreak/>
        <w:t>Partendo dallo strato architetturale inferiore, ogni entità ha associato un modello.</w:t>
      </w:r>
      <w:r>
        <w:rPr>
          <w:sz w:val="24"/>
        </w:rPr>
        <w:br/>
      </w:r>
      <w:r>
        <w:rPr>
          <w:noProof/>
          <w:lang w:eastAsia="it-IT"/>
        </w:rPr>
        <w:drawing>
          <wp:inline distT="0" distB="0" distL="0" distR="0" wp14:anchorId="12D77724" wp14:editId="6F025367">
            <wp:extent cx="1017270" cy="819170"/>
            <wp:effectExtent l="19050" t="0" r="11430" b="26670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4798" cy="84133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515365">
        <w:rPr>
          <w:sz w:val="24"/>
        </w:rPr>
        <w:br/>
      </w:r>
      <w:r w:rsidR="002E750F">
        <w:rPr>
          <w:sz w:val="24"/>
        </w:rPr>
        <w:br/>
        <w:t xml:space="preserve">Ogni classe Model ha il suo </w:t>
      </w:r>
      <w:r w:rsidR="00515365">
        <w:rPr>
          <w:sz w:val="24"/>
        </w:rPr>
        <w:t xml:space="preserve">Repository, un’interfaccia </w:t>
      </w:r>
      <w:r w:rsidR="002E750F">
        <w:rPr>
          <w:sz w:val="24"/>
        </w:rPr>
        <w:t xml:space="preserve">che </w:t>
      </w:r>
      <w:r w:rsidR="00BA3F1A">
        <w:rPr>
          <w:sz w:val="24"/>
        </w:rPr>
        <w:t xml:space="preserve">estende la classe CrudRepository del package </w:t>
      </w:r>
      <w:r w:rsidR="00BA3F1A">
        <w:rPr>
          <w:rFonts w:ascii="Courier New" w:hAnsi="Courier New" w:cs="Courier New"/>
          <w:color w:val="F8F8F2"/>
          <w:shd w:val="clear" w:color="auto" w:fill="272822"/>
        </w:rPr>
        <w:t xml:space="preserve">org.springframework.data.repository </w:t>
      </w:r>
      <w:r w:rsidR="002E750F">
        <w:rPr>
          <w:sz w:val="24"/>
        </w:rPr>
        <w:t>.</w:t>
      </w:r>
      <w:r w:rsidR="00BA3F1A">
        <w:rPr>
          <w:sz w:val="24"/>
        </w:rPr>
        <w:t xml:space="preserve"> </w:t>
      </w:r>
      <w:r w:rsidR="00515365">
        <w:rPr>
          <w:sz w:val="24"/>
        </w:rPr>
        <w:br/>
      </w:r>
      <w:r w:rsidR="00BA3F1A">
        <w:rPr>
          <w:sz w:val="24"/>
        </w:rPr>
        <w:t>In questo modo alcuni metodi CRUD sono già implementati</w:t>
      </w:r>
      <w:r w:rsidR="00515365">
        <w:rPr>
          <w:sz w:val="24"/>
        </w:rPr>
        <w:t xml:space="preserve"> e possono essere richiamati dagli strati architetturali superiori</w:t>
      </w:r>
      <w:r w:rsidR="00746FFA">
        <w:rPr>
          <w:sz w:val="24"/>
        </w:rPr>
        <w:t>.</w:t>
      </w:r>
      <w:r w:rsidR="00515365">
        <w:rPr>
          <w:sz w:val="24"/>
        </w:rPr>
        <w:t xml:space="preserve"> </w:t>
      </w:r>
      <w:r w:rsidR="00515365">
        <w:rPr>
          <w:sz w:val="24"/>
        </w:rPr>
        <w:br/>
      </w:r>
      <w:r w:rsidR="00BA3F1A">
        <w:rPr>
          <w:sz w:val="24"/>
        </w:rPr>
        <w:br/>
        <w:t>Ad ogni entità/modello è poi associata</w:t>
      </w:r>
      <w:r w:rsidR="00515365">
        <w:rPr>
          <w:sz w:val="24"/>
        </w:rPr>
        <w:t xml:space="preserve"> l’interfaccia Service</w:t>
      </w:r>
      <w:r w:rsidR="00BA3F1A">
        <w:rPr>
          <w:sz w:val="24"/>
        </w:rPr>
        <w:t xml:space="preserve"> che dichiara i metodi astratti utilizzati poi dal REST API Controller, ossia l’ultima classe dell’architettura che espone i metodi http per compiere le operazioni CRUD sui dati.</w:t>
      </w:r>
    </w:p>
    <w:p w14:paraId="64E844F6" w14:textId="77777777" w:rsidR="00515365" w:rsidRDefault="00515365" w:rsidP="002E750F">
      <w:pPr>
        <w:rPr>
          <w:sz w:val="24"/>
        </w:rPr>
      </w:pPr>
      <w:r>
        <w:rPr>
          <w:noProof/>
          <w:lang w:eastAsia="it-IT"/>
        </w:rPr>
        <w:drawing>
          <wp:inline distT="0" distB="0" distL="0" distR="0" wp14:anchorId="47468084" wp14:editId="76BD2995">
            <wp:extent cx="1017494" cy="835799"/>
            <wp:effectExtent l="19050" t="0" r="11430" b="2692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1643" cy="85563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DAA84FB" w14:textId="77777777" w:rsidR="00515365" w:rsidRDefault="00515365" w:rsidP="002E750F">
      <w:pPr>
        <w:rPr>
          <w:sz w:val="24"/>
        </w:rPr>
      </w:pPr>
      <w:r>
        <w:rPr>
          <w:sz w:val="24"/>
        </w:rPr>
        <w:t>Ogni service ha la sua implementazione, ossia una classe che implementa i metodi dichiarati dalle interfacce Service.</w:t>
      </w:r>
      <w:r>
        <w:rPr>
          <w:sz w:val="24"/>
        </w:rPr>
        <w:br/>
        <w:t>Ogni xxxxServiceImpl richiama i metodi CRUD offerti dai rispettivi Repository.</w:t>
      </w:r>
    </w:p>
    <w:p w14:paraId="51BC7570" w14:textId="77777777" w:rsidR="00746FFA" w:rsidRDefault="00515365" w:rsidP="002E750F">
      <w:pPr>
        <w:rPr>
          <w:sz w:val="24"/>
        </w:rPr>
      </w:pPr>
      <w:r>
        <w:rPr>
          <w:sz w:val="24"/>
        </w:rPr>
        <w:t>Vengono poi dichiarate le classi di tipo Controller.</w:t>
      </w:r>
      <w:r>
        <w:rPr>
          <w:sz w:val="24"/>
        </w:rPr>
        <w:br/>
      </w:r>
      <w:r>
        <w:rPr>
          <w:noProof/>
          <w:lang w:eastAsia="it-IT"/>
        </w:rPr>
        <w:drawing>
          <wp:inline distT="0" distB="0" distL="0" distR="0" wp14:anchorId="51F12CF8" wp14:editId="2C56F90A">
            <wp:extent cx="1125071" cy="1094035"/>
            <wp:effectExtent l="19050" t="0" r="18415" b="33528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2488" cy="110124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sz w:val="24"/>
        </w:rPr>
        <w:br/>
        <w:t>I controller si occupano di fornire la pagine web arricchite dei dati recuperati attraverso l’invocazione dei metodi delle classi Service.</w:t>
      </w:r>
      <w:r>
        <w:rPr>
          <w:sz w:val="24"/>
        </w:rPr>
        <w:br/>
      </w:r>
      <w:r w:rsidR="00746FFA">
        <w:rPr>
          <w:sz w:val="24"/>
        </w:rPr>
        <w:t xml:space="preserve">Il progetto utilizza il design pattern </w:t>
      </w:r>
      <w:r w:rsidR="00746FFA" w:rsidRPr="00515365">
        <w:rPr>
          <w:sz w:val="24"/>
          <w:u w:val="single"/>
        </w:rPr>
        <w:t>Page Controller</w:t>
      </w:r>
      <w:r w:rsidR="00746FFA">
        <w:rPr>
          <w:sz w:val="24"/>
        </w:rPr>
        <w:t xml:space="preserve"> che vede la generazione di un controller per ogni pagina web html.</w:t>
      </w:r>
    </w:p>
    <w:p w14:paraId="45F224E0" w14:textId="77777777" w:rsidR="00BA3F1A" w:rsidRDefault="00BA3F1A" w:rsidP="002E750F">
      <w:pPr>
        <w:rPr>
          <w:sz w:val="24"/>
        </w:rPr>
      </w:pPr>
      <w:r>
        <w:rPr>
          <w:sz w:val="24"/>
        </w:rPr>
        <w:t>All’interno del progetto figura anche un BootStrapper</w:t>
      </w:r>
      <w:r w:rsidR="006157F7">
        <w:rPr>
          <w:sz w:val="24"/>
        </w:rPr>
        <w:t xml:space="preserve"> (</w:t>
      </w:r>
      <w:r w:rsidR="006157F7" w:rsidRPr="006157F7">
        <w:rPr>
          <w:rFonts w:ascii="Courier New" w:hAnsi="Courier New" w:cs="Courier New"/>
          <w:sz w:val="24"/>
        </w:rPr>
        <w:t>BookLoader.java</w:t>
      </w:r>
      <w:r w:rsidR="006157F7">
        <w:rPr>
          <w:sz w:val="24"/>
        </w:rPr>
        <w:t>)</w:t>
      </w:r>
      <w:r>
        <w:rPr>
          <w:sz w:val="24"/>
        </w:rPr>
        <w:t xml:space="preserve"> che si occupa di caricare in prima istanza alcuni dati fittizi.</w:t>
      </w:r>
    </w:p>
    <w:p w14:paraId="757D8162" w14:textId="77777777" w:rsidR="000D7AF1" w:rsidRDefault="00BA3F1A" w:rsidP="002E750F">
      <w:pPr>
        <w:rPr>
          <w:sz w:val="24"/>
        </w:rPr>
      </w:pPr>
      <w:r>
        <w:rPr>
          <w:sz w:val="24"/>
        </w:rPr>
        <w:t>Una volta avviato il progetto è possibile creare, leggere, modificare e cancellare istanze dei modelli</w:t>
      </w:r>
      <w:r w:rsidR="000D7AF1">
        <w:rPr>
          <w:sz w:val="24"/>
        </w:rPr>
        <w:t xml:space="preserve"> per la quale vi è una concreta implementazione</w:t>
      </w:r>
      <w:r>
        <w:rPr>
          <w:sz w:val="24"/>
        </w:rPr>
        <w:t>.</w:t>
      </w:r>
    </w:p>
    <w:p w14:paraId="6AD98EE6" w14:textId="77777777" w:rsidR="00E85250" w:rsidRPr="00E85250" w:rsidRDefault="00E85250" w:rsidP="00E85250">
      <w:pPr>
        <w:rPr>
          <w:b/>
          <w:sz w:val="24"/>
        </w:rPr>
      </w:pPr>
    </w:p>
    <w:p w14:paraId="374C08F6" w14:textId="77777777" w:rsidR="00BA3F1A" w:rsidRDefault="00BA3F1A" w:rsidP="002E750F">
      <w:pPr>
        <w:rPr>
          <w:sz w:val="24"/>
        </w:rPr>
      </w:pPr>
      <w:r>
        <w:rPr>
          <w:sz w:val="24"/>
        </w:rPr>
        <w:lastRenderedPageBreak/>
        <w:br/>
        <w:t>Per fare ciò si fa uso di Postman che permette di effettuare delle chiamate http verso il REST API Controller, specificando il body della richiesta.</w:t>
      </w:r>
    </w:p>
    <w:p w14:paraId="7B00A57F" w14:textId="77777777" w:rsidR="00BA3F1A" w:rsidRDefault="00BA3F1A" w:rsidP="002E750F">
      <w:pPr>
        <w:rPr>
          <w:b/>
          <w:sz w:val="28"/>
        </w:rPr>
      </w:pPr>
      <w:r w:rsidRPr="00BA3F1A">
        <w:rPr>
          <w:b/>
          <w:sz w:val="28"/>
        </w:rPr>
        <w:t>Fontend</w:t>
      </w:r>
      <w:r w:rsidR="00D937D1">
        <w:rPr>
          <w:b/>
          <w:sz w:val="28"/>
        </w:rPr>
        <w:t xml:space="preserve"> e filtri</w:t>
      </w:r>
      <w:r>
        <w:rPr>
          <w:b/>
          <w:sz w:val="28"/>
        </w:rPr>
        <w:t>:</w:t>
      </w:r>
    </w:p>
    <w:p w14:paraId="62D9FB10" w14:textId="77777777" w:rsidR="00D937D1" w:rsidRDefault="00BE4925" w:rsidP="002E750F">
      <w:pPr>
        <w:rPr>
          <w:sz w:val="24"/>
        </w:rPr>
      </w:pPr>
      <w:r w:rsidRPr="00BE4925">
        <w:rPr>
          <w:sz w:val="24"/>
        </w:rPr>
        <w:t xml:space="preserve">In prima istanza </w:t>
      </w:r>
      <w:r>
        <w:rPr>
          <w:sz w:val="24"/>
        </w:rPr>
        <w:t>il Frontend di BiBooks è molto semplice, composto da Form per poter raccogliere i dati e creare le istanze associate alle entità di dominio.</w:t>
      </w:r>
    </w:p>
    <w:p w14:paraId="5F816D73" w14:textId="77777777" w:rsidR="00BA3F1A" w:rsidRDefault="00D937D1" w:rsidP="002E750F">
      <w:pPr>
        <w:rPr>
          <w:rFonts w:cstheme="minorHAnsi"/>
          <w:sz w:val="24"/>
        </w:rPr>
      </w:pPr>
      <w:r>
        <w:rPr>
          <w:sz w:val="24"/>
        </w:rPr>
        <w:t>La pagin</w:t>
      </w:r>
      <w:r w:rsidR="00B05A86">
        <w:rPr>
          <w:sz w:val="24"/>
        </w:rPr>
        <w:t>a</w:t>
      </w:r>
      <w:r>
        <w:rPr>
          <w:sz w:val="24"/>
        </w:rPr>
        <w:t xml:space="preserve"> web statica </w:t>
      </w:r>
      <w:r w:rsidRPr="00D937D1">
        <w:rPr>
          <w:rFonts w:ascii="Courier New" w:hAnsi="Courier New" w:cs="Courier New"/>
          <w:sz w:val="24"/>
        </w:rPr>
        <w:t>index.html</w:t>
      </w:r>
      <w:r>
        <w:rPr>
          <w:sz w:val="24"/>
        </w:rPr>
        <w:t xml:space="preserve"> contiene alcuni pulsanti per navigare all’interno del sito BiBooks.</w:t>
      </w:r>
      <w:r>
        <w:rPr>
          <w:sz w:val="24"/>
        </w:rPr>
        <w:br/>
        <w:t>Vi sono poi altre pagine web statiche per gestire la visualizzazione o aggiunta di oggetti nel relativo campo di interesse (User, Book, BookCopy).</w:t>
      </w:r>
      <w:r>
        <w:rPr>
          <w:sz w:val="24"/>
        </w:rPr>
        <w:br/>
        <w:t>Questa parte del progetto è molto standard, per questo motivo ci siamo limitati ad implementare le pagine web necessarie a soddisfare le richieste d</w:t>
      </w:r>
      <w:r w:rsidR="00B05A86">
        <w:rPr>
          <w:sz w:val="24"/>
        </w:rPr>
        <w:t>ell’</w:t>
      </w:r>
      <w:r>
        <w:rPr>
          <w:sz w:val="24"/>
        </w:rPr>
        <w:t>assignment.</w:t>
      </w:r>
      <w:r>
        <w:rPr>
          <w:sz w:val="24"/>
        </w:rPr>
        <w:br/>
        <w:t>In particolar modo l</w:t>
      </w:r>
      <w:r w:rsidR="00BE4925">
        <w:rPr>
          <w:sz w:val="24"/>
        </w:rPr>
        <w:t xml:space="preserve">a pagina web statica </w:t>
      </w:r>
      <w:r w:rsidR="00BE4925" w:rsidRPr="00BE4925">
        <w:rPr>
          <w:rFonts w:ascii="Courier New" w:hAnsi="Courier New" w:cs="Courier New"/>
          <w:sz w:val="24"/>
        </w:rPr>
        <w:t>showCopy.html</w:t>
      </w:r>
      <w:r w:rsidR="00B05A86">
        <w:rPr>
          <w:rFonts w:ascii="Courier New" w:hAnsi="Courier New" w:cs="Courier New"/>
          <w:sz w:val="24"/>
        </w:rPr>
        <w:t xml:space="preserve"> </w:t>
      </w:r>
      <w:r w:rsidR="00BE4925" w:rsidRPr="00BE4925">
        <w:rPr>
          <w:rFonts w:cstheme="minorHAnsi"/>
          <w:sz w:val="24"/>
        </w:rPr>
        <w:t>contiene</w:t>
      </w:r>
      <w:r w:rsidR="00BE4925">
        <w:rPr>
          <w:rFonts w:cstheme="minorHAnsi"/>
          <w:sz w:val="24"/>
        </w:rPr>
        <w:t xml:space="preserve"> al suo interno una input di tipo testuale per poter effettuare una ricerca sul set di BookCopy a disposizione del sistema</w:t>
      </w:r>
      <w:r>
        <w:rPr>
          <w:rFonts w:cstheme="minorHAnsi"/>
          <w:sz w:val="24"/>
        </w:rPr>
        <w:t xml:space="preserve">. </w:t>
      </w:r>
      <w:r>
        <w:rPr>
          <w:rFonts w:cstheme="minorHAnsi"/>
          <w:sz w:val="24"/>
        </w:rPr>
        <w:br/>
        <w:t xml:space="preserve">Infatti questa ricerca avviene utilizzando il parametro ISBN fornito come QueryParam durante la richiesta HTTP del client (browser). </w:t>
      </w:r>
      <w:r>
        <w:rPr>
          <w:rFonts w:cstheme="minorHAnsi"/>
          <w:sz w:val="24"/>
        </w:rPr>
        <w:br/>
        <w:t>La ricerca quindi avviene sull’entità Book associata alle entità BookCopy, raggruppando quindi tutte le BookCopy per ISBN.</w:t>
      </w:r>
    </w:p>
    <w:p w14:paraId="0350D06A" w14:textId="77777777" w:rsidR="00D937D1" w:rsidRPr="00D937D1" w:rsidRDefault="00D937D1" w:rsidP="002E750F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Questo tipo di matching avviene nella classe </w:t>
      </w:r>
      <w:r w:rsidRPr="00D937D1">
        <w:rPr>
          <w:rFonts w:ascii="Courier New" w:hAnsi="Courier New" w:cs="Courier New"/>
          <w:sz w:val="24"/>
        </w:rPr>
        <w:t>showCopyController.java</w:t>
      </w:r>
      <w:r>
        <w:rPr>
          <w:rFonts w:cstheme="minorHAnsi"/>
          <w:sz w:val="24"/>
        </w:rPr>
        <w:t xml:space="preserve"> che oltre ad effettuare la ricerca nel caso in cui il parametro isbn venga passato, si occupa anche dell’esposizione delle copie disponibili.</w:t>
      </w:r>
    </w:p>
    <w:sectPr w:rsidR="00D937D1" w:rsidRPr="00D937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60F5D"/>
    <w:multiLevelType w:val="hybridMultilevel"/>
    <w:tmpl w:val="4148FB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69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50F"/>
    <w:rsid w:val="000D7AF1"/>
    <w:rsid w:val="00174142"/>
    <w:rsid w:val="002E750F"/>
    <w:rsid w:val="00515365"/>
    <w:rsid w:val="006157F7"/>
    <w:rsid w:val="00746FFA"/>
    <w:rsid w:val="00886583"/>
    <w:rsid w:val="00B05A86"/>
    <w:rsid w:val="00BA3F1A"/>
    <w:rsid w:val="00BE4925"/>
    <w:rsid w:val="00C3202E"/>
    <w:rsid w:val="00D937D1"/>
    <w:rsid w:val="00DD4C2D"/>
    <w:rsid w:val="00E85250"/>
    <w:rsid w:val="00F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9E495"/>
  <w15:chartTrackingRefBased/>
  <w15:docId w15:val="{0D4D9E9F-D535-4B3B-ABFC-3822CB92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D4C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D7AF1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85250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D4C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.gargaro@campus.unimib.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.pierro@campus.unimib.it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.pascuzzi2@campus.unimib.i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B0EF6-54AC-4658-A9BB-AE6596809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pierro</dc:creator>
  <cp:keywords/>
  <dc:description/>
  <cp:lastModifiedBy>d.gargaro@campus.unimib.it</cp:lastModifiedBy>
  <cp:revision>15</cp:revision>
  <dcterms:created xsi:type="dcterms:W3CDTF">2022-12-10T15:29:00Z</dcterms:created>
  <dcterms:modified xsi:type="dcterms:W3CDTF">2023-01-13T11:23:00Z</dcterms:modified>
</cp:coreProperties>
</file>