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4079" w14:textId="77777777" w:rsidR="00A5273B" w:rsidRDefault="00A5273B" w:rsidP="00A5273B">
      <w:r>
        <w:t>Employee Insurance Policy</w:t>
      </w:r>
    </w:p>
    <w:p w14:paraId="1DDF3774" w14:textId="77777777" w:rsidR="00A5273B" w:rsidRDefault="00A5273B" w:rsidP="00A5273B"/>
    <w:p w14:paraId="175F1A49" w14:textId="77777777" w:rsidR="00A5273B" w:rsidRDefault="00A5273B" w:rsidP="00A5273B">
      <w:r>
        <w:t>Health Coverage:</w:t>
      </w:r>
    </w:p>
    <w:p w14:paraId="36801E63" w14:textId="77777777" w:rsidR="00A5273B" w:rsidRDefault="00A5273B" w:rsidP="00A5273B">
      <w:r>
        <w:t>Up to Rs 5,00,000 annually.</w:t>
      </w:r>
    </w:p>
    <w:p w14:paraId="6C1A9AD2" w14:textId="77777777" w:rsidR="00A5273B" w:rsidRDefault="00A5273B" w:rsidP="00A5273B"/>
    <w:p w14:paraId="53B268D8" w14:textId="77777777" w:rsidR="00A5273B" w:rsidRDefault="00A5273B" w:rsidP="00A5273B">
      <w:r>
        <w:t>Dental Coverage:</w:t>
      </w:r>
    </w:p>
    <w:p w14:paraId="7E6CF85D" w14:textId="77777777" w:rsidR="00A5273B" w:rsidRDefault="00A5273B" w:rsidP="00A5273B">
      <w:r>
        <w:t>Up to Rs 20,000 annually.</w:t>
      </w:r>
    </w:p>
    <w:p w14:paraId="3580F615" w14:textId="77777777" w:rsidR="00A5273B" w:rsidRDefault="00A5273B" w:rsidP="00A5273B"/>
    <w:p w14:paraId="2F6D457E" w14:textId="77777777" w:rsidR="00A5273B" w:rsidRDefault="00A5273B" w:rsidP="00A5273B">
      <w:r>
        <w:t>Vision Coverage:</w:t>
      </w:r>
    </w:p>
    <w:p w14:paraId="0E0FBFA7" w14:textId="77777777" w:rsidR="00A5273B" w:rsidRDefault="00A5273B" w:rsidP="00A5273B">
      <w:r>
        <w:t>Up to Rs 10,000 annually.</w:t>
      </w:r>
    </w:p>
    <w:p w14:paraId="0D382B15" w14:textId="77777777" w:rsidR="00A5273B" w:rsidRDefault="00A5273B" w:rsidP="00A5273B"/>
    <w:p w14:paraId="3ED98E0F" w14:textId="77777777" w:rsidR="00A5273B" w:rsidRDefault="00A5273B" w:rsidP="00A5273B">
      <w:r>
        <w:t>Dependents:</w:t>
      </w:r>
    </w:p>
    <w:p w14:paraId="012B8E2A" w14:textId="3B2BAF97" w:rsidR="00124423" w:rsidRDefault="00A5273B" w:rsidP="00A5273B">
      <w:r>
        <w:t>Spouse and children are covered.</w:t>
      </w:r>
    </w:p>
    <w:sectPr w:rsidR="00124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3B"/>
    <w:rsid w:val="00124423"/>
    <w:rsid w:val="00144A9F"/>
    <w:rsid w:val="00394490"/>
    <w:rsid w:val="00A5273B"/>
    <w:rsid w:val="00CF3C75"/>
    <w:rsid w:val="00E9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5498"/>
  <w15:chartTrackingRefBased/>
  <w15:docId w15:val="{75AEC4C6-CA2F-4458-872A-4F953338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7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7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73B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3B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73B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7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7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27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27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7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7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7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7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Arora</dc:creator>
  <cp:keywords/>
  <dc:description/>
  <cp:lastModifiedBy>Anju Arora</cp:lastModifiedBy>
  <cp:revision>2</cp:revision>
  <dcterms:created xsi:type="dcterms:W3CDTF">2026-06-07T18:33:00Z</dcterms:created>
  <dcterms:modified xsi:type="dcterms:W3CDTF">2026-06-07T18:33:00Z</dcterms:modified>
</cp:coreProperties>
</file>