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13858" w14:textId="77777777" w:rsidR="00533F35"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14:paraId="1FBB4C28" w14:textId="77777777" w:rsidR="00B274AE" w:rsidRPr="00AE667F" w:rsidRDefault="00B274AE">
      <w:pPr>
        <w:rPr>
          <w:rFonts w:ascii="Times New Roman" w:hAnsi="Times New Roman" w:cs="Times New Roman"/>
          <w:b/>
          <w:sz w:val="24"/>
          <w:szCs w:val="24"/>
          <w:u w:val="single"/>
        </w:rPr>
      </w:pPr>
    </w:p>
    <w:p w14:paraId="6F65593E" w14:textId="77777777"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14:paraId="1E1DA100"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14:paraId="71B6520A" w14:textId="77777777"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14:paraId="7A76500D" w14:textId="77777777" w:rsidR="00B274AE" w:rsidRPr="00AE667F" w:rsidRDefault="00B274AE">
      <w:pPr>
        <w:rPr>
          <w:rFonts w:ascii="Times New Roman" w:hAnsi="Times New Roman" w:cs="Times New Roman"/>
          <w:b/>
          <w:sz w:val="24"/>
          <w:szCs w:val="24"/>
          <w:u w:val="single"/>
        </w:rPr>
      </w:pPr>
    </w:p>
    <w:p w14:paraId="27E9FDD5"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14:paraId="56BB98A3" w14:textId="77777777"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uses the magnetic field produced by current running though an inductor to accelerate a projectile made of ferromagnetic materials. </w:t>
      </w:r>
    </w:p>
    <w:p w14:paraId="75DB9142" w14:textId="77777777"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1"/>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r w:rsidR="008F7966">
        <w:rPr>
          <w:rFonts w:ascii="Times New Roman" w:hAnsi="Times New Roman" w:cs="Times New Roman"/>
          <w:sz w:val="24"/>
          <w:szCs w:val="24"/>
        </w:rPr>
        <w:t xml:space="preserve">Images of the block view diagram and the front view from the </w:t>
      </w:r>
      <w:proofErr w:type="spellStart"/>
      <w:r w:rsidR="008F7966">
        <w:rPr>
          <w:rFonts w:ascii="Times New Roman" w:hAnsi="Times New Roman" w:cs="Times New Roman"/>
          <w:sz w:val="24"/>
          <w:szCs w:val="24"/>
        </w:rPr>
        <w:t>LabV</w:t>
      </w:r>
      <w:r w:rsidR="00B8054A">
        <w:rPr>
          <w:rFonts w:ascii="Times New Roman" w:hAnsi="Times New Roman" w:cs="Times New Roman"/>
          <w:sz w:val="24"/>
          <w:szCs w:val="24"/>
        </w:rPr>
        <w:t>IEW</w:t>
      </w:r>
      <w:proofErr w:type="spellEnd"/>
      <w:r w:rsidR="008F7966">
        <w:rPr>
          <w:rFonts w:ascii="Times New Roman" w:hAnsi="Times New Roman" w:cs="Times New Roman"/>
          <w:sz w:val="24"/>
          <w:szCs w:val="24"/>
        </w:rPr>
        <w:t xml:space="preserve"> program are available in Appendix A. This paper will not comment on the programming behind the operation of this program, however a general explanation of how it works follows. </w:t>
      </w:r>
    </w:p>
    <w:p w14:paraId="03608E56" w14:textId="77777777"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w:t>
      </w:r>
      <w:r w:rsidR="002053B2" w:rsidRPr="00AE667F">
        <w:rPr>
          <w:rFonts w:ascii="Times New Roman" w:hAnsi="Times New Roman" w:cs="Times New Roman"/>
          <w:sz w:val="24"/>
          <w:szCs w:val="24"/>
        </w:rPr>
        <w:lastRenderedPageBreak/>
        <w:t xml:space="preserve">sample that the voltage 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14:paraId="2A412860"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14:paraId="20B6A805" w14:textId="77777777" w:rsidR="00CA3F9A" w:rsidRDefault="00CA3F9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9557103" wp14:editId="4DDD3A75">
            <wp:simplePos x="0" y="0"/>
            <wp:positionH relativeFrom="column">
              <wp:posOffset>19050</wp:posOffset>
            </wp:positionH>
            <wp:positionV relativeFrom="paragraph">
              <wp:posOffset>3148330</wp:posOffset>
            </wp:positionV>
            <wp:extent cx="3324225" cy="2438400"/>
            <wp:effectExtent l="19050" t="0" r="9525" b="0"/>
            <wp:wrapThrough wrapText="bothSides">
              <wp:wrapPolygon edited="1">
                <wp:start x="-124" y="0"/>
                <wp:lineTo x="-496" y="23910"/>
                <wp:lineTo x="21600" y="24089"/>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9" cstate="print"/>
                    <a:stretch>
                      <a:fillRect/>
                    </a:stretch>
                  </pic:blipFill>
                  <pic:spPr>
                    <a:xfrm>
                      <a:off x="0" y="0"/>
                      <a:ext cx="3324225" cy="2438400"/>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w:t>
      </w:r>
      <w:r w:rsidR="008F7966">
        <w:rPr>
          <w:rFonts w:ascii="Times New Roman" w:hAnsi="Times New Roman" w:cs="Times New Roman"/>
          <w:sz w:val="24"/>
          <w:szCs w:val="24"/>
        </w:rPr>
        <w:t>pparatus available in Appendix A</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14:paraId="1A5883B0" w14:textId="77777777" w:rsidR="00CA3F9A" w:rsidRPr="00AE667F" w:rsidRDefault="00CA3F9A" w:rsidP="00CA3F9A">
      <w:pPr>
        <w:ind w:firstLine="720"/>
        <w:rPr>
          <w:rFonts w:ascii="Times New Roman" w:hAnsi="Times New Roman" w:cs="Times New Roman"/>
          <w:sz w:val="24"/>
          <w:szCs w:val="24"/>
        </w:rPr>
      </w:pPr>
      <w:r>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xml:space="preserve">. The capacitor is located above and to the right of the coil apparatus with the charging mechanism located to the left of it. The SCR is below the coil-gun with the various switches branching off to the right preventing an accidental firing of the cannon. </w:t>
      </w:r>
      <w:r w:rsidR="00E24995">
        <w:rPr>
          <w:rFonts w:ascii="Times New Roman" w:hAnsi="Times New Roman" w:cs="Times New Roman"/>
          <w:sz w:val="24"/>
          <w:szCs w:val="24"/>
        </w:rPr>
        <w:lastRenderedPageBreak/>
        <w:t>The ca</w:t>
      </w:r>
      <w:r w:rsidR="0086116A">
        <w:rPr>
          <w:rFonts w:ascii="Times New Roman" w:hAnsi="Times New Roman" w:cs="Times New Roman"/>
          <w:sz w:val="24"/>
          <w:szCs w:val="24"/>
        </w:rPr>
        <w:t>pacitance of the capacitor is 69</w:t>
      </w:r>
      <w:r w:rsidR="00E24995">
        <w:rPr>
          <w:rFonts w:ascii="Times New Roman" w:hAnsi="Times New Roman" w:cs="Times New Roman"/>
          <w:sz w:val="24"/>
          <w:szCs w:val="24"/>
        </w:rPr>
        <w:t xml:space="preserve">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w:t>
      </w:r>
      <w:r w:rsidR="0086116A">
        <w:rPr>
          <w:rFonts w:ascii="Times New Roman" w:hAnsi="Times New Roman" w:cs="Times New Roman"/>
          <w:sz w:val="24"/>
          <w:szCs w:val="24"/>
        </w:rPr>
        <w:t>. (The manufacturer spec on the capacitance was 6800</w:t>
      </w:r>
      <w:r w:rsidR="0086116A" w:rsidRPr="0086116A">
        <w:rPr>
          <w:rFonts w:ascii="Times New Roman" w:hAnsi="Times New Roman" w:cs="Times New Roman"/>
          <w:sz w:val="24"/>
          <w:szCs w:val="24"/>
        </w:rPr>
        <w:t xml:space="preserve">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+/- 20%. This method for determining the more precise value of 6900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is described in detail in the Determining Uncertainty Section)</w:t>
      </w:r>
      <w:r w:rsidR="00E24995">
        <w:rPr>
          <w:rFonts w:ascii="Times New Roman" w:hAnsi="Times New Roman" w:cs="Times New Roman"/>
          <w:sz w:val="24"/>
          <w:szCs w:val="24"/>
        </w:rPr>
        <w:t xml:space="preserve">. The SCR is used as a switch because it allows a large amount of current to flow very quickly through the coil gun. When a small input voltage reaches a threshold point the SCR allows the capacitor to dump a large current across the coil-gun thereby producing the necessary magnetic field to propel the projectile. </w:t>
      </w:r>
    </w:p>
    <w:p w14:paraId="50C0AF6F" w14:textId="77777777"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14:paraId="0B170D85" w14:textId="77777777" w:rsidR="00657DED"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14:paraId="0E6E52C7" w14:textId="77777777" w:rsidR="00657DED" w:rsidRDefault="00657DED">
      <w:pPr>
        <w:rPr>
          <w:rFonts w:ascii="Times New Roman" w:hAnsi="Times New Roman" w:cs="Times New Roman"/>
          <w:sz w:val="24"/>
          <w:szCs w:val="24"/>
        </w:rPr>
      </w:pPr>
      <w:r>
        <w:rPr>
          <w:rFonts w:ascii="Times New Roman" w:hAnsi="Times New Roman" w:cs="Times New Roman"/>
          <w:sz w:val="24"/>
          <w:szCs w:val="24"/>
        </w:rPr>
        <w:tab/>
        <w:t>Data collection methods for the gauss cannon trials involved a very simple set-up. The photo-gate was placed within a centimeter from the muzzle of the coil-gun</w:t>
      </w:r>
      <w:r w:rsidR="009B4027">
        <w:rPr>
          <w:rFonts w:ascii="Times New Roman" w:hAnsi="Times New Roman" w:cs="Times New Roman"/>
          <w:sz w:val="24"/>
          <w:szCs w:val="24"/>
        </w:rPr>
        <w:t xml:space="preserve"> with the “beam”</w:t>
      </w:r>
      <w:r>
        <w:rPr>
          <w:rFonts w:ascii="Times New Roman" w:hAnsi="Times New Roman" w:cs="Times New Roman"/>
          <w:sz w:val="24"/>
          <w:szCs w:val="24"/>
        </w:rPr>
        <w:t xml:space="preserve"> centered with the barrel. The following process was repeated for five trials at input voltages of 100V, 150V, 200V, 300V and 430V: </w:t>
      </w:r>
    </w:p>
    <w:p w14:paraId="396A5D42" w14:textId="77777777"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capacitor was charged to approximately 5V above the desired Voltage. For example the capacitor would be charged to 105 Volts for the 100V trials. This is because the voltage would decay once the charging voltage source was disconnected. </w:t>
      </w:r>
    </w:p>
    <w:p w14:paraId="408872F6" w14:textId="77777777"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voltage across the capacitor was monitored using a DMM and when the voltage was 1V above the target voltage the LabVIEW program was initiated with a sample rate of 500 kHz and taking 1,000,000 samples. This would have the program take data for two seconds which would ensure that it would record the shot fired at the desired voltage. </w:t>
      </w:r>
    </w:p>
    <w:p w14:paraId="4DAF13DE" w14:textId="77777777"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desired voltage was </w:t>
      </w:r>
      <w:r w:rsidR="009B4027">
        <w:rPr>
          <w:rFonts w:ascii="Times New Roman" w:hAnsi="Times New Roman" w:cs="Times New Roman"/>
          <w:sz w:val="24"/>
          <w:szCs w:val="24"/>
        </w:rPr>
        <w:t xml:space="preserve">reached, the necessary input voltage required for firing the device was given to the SCR resulting in the firing of the projectile. Trials where the device failed to fire or fired backwards were discarded. </w:t>
      </w:r>
    </w:p>
    <w:p w14:paraId="509A16F2" w14:textId="77777777" w:rsidR="009B4027" w:rsidRDefault="009B4027"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calculated by the program were recorded as data to be manipulated into output energy of the gauss cannon. </w:t>
      </w:r>
    </w:p>
    <w:p w14:paraId="426F1FF3" w14:textId="77777777" w:rsidR="009B4027" w:rsidRPr="009B4027" w:rsidRDefault="009B4027" w:rsidP="009B4027">
      <w:pPr>
        <w:ind w:firstLine="720"/>
        <w:rPr>
          <w:rFonts w:ascii="Times New Roman" w:hAnsi="Times New Roman" w:cs="Times New Roman"/>
          <w:sz w:val="24"/>
          <w:szCs w:val="24"/>
        </w:rPr>
      </w:pPr>
      <w:r>
        <w:rPr>
          <w:rFonts w:ascii="Times New Roman" w:hAnsi="Times New Roman" w:cs="Times New Roman"/>
          <w:sz w:val="24"/>
          <w:szCs w:val="24"/>
        </w:rPr>
        <w:t xml:space="preserve">This procedure was conducted for two projectiles of different sized. One had a mass of 0.01058 kg and a length of 0.025m and the other had a mass of 0.01447kg and a length of 0.026m. This data was loaded into an excel spreadsheet which then calculated the output energy and input energy of the cannon. This data is presented in the data section and the raw data for these trials is available in Appendix C.  </w:t>
      </w:r>
    </w:p>
    <w:p w14:paraId="3C29858B" w14:textId="77777777"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r>
    </w:p>
    <w:p w14:paraId="1FF4FE4A" w14:textId="77777777"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14:paraId="14CC19BA" w14:textId="77777777" w:rsidR="00E24995" w:rsidRDefault="00E24995">
      <w:pPr>
        <w:rPr>
          <w:rFonts w:ascii="Times New Roman" w:hAnsi="Times New Roman" w:cs="Times New Roman"/>
          <w:sz w:val="24"/>
          <w:szCs w:val="24"/>
        </w:rPr>
      </w:pPr>
      <w:r>
        <w:rPr>
          <w:rFonts w:ascii="Times New Roman" w:hAnsi="Times New Roman" w:cs="Times New Roman"/>
          <w:sz w:val="24"/>
          <w:szCs w:val="24"/>
        </w:rPr>
        <w:lastRenderedPageBreak/>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in order for the photodiode to</w:t>
      </w:r>
      <w:r w:rsidR="008F7966">
        <w:rPr>
          <w:rFonts w:ascii="Times New Roman" w:hAnsi="Times New Roman" w:cs="Times New Roman"/>
          <w:sz w:val="24"/>
          <w:szCs w:val="24"/>
        </w:rPr>
        <w:t xml:space="preserve"> register a voltage drop. A brief experiment was performed to see if the values gathered from the device were reasonable considering error in other measurements. To perform this test a projectile was dropped from a set height and its time in the gate as well as the velocit</w:t>
      </w:r>
      <w:r w:rsidR="00025AC7">
        <w:rPr>
          <w:rFonts w:ascii="Times New Roman" w:hAnsi="Times New Roman" w:cs="Times New Roman"/>
          <w:sz w:val="24"/>
          <w:szCs w:val="24"/>
        </w:rPr>
        <w:t>y were recorded from the LabVIEW</w:t>
      </w:r>
      <w:r w:rsidR="008F7966">
        <w:rPr>
          <w:rFonts w:ascii="Times New Roman" w:hAnsi="Times New Roman" w:cs="Times New Roman"/>
          <w:sz w:val="24"/>
          <w:szCs w:val="24"/>
        </w:rPr>
        <w:t xml:space="preserve"> Program. The time the projectile should be registered in the gate was calculated using </w:t>
      </w:r>
      <w:proofErr w:type="gramStart"/>
      <w:r w:rsidR="008F7966">
        <w:rPr>
          <w:rFonts w:ascii="Times New Roman" w:hAnsi="Times New Roman" w:cs="Times New Roman"/>
          <w:sz w:val="24"/>
          <w:szCs w:val="24"/>
        </w:rPr>
        <w:t>X(</w:t>
      </w:r>
      <w:proofErr w:type="gramEnd"/>
      <w:r w:rsidR="008F7966">
        <w:rPr>
          <w:rFonts w:ascii="Times New Roman" w:hAnsi="Times New Roman" w:cs="Times New Roman"/>
          <w:sz w:val="24"/>
          <w:szCs w:val="24"/>
        </w:rPr>
        <w:t>t) = X</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 V</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*t + ½ a*t</w:t>
      </w:r>
      <w:r w:rsidR="008F7966">
        <w:rPr>
          <w:rFonts w:ascii="Times New Roman" w:hAnsi="Times New Roman" w:cs="Times New Roman"/>
          <w:sz w:val="24"/>
          <w:szCs w:val="24"/>
          <w:vertAlign w:val="superscript"/>
        </w:rPr>
        <w:t>2</w:t>
      </w:r>
      <w:r w:rsidR="008F7966">
        <w:rPr>
          <w:rFonts w:ascii="Times New Roman" w:hAnsi="Times New Roman" w:cs="Times New Roman"/>
          <w:sz w:val="24"/>
          <w:szCs w:val="24"/>
        </w:rPr>
        <w:t xml:space="preserve">, where X is the position of the center of mass of the projectile, V is the velocity, and a is the acceleration due to gravity. </w:t>
      </w:r>
      <w:r w:rsidR="00025AC7">
        <w:rPr>
          <w:rFonts w:ascii="Times New Roman" w:hAnsi="Times New Roman" w:cs="Times New Roman"/>
          <w:sz w:val="24"/>
          <w:szCs w:val="24"/>
        </w:rPr>
        <w:t xml:space="preserve">The times when the projectile should have entered and left the gate were determined using this equation and the data collected from LabVIEW was consistent with the expected values given the uncertainty in the height measurement. Therefore I determined that my measurements were reasonable and I would use the standard deviation in the time of several trials as my uncertainty in the time. The data and sample calculations associated with this test are available in Appendix B.  </w:t>
      </w:r>
    </w:p>
    <w:p w14:paraId="7503BAED" w14:textId="77777777" w:rsidR="00025AC7" w:rsidRDefault="00025AC7">
      <w:pPr>
        <w:rPr>
          <w:rFonts w:ascii="Times New Roman" w:hAnsi="Times New Roman" w:cs="Times New Roman"/>
          <w:sz w:val="24"/>
          <w:szCs w:val="24"/>
        </w:rPr>
      </w:pPr>
      <w:r>
        <w:rPr>
          <w:rFonts w:ascii="Times New Roman" w:hAnsi="Times New Roman" w:cs="Times New Roman"/>
          <w:sz w:val="24"/>
          <w:szCs w:val="24"/>
        </w:rPr>
        <w:tab/>
        <w:t xml:space="preserve">Another source of error in the velocity measurement is the length of the projectile. The length was measured using a pair of calipers and the uncertainty in that measurement determined to be 0.2 mm. </w:t>
      </w:r>
      <w:r w:rsidR="0086116A">
        <w:rPr>
          <w:rFonts w:ascii="Times New Roman" w:hAnsi="Times New Roman" w:cs="Times New Roman"/>
          <w:sz w:val="24"/>
          <w:szCs w:val="24"/>
        </w:rPr>
        <w:t>Another</w:t>
      </w:r>
      <w:r>
        <w:rPr>
          <w:rFonts w:ascii="Times New Roman" w:hAnsi="Times New Roman" w:cs="Times New Roman"/>
          <w:sz w:val="24"/>
          <w:szCs w:val="24"/>
        </w:rPr>
        <w:t xml:space="preserve"> source of error in the “length” is </w:t>
      </w:r>
      <w:r w:rsidR="0086116A">
        <w:rPr>
          <w:rFonts w:ascii="Times New Roman" w:hAnsi="Times New Roman" w:cs="Times New Roman"/>
          <w:sz w:val="24"/>
          <w:szCs w:val="24"/>
        </w:rPr>
        <w:t>dependent on the geometry of the projectile and its</w:t>
      </w:r>
      <w:r>
        <w:rPr>
          <w:rFonts w:ascii="Times New Roman" w:hAnsi="Times New Roman" w:cs="Times New Roman"/>
          <w:sz w:val="24"/>
          <w:szCs w:val="24"/>
        </w:rPr>
        <w:t xml:space="preserve"> orientation as it goes through the gate. If the projectile doesn’t pass through the gate with the entirety of the measured length, the measured velocity will be higher than it should be. This is because the time in the gate would be smaller than it would be for the whole length, and therefore dividing the whole length value by this time results in a higher velocity. </w:t>
      </w:r>
      <w:r w:rsidR="0086116A">
        <w:rPr>
          <w:rFonts w:ascii="Times New Roman" w:hAnsi="Times New Roman" w:cs="Times New Roman"/>
          <w:sz w:val="24"/>
          <w:szCs w:val="24"/>
        </w:rPr>
        <w:t>However, given the geometry of the experimental set-up</w:t>
      </w:r>
      <w:r w:rsidR="007956BC">
        <w:rPr>
          <w:rFonts w:ascii="Times New Roman" w:hAnsi="Times New Roman" w:cs="Times New Roman"/>
          <w:sz w:val="24"/>
          <w:szCs w:val="24"/>
        </w:rPr>
        <w:t xml:space="preserve"> coupled with the proximity of the detector used in</w:t>
      </w:r>
      <w:r w:rsidR="0086116A">
        <w:rPr>
          <w:rFonts w:ascii="Times New Roman" w:hAnsi="Times New Roman" w:cs="Times New Roman"/>
          <w:sz w:val="24"/>
          <w:szCs w:val="24"/>
        </w:rPr>
        <w:t xml:space="preserve"> determining the muzzle velocity of the gauss cannon, the source of error in the length is simply the error in the measurement using the calipers. The projectile used in these tests was cylindrical in shape makin</w:t>
      </w:r>
      <w:r w:rsidR="007956BC">
        <w:rPr>
          <w:rFonts w:ascii="Times New Roman" w:hAnsi="Times New Roman" w:cs="Times New Roman"/>
          <w:sz w:val="24"/>
          <w:szCs w:val="24"/>
        </w:rPr>
        <w:t xml:space="preserve">g vertical displacements insignificant as opposed to using a spherical projectile. </w:t>
      </w:r>
    </w:p>
    <w:p w14:paraId="2B270571" w14:textId="77777777" w:rsidR="007956BC" w:rsidRDefault="007956BC">
      <w:pPr>
        <w:rPr>
          <w:rFonts w:ascii="Times New Roman" w:hAnsi="Times New Roman" w:cs="Times New Roman"/>
          <w:sz w:val="24"/>
          <w:szCs w:val="24"/>
        </w:rPr>
      </w:pPr>
      <w:r>
        <w:rPr>
          <w:rFonts w:ascii="Times New Roman" w:hAnsi="Times New Roman" w:cs="Times New Roman"/>
          <w:sz w:val="24"/>
          <w:szCs w:val="24"/>
        </w:rPr>
        <w:tab/>
        <w:t xml:space="preserve">The major source of error in the calculation of the input energy to the system was the value of the capacitance. The factory specs on the capacitor gave the capacitance as </w:t>
      </w:r>
      <w:proofErr w:type="gramStart"/>
      <w:r>
        <w:rPr>
          <w:rFonts w:ascii="Times New Roman" w:hAnsi="Times New Roman" w:cs="Times New Roman"/>
          <w:sz w:val="24"/>
          <w:szCs w:val="24"/>
        </w:rPr>
        <w:t xml:space="preserve">6800 </w:t>
      </w:r>
      <w:proofErr w:type="spellStart"/>
      <w:r>
        <w:rPr>
          <w:rFonts w:ascii="Times New Roman" w:hAnsi="Times New Roman" w:cs="Times New Roman"/>
          <w:sz w:val="24"/>
          <w:szCs w:val="24"/>
        </w:rPr>
        <w:t>μF</w:t>
      </w:r>
      <w:proofErr w:type="spellEnd"/>
      <w:proofErr w:type="gramEnd"/>
      <w:r>
        <w:rPr>
          <w:rFonts w:ascii="Times New Roman" w:hAnsi="Times New Roman" w:cs="Times New Roman"/>
          <w:sz w:val="24"/>
          <w:szCs w:val="24"/>
        </w:rPr>
        <w:t xml:space="preserve"> +/- 20%, which results in scientifically insignificant data if this value is used during calculation. Therefore, a simple RC circuit was constructed in order to determine a more accurate value for the capacitance. A HP </w:t>
      </w:r>
      <w:r w:rsidR="00F01275">
        <w:rPr>
          <w:rFonts w:ascii="Times New Roman" w:hAnsi="Times New Roman" w:cs="Times New Roman"/>
          <w:sz w:val="24"/>
          <w:szCs w:val="24"/>
        </w:rPr>
        <w:t>3225B</w:t>
      </w:r>
      <w:r>
        <w:rPr>
          <w:rFonts w:ascii="Times New Roman" w:hAnsi="Times New Roman" w:cs="Times New Roman"/>
          <w:sz w:val="24"/>
          <w:szCs w:val="24"/>
        </w:rPr>
        <w:t xml:space="preserve"> function generator was used to provide an AC square wave to the circuit at a rate of 9 </w:t>
      </w:r>
      <w:proofErr w:type="spellStart"/>
      <w:proofErr w:type="gramStart"/>
      <w:r>
        <w:rPr>
          <w:rFonts w:ascii="Times New Roman" w:hAnsi="Times New Roman" w:cs="Times New Roman"/>
          <w:sz w:val="24"/>
          <w:szCs w:val="24"/>
        </w:rPr>
        <w:t>mHz</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The resistor in the circuit had a resistance of 1500 Ω with a tolerance of 1%. This resulted in a RC </w:t>
      </w:r>
      <w:r w:rsidR="00563C99">
        <w:rPr>
          <w:rFonts w:ascii="Times New Roman" w:hAnsi="Times New Roman" w:cs="Times New Roman"/>
          <w:sz w:val="24"/>
          <w:szCs w:val="24"/>
        </w:rPr>
        <w:t>circuit that</w:t>
      </w:r>
      <w:r>
        <w:rPr>
          <w:rFonts w:ascii="Times New Roman" w:hAnsi="Times New Roman" w:cs="Times New Roman"/>
          <w:sz w:val="24"/>
          <w:szCs w:val="24"/>
        </w:rPr>
        <w:t xml:space="preserve"> took 100 seconds to complete one period of its oscillation allowing for an accurate measurement of</w:t>
      </w:r>
      <w:r w:rsidR="00563C99">
        <w:rPr>
          <w:rFonts w:ascii="Times New Roman" w:hAnsi="Times New Roman" w:cs="Times New Roman"/>
          <w:sz w:val="24"/>
          <w:szCs w:val="24"/>
        </w:rPr>
        <w:t xml:space="preserve"> the RC time constant using an oscilloscope. The main equation used in the calculation of the capacitance was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 =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(1 – e</w:t>
      </w:r>
      <w:r w:rsidR="00563C99">
        <w:rPr>
          <w:rFonts w:ascii="Times New Roman" w:hAnsi="Times New Roman" w:cs="Times New Roman"/>
          <w:sz w:val="24"/>
          <w:szCs w:val="24"/>
          <w:vertAlign w:val="superscript"/>
        </w:rPr>
        <w:t>-t/RC</w:t>
      </w:r>
      <w:r w:rsidR="00563C99">
        <w:rPr>
          <w:rFonts w:ascii="Times New Roman" w:hAnsi="Times New Roman" w:cs="Times New Roman"/>
          <w:sz w:val="24"/>
          <w:szCs w:val="24"/>
        </w:rPr>
        <w:t>).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measured from the oscilloscope trace and determined to be 5.10 V. The uncertainty in the </w:t>
      </w:r>
      <w:r w:rsidR="00563C99">
        <w:rPr>
          <w:rFonts w:ascii="Times New Roman" w:hAnsi="Times New Roman" w:cs="Times New Roman"/>
          <w:sz w:val="24"/>
          <w:szCs w:val="24"/>
        </w:rPr>
        <w:lastRenderedPageBreak/>
        <w:t>voltage measurement was estimated to be 0.05V. The time for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to rise from 0 to equal to 0.63*V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recorded for the t value. It was determined from the oscilloscope trace that t was 10.0 +/- 0.2 seconds. Using this value for t, C was calculated to be 6900 </w:t>
      </w:r>
      <w:proofErr w:type="spellStart"/>
      <w:r w:rsidR="00563C99">
        <w:rPr>
          <w:rFonts w:ascii="Times New Roman" w:hAnsi="Times New Roman" w:cs="Times New Roman"/>
          <w:sz w:val="24"/>
          <w:szCs w:val="24"/>
        </w:rPr>
        <w:t>μF</w:t>
      </w:r>
      <w:proofErr w:type="spellEnd"/>
      <w:r w:rsidR="00563C99">
        <w:rPr>
          <w:rFonts w:ascii="Times New Roman" w:hAnsi="Times New Roman" w:cs="Times New Roman"/>
          <w:sz w:val="24"/>
          <w:szCs w:val="24"/>
        </w:rPr>
        <w:t xml:space="preserve"> with an uncertainty of 3.4%</w:t>
      </w:r>
      <w:r w:rsidR="00F01275">
        <w:rPr>
          <w:rFonts w:ascii="Times New Roman" w:hAnsi="Times New Roman" w:cs="Times New Roman"/>
          <w:sz w:val="24"/>
          <w:szCs w:val="24"/>
        </w:rPr>
        <w:t xml:space="preserve"> from the equation stated above. Therefore the final value for the capacitance with uncertainty was 6.9 +/- 0.2 mF</w:t>
      </w:r>
      <w:r w:rsidR="00563C99">
        <w:rPr>
          <w:rFonts w:ascii="Times New Roman" w:hAnsi="Times New Roman" w:cs="Times New Roman"/>
          <w:sz w:val="24"/>
          <w:szCs w:val="24"/>
        </w:rPr>
        <w:t xml:space="preserve">. </w:t>
      </w:r>
      <w:r w:rsidR="00F01275">
        <w:rPr>
          <w:rFonts w:ascii="Times New Roman" w:hAnsi="Times New Roman" w:cs="Times New Roman"/>
          <w:sz w:val="24"/>
          <w:szCs w:val="24"/>
        </w:rPr>
        <w:t xml:space="preserve">Detailed calculations of this process are available in Appendix B. </w:t>
      </w:r>
    </w:p>
    <w:p w14:paraId="130896E5" w14:textId="77777777" w:rsidR="00E24995" w:rsidRDefault="00F01275">
      <w:pPr>
        <w:rPr>
          <w:rFonts w:ascii="Times New Roman" w:hAnsi="Times New Roman" w:cs="Times New Roman"/>
          <w:b/>
          <w:sz w:val="24"/>
          <w:szCs w:val="24"/>
          <w:u w:val="single"/>
        </w:rPr>
      </w:pPr>
      <w:r>
        <w:rPr>
          <w:rFonts w:ascii="Times New Roman" w:hAnsi="Times New Roman" w:cs="Times New Roman"/>
          <w:sz w:val="24"/>
          <w:szCs w:val="24"/>
        </w:rPr>
        <w:tab/>
      </w:r>
      <w:r w:rsidR="00DD0370">
        <w:rPr>
          <w:rFonts w:ascii="Times New Roman" w:hAnsi="Times New Roman" w:cs="Times New Roman"/>
          <w:sz w:val="24"/>
          <w:szCs w:val="24"/>
        </w:rPr>
        <w:t xml:space="preserve">The uncertainty in the voltage and the mass of the projectile were taken from the manufacturer specs of the precision of the equipment. The DMM used to determine the voltage </w:t>
      </w:r>
      <w:r w:rsidR="00B82FE2">
        <w:rPr>
          <w:rFonts w:ascii="Times New Roman" w:hAnsi="Times New Roman" w:cs="Times New Roman"/>
          <w:sz w:val="24"/>
          <w:szCs w:val="24"/>
        </w:rPr>
        <w:t xml:space="preserve">has an uncertainty of +/- 1% + 1 </w:t>
      </w:r>
      <w:proofErr w:type="spellStart"/>
      <w:r w:rsidR="00B82FE2">
        <w:rPr>
          <w:rFonts w:ascii="Times New Roman" w:hAnsi="Times New Roman" w:cs="Times New Roman"/>
          <w:sz w:val="24"/>
          <w:szCs w:val="24"/>
        </w:rPr>
        <w:t>dgt</w:t>
      </w:r>
      <w:proofErr w:type="spellEnd"/>
      <w:r w:rsidR="00B82FE2">
        <w:rPr>
          <w:rFonts w:ascii="Times New Roman" w:hAnsi="Times New Roman" w:cs="Times New Roman"/>
          <w:sz w:val="24"/>
          <w:szCs w:val="24"/>
        </w:rPr>
        <w:t xml:space="preserve"> and the OHAUS AS60-5 scale used to measure the mass of the projectile has an uncertainty of (###) associated with the measurement. </w:t>
      </w:r>
      <w:bookmarkStart w:id="0" w:name="_GoBack"/>
      <w:bookmarkEnd w:id="0"/>
    </w:p>
    <w:p w14:paraId="4B9196AC"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p w14:paraId="2B4E2944" w14:textId="77777777" w:rsidR="00B274AE" w:rsidRPr="00AE667F" w:rsidRDefault="00B274AE">
      <w:pPr>
        <w:rPr>
          <w:rFonts w:ascii="Times New Roman" w:hAnsi="Times New Roman" w:cs="Times New Roman"/>
          <w:b/>
          <w:sz w:val="24"/>
          <w:szCs w:val="24"/>
          <w:u w:val="single"/>
        </w:rPr>
      </w:pPr>
    </w:p>
    <w:p w14:paraId="7091D4F1"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Analysis: </w:t>
      </w:r>
    </w:p>
    <w:p w14:paraId="25A30715" w14:textId="77777777" w:rsidR="00B274AE" w:rsidRPr="00AE667F" w:rsidRDefault="00B274AE">
      <w:pPr>
        <w:rPr>
          <w:rFonts w:ascii="Times New Roman" w:hAnsi="Times New Roman" w:cs="Times New Roman"/>
          <w:b/>
          <w:sz w:val="24"/>
          <w:szCs w:val="24"/>
          <w:u w:val="single"/>
        </w:rPr>
      </w:pPr>
    </w:p>
    <w:p w14:paraId="7A5368E6" w14:textId="77777777"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Conclusions: </w:t>
      </w:r>
    </w:p>
    <w:p w14:paraId="6CEC2934" w14:textId="77777777" w:rsidR="008F7966" w:rsidRDefault="008F7966">
      <w:pPr>
        <w:rPr>
          <w:rFonts w:ascii="Times New Roman" w:hAnsi="Times New Roman" w:cs="Times New Roman"/>
          <w:b/>
          <w:sz w:val="24"/>
          <w:szCs w:val="24"/>
          <w:u w:val="single"/>
        </w:rPr>
      </w:pPr>
    </w:p>
    <w:p w14:paraId="3AF58E3A" w14:textId="77777777" w:rsidR="008F7966" w:rsidRDefault="008F7966">
      <w:pPr>
        <w:rPr>
          <w:rFonts w:ascii="Times New Roman" w:hAnsi="Times New Roman" w:cs="Times New Roman"/>
          <w:b/>
          <w:sz w:val="24"/>
          <w:szCs w:val="24"/>
          <w:u w:val="single"/>
        </w:rPr>
      </w:pPr>
    </w:p>
    <w:p w14:paraId="795E14EB" w14:textId="77777777" w:rsidR="008F7966" w:rsidRPr="00AE667F" w:rsidRDefault="008F7966">
      <w:pPr>
        <w:rPr>
          <w:rFonts w:ascii="Times New Roman" w:hAnsi="Times New Roman" w:cs="Times New Roman"/>
          <w:b/>
          <w:sz w:val="24"/>
          <w:szCs w:val="24"/>
          <w:u w:val="single"/>
        </w:rPr>
      </w:pPr>
      <w:r>
        <w:rPr>
          <w:rFonts w:ascii="Times New Roman" w:hAnsi="Times New Roman" w:cs="Times New Roman"/>
          <w:b/>
          <w:sz w:val="24"/>
          <w:szCs w:val="24"/>
          <w:u w:val="single"/>
        </w:rPr>
        <w:t>Appendix A</w:t>
      </w:r>
    </w:p>
    <w:sectPr w:rsidR="008F7966" w:rsidRPr="00AE667F" w:rsidSect="00CA3F9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139A3" w14:textId="77777777" w:rsidR="00B82FE2" w:rsidRDefault="00B82FE2" w:rsidP="007E42A4">
      <w:pPr>
        <w:spacing w:after="0" w:line="240" w:lineRule="auto"/>
      </w:pPr>
      <w:r>
        <w:separator/>
      </w:r>
    </w:p>
  </w:endnote>
  <w:endnote w:type="continuationSeparator" w:id="0">
    <w:p w14:paraId="7B214C39" w14:textId="77777777" w:rsidR="00B82FE2" w:rsidRDefault="00B82FE2" w:rsidP="007E42A4">
      <w:pPr>
        <w:spacing w:after="0" w:line="240" w:lineRule="auto"/>
      </w:pPr>
      <w:r>
        <w:continuationSeparator/>
      </w:r>
    </w:p>
  </w:endnote>
  <w:endnote w:id="1">
    <w:p w14:paraId="1FDEF0BF" w14:textId="77777777" w:rsidR="00B82FE2" w:rsidRDefault="00B82FE2">
      <w:pPr>
        <w:pStyle w:val="EndnoteText"/>
      </w:pPr>
      <w:r>
        <w:rPr>
          <w:rStyle w:val="EndnoteReference"/>
        </w:rPr>
        <w:endnoteRef/>
      </w:r>
      <w:r>
        <w:t xml:space="preserve"> </w:t>
      </w:r>
      <w:hyperlink r:id="rId1" w:history="1">
        <w:r w:rsidRPr="00A72D11">
          <w:rPr>
            <w:rStyle w:val="Hyperlink"/>
          </w:rPr>
          <w:t>http://www.ni.com/labview/whatis/</w:t>
        </w:r>
      </w:hyperlink>
    </w:p>
    <w:p w14:paraId="46C69D63" w14:textId="77777777" w:rsidR="00B82FE2" w:rsidRDefault="00B82FE2">
      <w:pPr>
        <w:pStyle w:val="EndnoteText"/>
      </w:pPr>
    </w:p>
    <w:p w14:paraId="4C90BC2D" w14:textId="77777777" w:rsidR="00B82FE2" w:rsidRDefault="00B82FE2">
      <w:pPr>
        <w:pStyle w:val="EndnoteText"/>
      </w:pPr>
    </w:p>
    <w:p w14:paraId="678FE2B0" w14:textId="77777777" w:rsidR="00B82FE2" w:rsidRDefault="00B82FE2">
      <w:pPr>
        <w:pStyle w:val="EndnoteText"/>
      </w:pPr>
    </w:p>
    <w:p w14:paraId="15F859B3" w14:textId="77777777" w:rsidR="00B82FE2" w:rsidRDefault="00B82FE2">
      <w:pPr>
        <w:pStyle w:val="EndnoteText"/>
      </w:pPr>
    </w:p>
    <w:p w14:paraId="7395E0BF" w14:textId="77777777" w:rsidR="00B82FE2" w:rsidRDefault="00B82FE2">
      <w:pPr>
        <w:pStyle w:val="EndnoteText"/>
      </w:pPr>
    </w:p>
    <w:p w14:paraId="57DBEC7B" w14:textId="77777777" w:rsidR="00B82FE2" w:rsidRDefault="00B82FE2">
      <w:pPr>
        <w:pStyle w:val="EndnoteText"/>
      </w:pPr>
    </w:p>
    <w:p w14:paraId="2B0C1682" w14:textId="77777777" w:rsidR="00B82FE2" w:rsidRDefault="00B82FE2">
      <w:pPr>
        <w:pStyle w:val="EndnoteText"/>
      </w:pPr>
    </w:p>
    <w:p w14:paraId="09C83B51" w14:textId="77777777" w:rsidR="00B82FE2" w:rsidRDefault="00B82FE2">
      <w:pPr>
        <w:pStyle w:val="EndnoteText"/>
      </w:pPr>
    </w:p>
    <w:p w14:paraId="61984DD8" w14:textId="77777777" w:rsidR="00B82FE2" w:rsidRDefault="00B82FE2">
      <w:pPr>
        <w:pStyle w:val="EndnoteText"/>
      </w:pPr>
    </w:p>
    <w:p w14:paraId="2AEF32E2" w14:textId="77777777" w:rsidR="00B82FE2" w:rsidRDefault="00B82FE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88773" w14:textId="77777777" w:rsidR="00B82FE2" w:rsidRDefault="00B82FE2" w:rsidP="007E42A4">
      <w:pPr>
        <w:spacing w:after="0" w:line="240" w:lineRule="auto"/>
      </w:pPr>
      <w:r>
        <w:separator/>
      </w:r>
    </w:p>
  </w:footnote>
  <w:footnote w:type="continuationSeparator" w:id="0">
    <w:p w14:paraId="27B85817" w14:textId="77777777" w:rsidR="00B82FE2" w:rsidRDefault="00B82FE2" w:rsidP="007E42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4D3D"/>
    <w:multiLevelType w:val="hybridMultilevel"/>
    <w:tmpl w:val="BE425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74AE"/>
    <w:rsid w:val="00025AC7"/>
    <w:rsid w:val="002053B2"/>
    <w:rsid w:val="0035080A"/>
    <w:rsid w:val="00533F35"/>
    <w:rsid w:val="005521BE"/>
    <w:rsid w:val="00563C99"/>
    <w:rsid w:val="00657DED"/>
    <w:rsid w:val="006E57AB"/>
    <w:rsid w:val="00762DA3"/>
    <w:rsid w:val="00780469"/>
    <w:rsid w:val="007956BC"/>
    <w:rsid w:val="007E42A4"/>
    <w:rsid w:val="0086116A"/>
    <w:rsid w:val="008F7966"/>
    <w:rsid w:val="009B4027"/>
    <w:rsid w:val="009D1A61"/>
    <w:rsid w:val="009D235F"/>
    <w:rsid w:val="009D401D"/>
    <w:rsid w:val="00A202BF"/>
    <w:rsid w:val="00A713F7"/>
    <w:rsid w:val="00AA239F"/>
    <w:rsid w:val="00AA362A"/>
    <w:rsid w:val="00AE667F"/>
    <w:rsid w:val="00B274AE"/>
    <w:rsid w:val="00B8054A"/>
    <w:rsid w:val="00B82FE2"/>
    <w:rsid w:val="00C20A74"/>
    <w:rsid w:val="00CA3F9A"/>
    <w:rsid w:val="00D022E7"/>
    <w:rsid w:val="00DD0370"/>
    <w:rsid w:val="00DD2B81"/>
    <w:rsid w:val="00E14B30"/>
    <w:rsid w:val="00E24995"/>
    <w:rsid w:val="00F01275"/>
    <w:rsid w:val="00FC6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E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character" w:styleId="Hyperlink">
    <w:name w:val="Hyperlink"/>
    <w:basedOn w:val="DefaultParagraphFont"/>
    <w:uiPriority w:val="99"/>
    <w:unhideWhenUsed/>
    <w:rsid w:val="008F7966"/>
    <w:rPr>
      <w:color w:val="0000FF" w:themeColor="hyperlink"/>
      <w:u w:val="single"/>
    </w:rPr>
  </w:style>
  <w:style w:type="paragraph" w:styleId="ListParagraph">
    <w:name w:val="List Paragraph"/>
    <w:basedOn w:val="Normal"/>
    <w:uiPriority w:val="34"/>
    <w:qFormat/>
    <w:rsid w:val="00657D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ni.com/labview/wha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FAB54-34BF-484C-AED2-D6EF206F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1864</Words>
  <Characters>10626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Bowdoin IT</cp:lastModifiedBy>
  <cp:revision>9</cp:revision>
  <dcterms:created xsi:type="dcterms:W3CDTF">2013-05-11T19:49:00Z</dcterms:created>
  <dcterms:modified xsi:type="dcterms:W3CDTF">2013-05-14T23:29:00Z</dcterms:modified>
</cp:coreProperties>
</file>