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Microsoft YaHei" w:hAnsi="Microsoft YaHei" w:eastAsia="Microsoft YaHei"/>
          <w:b/>
          <w:sz w:val="56"/>
        </w:rPr>
        <w:t>专业教务管理平台</w:t>
        <w:br/>
        <w:t>PRD 产品需求文档</w:t>
      </w:r>
    </w:p>
    <w:p>
      <w:pPr>
        <w:spacing w:before="400"/>
        <w:jc w:val="center"/>
      </w:pPr>
      <w:r>
        <w:rPr>
          <w:sz w:val="30"/>
        </w:rPr>
        <w:t>覆盖小学入学至高中毕业的全生命周期教务与学生数据底座</w:t>
      </w:r>
    </w:p>
    <w:p>
      <w:pPr>
        <w:spacing w:before="1200"/>
        <w:jc w:val="center"/>
      </w:pPr>
      <w:r>
        <w:rPr>
          <w:sz w:val="22"/>
        </w:rPr>
        <w:t>版本：V1.0</w:t>
        <w:br/>
        <w:t>定位：教务业务系统 + 标准化学生成长数据供给源</w:t>
        <w:br/>
        <w:t>状态：产品定义稿</w:t>
      </w:r>
    </w:p>
    <w:p>
      <w:r>
        <w:br w:type="page"/>
      </w:r>
    </w:p>
    <w:p>
      <w:pPr>
        <w:pStyle w:val="Heading1"/>
      </w:pPr>
      <w:r>
        <w:t>0. 文档信息</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pPr>
              <w:spacing w:after="0"/>
            </w:pPr>
            <w:r/>
            <w:r>
              <w:rPr>
                <w:rFonts w:ascii="Microsoft YaHei" w:hAnsi="Microsoft YaHei" w:eastAsia="Microsoft YaHei"/>
                <w:b/>
                <w:sz w:val="18"/>
              </w:rPr>
              <w:t>项目</w:t>
            </w:r>
          </w:p>
        </w:tc>
        <w:tc>
          <w:tcPr>
            <w:tcW w:type="dxa" w:w="4873"/>
            <w:vAlign w:val="center"/>
            <w:shd w:fill="D9EAF7"/>
          </w:tcPr>
          <w:p>
            <w:pPr>
              <w:spacing w:after="0"/>
            </w:pPr>
            <w:r/>
            <w:r>
              <w:rPr>
                <w:rFonts w:ascii="Microsoft YaHei" w:hAnsi="Microsoft YaHei" w:eastAsia="Microsoft YaHei"/>
                <w:b/>
                <w:sz w:val="18"/>
              </w:rPr>
              <w:t>内容</w:t>
            </w:r>
          </w:p>
        </w:tc>
      </w:tr>
      <w:tr>
        <w:tc>
          <w:tcPr>
            <w:tcW w:type="dxa" w:w="4873"/>
            <w:vAlign w:val="center"/>
          </w:tcPr>
          <w:p>
            <w:pPr>
              <w:spacing w:after="0"/>
            </w:pPr>
            <w:r/>
            <w:r>
              <w:rPr>
                <w:rFonts w:ascii="Microsoft YaHei" w:hAnsi="Microsoft YaHei" w:eastAsia="Microsoft YaHei"/>
                <w:b w:val="0"/>
                <w:sz w:val="17"/>
              </w:rPr>
              <w:t>产品名称</w:t>
            </w:r>
          </w:p>
        </w:tc>
        <w:tc>
          <w:tcPr>
            <w:tcW w:type="dxa" w:w="4873"/>
            <w:vAlign w:val="center"/>
          </w:tcPr>
          <w:p>
            <w:pPr>
              <w:spacing w:after="0"/>
            </w:pPr>
            <w:r/>
            <w:r>
              <w:rPr>
                <w:rFonts w:ascii="Microsoft YaHei" w:hAnsi="Microsoft YaHei" w:eastAsia="Microsoft YaHei"/>
                <w:b w:val="0"/>
                <w:sz w:val="17"/>
              </w:rPr>
              <w:t>全学段专业教务管理平台</w:t>
            </w:r>
          </w:p>
        </w:tc>
      </w:tr>
      <w:tr>
        <w:tc>
          <w:tcPr>
            <w:tcW w:type="dxa" w:w="4873"/>
            <w:vAlign w:val="center"/>
          </w:tcPr>
          <w:p>
            <w:pPr>
              <w:spacing w:after="0"/>
            </w:pPr>
            <w:r/>
            <w:r>
              <w:rPr>
                <w:rFonts w:ascii="Microsoft YaHei" w:hAnsi="Microsoft YaHei" w:eastAsia="Microsoft YaHei"/>
                <w:b w:val="0"/>
                <w:sz w:val="17"/>
              </w:rPr>
              <w:t>目标机构</w:t>
            </w:r>
          </w:p>
        </w:tc>
        <w:tc>
          <w:tcPr>
            <w:tcW w:type="dxa" w:w="4873"/>
            <w:vAlign w:val="center"/>
          </w:tcPr>
          <w:p>
            <w:pPr>
              <w:spacing w:after="0"/>
            </w:pPr>
            <w:r/>
            <w:r>
              <w:rPr>
                <w:rFonts w:ascii="Microsoft YaHei" w:hAnsi="Microsoft YaHei" w:eastAsia="Microsoft YaHei"/>
                <w:b w:val="0"/>
                <w:sz w:val="17"/>
              </w:rPr>
              <w:t>学科教育/学科培训机构</w:t>
            </w:r>
          </w:p>
        </w:tc>
      </w:tr>
      <w:tr>
        <w:tc>
          <w:tcPr>
            <w:tcW w:type="dxa" w:w="4873"/>
            <w:vAlign w:val="center"/>
          </w:tcPr>
          <w:p>
            <w:pPr>
              <w:spacing w:after="0"/>
            </w:pPr>
            <w:r/>
            <w:r>
              <w:rPr>
                <w:rFonts w:ascii="Microsoft YaHei" w:hAnsi="Microsoft YaHei" w:eastAsia="Microsoft YaHei"/>
                <w:b w:val="0"/>
                <w:sz w:val="17"/>
              </w:rPr>
              <w:t>覆盖学段</w:t>
            </w:r>
          </w:p>
        </w:tc>
        <w:tc>
          <w:tcPr>
            <w:tcW w:type="dxa" w:w="4873"/>
            <w:vAlign w:val="center"/>
          </w:tcPr>
          <w:p>
            <w:pPr>
              <w:spacing w:after="0"/>
            </w:pPr>
            <w:r/>
            <w:r>
              <w:rPr>
                <w:rFonts w:ascii="Microsoft YaHei" w:hAnsi="Microsoft YaHei" w:eastAsia="Microsoft YaHei"/>
                <w:b w:val="0"/>
                <w:sz w:val="17"/>
              </w:rPr>
              <w:t>小学、初中、高中，覆盖从首次建档/入学到高中毕业的完整生命周期</w:t>
            </w:r>
          </w:p>
        </w:tc>
      </w:tr>
      <w:tr>
        <w:tc>
          <w:tcPr>
            <w:tcW w:type="dxa" w:w="4873"/>
            <w:vAlign w:val="center"/>
          </w:tcPr>
          <w:p>
            <w:pPr>
              <w:spacing w:after="0"/>
            </w:pPr>
            <w:r/>
            <w:r>
              <w:rPr>
                <w:rFonts w:ascii="Microsoft YaHei" w:hAnsi="Microsoft YaHei" w:eastAsia="Microsoft YaHei"/>
                <w:b w:val="0"/>
                <w:sz w:val="17"/>
              </w:rPr>
              <w:t>核心定位</w:t>
            </w:r>
          </w:p>
        </w:tc>
        <w:tc>
          <w:tcPr>
            <w:tcW w:type="dxa" w:w="4873"/>
            <w:vAlign w:val="center"/>
          </w:tcPr>
          <w:p>
            <w:pPr>
              <w:spacing w:after="0"/>
            </w:pPr>
            <w:r/>
            <w:r>
              <w:rPr>
                <w:rFonts w:ascii="Microsoft YaHei" w:hAnsi="Microsoft YaHei" w:eastAsia="Microsoft YaHei"/>
                <w:b w:val="0"/>
                <w:sz w:val="17"/>
              </w:rPr>
              <w:t>教务业务管理系统；同时作为未来 AI 学生成长分析平台的可信数据供给源</w:t>
            </w:r>
          </w:p>
        </w:tc>
      </w:tr>
      <w:tr>
        <w:tc>
          <w:tcPr>
            <w:tcW w:type="dxa" w:w="4873"/>
            <w:vAlign w:val="center"/>
          </w:tcPr>
          <w:p>
            <w:pPr>
              <w:spacing w:after="0"/>
            </w:pPr>
            <w:r/>
            <w:r>
              <w:rPr>
                <w:rFonts w:ascii="Microsoft YaHei" w:hAnsi="Microsoft YaHei" w:eastAsia="Microsoft YaHei"/>
                <w:b w:val="0"/>
                <w:sz w:val="17"/>
              </w:rPr>
              <w:t>核心原则</w:t>
            </w:r>
          </w:p>
        </w:tc>
        <w:tc>
          <w:tcPr>
            <w:tcW w:type="dxa" w:w="4873"/>
            <w:vAlign w:val="center"/>
          </w:tcPr>
          <w:p>
            <w:pPr>
              <w:spacing w:after="0"/>
            </w:pPr>
            <w:r/>
            <w:r>
              <w:rPr>
                <w:rFonts w:ascii="Microsoft YaHei" w:hAnsi="Microsoft YaHei" w:eastAsia="Microsoft YaHei"/>
                <w:b w:val="0"/>
                <w:sz w:val="17"/>
              </w:rPr>
              <w:t>业务真实记录优先；数据标准化优先；可追溯优先；平台解耦；AI 不反向污染原始事实数据</w:t>
            </w:r>
          </w:p>
        </w:tc>
      </w:tr>
      <w:tr>
        <w:tc>
          <w:tcPr>
            <w:tcW w:type="dxa" w:w="4873"/>
            <w:vAlign w:val="center"/>
          </w:tcPr>
          <w:p>
            <w:pPr>
              <w:spacing w:after="0"/>
            </w:pPr>
            <w:r/>
            <w:r>
              <w:rPr>
                <w:rFonts w:ascii="Microsoft YaHei" w:hAnsi="Microsoft YaHei" w:eastAsia="Microsoft YaHei"/>
                <w:b w:val="0"/>
                <w:sz w:val="17"/>
              </w:rPr>
              <w:t>文档版本</w:t>
            </w:r>
          </w:p>
        </w:tc>
        <w:tc>
          <w:tcPr>
            <w:tcW w:type="dxa" w:w="4873"/>
            <w:vAlign w:val="center"/>
          </w:tcPr>
          <w:p>
            <w:pPr>
              <w:spacing w:after="0"/>
            </w:pPr>
            <w:r/>
            <w:r>
              <w:rPr>
                <w:rFonts w:ascii="Microsoft YaHei" w:hAnsi="Microsoft YaHei" w:eastAsia="Microsoft YaHei"/>
                <w:b w:val="0"/>
                <w:sz w:val="17"/>
              </w:rPr>
              <w:t>V1.0</w:t>
            </w:r>
          </w:p>
        </w:tc>
      </w:tr>
      <w:tr>
        <w:tc>
          <w:tcPr>
            <w:tcW w:type="dxa" w:w="4873"/>
            <w:vAlign w:val="center"/>
          </w:tcPr>
          <w:p>
            <w:pPr>
              <w:spacing w:after="0"/>
            </w:pPr>
            <w:r/>
            <w:r>
              <w:rPr>
                <w:rFonts w:ascii="Microsoft YaHei" w:hAnsi="Microsoft YaHei" w:eastAsia="Microsoft YaHei"/>
                <w:b w:val="0"/>
                <w:sz w:val="17"/>
              </w:rPr>
              <w:t>主要读者</w:t>
            </w:r>
          </w:p>
        </w:tc>
        <w:tc>
          <w:tcPr>
            <w:tcW w:type="dxa" w:w="4873"/>
            <w:vAlign w:val="center"/>
          </w:tcPr>
          <w:p>
            <w:pPr>
              <w:spacing w:after="0"/>
            </w:pPr>
            <w:r/>
            <w:r>
              <w:rPr>
                <w:rFonts w:ascii="Microsoft YaHei" w:hAnsi="Microsoft YaHei" w:eastAsia="Microsoft YaHei"/>
                <w:b w:val="0"/>
                <w:sz w:val="17"/>
              </w:rPr>
              <w:t>甲方业务负责人、产品经理、技术负责人、教务主管、教学主管、数据/AI团队</w:t>
            </w:r>
          </w:p>
        </w:tc>
      </w:tr>
    </w:tbl>
    <w:p>
      <w:pPr>
        <w:spacing w:after="0"/>
      </w:pPr>
    </w:p>
    <w:p>
      <w:pPr>
        <w:pStyle w:val="Heading1"/>
      </w:pPr>
      <w:r>
        <w:t>1. 产品背景与战略定位</w:t>
      </w:r>
    </w:p>
    <w:p>
      <w:pPr>
        <w:pStyle w:val="Heading2"/>
      </w:pPr>
      <w:r>
        <w:t>1.1 项目背景</w:t>
      </w:r>
    </w:p>
    <w:p>
      <w:pPr>
        <w:spacing w:after="80" w:line="276" w:lineRule="auto"/>
      </w:pPr>
      <w:r>
        <w:t>合作机构希望建设一套覆盖小学至高中毕业的专业教务管理平台。平台不仅承担传统教务系统的学员、课程、班级、排课、考勤、作业、成绩、缴费、沟通等业务，还需要从学生长期学习过程开始持续沉淀结构化、可追溯、可关联的数据，为未来独立建设的“AI 学生成长分析平台”提供统一、稳定、可计算的数据基础。</w:t>
      </w:r>
    </w:p>
    <w:p>
      <w:pPr>
        <w:pStyle w:val="Heading2"/>
      </w:pPr>
      <w:r>
        <w:t>1.2 核心战略定位</w:t>
      </w:r>
    </w:p>
    <w:p>
      <w:pPr>
        <w:spacing w:after="80" w:line="276" w:lineRule="auto"/>
      </w:pPr>
      <w:r>
        <w:t>本项目不是“AI 分析平台的一个页面”，而是 AI 平台的上游业务数据源。教务平台的首要职责是准确记录学生在机构中真实发生的业务与学习事件，并将其标准化、结构化、时间化、关联化。</w:t>
      </w:r>
    </w:p>
    <w:p>
      <w:pPr>
        <w:spacing w:after="80" w:line="276" w:lineRule="auto"/>
      </w:pPr>
      <w:r>
        <w:t>建议明确形成两套产品边界：</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Microsoft YaHei" w:hAnsi="Microsoft YaHei" w:eastAsia="Microsoft YaHei"/>
                <w:b/>
                <w:sz w:val="18"/>
              </w:rPr>
              <w:t>系统</w:t>
            </w:r>
          </w:p>
        </w:tc>
        <w:tc>
          <w:tcPr>
            <w:tcW w:type="dxa" w:w="3249"/>
            <w:vAlign w:val="center"/>
            <w:shd w:fill="D9EAF7"/>
          </w:tcPr>
          <w:p>
            <w:pPr>
              <w:spacing w:after="0"/>
            </w:pPr>
            <w:r/>
            <w:r>
              <w:rPr>
                <w:rFonts w:ascii="Microsoft YaHei" w:hAnsi="Microsoft YaHei" w:eastAsia="Microsoft YaHei"/>
                <w:b/>
                <w:sz w:val="18"/>
              </w:rPr>
              <w:t>核心职责</w:t>
            </w:r>
          </w:p>
        </w:tc>
        <w:tc>
          <w:tcPr>
            <w:tcW w:type="dxa" w:w="3249"/>
            <w:vAlign w:val="center"/>
            <w:shd w:fill="D9EAF7"/>
          </w:tcPr>
          <w:p>
            <w:pPr>
              <w:spacing w:after="0"/>
            </w:pPr>
            <w:r/>
            <w:r>
              <w:rPr>
                <w:rFonts w:ascii="Microsoft YaHei" w:hAnsi="Microsoft YaHei" w:eastAsia="Microsoft YaHei"/>
                <w:b/>
                <w:sz w:val="18"/>
              </w:rPr>
              <w:t>禁止边界</w:t>
            </w:r>
          </w:p>
        </w:tc>
      </w:tr>
      <w:tr>
        <w:tc>
          <w:tcPr>
            <w:tcW w:type="dxa" w:w="3249"/>
            <w:vAlign w:val="center"/>
          </w:tcPr>
          <w:p>
            <w:pPr>
              <w:spacing w:after="0"/>
            </w:pPr>
            <w:r/>
            <w:r>
              <w:rPr>
                <w:rFonts w:ascii="Microsoft YaHei" w:hAnsi="Microsoft YaHei" w:eastAsia="Microsoft YaHei"/>
                <w:b w:val="0"/>
                <w:sz w:val="17"/>
              </w:rPr>
              <w:t>教务管理平台</w:t>
            </w:r>
          </w:p>
        </w:tc>
        <w:tc>
          <w:tcPr>
            <w:tcW w:type="dxa" w:w="3249"/>
            <w:vAlign w:val="center"/>
          </w:tcPr>
          <w:p>
            <w:pPr>
              <w:spacing w:after="0"/>
            </w:pPr>
            <w:r/>
            <w:r>
              <w:rPr>
                <w:rFonts w:ascii="Microsoft YaHei" w:hAnsi="Microsoft YaHei" w:eastAsia="Microsoft YaHei"/>
                <w:b w:val="0"/>
                <w:sz w:val="17"/>
              </w:rPr>
              <w:t>建立档案、管理课程、班级与教师、记录出勤、教学过程、成绩、作业、作品、沟通、收费及其他真实业务事实；输出标准数据。</w:t>
            </w:r>
          </w:p>
        </w:tc>
        <w:tc>
          <w:tcPr>
            <w:tcW w:type="dxa" w:w="3249"/>
            <w:vAlign w:val="center"/>
          </w:tcPr>
          <w:p>
            <w:pPr>
              <w:spacing w:after="0"/>
            </w:pPr>
            <w:r/>
            <w:r>
              <w:rPr>
                <w:rFonts w:ascii="Microsoft YaHei" w:hAnsi="Microsoft YaHei" w:eastAsia="Microsoft YaHei"/>
                <w:b w:val="0"/>
                <w:sz w:val="17"/>
              </w:rPr>
              <w:t>不承担复杂学生画像、预测、诊断、成长结论等 AI 分析结论。</w:t>
            </w:r>
          </w:p>
        </w:tc>
      </w:tr>
      <w:tr>
        <w:tc>
          <w:tcPr>
            <w:tcW w:type="dxa" w:w="3249"/>
            <w:vAlign w:val="center"/>
          </w:tcPr>
          <w:p>
            <w:pPr>
              <w:spacing w:after="0"/>
            </w:pPr>
            <w:r/>
            <w:r>
              <w:rPr>
                <w:rFonts w:ascii="Microsoft YaHei" w:hAnsi="Microsoft YaHei" w:eastAsia="Microsoft YaHei"/>
                <w:b w:val="0"/>
                <w:sz w:val="17"/>
              </w:rPr>
              <w:t>AI 学生成长分析平台</w:t>
            </w:r>
          </w:p>
        </w:tc>
        <w:tc>
          <w:tcPr>
            <w:tcW w:type="dxa" w:w="3249"/>
            <w:vAlign w:val="center"/>
          </w:tcPr>
          <w:p>
            <w:pPr>
              <w:spacing w:after="0"/>
            </w:pPr>
            <w:r/>
            <w:r>
              <w:rPr>
                <w:rFonts w:ascii="Microsoft YaHei" w:hAnsi="Microsoft YaHei" w:eastAsia="Microsoft YaHei"/>
                <w:b w:val="0"/>
                <w:sz w:val="17"/>
              </w:rPr>
              <w:t>读取教务平台标准数据，按学业、学习行为、知识掌握、学习习惯、课堂表现、兴趣、活动、家庭沟通等维度形成分析、画像、趋势和辅助决策。</w:t>
            </w:r>
          </w:p>
        </w:tc>
        <w:tc>
          <w:tcPr>
            <w:tcW w:type="dxa" w:w="3249"/>
            <w:vAlign w:val="center"/>
          </w:tcPr>
          <w:p>
            <w:pPr>
              <w:spacing w:after="0"/>
            </w:pPr>
            <w:r/>
            <w:r>
              <w:rPr>
                <w:rFonts w:ascii="Microsoft YaHei" w:hAnsi="Microsoft YaHei" w:eastAsia="Microsoft YaHei"/>
                <w:b w:val="0"/>
                <w:sz w:val="17"/>
              </w:rPr>
              <w:t>不得修改或覆盖教务平台原始事实；AI推断结果与业务事实分层存储。</w:t>
            </w:r>
          </w:p>
        </w:tc>
      </w:tr>
    </w:tbl>
    <w:p>
      <w:pPr>
        <w:spacing w:after="0"/>
      </w:pPr>
    </w:p>
    <w:p>
      <w:pPr>
        <w:pStyle w:val="Heading2"/>
      </w:pPr>
      <w:r>
        <w:t>1.3 设计原则</w:t>
      </w:r>
    </w:p>
    <w:p>
      <w:pPr>
        <w:spacing w:after="40"/>
        <w:ind w:left="340" w:hanging="198"/>
      </w:pPr>
      <w:r>
        <w:rPr>
          <w:b/>
        </w:rPr>
        <w:t xml:space="preserve">• </w:t>
      </w:r>
      <w:r>
        <w:t>事实与推断分离：教务平台记录“发生了什么”，AI 平台计算“可能意味着什么”。</w:t>
      </w:r>
    </w:p>
    <w:p>
      <w:pPr>
        <w:spacing w:after="40"/>
        <w:ind w:left="340" w:hanging="198"/>
      </w:pPr>
      <w:r>
        <w:rPr>
          <w:b/>
        </w:rPr>
        <w:t xml:space="preserve">• </w:t>
      </w:r>
      <w:r>
        <w:t>学生终身唯一标识：学生从小学首次建档开始，持续贯穿转班、升学、跨学段和高中毕业。</w:t>
      </w:r>
    </w:p>
    <w:p>
      <w:pPr>
        <w:spacing w:after="40"/>
        <w:ind w:left="340" w:hanging="198"/>
      </w:pPr>
      <w:r>
        <w:rPr>
          <w:b/>
        </w:rPr>
        <w:t xml:space="preserve">• </w:t>
      </w:r>
      <w:r>
        <w:t>事件化记录：签到、请假、考试、作业提交、教师评价、沟通等尽量形成带时间戳的业务事件。</w:t>
      </w:r>
    </w:p>
    <w:p>
      <w:pPr>
        <w:spacing w:after="40"/>
        <w:ind w:left="340" w:hanging="198"/>
      </w:pPr>
      <w:r>
        <w:rPr>
          <w:b/>
        </w:rPr>
        <w:t xml:space="preserve">• </w:t>
      </w:r>
      <w:r>
        <w:t>数据可追溯：关键数据必须知道谁在何时以何种方式创建、修改、撤销。</w:t>
      </w:r>
    </w:p>
    <w:p>
      <w:pPr>
        <w:spacing w:after="40"/>
        <w:ind w:left="340" w:hanging="198"/>
      </w:pPr>
      <w:r>
        <w:rPr>
          <w:b/>
        </w:rPr>
        <w:t xml:space="preserve">• </w:t>
      </w:r>
      <w:r>
        <w:t>结构化优先：能结构化的内容尽量结构化，文本作为补充，不让核心指标长期依赖人工自由文本。</w:t>
      </w:r>
    </w:p>
    <w:p>
      <w:pPr>
        <w:spacing w:after="40"/>
        <w:ind w:left="340" w:hanging="198"/>
      </w:pPr>
      <w:r>
        <w:rPr>
          <w:b/>
        </w:rPr>
        <w:t xml:space="preserve">• </w:t>
      </w:r>
      <w:r>
        <w:t>标准先于扩展：先建立统一的课程、学科、年级、班级、评价、标签、指标口径，再开放 API。</w:t>
      </w:r>
    </w:p>
    <w:p>
      <w:pPr>
        <w:spacing w:after="40"/>
        <w:ind w:left="340" w:hanging="198"/>
      </w:pPr>
      <w:r>
        <w:rPr>
          <w:b/>
        </w:rPr>
        <w:t xml:space="preserve">• </w:t>
      </w:r>
      <w:r>
        <w:t>平台解耦：AI 平台通过数据服务层/API/数据仓库读取，不直接依赖教务前端页面或业务数据库表结构。</w:t>
      </w:r>
    </w:p>
    <w:p>
      <w:pPr>
        <w:spacing w:after="40"/>
        <w:ind w:left="340" w:hanging="198"/>
      </w:pPr>
      <w:r>
        <w:rPr>
          <w:b/>
        </w:rPr>
        <w:t xml:space="preserve">• </w:t>
      </w:r>
      <w:r>
        <w:t>最小必要与安全：未成年人数据全生命周期保护，敏感数据谨慎采集、分级授权和审计。</w:t>
      </w:r>
    </w:p>
    <w:p>
      <w:pPr>
        <w:pStyle w:val="Heading1"/>
      </w:pPr>
      <w:r>
        <w:t>2. 产品目标与非目标</w:t>
      </w:r>
    </w:p>
    <w:p>
      <w:pPr>
        <w:pStyle w:val="Heading2"/>
      </w:pPr>
      <w:r>
        <w:t>2.1 目标</w:t>
      </w:r>
    </w:p>
    <w:p>
      <w:pPr>
        <w:spacing w:after="40"/>
        <w:ind w:left="340" w:hanging="198"/>
      </w:pPr>
      <w:r>
        <w:rPr>
          <w:b/>
        </w:rPr>
        <w:t xml:space="preserve">• </w:t>
      </w:r>
      <w:r>
        <w:t>建立一套覆盖小学→初中→高中毕业的统一学生生命周期档案。</w:t>
      </w:r>
    </w:p>
    <w:p>
      <w:pPr>
        <w:spacing w:after="40"/>
        <w:ind w:left="340" w:hanging="198"/>
      </w:pPr>
      <w:r>
        <w:rPr>
          <w:b/>
        </w:rPr>
        <w:t xml:space="preserve">• </w:t>
      </w:r>
      <w:r>
        <w:t>实现招生/建档、课程、班级、排课、考勤、教学、作业、考试、沟通、缴费、续费等核心教务流程线上化。</w:t>
      </w:r>
    </w:p>
    <w:p>
      <w:pPr>
        <w:spacing w:after="40"/>
        <w:ind w:left="340" w:hanging="198"/>
      </w:pPr>
      <w:r>
        <w:rPr>
          <w:b/>
        </w:rPr>
        <w:t xml:space="preserve">• </w:t>
      </w:r>
      <w:r>
        <w:t>形成统一学生主数据、课程主数据、班级主数据、教师主数据和组织主数据。</w:t>
      </w:r>
    </w:p>
    <w:p>
      <w:pPr>
        <w:spacing w:after="40"/>
        <w:ind w:left="340" w:hanging="198"/>
      </w:pPr>
      <w:r>
        <w:rPr>
          <w:b/>
        </w:rPr>
        <w:t xml:space="preserve">• </w:t>
      </w:r>
      <w:r>
        <w:t>形成“学生—课程—班级—课次—老师—学习行为—成绩—评价—作品/资料”的完整关联链。</w:t>
      </w:r>
    </w:p>
    <w:p>
      <w:pPr>
        <w:spacing w:after="40"/>
        <w:ind w:left="340" w:hanging="198"/>
      </w:pPr>
      <w:r>
        <w:rPr>
          <w:b/>
        </w:rPr>
        <w:t xml:space="preserve">• </w:t>
      </w:r>
      <w:r>
        <w:t>为未来 AI 分析提供标准数据模型、指标字典、事件流、API、数据质量机制和数据血缘。</w:t>
      </w:r>
    </w:p>
    <w:p>
      <w:pPr>
        <w:pStyle w:val="Heading2"/>
      </w:pPr>
      <w:r>
        <w:t>2.2 非目标</w:t>
      </w:r>
    </w:p>
    <w:p>
      <w:pPr>
        <w:spacing w:after="40"/>
        <w:ind w:left="340" w:hanging="198"/>
      </w:pPr>
      <w:r>
        <w:rPr>
          <w:b/>
        </w:rPr>
        <w:t xml:space="preserve">• </w:t>
      </w:r>
      <w:r>
        <w:t>第一阶段不直接建设学生成长 AI 诊断、心理/人格判断或升学结果预测。</w:t>
      </w:r>
    </w:p>
    <w:p>
      <w:pPr>
        <w:spacing w:after="40"/>
        <w:ind w:left="340" w:hanging="198"/>
      </w:pPr>
      <w:r>
        <w:rPr>
          <w:b/>
        </w:rPr>
        <w:t xml:space="preserve">• </w:t>
      </w:r>
      <w:r>
        <w:t>不把 AI 生成内容作为教务事实数据写回原始事实层。</w:t>
      </w:r>
    </w:p>
    <w:p>
      <w:pPr>
        <w:spacing w:after="40"/>
        <w:ind w:left="340" w:hanging="198"/>
      </w:pPr>
      <w:r>
        <w:rPr>
          <w:b/>
        </w:rPr>
        <w:t xml:space="preserve">• </w:t>
      </w:r>
      <w:r>
        <w:t>不把所有机构业务一次性做成“大而全”的 ERP；以核心教务闭环和数据资产为先。</w:t>
      </w:r>
    </w:p>
    <w:p>
      <w:pPr>
        <w:pStyle w:val="Heading1"/>
      </w:pPr>
      <w:r>
        <w:t>3. 用户角色与权限模型</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Microsoft YaHei" w:hAnsi="Microsoft YaHei" w:eastAsia="Microsoft YaHei"/>
                <w:b/>
                <w:sz w:val="18"/>
              </w:rPr>
              <w:t>角色</w:t>
            </w:r>
          </w:p>
        </w:tc>
        <w:tc>
          <w:tcPr>
            <w:tcW w:type="dxa" w:w="3249"/>
            <w:vAlign w:val="center"/>
            <w:shd w:fill="D9EAF7"/>
          </w:tcPr>
          <w:p>
            <w:pPr>
              <w:spacing w:after="0"/>
            </w:pPr>
            <w:r/>
            <w:r>
              <w:rPr>
                <w:rFonts w:ascii="Microsoft YaHei" w:hAnsi="Microsoft YaHei" w:eastAsia="Microsoft YaHei"/>
                <w:b/>
                <w:sz w:val="18"/>
              </w:rPr>
              <w:t>主要职责</w:t>
            </w:r>
          </w:p>
        </w:tc>
        <w:tc>
          <w:tcPr>
            <w:tcW w:type="dxa" w:w="3249"/>
            <w:vAlign w:val="center"/>
            <w:shd w:fill="D9EAF7"/>
          </w:tcPr>
          <w:p>
            <w:pPr>
              <w:spacing w:after="0"/>
            </w:pPr>
            <w:r/>
            <w:r>
              <w:rPr>
                <w:rFonts w:ascii="Microsoft YaHei" w:hAnsi="Microsoft YaHei" w:eastAsia="Microsoft YaHei"/>
                <w:b/>
                <w:sz w:val="18"/>
              </w:rPr>
              <w:t>核心权限</w:t>
            </w:r>
          </w:p>
        </w:tc>
      </w:tr>
      <w:tr>
        <w:tc>
          <w:tcPr>
            <w:tcW w:type="dxa" w:w="3249"/>
            <w:vAlign w:val="center"/>
          </w:tcPr>
          <w:p>
            <w:pPr>
              <w:spacing w:after="0"/>
            </w:pPr>
            <w:r/>
            <w:r>
              <w:rPr>
                <w:rFonts w:ascii="Microsoft YaHei" w:hAnsi="Microsoft YaHei" w:eastAsia="Microsoft YaHei"/>
                <w:b w:val="0"/>
                <w:sz w:val="17"/>
              </w:rPr>
              <w:t>集团/机构管理员</w:t>
            </w:r>
          </w:p>
        </w:tc>
        <w:tc>
          <w:tcPr>
            <w:tcW w:type="dxa" w:w="3249"/>
            <w:vAlign w:val="center"/>
          </w:tcPr>
          <w:p>
            <w:pPr>
              <w:spacing w:after="0"/>
            </w:pPr>
            <w:r/>
            <w:r>
              <w:rPr>
                <w:rFonts w:ascii="Microsoft YaHei" w:hAnsi="Microsoft YaHei" w:eastAsia="Microsoft YaHei"/>
                <w:b w:val="0"/>
                <w:sz w:val="17"/>
              </w:rPr>
              <w:t>机构基础资料、校区、组织、权限、全局配置</w:t>
            </w:r>
          </w:p>
        </w:tc>
        <w:tc>
          <w:tcPr>
            <w:tcW w:type="dxa" w:w="3249"/>
            <w:vAlign w:val="center"/>
          </w:tcPr>
          <w:p>
            <w:pPr>
              <w:spacing w:after="0"/>
            </w:pPr>
            <w:r/>
            <w:r>
              <w:rPr>
                <w:rFonts w:ascii="Microsoft YaHei" w:hAnsi="Microsoft YaHei" w:eastAsia="Microsoft YaHei"/>
                <w:b w:val="0"/>
                <w:sz w:val="17"/>
              </w:rPr>
              <w:t>全局管理</w:t>
            </w:r>
          </w:p>
        </w:tc>
      </w:tr>
      <w:tr>
        <w:tc>
          <w:tcPr>
            <w:tcW w:type="dxa" w:w="3249"/>
            <w:vAlign w:val="center"/>
          </w:tcPr>
          <w:p>
            <w:pPr>
              <w:spacing w:after="0"/>
            </w:pPr>
            <w:r/>
            <w:r>
              <w:rPr>
                <w:rFonts w:ascii="Microsoft YaHei" w:hAnsi="Microsoft YaHei" w:eastAsia="Microsoft YaHei"/>
                <w:b w:val="0"/>
                <w:sz w:val="17"/>
              </w:rPr>
              <w:t>教务主管</w:t>
            </w:r>
          </w:p>
        </w:tc>
        <w:tc>
          <w:tcPr>
            <w:tcW w:type="dxa" w:w="3249"/>
            <w:vAlign w:val="center"/>
          </w:tcPr>
          <w:p>
            <w:pPr>
              <w:spacing w:after="0"/>
            </w:pPr>
            <w:r/>
            <w:r>
              <w:rPr>
                <w:rFonts w:ascii="Microsoft YaHei" w:hAnsi="Microsoft YaHei" w:eastAsia="Microsoft YaHei"/>
                <w:b w:val="0"/>
                <w:sz w:val="17"/>
              </w:rPr>
              <w:t>班级、排课、考勤、学员状态、教务规则</w:t>
            </w:r>
          </w:p>
        </w:tc>
        <w:tc>
          <w:tcPr>
            <w:tcW w:type="dxa" w:w="3249"/>
            <w:vAlign w:val="center"/>
          </w:tcPr>
          <w:p>
            <w:pPr>
              <w:spacing w:after="0"/>
            </w:pPr>
            <w:r/>
            <w:r>
              <w:rPr>
                <w:rFonts w:ascii="Microsoft YaHei" w:hAnsi="Microsoft YaHei" w:eastAsia="Microsoft YaHei"/>
                <w:b w:val="0"/>
                <w:sz w:val="17"/>
              </w:rPr>
              <w:t>教务全量管理</w:t>
            </w:r>
          </w:p>
        </w:tc>
      </w:tr>
      <w:tr>
        <w:tc>
          <w:tcPr>
            <w:tcW w:type="dxa" w:w="3249"/>
            <w:vAlign w:val="center"/>
          </w:tcPr>
          <w:p>
            <w:pPr>
              <w:spacing w:after="0"/>
            </w:pPr>
            <w:r/>
            <w:r>
              <w:rPr>
                <w:rFonts w:ascii="Microsoft YaHei" w:hAnsi="Microsoft YaHei" w:eastAsia="Microsoft YaHei"/>
                <w:b w:val="0"/>
                <w:sz w:val="17"/>
              </w:rPr>
              <w:t>教务老师</w:t>
            </w:r>
          </w:p>
        </w:tc>
        <w:tc>
          <w:tcPr>
            <w:tcW w:type="dxa" w:w="3249"/>
            <w:vAlign w:val="center"/>
          </w:tcPr>
          <w:p>
            <w:pPr>
              <w:spacing w:after="0"/>
            </w:pPr>
            <w:r/>
            <w:r>
              <w:rPr>
                <w:rFonts w:ascii="Microsoft YaHei" w:hAnsi="Microsoft YaHei" w:eastAsia="Microsoft YaHei"/>
                <w:b w:val="0"/>
                <w:sz w:val="17"/>
              </w:rPr>
              <w:t>日常排课、点名、请假、调课、学员服务</w:t>
            </w:r>
          </w:p>
        </w:tc>
        <w:tc>
          <w:tcPr>
            <w:tcW w:type="dxa" w:w="3249"/>
            <w:vAlign w:val="center"/>
          </w:tcPr>
          <w:p>
            <w:pPr>
              <w:spacing w:after="0"/>
            </w:pPr>
            <w:r/>
            <w:r>
              <w:rPr>
                <w:rFonts w:ascii="Microsoft YaHei" w:hAnsi="Microsoft YaHei" w:eastAsia="Microsoft YaHei"/>
                <w:b w:val="0"/>
                <w:sz w:val="17"/>
              </w:rPr>
              <w:t>所属校区/组织范围内业务权限</w:t>
            </w:r>
          </w:p>
        </w:tc>
      </w:tr>
      <w:tr>
        <w:tc>
          <w:tcPr>
            <w:tcW w:type="dxa" w:w="3249"/>
            <w:vAlign w:val="center"/>
          </w:tcPr>
          <w:p>
            <w:pPr>
              <w:spacing w:after="0"/>
            </w:pPr>
            <w:r/>
            <w:r>
              <w:rPr>
                <w:rFonts w:ascii="Microsoft YaHei" w:hAnsi="Microsoft YaHei" w:eastAsia="Microsoft YaHei"/>
                <w:b w:val="0"/>
                <w:sz w:val="17"/>
              </w:rPr>
              <w:t>任课教师</w:t>
            </w:r>
          </w:p>
        </w:tc>
        <w:tc>
          <w:tcPr>
            <w:tcW w:type="dxa" w:w="3249"/>
            <w:vAlign w:val="center"/>
          </w:tcPr>
          <w:p>
            <w:pPr>
              <w:spacing w:after="0"/>
            </w:pPr>
            <w:r/>
            <w:r>
              <w:rPr>
                <w:rFonts w:ascii="Microsoft YaHei" w:hAnsi="Microsoft YaHei" w:eastAsia="Microsoft YaHei"/>
                <w:b w:val="0"/>
                <w:sz w:val="17"/>
              </w:rPr>
              <w:t>备课、上课、签到、课堂记录、作业、评价、成绩</w:t>
            </w:r>
          </w:p>
        </w:tc>
        <w:tc>
          <w:tcPr>
            <w:tcW w:type="dxa" w:w="3249"/>
            <w:vAlign w:val="center"/>
          </w:tcPr>
          <w:p>
            <w:pPr>
              <w:spacing w:after="0"/>
            </w:pPr>
            <w:r/>
            <w:r>
              <w:rPr>
                <w:rFonts w:ascii="Microsoft YaHei" w:hAnsi="Microsoft YaHei" w:eastAsia="Microsoft YaHei"/>
                <w:b w:val="0"/>
                <w:sz w:val="17"/>
              </w:rPr>
              <w:t>本人授课班级/学生</w:t>
            </w:r>
          </w:p>
        </w:tc>
      </w:tr>
      <w:tr>
        <w:tc>
          <w:tcPr>
            <w:tcW w:type="dxa" w:w="3249"/>
            <w:vAlign w:val="center"/>
          </w:tcPr>
          <w:p>
            <w:pPr>
              <w:spacing w:after="0"/>
            </w:pPr>
            <w:r/>
            <w:r>
              <w:rPr>
                <w:rFonts w:ascii="Microsoft YaHei" w:hAnsi="Microsoft YaHei" w:eastAsia="Microsoft YaHei"/>
                <w:b w:val="0"/>
                <w:sz w:val="17"/>
              </w:rPr>
              <w:t>班主任/学管</w:t>
            </w:r>
          </w:p>
        </w:tc>
        <w:tc>
          <w:tcPr>
            <w:tcW w:type="dxa" w:w="3249"/>
            <w:vAlign w:val="center"/>
          </w:tcPr>
          <w:p>
            <w:pPr>
              <w:spacing w:after="0"/>
            </w:pPr>
            <w:r/>
            <w:r>
              <w:rPr>
                <w:rFonts w:ascii="Microsoft YaHei" w:hAnsi="Microsoft YaHei" w:eastAsia="Microsoft YaHei"/>
                <w:b w:val="0"/>
                <w:sz w:val="17"/>
              </w:rPr>
              <w:t>学生跟进、沟通、阶段评价、续班/续费跟进</w:t>
            </w:r>
          </w:p>
        </w:tc>
        <w:tc>
          <w:tcPr>
            <w:tcW w:type="dxa" w:w="3249"/>
            <w:vAlign w:val="center"/>
          </w:tcPr>
          <w:p>
            <w:pPr>
              <w:spacing w:after="0"/>
            </w:pPr>
            <w:r/>
            <w:r>
              <w:rPr>
                <w:rFonts w:ascii="Microsoft YaHei" w:hAnsi="Microsoft YaHei" w:eastAsia="Microsoft YaHei"/>
                <w:b w:val="0"/>
                <w:sz w:val="17"/>
              </w:rPr>
              <w:t>负责学生范围</w:t>
            </w:r>
          </w:p>
        </w:tc>
      </w:tr>
      <w:tr>
        <w:tc>
          <w:tcPr>
            <w:tcW w:type="dxa" w:w="3249"/>
            <w:vAlign w:val="center"/>
          </w:tcPr>
          <w:p>
            <w:pPr>
              <w:spacing w:after="0"/>
            </w:pPr>
            <w:r/>
            <w:r>
              <w:rPr>
                <w:rFonts w:ascii="Microsoft YaHei" w:hAnsi="Microsoft YaHei" w:eastAsia="Microsoft YaHei"/>
                <w:b w:val="0"/>
                <w:sz w:val="17"/>
              </w:rPr>
              <w:t>财务</w:t>
            </w:r>
          </w:p>
        </w:tc>
        <w:tc>
          <w:tcPr>
            <w:tcW w:type="dxa" w:w="3249"/>
            <w:vAlign w:val="center"/>
          </w:tcPr>
          <w:p>
            <w:pPr>
              <w:spacing w:after="0"/>
            </w:pPr>
            <w:r/>
            <w:r>
              <w:rPr>
                <w:rFonts w:ascii="Microsoft YaHei" w:hAnsi="Microsoft YaHei" w:eastAsia="Microsoft YaHei"/>
                <w:b w:val="0"/>
                <w:sz w:val="17"/>
              </w:rPr>
              <w:t>订单、收款、退费、课消、对账</w:t>
            </w:r>
          </w:p>
        </w:tc>
        <w:tc>
          <w:tcPr>
            <w:tcW w:type="dxa" w:w="3249"/>
            <w:vAlign w:val="center"/>
          </w:tcPr>
          <w:p>
            <w:pPr>
              <w:spacing w:after="0"/>
            </w:pPr>
            <w:r/>
            <w:r>
              <w:rPr>
                <w:rFonts w:ascii="Microsoft YaHei" w:hAnsi="Microsoft YaHei" w:eastAsia="Microsoft YaHei"/>
                <w:b w:val="0"/>
                <w:sz w:val="17"/>
              </w:rPr>
              <w:t>财务数据权限</w:t>
            </w:r>
          </w:p>
        </w:tc>
      </w:tr>
      <w:tr>
        <w:tc>
          <w:tcPr>
            <w:tcW w:type="dxa" w:w="3249"/>
            <w:vAlign w:val="center"/>
          </w:tcPr>
          <w:p>
            <w:pPr>
              <w:spacing w:after="0"/>
            </w:pPr>
            <w:r/>
            <w:r>
              <w:rPr>
                <w:rFonts w:ascii="Microsoft YaHei" w:hAnsi="Microsoft YaHei" w:eastAsia="Microsoft YaHei"/>
                <w:b w:val="0"/>
                <w:sz w:val="17"/>
              </w:rPr>
              <w:t>校区负责人</w:t>
            </w:r>
          </w:p>
        </w:tc>
        <w:tc>
          <w:tcPr>
            <w:tcW w:type="dxa" w:w="3249"/>
            <w:vAlign w:val="center"/>
          </w:tcPr>
          <w:p>
            <w:pPr>
              <w:spacing w:after="0"/>
            </w:pPr>
            <w:r/>
            <w:r>
              <w:rPr>
                <w:rFonts w:ascii="Microsoft YaHei" w:hAnsi="Microsoft YaHei" w:eastAsia="Microsoft YaHei"/>
                <w:b w:val="0"/>
                <w:sz w:val="17"/>
              </w:rPr>
              <w:t>校区经营和教学数据</w:t>
            </w:r>
          </w:p>
        </w:tc>
        <w:tc>
          <w:tcPr>
            <w:tcW w:type="dxa" w:w="3249"/>
            <w:vAlign w:val="center"/>
          </w:tcPr>
          <w:p>
            <w:pPr>
              <w:spacing w:after="0"/>
            </w:pPr>
            <w:r/>
            <w:r>
              <w:rPr>
                <w:rFonts w:ascii="Microsoft YaHei" w:hAnsi="Microsoft YaHei" w:eastAsia="Microsoft YaHei"/>
                <w:b w:val="0"/>
                <w:sz w:val="17"/>
              </w:rPr>
              <w:t>本校区统计与管理</w:t>
            </w:r>
          </w:p>
        </w:tc>
      </w:tr>
      <w:tr>
        <w:tc>
          <w:tcPr>
            <w:tcW w:type="dxa" w:w="3249"/>
            <w:vAlign w:val="center"/>
          </w:tcPr>
          <w:p>
            <w:pPr>
              <w:spacing w:after="0"/>
            </w:pPr>
            <w:r/>
            <w:r>
              <w:rPr>
                <w:rFonts w:ascii="Microsoft YaHei" w:hAnsi="Microsoft YaHei" w:eastAsia="Microsoft YaHei"/>
                <w:b w:val="0"/>
                <w:sz w:val="17"/>
              </w:rPr>
              <w:t>数据管理员</w:t>
            </w:r>
          </w:p>
        </w:tc>
        <w:tc>
          <w:tcPr>
            <w:tcW w:type="dxa" w:w="3249"/>
            <w:vAlign w:val="center"/>
          </w:tcPr>
          <w:p>
            <w:pPr>
              <w:spacing w:after="0"/>
            </w:pPr>
            <w:r/>
            <w:r>
              <w:rPr>
                <w:rFonts w:ascii="Microsoft YaHei" w:hAnsi="Microsoft YaHei" w:eastAsia="Microsoft YaHei"/>
                <w:b w:val="0"/>
                <w:sz w:val="17"/>
              </w:rPr>
              <w:t>数据质量、标准、导出、API授权、数据字典</w:t>
            </w:r>
          </w:p>
        </w:tc>
        <w:tc>
          <w:tcPr>
            <w:tcW w:type="dxa" w:w="3249"/>
            <w:vAlign w:val="center"/>
          </w:tcPr>
          <w:p>
            <w:pPr>
              <w:spacing w:after="0"/>
            </w:pPr>
            <w:r/>
            <w:r>
              <w:rPr>
                <w:rFonts w:ascii="Microsoft YaHei" w:hAnsi="Microsoft YaHei" w:eastAsia="Microsoft YaHei"/>
                <w:b w:val="0"/>
                <w:sz w:val="17"/>
              </w:rPr>
              <w:t>数据层权限</w:t>
            </w:r>
          </w:p>
        </w:tc>
      </w:tr>
      <w:tr>
        <w:tc>
          <w:tcPr>
            <w:tcW w:type="dxa" w:w="3249"/>
            <w:vAlign w:val="center"/>
          </w:tcPr>
          <w:p>
            <w:pPr>
              <w:spacing w:after="0"/>
            </w:pPr>
            <w:r/>
            <w:r>
              <w:rPr>
                <w:rFonts w:ascii="Microsoft YaHei" w:hAnsi="Microsoft YaHei" w:eastAsia="Microsoft YaHei"/>
                <w:b w:val="0"/>
                <w:sz w:val="17"/>
              </w:rPr>
              <w:t>AI平台服务账号</w:t>
            </w:r>
          </w:p>
        </w:tc>
        <w:tc>
          <w:tcPr>
            <w:tcW w:type="dxa" w:w="3249"/>
            <w:vAlign w:val="center"/>
          </w:tcPr>
          <w:p>
            <w:pPr>
              <w:spacing w:after="0"/>
            </w:pPr>
            <w:r/>
            <w:r>
              <w:rPr>
                <w:rFonts w:ascii="Microsoft YaHei" w:hAnsi="Microsoft YaHei" w:eastAsia="Microsoft YaHei"/>
                <w:b w:val="0"/>
                <w:sz w:val="17"/>
              </w:rPr>
              <w:t>读取标准数据、获取增量事件、指标结果写入独立AI结果域</w:t>
            </w:r>
          </w:p>
        </w:tc>
        <w:tc>
          <w:tcPr>
            <w:tcW w:type="dxa" w:w="3249"/>
            <w:vAlign w:val="center"/>
          </w:tcPr>
          <w:p>
            <w:pPr>
              <w:spacing w:after="0"/>
            </w:pPr>
            <w:r/>
            <w:r>
              <w:rPr>
                <w:rFonts w:ascii="Microsoft YaHei" w:hAnsi="Microsoft YaHei" w:eastAsia="Microsoft YaHei"/>
                <w:b w:val="0"/>
                <w:sz w:val="17"/>
              </w:rPr>
              <w:t>只读业务事实 + 写入AI结果域，不修改原始事实</w:t>
            </w:r>
          </w:p>
        </w:tc>
      </w:tr>
      <w:tr>
        <w:tc>
          <w:tcPr>
            <w:tcW w:type="dxa" w:w="3249"/>
            <w:vAlign w:val="center"/>
          </w:tcPr>
          <w:p>
            <w:pPr>
              <w:spacing w:after="0"/>
            </w:pPr>
            <w:r/>
            <w:r>
              <w:rPr>
                <w:rFonts w:ascii="Microsoft YaHei" w:hAnsi="Microsoft YaHei" w:eastAsia="Microsoft YaHei"/>
                <w:b w:val="0"/>
                <w:sz w:val="17"/>
              </w:rPr>
              <w:t>家长/学生端</w:t>
            </w:r>
          </w:p>
        </w:tc>
        <w:tc>
          <w:tcPr>
            <w:tcW w:type="dxa" w:w="3249"/>
            <w:vAlign w:val="center"/>
          </w:tcPr>
          <w:p>
            <w:pPr>
              <w:spacing w:after="0"/>
            </w:pPr>
            <w:r/>
            <w:r>
              <w:rPr>
                <w:rFonts w:ascii="Microsoft YaHei" w:hAnsi="Microsoft YaHei" w:eastAsia="Microsoft YaHei"/>
                <w:b w:val="0"/>
                <w:sz w:val="17"/>
              </w:rPr>
              <w:t>查看本人相关课程、课表、出勤、作业、成绩、通知、成长资料</w:t>
            </w:r>
          </w:p>
        </w:tc>
        <w:tc>
          <w:tcPr>
            <w:tcW w:type="dxa" w:w="3249"/>
            <w:vAlign w:val="center"/>
          </w:tcPr>
          <w:p>
            <w:pPr>
              <w:spacing w:after="0"/>
            </w:pPr>
            <w:r/>
            <w:r>
              <w:rPr>
                <w:rFonts w:ascii="Microsoft YaHei" w:hAnsi="Microsoft YaHei" w:eastAsia="Microsoft YaHei"/>
                <w:b w:val="0"/>
                <w:sz w:val="17"/>
              </w:rPr>
              <w:t>仅本人/监护关系数据</w:t>
            </w:r>
          </w:p>
        </w:tc>
      </w:tr>
    </w:tbl>
    <w:p>
      <w:pPr>
        <w:spacing w:after="0"/>
      </w:pPr>
    </w:p>
    <w:p>
      <w:pPr>
        <w:pStyle w:val="Heading2"/>
      </w:pPr>
      <w:r>
        <w:t>3.1 权限原则</w:t>
      </w:r>
    </w:p>
    <w:p>
      <w:pPr>
        <w:spacing w:after="40"/>
        <w:ind w:left="340" w:hanging="198"/>
      </w:pPr>
      <w:r>
        <w:rPr>
          <w:b/>
        </w:rPr>
        <w:t xml:space="preserve">• </w:t>
      </w:r>
      <w:r>
        <w:t>RBAC + 数据范围控制：角色权限叠加组织/校区/班级/学生范围。</w:t>
      </w:r>
    </w:p>
    <w:p>
      <w:pPr>
        <w:spacing w:after="40"/>
        <w:ind w:left="340" w:hanging="198"/>
      </w:pPr>
      <w:r>
        <w:rPr>
          <w:b/>
        </w:rPr>
        <w:t xml:space="preserve">• </w:t>
      </w:r>
      <w:r>
        <w:t>敏感字段单独授权：联系方式、身份证/证件信息、财务信息等分级可见。</w:t>
      </w:r>
    </w:p>
    <w:p>
      <w:pPr>
        <w:spacing w:after="40"/>
        <w:ind w:left="340" w:hanging="198"/>
      </w:pPr>
      <w:r>
        <w:rPr>
          <w:b/>
        </w:rPr>
        <w:t xml:space="preserve">• </w:t>
      </w:r>
      <w:r>
        <w:t>AI 数据访问采用服务账号与 API Key/OAuth/签名机制，不允许 AI 平台绕过数据服务层直连业务库。</w:t>
      </w:r>
    </w:p>
    <w:p>
      <w:pPr>
        <w:spacing w:after="40"/>
        <w:ind w:left="340" w:hanging="198"/>
      </w:pPr>
      <w:r>
        <w:rPr>
          <w:b/>
        </w:rPr>
        <w:t xml:space="preserve">• </w:t>
      </w:r>
      <w:r>
        <w:t>关键操作必须留痕：删除、导出、批量修改、权限变更、数据修正都需审计。</w:t>
      </w:r>
    </w:p>
    <w:p>
      <w:pPr>
        <w:pStyle w:val="Heading1"/>
      </w:pPr>
      <w:r>
        <w:t>4. 信息架构</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Microsoft YaHei" w:hAnsi="Microsoft YaHei" w:eastAsia="Microsoft YaHei"/>
                <w:b/>
                <w:sz w:val="18"/>
              </w:rPr>
              <w:t>一级模块</w:t>
            </w:r>
          </w:p>
        </w:tc>
        <w:tc>
          <w:tcPr>
            <w:tcW w:type="dxa" w:w="3249"/>
            <w:vAlign w:val="center"/>
            <w:shd w:fill="D9EAF7"/>
          </w:tcPr>
          <w:p>
            <w:pPr>
              <w:spacing w:after="0"/>
            </w:pPr>
            <w:r/>
            <w:r>
              <w:rPr>
                <w:rFonts w:ascii="Microsoft YaHei" w:hAnsi="Microsoft YaHei" w:eastAsia="Microsoft YaHei"/>
                <w:b/>
                <w:sz w:val="18"/>
              </w:rPr>
              <w:t>二级模块</w:t>
            </w:r>
          </w:p>
        </w:tc>
        <w:tc>
          <w:tcPr>
            <w:tcW w:type="dxa" w:w="3249"/>
            <w:vAlign w:val="center"/>
            <w:shd w:fill="D9EAF7"/>
          </w:tcPr>
          <w:p>
            <w:pPr>
              <w:spacing w:after="0"/>
            </w:pPr>
            <w:r/>
            <w:r>
              <w:rPr>
                <w:rFonts w:ascii="Microsoft YaHei" w:hAnsi="Microsoft YaHei" w:eastAsia="Microsoft YaHei"/>
                <w:b/>
                <w:sz w:val="18"/>
              </w:rPr>
              <w:t>说明</w:t>
            </w:r>
          </w:p>
        </w:tc>
      </w:tr>
      <w:tr>
        <w:tc>
          <w:tcPr>
            <w:tcW w:type="dxa" w:w="3249"/>
            <w:vAlign w:val="center"/>
          </w:tcPr>
          <w:p>
            <w:pPr>
              <w:spacing w:after="0"/>
            </w:pPr>
            <w:r/>
            <w:r>
              <w:rPr>
                <w:rFonts w:ascii="Microsoft YaHei" w:hAnsi="Microsoft YaHei" w:eastAsia="Microsoft YaHei"/>
                <w:b w:val="0"/>
                <w:sz w:val="17"/>
              </w:rPr>
              <w:t>工作台</w:t>
            </w:r>
          </w:p>
        </w:tc>
        <w:tc>
          <w:tcPr>
            <w:tcW w:type="dxa" w:w="3249"/>
            <w:vAlign w:val="center"/>
          </w:tcPr>
          <w:p>
            <w:pPr>
              <w:spacing w:after="0"/>
            </w:pPr>
            <w:r/>
            <w:r>
              <w:rPr>
                <w:rFonts w:ascii="Microsoft YaHei" w:hAnsi="Microsoft YaHei" w:eastAsia="Microsoft YaHei"/>
                <w:b w:val="0"/>
                <w:sz w:val="17"/>
              </w:rPr>
              <w:t>今日课程、待办、异常、快捷入口</w:t>
            </w:r>
          </w:p>
        </w:tc>
        <w:tc>
          <w:tcPr>
            <w:tcW w:type="dxa" w:w="3249"/>
            <w:vAlign w:val="center"/>
          </w:tcPr>
          <w:p>
            <w:pPr>
              <w:spacing w:after="0"/>
            </w:pPr>
            <w:r/>
            <w:r>
              <w:rPr>
                <w:rFonts w:ascii="Microsoft YaHei" w:hAnsi="Microsoft YaHei" w:eastAsia="Microsoft YaHei"/>
                <w:b w:val="0"/>
                <w:sz w:val="17"/>
              </w:rPr>
              <w:t>围绕角色展示工作任务</w:t>
            </w:r>
          </w:p>
        </w:tc>
      </w:tr>
      <w:tr>
        <w:tc>
          <w:tcPr>
            <w:tcW w:type="dxa" w:w="3249"/>
            <w:vAlign w:val="center"/>
          </w:tcPr>
          <w:p>
            <w:pPr>
              <w:spacing w:after="0"/>
            </w:pPr>
            <w:r/>
            <w:r>
              <w:rPr>
                <w:rFonts w:ascii="Microsoft YaHei" w:hAnsi="Microsoft YaHei" w:eastAsia="Microsoft YaHei"/>
                <w:b w:val="0"/>
                <w:sz w:val="17"/>
              </w:rPr>
              <w:t>学生中心</w:t>
            </w:r>
          </w:p>
        </w:tc>
        <w:tc>
          <w:tcPr>
            <w:tcW w:type="dxa" w:w="3249"/>
            <w:vAlign w:val="center"/>
          </w:tcPr>
          <w:p>
            <w:pPr>
              <w:spacing w:after="0"/>
            </w:pPr>
            <w:r/>
            <w:r>
              <w:rPr>
                <w:rFonts w:ascii="Microsoft YaHei" w:hAnsi="Microsoft YaHei" w:eastAsia="Microsoft YaHei"/>
                <w:b w:val="0"/>
                <w:sz w:val="17"/>
              </w:rPr>
              <w:t>学生档案、家长、学籍、标签、学习经历、服务记录</w:t>
            </w:r>
          </w:p>
        </w:tc>
        <w:tc>
          <w:tcPr>
            <w:tcW w:type="dxa" w:w="3249"/>
            <w:vAlign w:val="center"/>
          </w:tcPr>
          <w:p>
            <w:pPr>
              <w:spacing w:after="0"/>
            </w:pPr>
            <w:r/>
            <w:r>
              <w:rPr>
                <w:rFonts w:ascii="Microsoft YaHei" w:hAnsi="Microsoft YaHei" w:eastAsia="Microsoft YaHei"/>
                <w:b w:val="0"/>
                <w:sz w:val="17"/>
              </w:rPr>
              <w:t>全生命周期主档案</w:t>
            </w:r>
          </w:p>
        </w:tc>
      </w:tr>
      <w:tr>
        <w:tc>
          <w:tcPr>
            <w:tcW w:type="dxa" w:w="3249"/>
            <w:vAlign w:val="center"/>
          </w:tcPr>
          <w:p>
            <w:pPr>
              <w:spacing w:after="0"/>
            </w:pPr>
            <w:r/>
            <w:r>
              <w:rPr>
                <w:rFonts w:ascii="Microsoft YaHei" w:hAnsi="Microsoft YaHei" w:eastAsia="Microsoft YaHei"/>
                <w:b w:val="0"/>
                <w:sz w:val="17"/>
              </w:rPr>
              <w:t>课程中心</w:t>
            </w:r>
          </w:p>
        </w:tc>
        <w:tc>
          <w:tcPr>
            <w:tcW w:type="dxa" w:w="3249"/>
            <w:vAlign w:val="center"/>
          </w:tcPr>
          <w:p>
            <w:pPr>
              <w:spacing w:after="0"/>
            </w:pPr>
            <w:r/>
            <w:r>
              <w:rPr>
                <w:rFonts w:ascii="Microsoft YaHei" w:hAnsi="Microsoft YaHei" w:eastAsia="Microsoft YaHei"/>
                <w:b w:val="0"/>
                <w:sz w:val="17"/>
              </w:rPr>
              <w:t>学科、课程、课程体系、教材、课次模板、教案资源</w:t>
            </w:r>
          </w:p>
        </w:tc>
        <w:tc>
          <w:tcPr>
            <w:tcW w:type="dxa" w:w="3249"/>
            <w:vAlign w:val="center"/>
          </w:tcPr>
          <w:p>
            <w:pPr>
              <w:spacing w:after="0"/>
            </w:pPr>
            <w:r/>
            <w:r>
              <w:rPr>
                <w:rFonts w:ascii="Microsoft YaHei" w:hAnsi="Microsoft YaHei" w:eastAsia="Microsoft YaHei"/>
                <w:b w:val="0"/>
                <w:sz w:val="17"/>
              </w:rPr>
              <w:t>课程主数据</w:t>
            </w:r>
          </w:p>
        </w:tc>
      </w:tr>
      <w:tr>
        <w:tc>
          <w:tcPr>
            <w:tcW w:type="dxa" w:w="3249"/>
            <w:vAlign w:val="center"/>
          </w:tcPr>
          <w:p>
            <w:pPr>
              <w:spacing w:after="0"/>
            </w:pPr>
            <w:r/>
            <w:r>
              <w:rPr>
                <w:rFonts w:ascii="Microsoft YaHei" w:hAnsi="Microsoft YaHei" w:eastAsia="Microsoft YaHei"/>
                <w:b w:val="0"/>
                <w:sz w:val="17"/>
              </w:rPr>
              <w:t>班级中心</w:t>
            </w:r>
          </w:p>
        </w:tc>
        <w:tc>
          <w:tcPr>
            <w:tcW w:type="dxa" w:w="3249"/>
            <w:vAlign w:val="center"/>
          </w:tcPr>
          <w:p>
            <w:pPr>
              <w:spacing w:after="0"/>
            </w:pPr>
            <w:r/>
            <w:r>
              <w:rPr>
                <w:rFonts w:ascii="Microsoft YaHei" w:hAnsi="Microsoft YaHei" w:eastAsia="Microsoft YaHei"/>
                <w:b w:val="0"/>
                <w:sz w:val="17"/>
              </w:rPr>
              <w:t>班级、编班、调班、教师、学生、班级学期</w:t>
            </w:r>
          </w:p>
        </w:tc>
        <w:tc>
          <w:tcPr>
            <w:tcW w:type="dxa" w:w="3249"/>
            <w:vAlign w:val="center"/>
          </w:tcPr>
          <w:p>
            <w:pPr>
              <w:spacing w:after="0"/>
            </w:pPr>
            <w:r/>
            <w:r>
              <w:rPr>
                <w:rFonts w:ascii="Microsoft YaHei" w:hAnsi="Microsoft YaHei" w:eastAsia="Microsoft YaHei"/>
                <w:b w:val="0"/>
                <w:sz w:val="17"/>
              </w:rPr>
              <w:t>教学组织管理</w:t>
            </w:r>
          </w:p>
        </w:tc>
      </w:tr>
      <w:tr>
        <w:tc>
          <w:tcPr>
            <w:tcW w:type="dxa" w:w="3249"/>
            <w:vAlign w:val="center"/>
          </w:tcPr>
          <w:p>
            <w:pPr>
              <w:spacing w:after="0"/>
            </w:pPr>
            <w:r/>
            <w:r>
              <w:rPr>
                <w:rFonts w:ascii="Microsoft YaHei" w:hAnsi="Microsoft YaHei" w:eastAsia="Microsoft YaHei"/>
                <w:b w:val="0"/>
                <w:sz w:val="17"/>
              </w:rPr>
              <w:t>排课中心</w:t>
            </w:r>
          </w:p>
        </w:tc>
        <w:tc>
          <w:tcPr>
            <w:tcW w:type="dxa" w:w="3249"/>
            <w:vAlign w:val="center"/>
          </w:tcPr>
          <w:p>
            <w:pPr>
              <w:spacing w:after="0"/>
            </w:pPr>
            <w:r/>
            <w:r>
              <w:rPr>
                <w:rFonts w:ascii="Microsoft YaHei" w:hAnsi="Microsoft YaHei" w:eastAsia="Microsoft YaHei"/>
                <w:b w:val="0"/>
                <w:sz w:val="17"/>
              </w:rPr>
              <w:t>课表、排课、调课、代课、教室、节次</w:t>
            </w:r>
          </w:p>
        </w:tc>
        <w:tc>
          <w:tcPr>
            <w:tcW w:type="dxa" w:w="3249"/>
            <w:vAlign w:val="center"/>
          </w:tcPr>
          <w:p>
            <w:pPr>
              <w:spacing w:after="0"/>
            </w:pPr>
            <w:r/>
            <w:r>
              <w:rPr>
                <w:rFonts w:ascii="Microsoft YaHei" w:hAnsi="Microsoft YaHei" w:eastAsia="Microsoft YaHei"/>
                <w:b w:val="0"/>
                <w:sz w:val="17"/>
              </w:rPr>
              <w:t>教务核心流程</w:t>
            </w:r>
          </w:p>
        </w:tc>
      </w:tr>
      <w:tr>
        <w:tc>
          <w:tcPr>
            <w:tcW w:type="dxa" w:w="3249"/>
            <w:vAlign w:val="center"/>
          </w:tcPr>
          <w:p>
            <w:pPr>
              <w:spacing w:after="0"/>
            </w:pPr>
            <w:r/>
            <w:r>
              <w:rPr>
                <w:rFonts w:ascii="Microsoft YaHei" w:hAnsi="Microsoft YaHei" w:eastAsia="Microsoft YaHei"/>
                <w:b w:val="0"/>
                <w:sz w:val="17"/>
              </w:rPr>
              <w:t>考勤中心</w:t>
            </w:r>
          </w:p>
        </w:tc>
        <w:tc>
          <w:tcPr>
            <w:tcW w:type="dxa" w:w="3249"/>
            <w:vAlign w:val="center"/>
          </w:tcPr>
          <w:p>
            <w:pPr>
              <w:spacing w:after="0"/>
            </w:pPr>
            <w:r/>
            <w:r>
              <w:rPr>
                <w:rFonts w:ascii="Microsoft YaHei" w:hAnsi="Microsoft YaHei" w:eastAsia="Microsoft YaHei"/>
                <w:b w:val="0"/>
                <w:sz w:val="17"/>
              </w:rPr>
              <w:t>签到、请假、迟到、缺勤、补课、销课</w:t>
            </w:r>
          </w:p>
        </w:tc>
        <w:tc>
          <w:tcPr>
            <w:tcW w:type="dxa" w:w="3249"/>
            <w:vAlign w:val="center"/>
          </w:tcPr>
          <w:p>
            <w:pPr>
              <w:spacing w:after="0"/>
            </w:pPr>
            <w:r/>
            <w:r>
              <w:rPr>
                <w:rFonts w:ascii="Microsoft YaHei" w:hAnsi="Microsoft YaHei" w:eastAsia="Microsoft YaHei"/>
                <w:b w:val="0"/>
                <w:sz w:val="17"/>
              </w:rPr>
              <w:t>学生学习行为基础数据</w:t>
            </w:r>
          </w:p>
        </w:tc>
      </w:tr>
      <w:tr>
        <w:tc>
          <w:tcPr>
            <w:tcW w:type="dxa" w:w="3249"/>
            <w:vAlign w:val="center"/>
          </w:tcPr>
          <w:p>
            <w:pPr>
              <w:spacing w:after="0"/>
            </w:pPr>
            <w:r/>
            <w:r>
              <w:rPr>
                <w:rFonts w:ascii="Microsoft YaHei" w:hAnsi="Microsoft YaHei" w:eastAsia="Microsoft YaHei"/>
                <w:b w:val="0"/>
                <w:sz w:val="17"/>
              </w:rPr>
              <w:t>教学中心</w:t>
            </w:r>
          </w:p>
        </w:tc>
        <w:tc>
          <w:tcPr>
            <w:tcW w:type="dxa" w:w="3249"/>
            <w:vAlign w:val="center"/>
          </w:tcPr>
          <w:p>
            <w:pPr>
              <w:spacing w:after="0"/>
            </w:pPr>
            <w:r/>
            <w:r>
              <w:rPr>
                <w:rFonts w:ascii="Microsoft YaHei" w:hAnsi="Microsoft YaHei" w:eastAsia="Microsoft YaHei"/>
                <w:b w:val="0"/>
                <w:sz w:val="17"/>
              </w:rPr>
              <w:t>备课、课堂记录、作业、课堂评价、错题/知识点、作品资料</w:t>
            </w:r>
          </w:p>
        </w:tc>
        <w:tc>
          <w:tcPr>
            <w:tcW w:type="dxa" w:w="3249"/>
            <w:vAlign w:val="center"/>
          </w:tcPr>
          <w:p>
            <w:pPr>
              <w:spacing w:after="0"/>
            </w:pPr>
            <w:r/>
            <w:r>
              <w:rPr>
                <w:rFonts w:ascii="Microsoft YaHei" w:hAnsi="Microsoft YaHei" w:eastAsia="Microsoft YaHei"/>
                <w:b w:val="0"/>
                <w:sz w:val="17"/>
              </w:rPr>
              <w:t>教学过程数据</w:t>
            </w:r>
          </w:p>
        </w:tc>
      </w:tr>
      <w:tr>
        <w:tc>
          <w:tcPr>
            <w:tcW w:type="dxa" w:w="3249"/>
            <w:vAlign w:val="center"/>
          </w:tcPr>
          <w:p>
            <w:pPr>
              <w:spacing w:after="0"/>
            </w:pPr>
            <w:r/>
            <w:r>
              <w:rPr>
                <w:rFonts w:ascii="Microsoft YaHei" w:hAnsi="Microsoft YaHei" w:eastAsia="Microsoft YaHei"/>
                <w:b w:val="0"/>
                <w:sz w:val="17"/>
              </w:rPr>
              <w:t>考试中心</w:t>
            </w:r>
          </w:p>
        </w:tc>
        <w:tc>
          <w:tcPr>
            <w:tcW w:type="dxa" w:w="3249"/>
            <w:vAlign w:val="center"/>
          </w:tcPr>
          <w:p>
            <w:pPr>
              <w:spacing w:after="0"/>
            </w:pPr>
            <w:r/>
            <w:r>
              <w:rPr>
                <w:rFonts w:ascii="Microsoft YaHei" w:hAnsi="Microsoft YaHei" w:eastAsia="Microsoft YaHei"/>
                <w:b w:val="0"/>
                <w:sz w:val="17"/>
              </w:rPr>
              <w:t>考试、题目、科目、成绩、排名（机构内部口径）、知识点</w:t>
            </w:r>
          </w:p>
        </w:tc>
        <w:tc>
          <w:tcPr>
            <w:tcW w:type="dxa" w:w="3249"/>
            <w:vAlign w:val="center"/>
          </w:tcPr>
          <w:p>
            <w:pPr>
              <w:spacing w:after="0"/>
            </w:pPr>
            <w:r/>
            <w:r>
              <w:rPr>
                <w:rFonts w:ascii="Microsoft YaHei" w:hAnsi="Microsoft YaHei" w:eastAsia="Microsoft YaHei"/>
                <w:b w:val="0"/>
                <w:sz w:val="17"/>
              </w:rPr>
              <w:t>学业数据</w:t>
            </w:r>
          </w:p>
        </w:tc>
      </w:tr>
      <w:tr>
        <w:tc>
          <w:tcPr>
            <w:tcW w:type="dxa" w:w="3249"/>
            <w:vAlign w:val="center"/>
          </w:tcPr>
          <w:p>
            <w:pPr>
              <w:spacing w:after="0"/>
            </w:pPr>
            <w:r/>
            <w:r>
              <w:rPr>
                <w:rFonts w:ascii="Microsoft YaHei" w:hAnsi="Microsoft YaHei" w:eastAsia="Microsoft YaHei"/>
                <w:b w:val="0"/>
                <w:sz w:val="17"/>
              </w:rPr>
              <w:t>学员服务</w:t>
            </w:r>
          </w:p>
        </w:tc>
        <w:tc>
          <w:tcPr>
            <w:tcW w:type="dxa" w:w="3249"/>
            <w:vAlign w:val="center"/>
          </w:tcPr>
          <w:p>
            <w:pPr>
              <w:spacing w:after="0"/>
            </w:pPr>
            <w:r/>
            <w:r>
              <w:rPr>
                <w:rFonts w:ascii="Microsoft YaHei" w:hAnsi="Microsoft YaHei" w:eastAsia="Microsoft YaHei"/>
                <w:b w:val="0"/>
                <w:sz w:val="17"/>
              </w:rPr>
              <w:t>通知、沟通、回访、家长反馈、服务工单</w:t>
            </w:r>
          </w:p>
        </w:tc>
        <w:tc>
          <w:tcPr>
            <w:tcW w:type="dxa" w:w="3249"/>
            <w:vAlign w:val="center"/>
          </w:tcPr>
          <w:p>
            <w:pPr>
              <w:spacing w:after="0"/>
            </w:pPr>
            <w:r/>
            <w:r>
              <w:rPr>
                <w:rFonts w:ascii="Microsoft YaHei" w:hAnsi="Microsoft YaHei" w:eastAsia="Microsoft YaHei"/>
                <w:b w:val="0"/>
                <w:sz w:val="17"/>
              </w:rPr>
              <w:t>家校沟通数据</w:t>
            </w:r>
          </w:p>
        </w:tc>
      </w:tr>
      <w:tr>
        <w:tc>
          <w:tcPr>
            <w:tcW w:type="dxa" w:w="3249"/>
            <w:vAlign w:val="center"/>
          </w:tcPr>
          <w:p>
            <w:pPr>
              <w:spacing w:after="0"/>
            </w:pPr>
            <w:r/>
            <w:r>
              <w:rPr>
                <w:rFonts w:ascii="Microsoft YaHei" w:hAnsi="Microsoft YaHei" w:eastAsia="Microsoft YaHei"/>
                <w:b w:val="0"/>
                <w:sz w:val="17"/>
              </w:rPr>
              <w:t>收费中心</w:t>
            </w:r>
          </w:p>
        </w:tc>
        <w:tc>
          <w:tcPr>
            <w:tcW w:type="dxa" w:w="3249"/>
            <w:vAlign w:val="center"/>
          </w:tcPr>
          <w:p>
            <w:pPr>
              <w:spacing w:after="0"/>
            </w:pPr>
            <w:r/>
            <w:r>
              <w:rPr>
                <w:rFonts w:ascii="Microsoft YaHei" w:hAnsi="Microsoft YaHei" w:eastAsia="Microsoft YaHei"/>
                <w:b w:val="0"/>
                <w:sz w:val="17"/>
              </w:rPr>
              <w:t>产品、订单、收款、赠课、退费、课消、余额</w:t>
            </w:r>
          </w:p>
        </w:tc>
        <w:tc>
          <w:tcPr>
            <w:tcW w:type="dxa" w:w="3249"/>
            <w:vAlign w:val="center"/>
          </w:tcPr>
          <w:p>
            <w:pPr>
              <w:spacing w:after="0"/>
            </w:pPr>
            <w:r/>
            <w:r>
              <w:rPr>
                <w:rFonts w:ascii="Microsoft YaHei" w:hAnsi="Microsoft YaHei" w:eastAsia="Microsoft YaHei"/>
                <w:b w:val="0"/>
                <w:sz w:val="17"/>
              </w:rPr>
              <w:t>业务/财务数据</w:t>
            </w:r>
          </w:p>
        </w:tc>
      </w:tr>
      <w:tr>
        <w:tc>
          <w:tcPr>
            <w:tcW w:type="dxa" w:w="3249"/>
            <w:vAlign w:val="center"/>
          </w:tcPr>
          <w:p>
            <w:pPr>
              <w:spacing w:after="0"/>
            </w:pPr>
            <w:r/>
            <w:r>
              <w:rPr>
                <w:rFonts w:ascii="Microsoft YaHei" w:hAnsi="Microsoft YaHei" w:eastAsia="Microsoft YaHei"/>
                <w:b w:val="0"/>
                <w:sz w:val="17"/>
              </w:rPr>
              <w:t>招生转化</w:t>
            </w:r>
          </w:p>
        </w:tc>
        <w:tc>
          <w:tcPr>
            <w:tcW w:type="dxa" w:w="3249"/>
            <w:vAlign w:val="center"/>
          </w:tcPr>
          <w:p>
            <w:pPr>
              <w:spacing w:after="0"/>
            </w:pPr>
            <w:r/>
            <w:r>
              <w:rPr>
                <w:rFonts w:ascii="Microsoft YaHei" w:hAnsi="Microsoft YaHei" w:eastAsia="Microsoft YaHei"/>
                <w:b w:val="0"/>
                <w:sz w:val="17"/>
              </w:rPr>
              <w:t>线索、试听、报名、转化、来源</w:t>
            </w:r>
          </w:p>
        </w:tc>
        <w:tc>
          <w:tcPr>
            <w:tcW w:type="dxa" w:w="3249"/>
            <w:vAlign w:val="center"/>
          </w:tcPr>
          <w:p>
            <w:pPr>
              <w:spacing w:after="0"/>
            </w:pPr>
            <w:r/>
            <w:r>
              <w:rPr>
                <w:rFonts w:ascii="Microsoft YaHei" w:hAnsi="Microsoft YaHei" w:eastAsia="Microsoft YaHei"/>
                <w:b w:val="0"/>
                <w:sz w:val="17"/>
              </w:rPr>
              <w:t>可选但建议纳入数据闭环</w:t>
            </w:r>
          </w:p>
        </w:tc>
      </w:tr>
      <w:tr>
        <w:tc>
          <w:tcPr>
            <w:tcW w:type="dxa" w:w="3249"/>
            <w:vAlign w:val="center"/>
          </w:tcPr>
          <w:p>
            <w:pPr>
              <w:spacing w:after="0"/>
            </w:pPr>
            <w:r/>
            <w:r>
              <w:rPr>
                <w:rFonts w:ascii="Microsoft YaHei" w:hAnsi="Microsoft YaHei" w:eastAsia="Microsoft YaHei"/>
                <w:b w:val="0"/>
                <w:sz w:val="17"/>
              </w:rPr>
              <w:t>报表中心</w:t>
            </w:r>
          </w:p>
        </w:tc>
        <w:tc>
          <w:tcPr>
            <w:tcW w:type="dxa" w:w="3249"/>
            <w:vAlign w:val="center"/>
          </w:tcPr>
          <w:p>
            <w:pPr>
              <w:spacing w:after="0"/>
            </w:pPr>
            <w:r/>
            <w:r>
              <w:rPr>
                <w:rFonts w:ascii="Microsoft YaHei" w:hAnsi="Microsoft YaHei" w:eastAsia="Microsoft YaHei"/>
                <w:b w:val="0"/>
                <w:sz w:val="17"/>
              </w:rPr>
              <w:t>经营、教务、教学、学员、课程等</w:t>
            </w:r>
          </w:p>
        </w:tc>
        <w:tc>
          <w:tcPr>
            <w:tcW w:type="dxa" w:w="3249"/>
            <w:vAlign w:val="center"/>
          </w:tcPr>
          <w:p>
            <w:pPr>
              <w:spacing w:after="0"/>
            </w:pPr>
            <w:r/>
            <w:r>
              <w:rPr>
                <w:rFonts w:ascii="Microsoft YaHei" w:hAnsi="Microsoft YaHei" w:eastAsia="Microsoft YaHei"/>
                <w:b w:val="0"/>
                <w:sz w:val="17"/>
              </w:rPr>
              <w:t>事实统计，不承担AI结论</w:t>
            </w:r>
          </w:p>
        </w:tc>
      </w:tr>
      <w:tr>
        <w:tc>
          <w:tcPr>
            <w:tcW w:type="dxa" w:w="3249"/>
            <w:vAlign w:val="center"/>
          </w:tcPr>
          <w:p>
            <w:pPr>
              <w:spacing w:after="0"/>
            </w:pPr>
            <w:r/>
            <w:r>
              <w:rPr>
                <w:rFonts w:ascii="Microsoft YaHei" w:hAnsi="Microsoft YaHei" w:eastAsia="Microsoft YaHei"/>
                <w:b w:val="0"/>
                <w:sz w:val="17"/>
              </w:rPr>
              <w:t>数据中心</w:t>
            </w:r>
          </w:p>
        </w:tc>
        <w:tc>
          <w:tcPr>
            <w:tcW w:type="dxa" w:w="3249"/>
            <w:vAlign w:val="center"/>
          </w:tcPr>
          <w:p>
            <w:pPr>
              <w:spacing w:after="0"/>
            </w:pPr>
            <w:r/>
            <w:r>
              <w:rPr>
                <w:rFonts w:ascii="Microsoft YaHei" w:hAnsi="Microsoft YaHei" w:eastAsia="Microsoft YaHei"/>
                <w:b w:val="0"/>
                <w:sz w:val="17"/>
              </w:rPr>
              <w:t>数据字典、指标口径、数据质量、导入导出、API</w:t>
            </w:r>
          </w:p>
        </w:tc>
        <w:tc>
          <w:tcPr>
            <w:tcW w:type="dxa" w:w="3249"/>
            <w:vAlign w:val="center"/>
          </w:tcPr>
          <w:p>
            <w:pPr>
              <w:spacing w:after="0"/>
            </w:pPr>
            <w:r/>
            <w:r>
              <w:rPr>
                <w:rFonts w:ascii="Microsoft YaHei" w:hAnsi="Microsoft YaHei" w:eastAsia="Microsoft YaHei"/>
                <w:b w:val="0"/>
                <w:sz w:val="17"/>
              </w:rPr>
              <w:t>未来AI平台的核心入口</w:t>
            </w:r>
          </w:p>
        </w:tc>
      </w:tr>
      <w:tr>
        <w:tc>
          <w:tcPr>
            <w:tcW w:type="dxa" w:w="3249"/>
            <w:vAlign w:val="center"/>
          </w:tcPr>
          <w:p>
            <w:pPr>
              <w:spacing w:after="0"/>
            </w:pPr>
            <w:r/>
            <w:r>
              <w:rPr>
                <w:rFonts w:ascii="Microsoft YaHei" w:hAnsi="Microsoft YaHei" w:eastAsia="Microsoft YaHei"/>
                <w:b w:val="0"/>
                <w:sz w:val="17"/>
              </w:rPr>
              <w:t>系统设置</w:t>
            </w:r>
          </w:p>
        </w:tc>
        <w:tc>
          <w:tcPr>
            <w:tcW w:type="dxa" w:w="3249"/>
            <w:vAlign w:val="center"/>
          </w:tcPr>
          <w:p>
            <w:pPr>
              <w:spacing w:after="0"/>
            </w:pPr>
            <w:r/>
            <w:r>
              <w:rPr>
                <w:rFonts w:ascii="Microsoft YaHei" w:hAnsi="Microsoft YaHei" w:eastAsia="Microsoft YaHei"/>
                <w:b w:val="0"/>
                <w:sz w:val="17"/>
              </w:rPr>
              <w:t>组织、校区、角色、字典、流程、日志、消息</w:t>
            </w:r>
          </w:p>
        </w:tc>
        <w:tc>
          <w:tcPr>
            <w:tcW w:type="dxa" w:w="3249"/>
            <w:vAlign w:val="center"/>
          </w:tcPr>
          <w:p>
            <w:pPr>
              <w:spacing w:after="0"/>
            </w:pPr>
            <w:r/>
            <w:r>
              <w:rPr>
                <w:rFonts w:ascii="Microsoft YaHei" w:hAnsi="Microsoft YaHei" w:eastAsia="Microsoft YaHei"/>
                <w:b w:val="0"/>
                <w:sz w:val="17"/>
              </w:rPr>
              <w:t>平台级基础能力</w:t>
            </w:r>
          </w:p>
        </w:tc>
      </w:tr>
    </w:tbl>
    <w:p>
      <w:pPr>
        <w:spacing w:after="0"/>
      </w:pPr>
    </w:p>
    <w:p>
      <w:pPr>
        <w:pStyle w:val="Heading1"/>
      </w:pPr>
      <w:r>
        <w:t>5. 学生全生命周期设计</w:t>
      </w:r>
    </w:p>
    <w:p>
      <w:pPr>
        <w:pStyle w:val="Heading2"/>
      </w:pPr>
      <w:r>
        <w:t>5.1 学生生命周期状态</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Microsoft YaHei" w:hAnsi="Microsoft YaHei" w:eastAsia="Microsoft YaHei"/>
                <w:b/>
                <w:sz w:val="18"/>
              </w:rPr>
              <w:t>状态</w:t>
            </w:r>
          </w:p>
        </w:tc>
        <w:tc>
          <w:tcPr>
            <w:tcW w:type="dxa" w:w="3249"/>
            <w:vAlign w:val="center"/>
            <w:shd w:fill="D9EAF7"/>
          </w:tcPr>
          <w:p>
            <w:pPr>
              <w:spacing w:after="0"/>
            </w:pPr>
            <w:r/>
            <w:r>
              <w:rPr>
                <w:rFonts w:ascii="Microsoft YaHei" w:hAnsi="Microsoft YaHei" w:eastAsia="Microsoft YaHei"/>
                <w:b/>
                <w:sz w:val="18"/>
              </w:rPr>
              <w:t>定义</w:t>
            </w:r>
          </w:p>
        </w:tc>
        <w:tc>
          <w:tcPr>
            <w:tcW w:type="dxa" w:w="3249"/>
            <w:vAlign w:val="center"/>
            <w:shd w:fill="D9EAF7"/>
          </w:tcPr>
          <w:p>
            <w:pPr>
              <w:spacing w:after="0"/>
            </w:pPr>
            <w:r/>
            <w:r>
              <w:rPr>
                <w:rFonts w:ascii="Microsoft YaHei" w:hAnsi="Microsoft YaHei" w:eastAsia="Microsoft YaHei"/>
                <w:b/>
                <w:sz w:val="18"/>
              </w:rPr>
              <w:t>允许操作</w:t>
            </w:r>
          </w:p>
        </w:tc>
      </w:tr>
      <w:tr>
        <w:tc>
          <w:tcPr>
            <w:tcW w:type="dxa" w:w="3249"/>
            <w:vAlign w:val="center"/>
          </w:tcPr>
          <w:p>
            <w:pPr>
              <w:spacing w:after="0"/>
            </w:pPr>
            <w:r/>
            <w:r>
              <w:rPr>
                <w:rFonts w:ascii="Microsoft YaHei" w:hAnsi="Microsoft YaHei" w:eastAsia="Microsoft YaHei"/>
                <w:b w:val="0"/>
                <w:sz w:val="17"/>
              </w:rPr>
              <w:t>潜在线索</w:t>
            </w:r>
          </w:p>
        </w:tc>
        <w:tc>
          <w:tcPr>
            <w:tcW w:type="dxa" w:w="3249"/>
            <w:vAlign w:val="center"/>
          </w:tcPr>
          <w:p>
            <w:pPr>
              <w:spacing w:after="0"/>
            </w:pPr>
            <w:r/>
            <w:r>
              <w:rPr>
                <w:rFonts w:ascii="Microsoft YaHei" w:hAnsi="Microsoft YaHei" w:eastAsia="Microsoft YaHei"/>
                <w:b w:val="0"/>
                <w:sz w:val="17"/>
              </w:rPr>
              <w:t>仅有咨询/线索，不视为正式学员</w:t>
            </w:r>
          </w:p>
        </w:tc>
        <w:tc>
          <w:tcPr>
            <w:tcW w:type="dxa" w:w="3249"/>
            <w:vAlign w:val="center"/>
          </w:tcPr>
          <w:p>
            <w:pPr>
              <w:spacing w:after="0"/>
            </w:pPr>
            <w:r/>
            <w:r>
              <w:rPr>
                <w:rFonts w:ascii="Microsoft YaHei" w:hAnsi="Microsoft YaHei" w:eastAsia="Microsoft YaHei"/>
                <w:b w:val="0"/>
                <w:sz w:val="17"/>
              </w:rPr>
              <w:t>转试听、转报名、关闭</w:t>
            </w:r>
          </w:p>
        </w:tc>
      </w:tr>
      <w:tr>
        <w:tc>
          <w:tcPr>
            <w:tcW w:type="dxa" w:w="3249"/>
            <w:vAlign w:val="center"/>
          </w:tcPr>
          <w:p>
            <w:pPr>
              <w:spacing w:after="0"/>
            </w:pPr>
            <w:r/>
            <w:r>
              <w:rPr>
                <w:rFonts w:ascii="Microsoft YaHei" w:hAnsi="Microsoft YaHei" w:eastAsia="Microsoft YaHei"/>
                <w:b w:val="0"/>
                <w:sz w:val="17"/>
              </w:rPr>
              <w:t>试听中</w:t>
            </w:r>
          </w:p>
        </w:tc>
        <w:tc>
          <w:tcPr>
            <w:tcW w:type="dxa" w:w="3249"/>
            <w:vAlign w:val="center"/>
          </w:tcPr>
          <w:p>
            <w:pPr>
              <w:spacing w:after="0"/>
            </w:pPr>
            <w:r/>
            <w:r>
              <w:rPr>
                <w:rFonts w:ascii="Microsoft YaHei" w:hAnsi="Microsoft YaHei" w:eastAsia="Microsoft YaHei"/>
                <w:b w:val="0"/>
                <w:sz w:val="17"/>
              </w:rPr>
              <w:t>已创建试听安排</w:t>
            </w:r>
          </w:p>
        </w:tc>
        <w:tc>
          <w:tcPr>
            <w:tcW w:type="dxa" w:w="3249"/>
            <w:vAlign w:val="center"/>
          </w:tcPr>
          <w:p>
            <w:pPr>
              <w:spacing w:after="0"/>
            </w:pPr>
            <w:r/>
            <w:r>
              <w:rPr>
                <w:rFonts w:ascii="Microsoft YaHei" w:hAnsi="Microsoft YaHei" w:eastAsia="Microsoft YaHei"/>
                <w:b w:val="0"/>
                <w:sz w:val="17"/>
              </w:rPr>
              <w:t>签到、试听反馈、转报名</w:t>
            </w:r>
          </w:p>
        </w:tc>
      </w:tr>
      <w:tr>
        <w:tc>
          <w:tcPr>
            <w:tcW w:type="dxa" w:w="3249"/>
            <w:vAlign w:val="center"/>
          </w:tcPr>
          <w:p>
            <w:pPr>
              <w:spacing w:after="0"/>
            </w:pPr>
            <w:r/>
            <w:r>
              <w:rPr>
                <w:rFonts w:ascii="Microsoft YaHei" w:hAnsi="Microsoft YaHei" w:eastAsia="Microsoft YaHei"/>
                <w:b w:val="0"/>
                <w:sz w:val="17"/>
              </w:rPr>
              <w:t>在读</w:t>
            </w:r>
          </w:p>
        </w:tc>
        <w:tc>
          <w:tcPr>
            <w:tcW w:type="dxa" w:w="3249"/>
            <w:vAlign w:val="center"/>
          </w:tcPr>
          <w:p>
            <w:pPr>
              <w:spacing w:after="0"/>
            </w:pPr>
            <w:r/>
            <w:r>
              <w:rPr>
                <w:rFonts w:ascii="Microsoft YaHei" w:hAnsi="Microsoft YaHei" w:eastAsia="Microsoft YaHei"/>
                <w:b w:val="0"/>
                <w:sz w:val="17"/>
              </w:rPr>
              <w:t>已正式建立学员关系并存在有效学习安排</w:t>
            </w:r>
          </w:p>
        </w:tc>
        <w:tc>
          <w:tcPr>
            <w:tcW w:type="dxa" w:w="3249"/>
            <w:vAlign w:val="center"/>
          </w:tcPr>
          <w:p>
            <w:pPr>
              <w:spacing w:after="0"/>
            </w:pPr>
            <w:r/>
            <w:r>
              <w:rPr>
                <w:rFonts w:ascii="Microsoft YaHei" w:hAnsi="Microsoft YaHei" w:eastAsia="Microsoft YaHei"/>
                <w:b w:val="0"/>
                <w:sz w:val="17"/>
              </w:rPr>
              <w:t>排课、学习、请假、评价、续费、转班</w:t>
            </w:r>
          </w:p>
        </w:tc>
      </w:tr>
      <w:tr>
        <w:tc>
          <w:tcPr>
            <w:tcW w:type="dxa" w:w="3249"/>
            <w:vAlign w:val="center"/>
          </w:tcPr>
          <w:p>
            <w:pPr>
              <w:spacing w:after="0"/>
            </w:pPr>
            <w:r/>
            <w:r>
              <w:rPr>
                <w:rFonts w:ascii="Microsoft YaHei" w:hAnsi="Microsoft YaHei" w:eastAsia="Microsoft YaHei"/>
                <w:b w:val="0"/>
                <w:sz w:val="17"/>
              </w:rPr>
              <w:t>暂停</w:t>
            </w:r>
          </w:p>
        </w:tc>
        <w:tc>
          <w:tcPr>
            <w:tcW w:type="dxa" w:w="3249"/>
            <w:vAlign w:val="center"/>
          </w:tcPr>
          <w:p>
            <w:pPr>
              <w:spacing w:after="0"/>
            </w:pPr>
            <w:r/>
            <w:r>
              <w:rPr>
                <w:rFonts w:ascii="Microsoft YaHei" w:hAnsi="Microsoft YaHei" w:eastAsia="Microsoft YaHei"/>
                <w:b w:val="0"/>
                <w:sz w:val="17"/>
              </w:rPr>
              <w:t>暂时停止学习关系，但档案不删除</w:t>
            </w:r>
          </w:p>
        </w:tc>
        <w:tc>
          <w:tcPr>
            <w:tcW w:type="dxa" w:w="3249"/>
            <w:vAlign w:val="center"/>
          </w:tcPr>
          <w:p>
            <w:pPr>
              <w:spacing w:after="0"/>
            </w:pPr>
            <w:r/>
            <w:r>
              <w:rPr>
                <w:rFonts w:ascii="Microsoft YaHei" w:hAnsi="Microsoft YaHei" w:eastAsia="Microsoft YaHei"/>
                <w:b w:val="0"/>
                <w:sz w:val="17"/>
              </w:rPr>
              <w:t>恢复、转班、结业/流失</w:t>
            </w:r>
          </w:p>
        </w:tc>
      </w:tr>
      <w:tr>
        <w:tc>
          <w:tcPr>
            <w:tcW w:type="dxa" w:w="3249"/>
            <w:vAlign w:val="center"/>
          </w:tcPr>
          <w:p>
            <w:pPr>
              <w:spacing w:after="0"/>
            </w:pPr>
            <w:r/>
            <w:r>
              <w:rPr>
                <w:rFonts w:ascii="Microsoft YaHei" w:hAnsi="Microsoft YaHei" w:eastAsia="Microsoft YaHei"/>
                <w:b w:val="0"/>
                <w:sz w:val="17"/>
              </w:rPr>
              <w:t>毕业/结业</w:t>
            </w:r>
          </w:p>
        </w:tc>
        <w:tc>
          <w:tcPr>
            <w:tcW w:type="dxa" w:w="3249"/>
            <w:vAlign w:val="center"/>
          </w:tcPr>
          <w:p>
            <w:pPr>
              <w:spacing w:after="0"/>
            </w:pPr>
            <w:r/>
            <w:r>
              <w:rPr>
                <w:rFonts w:ascii="Microsoft YaHei" w:hAnsi="Microsoft YaHei" w:eastAsia="Microsoft YaHei"/>
                <w:b w:val="0"/>
                <w:sz w:val="17"/>
              </w:rPr>
              <w:t>完成某阶段或高中毕业</w:t>
            </w:r>
          </w:p>
        </w:tc>
        <w:tc>
          <w:tcPr>
            <w:tcW w:type="dxa" w:w="3249"/>
            <w:vAlign w:val="center"/>
          </w:tcPr>
          <w:p>
            <w:pPr>
              <w:spacing w:after="0"/>
            </w:pPr>
            <w:r/>
            <w:r>
              <w:rPr>
                <w:rFonts w:ascii="Microsoft YaHei" w:hAnsi="Microsoft YaHei" w:eastAsia="Microsoft YaHei"/>
                <w:b w:val="0"/>
                <w:sz w:val="17"/>
              </w:rPr>
              <w:t>查看历史数据、生成档案</w:t>
            </w:r>
          </w:p>
        </w:tc>
      </w:tr>
      <w:tr>
        <w:tc>
          <w:tcPr>
            <w:tcW w:type="dxa" w:w="3249"/>
            <w:vAlign w:val="center"/>
          </w:tcPr>
          <w:p>
            <w:pPr>
              <w:spacing w:after="0"/>
            </w:pPr>
            <w:r/>
            <w:r>
              <w:rPr>
                <w:rFonts w:ascii="Microsoft YaHei" w:hAnsi="Microsoft YaHei" w:eastAsia="Microsoft YaHei"/>
                <w:b w:val="0"/>
                <w:sz w:val="17"/>
              </w:rPr>
              <w:t>流失/终止</w:t>
            </w:r>
          </w:p>
        </w:tc>
        <w:tc>
          <w:tcPr>
            <w:tcW w:type="dxa" w:w="3249"/>
            <w:vAlign w:val="center"/>
          </w:tcPr>
          <w:p>
            <w:pPr>
              <w:spacing w:after="0"/>
            </w:pPr>
            <w:r/>
            <w:r>
              <w:rPr>
                <w:rFonts w:ascii="Microsoft YaHei" w:hAnsi="Microsoft YaHei" w:eastAsia="Microsoft YaHei"/>
                <w:b w:val="0"/>
                <w:sz w:val="17"/>
              </w:rPr>
              <w:t>机构服务关系终止</w:t>
            </w:r>
          </w:p>
        </w:tc>
        <w:tc>
          <w:tcPr>
            <w:tcW w:type="dxa" w:w="3249"/>
            <w:vAlign w:val="center"/>
          </w:tcPr>
          <w:p>
            <w:pPr>
              <w:spacing w:after="0"/>
            </w:pPr>
            <w:r/>
            <w:r>
              <w:rPr>
                <w:rFonts w:ascii="Microsoft YaHei" w:hAnsi="Microsoft YaHei" w:eastAsia="Microsoft YaHei"/>
                <w:b w:val="0"/>
                <w:sz w:val="17"/>
              </w:rPr>
              <w:t>保留历史记录，限制继续业务操作</w:t>
            </w:r>
          </w:p>
        </w:tc>
      </w:tr>
      <w:tr>
        <w:tc>
          <w:tcPr>
            <w:tcW w:type="dxa" w:w="3249"/>
            <w:vAlign w:val="center"/>
          </w:tcPr>
          <w:p>
            <w:pPr>
              <w:spacing w:after="0"/>
            </w:pPr>
            <w:r/>
            <w:r>
              <w:rPr>
                <w:rFonts w:ascii="Microsoft YaHei" w:hAnsi="Microsoft YaHei" w:eastAsia="Microsoft YaHei"/>
                <w:b w:val="0"/>
                <w:sz w:val="17"/>
              </w:rPr>
              <w:t>归档</w:t>
            </w:r>
          </w:p>
        </w:tc>
        <w:tc>
          <w:tcPr>
            <w:tcW w:type="dxa" w:w="3249"/>
            <w:vAlign w:val="center"/>
          </w:tcPr>
          <w:p>
            <w:pPr>
              <w:spacing w:after="0"/>
            </w:pPr>
            <w:r/>
            <w:r>
              <w:rPr>
                <w:rFonts w:ascii="Microsoft YaHei" w:hAnsi="Microsoft YaHei" w:eastAsia="Microsoft YaHei"/>
                <w:b w:val="0"/>
                <w:sz w:val="17"/>
              </w:rPr>
              <w:t>长期保存的历史数据状态</w:t>
            </w:r>
          </w:p>
        </w:tc>
        <w:tc>
          <w:tcPr>
            <w:tcW w:type="dxa" w:w="3249"/>
            <w:vAlign w:val="center"/>
          </w:tcPr>
          <w:p>
            <w:pPr>
              <w:spacing w:after="0"/>
            </w:pPr>
            <w:r/>
            <w:r>
              <w:rPr>
                <w:rFonts w:ascii="Microsoft YaHei" w:hAnsi="Microsoft YaHei" w:eastAsia="Microsoft YaHei"/>
                <w:b w:val="0"/>
                <w:sz w:val="17"/>
              </w:rPr>
              <w:t>仅授权人员访问</w:t>
            </w:r>
          </w:p>
        </w:tc>
      </w:tr>
    </w:tbl>
    <w:p>
      <w:pPr>
        <w:spacing w:after="0"/>
      </w:pPr>
    </w:p>
    <w:p>
      <w:pPr>
        <w:pStyle w:val="Heading2"/>
      </w:pPr>
      <w:r>
        <w:t>5.2 关键身份设计：Student ID</w:t>
      </w:r>
    </w:p>
    <w:p>
      <w:pPr>
        <w:spacing w:after="80" w:line="276" w:lineRule="auto"/>
      </w:pPr>
      <w:r>
        <w:t>系统必须为每名学生生成全局唯一、永久不复用的 Student ID。姓名、手机号、年级等字段不能作为跨年度关联主键。允许学生姓名变更、家长变更、升年级、转班、跨校区甚至跨学段，而 Student ID 始终不变。</w:t>
      </w:r>
    </w:p>
    <w:p>
      <w:pPr>
        <w:spacing w:after="80" w:line="276" w:lineRule="auto"/>
      </w:pPr>
      <w:r>
        <w:t>建议同时保留：student_id（平台全局ID）、external_student_id（外部系统映射ID）、学籍档案号（如机构需要），三者职责分离。</w:t>
      </w:r>
    </w:p>
    <w:p>
      <w:pPr>
        <w:pStyle w:val="Heading1"/>
      </w:pPr>
      <w:r>
        <w:t>6. 核心功能需求</w:t>
      </w:r>
    </w:p>
    <w:p>
      <w:pPr>
        <w:pStyle w:val="Heading2"/>
      </w:pPr>
      <w:r>
        <w:t>6.1 工作台</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D9EAF7"/>
          </w:tcPr>
          <w:p>
            <w:pPr>
              <w:spacing w:after="0"/>
            </w:pPr>
            <w:r/>
            <w:r>
              <w:rPr>
                <w:rFonts w:ascii="Microsoft YaHei" w:hAnsi="Microsoft YaHei" w:eastAsia="Microsoft YaHei"/>
                <w:b/>
                <w:sz w:val="18"/>
              </w:rPr>
              <w:t>编号</w:t>
            </w:r>
          </w:p>
        </w:tc>
        <w:tc>
          <w:tcPr>
            <w:tcW w:type="dxa" w:w="2436"/>
            <w:vAlign w:val="center"/>
            <w:shd w:fill="D9EAF7"/>
          </w:tcPr>
          <w:p>
            <w:pPr>
              <w:spacing w:after="0"/>
            </w:pPr>
            <w:r/>
            <w:r>
              <w:rPr>
                <w:rFonts w:ascii="Microsoft YaHei" w:hAnsi="Microsoft YaHei" w:eastAsia="Microsoft YaHei"/>
                <w:b/>
                <w:sz w:val="18"/>
              </w:rPr>
              <w:t>需求</w:t>
            </w:r>
          </w:p>
        </w:tc>
        <w:tc>
          <w:tcPr>
            <w:tcW w:type="dxa" w:w="2436"/>
            <w:vAlign w:val="center"/>
            <w:shd w:fill="D9EAF7"/>
          </w:tcPr>
          <w:p>
            <w:pPr>
              <w:spacing w:after="0"/>
            </w:pPr>
            <w:r/>
            <w:r>
              <w:rPr>
                <w:rFonts w:ascii="Microsoft YaHei" w:hAnsi="Microsoft YaHei" w:eastAsia="Microsoft YaHei"/>
                <w:b/>
                <w:sz w:val="18"/>
              </w:rPr>
              <w:t>优先级</w:t>
            </w:r>
          </w:p>
        </w:tc>
        <w:tc>
          <w:tcPr>
            <w:tcW w:type="dxa" w:w="2436"/>
            <w:vAlign w:val="center"/>
            <w:shd w:fill="D9EAF7"/>
          </w:tcPr>
          <w:p>
            <w:pPr>
              <w:spacing w:after="0"/>
            </w:pPr>
            <w:r/>
            <w:r>
              <w:rPr>
                <w:rFonts w:ascii="Microsoft YaHei" w:hAnsi="Microsoft YaHei" w:eastAsia="Microsoft YaHei"/>
                <w:b/>
                <w:sz w:val="18"/>
              </w:rPr>
              <w:t>验收要点</w:t>
            </w:r>
          </w:p>
        </w:tc>
      </w:tr>
      <w:tr>
        <w:tc>
          <w:tcPr>
            <w:tcW w:type="dxa" w:w="2436"/>
            <w:vAlign w:val="center"/>
          </w:tcPr>
          <w:p>
            <w:pPr>
              <w:spacing w:after="0"/>
            </w:pPr>
            <w:r/>
            <w:r>
              <w:rPr>
                <w:rFonts w:ascii="Microsoft YaHei" w:hAnsi="Microsoft YaHei" w:eastAsia="Microsoft YaHei"/>
                <w:b w:val="0"/>
                <w:sz w:val="17"/>
              </w:rPr>
              <w:t>WD-001</w:t>
            </w:r>
          </w:p>
        </w:tc>
        <w:tc>
          <w:tcPr>
            <w:tcW w:type="dxa" w:w="2436"/>
            <w:vAlign w:val="center"/>
          </w:tcPr>
          <w:p>
            <w:pPr>
              <w:spacing w:after="0"/>
            </w:pPr>
            <w:r/>
            <w:r>
              <w:rPr>
                <w:rFonts w:ascii="Microsoft YaHei" w:hAnsi="Microsoft YaHei" w:eastAsia="Microsoft YaHei"/>
                <w:b w:val="0"/>
                <w:sz w:val="17"/>
              </w:rPr>
              <w:t>按角色生成个性化工作台</w:t>
            </w:r>
          </w:p>
        </w:tc>
        <w:tc>
          <w:tcPr>
            <w:tcW w:type="dxa" w:w="2436"/>
            <w:vAlign w:val="center"/>
          </w:tcPr>
          <w:p>
            <w:pPr>
              <w:spacing w:after="0"/>
            </w:pPr>
            <w:r/>
            <w:r>
              <w:rPr>
                <w:rFonts w:ascii="Microsoft YaHei" w:hAnsi="Microsoft YaHei" w:eastAsia="Microsoft YaHei"/>
                <w:b w:val="0"/>
                <w:sz w:val="17"/>
              </w:rPr>
              <w:t>P0</w:t>
            </w:r>
          </w:p>
        </w:tc>
        <w:tc>
          <w:tcPr>
            <w:tcW w:type="dxa" w:w="2436"/>
            <w:vAlign w:val="center"/>
          </w:tcPr>
          <w:p>
            <w:pPr>
              <w:spacing w:after="0"/>
            </w:pPr>
            <w:r/>
            <w:r>
              <w:rPr>
                <w:rFonts w:ascii="Microsoft YaHei" w:hAnsi="Microsoft YaHei" w:eastAsia="Microsoft YaHei"/>
                <w:b w:val="0"/>
                <w:sz w:val="17"/>
              </w:rPr>
              <w:t>不同角色登录看到不同待办与数据范围</w:t>
            </w:r>
          </w:p>
        </w:tc>
      </w:tr>
      <w:tr>
        <w:tc>
          <w:tcPr>
            <w:tcW w:type="dxa" w:w="2436"/>
            <w:vAlign w:val="center"/>
          </w:tcPr>
          <w:p>
            <w:pPr>
              <w:spacing w:after="0"/>
            </w:pPr>
            <w:r/>
            <w:r>
              <w:rPr>
                <w:rFonts w:ascii="Microsoft YaHei" w:hAnsi="Microsoft YaHei" w:eastAsia="Microsoft YaHei"/>
                <w:b w:val="0"/>
                <w:sz w:val="17"/>
              </w:rPr>
              <w:t>WD-002</w:t>
            </w:r>
          </w:p>
        </w:tc>
        <w:tc>
          <w:tcPr>
            <w:tcW w:type="dxa" w:w="2436"/>
            <w:vAlign w:val="center"/>
          </w:tcPr>
          <w:p>
            <w:pPr>
              <w:spacing w:after="0"/>
            </w:pPr>
            <w:r/>
            <w:r>
              <w:rPr>
                <w:rFonts w:ascii="Microsoft YaHei" w:hAnsi="Microsoft YaHei" w:eastAsia="Microsoft YaHei"/>
                <w:b w:val="0"/>
                <w:sz w:val="17"/>
              </w:rPr>
              <w:t>今日课程与签到状态</w:t>
            </w:r>
          </w:p>
        </w:tc>
        <w:tc>
          <w:tcPr>
            <w:tcW w:type="dxa" w:w="2436"/>
            <w:vAlign w:val="center"/>
          </w:tcPr>
          <w:p>
            <w:pPr>
              <w:spacing w:after="0"/>
            </w:pPr>
            <w:r/>
            <w:r>
              <w:rPr>
                <w:rFonts w:ascii="Microsoft YaHei" w:hAnsi="Microsoft YaHei" w:eastAsia="Microsoft YaHei"/>
                <w:b w:val="0"/>
                <w:sz w:val="17"/>
              </w:rPr>
              <w:t>P0</w:t>
            </w:r>
          </w:p>
        </w:tc>
        <w:tc>
          <w:tcPr>
            <w:tcW w:type="dxa" w:w="2436"/>
            <w:vAlign w:val="center"/>
          </w:tcPr>
          <w:p>
            <w:pPr>
              <w:spacing w:after="0"/>
            </w:pPr>
            <w:r/>
            <w:r>
              <w:rPr>
                <w:rFonts w:ascii="Microsoft YaHei" w:hAnsi="Microsoft YaHei" w:eastAsia="Microsoft YaHei"/>
                <w:b w:val="0"/>
                <w:sz w:val="17"/>
              </w:rPr>
              <w:t>可从工作台直接进入点名</w:t>
            </w:r>
          </w:p>
        </w:tc>
      </w:tr>
      <w:tr>
        <w:tc>
          <w:tcPr>
            <w:tcW w:type="dxa" w:w="2436"/>
            <w:vAlign w:val="center"/>
          </w:tcPr>
          <w:p>
            <w:pPr>
              <w:spacing w:after="0"/>
            </w:pPr>
            <w:r/>
            <w:r>
              <w:rPr>
                <w:rFonts w:ascii="Microsoft YaHei" w:hAnsi="Microsoft YaHei" w:eastAsia="Microsoft YaHei"/>
                <w:b w:val="0"/>
                <w:sz w:val="17"/>
              </w:rPr>
              <w:t>WD-003</w:t>
            </w:r>
          </w:p>
        </w:tc>
        <w:tc>
          <w:tcPr>
            <w:tcW w:type="dxa" w:w="2436"/>
            <w:vAlign w:val="center"/>
          </w:tcPr>
          <w:p>
            <w:pPr>
              <w:spacing w:after="0"/>
            </w:pPr>
            <w:r/>
            <w:r>
              <w:rPr>
                <w:rFonts w:ascii="Microsoft YaHei" w:hAnsi="Microsoft YaHei" w:eastAsia="Microsoft YaHei"/>
                <w:b w:val="0"/>
                <w:sz w:val="17"/>
              </w:rPr>
              <w:t>异常提醒</w:t>
            </w:r>
          </w:p>
        </w:tc>
        <w:tc>
          <w:tcPr>
            <w:tcW w:type="dxa" w:w="2436"/>
            <w:vAlign w:val="center"/>
          </w:tcPr>
          <w:p>
            <w:pPr>
              <w:spacing w:after="0"/>
            </w:pPr>
            <w:r/>
            <w:r>
              <w:rPr>
                <w:rFonts w:ascii="Microsoft YaHei" w:hAnsi="Microsoft YaHei" w:eastAsia="Microsoft YaHei"/>
                <w:b w:val="0"/>
                <w:sz w:val="17"/>
              </w:rPr>
              <w:t>P0</w:t>
            </w:r>
          </w:p>
        </w:tc>
        <w:tc>
          <w:tcPr>
            <w:tcW w:type="dxa" w:w="2436"/>
            <w:vAlign w:val="center"/>
          </w:tcPr>
          <w:p>
            <w:pPr>
              <w:spacing w:after="0"/>
            </w:pPr>
            <w:r/>
            <w:r>
              <w:rPr>
                <w:rFonts w:ascii="Microsoft YaHei" w:hAnsi="Microsoft YaHei" w:eastAsia="Microsoft YaHei"/>
                <w:b w:val="0"/>
                <w:sz w:val="17"/>
              </w:rPr>
              <w:t>未签到、排课冲突、课时不足等形成待办</w:t>
            </w:r>
          </w:p>
        </w:tc>
      </w:tr>
      <w:tr>
        <w:tc>
          <w:tcPr>
            <w:tcW w:type="dxa" w:w="2436"/>
            <w:vAlign w:val="center"/>
          </w:tcPr>
          <w:p>
            <w:pPr>
              <w:spacing w:after="0"/>
            </w:pPr>
            <w:r/>
            <w:r>
              <w:rPr>
                <w:rFonts w:ascii="Microsoft YaHei" w:hAnsi="Microsoft YaHei" w:eastAsia="Microsoft YaHei"/>
                <w:b w:val="0"/>
                <w:sz w:val="17"/>
              </w:rPr>
              <w:t>WD-004</w:t>
            </w:r>
          </w:p>
        </w:tc>
        <w:tc>
          <w:tcPr>
            <w:tcW w:type="dxa" w:w="2436"/>
            <w:vAlign w:val="center"/>
          </w:tcPr>
          <w:p>
            <w:pPr>
              <w:spacing w:after="0"/>
            </w:pPr>
            <w:r/>
            <w:r>
              <w:rPr>
                <w:rFonts w:ascii="Microsoft YaHei" w:hAnsi="Microsoft YaHei" w:eastAsia="Microsoft YaHei"/>
                <w:b w:val="0"/>
                <w:sz w:val="17"/>
              </w:rPr>
              <w:t>近期教学任务</w:t>
            </w:r>
          </w:p>
        </w:tc>
        <w:tc>
          <w:tcPr>
            <w:tcW w:type="dxa" w:w="2436"/>
            <w:vAlign w:val="center"/>
          </w:tcPr>
          <w:p>
            <w:pPr>
              <w:spacing w:after="0"/>
            </w:pPr>
            <w:r/>
            <w:r>
              <w:rPr>
                <w:rFonts w:ascii="Microsoft YaHei" w:hAnsi="Microsoft YaHei" w:eastAsia="Microsoft YaHei"/>
                <w:b w:val="0"/>
                <w:sz w:val="17"/>
              </w:rPr>
              <w:t>P1</w:t>
            </w:r>
          </w:p>
        </w:tc>
        <w:tc>
          <w:tcPr>
            <w:tcW w:type="dxa" w:w="2436"/>
            <w:vAlign w:val="center"/>
          </w:tcPr>
          <w:p>
            <w:pPr>
              <w:spacing w:after="0"/>
            </w:pPr>
            <w:r/>
            <w:r>
              <w:rPr>
                <w:rFonts w:ascii="Microsoft YaHei" w:hAnsi="Microsoft YaHei" w:eastAsia="Microsoft YaHei"/>
                <w:b w:val="0"/>
                <w:sz w:val="17"/>
              </w:rPr>
              <w:t>显示待批改、待评价、待跟进事项</w:t>
            </w:r>
          </w:p>
        </w:tc>
      </w:tr>
    </w:tbl>
    <w:p>
      <w:pPr>
        <w:spacing w:after="0"/>
      </w:pPr>
    </w:p>
    <w:p>
      <w:pPr>
        <w:pStyle w:val="Heading2"/>
      </w:pPr>
      <w:r>
        <w:t>6.2 学生中心</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Microsoft YaHei" w:hAnsi="Microsoft YaHei" w:eastAsia="Microsoft YaHei"/>
                <w:b/>
                <w:sz w:val="18"/>
              </w:rPr>
              <w:t>子模块</w:t>
            </w:r>
          </w:p>
        </w:tc>
        <w:tc>
          <w:tcPr>
            <w:tcW w:type="dxa" w:w="3249"/>
            <w:vAlign w:val="center"/>
            <w:shd w:fill="D9EAF7"/>
          </w:tcPr>
          <w:p>
            <w:pPr>
              <w:spacing w:after="0"/>
            </w:pPr>
            <w:r/>
            <w:r>
              <w:rPr>
                <w:rFonts w:ascii="Microsoft YaHei" w:hAnsi="Microsoft YaHei" w:eastAsia="Microsoft YaHei"/>
                <w:b/>
                <w:sz w:val="18"/>
              </w:rPr>
              <w:t>核心字段/能力</w:t>
            </w:r>
          </w:p>
        </w:tc>
        <w:tc>
          <w:tcPr>
            <w:tcW w:type="dxa" w:w="3249"/>
            <w:vAlign w:val="center"/>
            <w:shd w:fill="D9EAF7"/>
          </w:tcPr>
          <w:p>
            <w:pPr>
              <w:spacing w:after="0"/>
            </w:pPr>
            <w:r/>
            <w:r>
              <w:rPr>
                <w:rFonts w:ascii="Microsoft YaHei" w:hAnsi="Microsoft YaHei" w:eastAsia="Microsoft YaHei"/>
                <w:b/>
                <w:sz w:val="18"/>
              </w:rPr>
              <w:t>数据价值</w:t>
            </w:r>
          </w:p>
        </w:tc>
      </w:tr>
      <w:tr>
        <w:tc>
          <w:tcPr>
            <w:tcW w:type="dxa" w:w="3249"/>
            <w:vAlign w:val="center"/>
          </w:tcPr>
          <w:p>
            <w:pPr>
              <w:spacing w:after="0"/>
            </w:pPr>
            <w:r/>
            <w:r>
              <w:rPr>
                <w:rFonts w:ascii="Microsoft YaHei" w:hAnsi="Microsoft YaHei" w:eastAsia="Microsoft YaHei"/>
                <w:b w:val="0"/>
                <w:sz w:val="17"/>
              </w:rPr>
              <w:t>基本档案</w:t>
            </w:r>
          </w:p>
        </w:tc>
        <w:tc>
          <w:tcPr>
            <w:tcW w:type="dxa" w:w="3249"/>
            <w:vAlign w:val="center"/>
          </w:tcPr>
          <w:p>
            <w:pPr>
              <w:spacing w:after="0"/>
            </w:pPr>
            <w:r/>
            <w:r>
              <w:rPr>
                <w:rFonts w:ascii="Microsoft YaHei" w:hAnsi="Microsoft YaHei" w:eastAsia="Microsoft YaHei"/>
                <w:b w:val="0"/>
                <w:sz w:val="17"/>
              </w:rPr>
              <w:t>姓名、性别、出生日期、年级、入学年份、学校、学生ID</w:t>
            </w:r>
          </w:p>
        </w:tc>
        <w:tc>
          <w:tcPr>
            <w:tcW w:type="dxa" w:w="3249"/>
            <w:vAlign w:val="center"/>
          </w:tcPr>
          <w:p>
            <w:pPr>
              <w:spacing w:after="0"/>
            </w:pPr>
            <w:r/>
            <w:r>
              <w:rPr>
                <w:rFonts w:ascii="Microsoft YaHei" w:hAnsi="Microsoft YaHei" w:eastAsia="Microsoft YaHei"/>
                <w:b w:val="0"/>
                <w:sz w:val="17"/>
              </w:rPr>
              <w:t>学生主数据</w:t>
            </w:r>
          </w:p>
        </w:tc>
      </w:tr>
      <w:tr>
        <w:tc>
          <w:tcPr>
            <w:tcW w:type="dxa" w:w="3249"/>
            <w:vAlign w:val="center"/>
          </w:tcPr>
          <w:p>
            <w:pPr>
              <w:spacing w:after="0"/>
            </w:pPr>
            <w:r/>
            <w:r>
              <w:rPr>
                <w:rFonts w:ascii="Microsoft YaHei" w:hAnsi="Microsoft YaHei" w:eastAsia="Microsoft YaHei"/>
                <w:b w:val="0"/>
                <w:sz w:val="17"/>
              </w:rPr>
              <w:t>监护关系</w:t>
            </w:r>
          </w:p>
        </w:tc>
        <w:tc>
          <w:tcPr>
            <w:tcW w:type="dxa" w:w="3249"/>
            <w:vAlign w:val="center"/>
          </w:tcPr>
          <w:p>
            <w:pPr>
              <w:spacing w:after="0"/>
            </w:pPr>
            <w:r/>
            <w:r>
              <w:rPr>
                <w:rFonts w:ascii="Microsoft YaHei" w:hAnsi="Microsoft YaHei" w:eastAsia="Microsoft YaHei"/>
                <w:b w:val="0"/>
                <w:sz w:val="17"/>
              </w:rPr>
              <w:t>家长、监护类型、联系方式、授权关系</w:t>
            </w:r>
          </w:p>
        </w:tc>
        <w:tc>
          <w:tcPr>
            <w:tcW w:type="dxa" w:w="3249"/>
            <w:vAlign w:val="center"/>
          </w:tcPr>
          <w:p>
            <w:pPr>
              <w:spacing w:after="0"/>
            </w:pPr>
            <w:r/>
            <w:r>
              <w:rPr>
                <w:rFonts w:ascii="Microsoft YaHei" w:hAnsi="Microsoft YaHei" w:eastAsia="Microsoft YaHei"/>
                <w:b w:val="0"/>
                <w:sz w:val="17"/>
              </w:rPr>
              <w:t>家校与权限</w:t>
            </w:r>
          </w:p>
        </w:tc>
      </w:tr>
      <w:tr>
        <w:tc>
          <w:tcPr>
            <w:tcW w:type="dxa" w:w="3249"/>
            <w:vAlign w:val="center"/>
          </w:tcPr>
          <w:p>
            <w:pPr>
              <w:spacing w:after="0"/>
            </w:pPr>
            <w:r/>
            <w:r>
              <w:rPr>
                <w:rFonts w:ascii="Microsoft YaHei" w:hAnsi="Microsoft YaHei" w:eastAsia="Microsoft YaHei"/>
                <w:b w:val="0"/>
                <w:sz w:val="17"/>
              </w:rPr>
              <w:t>学段经历</w:t>
            </w:r>
          </w:p>
        </w:tc>
        <w:tc>
          <w:tcPr>
            <w:tcW w:type="dxa" w:w="3249"/>
            <w:vAlign w:val="center"/>
          </w:tcPr>
          <w:p>
            <w:pPr>
              <w:spacing w:after="0"/>
            </w:pPr>
            <w:r/>
            <w:r>
              <w:rPr>
                <w:rFonts w:ascii="Microsoft YaHei" w:hAnsi="Microsoft YaHei" w:eastAsia="Microsoft YaHei"/>
                <w:b w:val="0"/>
                <w:sz w:val="17"/>
              </w:rPr>
              <w:t>小学/初中/高中阶段、年级、学年、班级历史</w:t>
            </w:r>
          </w:p>
        </w:tc>
        <w:tc>
          <w:tcPr>
            <w:tcW w:type="dxa" w:w="3249"/>
            <w:vAlign w:val="center"/>
          </w:tcPr>
          <w:p>
            <w:pPr>
              <w:spacing w:after="0"/>
            </w:pPr>
            <w:r/>
            <w:r>
              <w:rPr>
                <w:rFonts w:ascii="Microsoft YaHei" w:hAnsi="Microsoft YaHei" w:eastAsia="Microsoft YaHei"/>
                <w:b w:val="0"/>
                <w:sz w:val="17"/>
              </w:rPr>
              <w:t>纵向成长时间线</w:t>
            </w:r>
          </w:p>
        </w:tc>
      </w:tr>
      <w:tr>
        <w:tc>
          <w:tcPr>
            <w:tcW w:type="dxa" w:w="3249"/>
            <w:vAlign w:val="center"/>
          </w:tcPr>
          <w:p>
            <w:pPr>
              <w:spacing w:after="0"/>
            </w:pPr>
            <w:r/>
            <w:r>
              <w:rPr>
                <w:rFonts w:ascii="Microsoft YaHei" w:hAnsi="Microsoft YaHei" w:eastAsia="Microsoft YaHei"/>
                <w:b w:val="0"/>
                <w:sz w:val="17"/>
              </w:rPr>
              <w:t>学习经历</w:t>
            </w:r>
          </w:p>
        </w:tc>
        <w:tc>
          <w:tcPr>
            <w:tcW w:type="dxa" w:w="3249"/>
            <w:vAlign w:val="center"/>
          </w:tcPr>
          <w:p>
            <w:pPr>
              <w:spacing w:after="0"/>
            </w:pPr>
            <w:r/>
            <w:r>
              <w:rPr>
                <w:rFonts w:ascii="Microsoft YaHei" w:hAnsi="Microsoft YaHei" w:eastAsia="Microsoft YaHei"/>
                <w:b w:val="0"/>
                <w:sz w:val="17"/>
              </w:rPr>
              <w:t>课程、起止时间、教师、班级、学时、课次</w:t>
            </w:r>
          </w:p>
        </w:tc>
        <w:tc>
          <w:tcPr>
            <w:tcW w:type="dxa" w:w="3249"/>
            <w:vAlign w:val="center"/>
          </w:tcPr>
          <w:p>
            <w:pPr>
              <w:spacing w:after="0"/>
            </w:pPr>
            <w:r/>
            <w:r>
              <w:rPr>
                <w:rFonts w:ascii="Microsoft YaHei" w:hAnsi="Microsoft YaHei" w:eastAsia="Microsoft YaHei"/>
                <w:b w:val="0"/>
                <w:sz w:val="17"/>
              </w:rPr>
              <w:t>学习历程</w:t>
            </w:r>
          </w:p>
        </w:tc>
      </w:tr>
      <w:tr>
        <w:tc>
          <w:tcPr>
            <w:tcW w:type="dxa" w:w="3249"/>
            <w:vAlign w:val="center"/>
          </w:tcPr>
          <w:p>
            <w:pPr>
              <w:spacing w:after="0"/>
            </w:pPr>
            <w:r/>
            <w:r>
              <w:rPr>
                <w:rFonts w:ascii="Microsoft YaHei" w:hAnsi="Microsoft YaHei" w:eastAsia="Microsoft YaHei"/>
                <w:b w:val="0"/>
                <w:sz w:val="17"/>
              </w:rPr>
              <w:t>标签</w:t>
            </w:r>
          </w:p>
        </w:tc>
        <w:tc>
          <w:tcPr>
            <w:tcW w:type="dxa" w:w="3249"/>
            <w:vAlign w:val="center"/>
          </w:tcPr>
          <w:p>
            <w:pPr>
              <w:spacing w:after="0"/>
            </w:pPr>
            <w:r/>
            <w:r>
              <w:rPr>
                <w:rFonts w:ascii="Microsoft YaHei" w:hAnsi="Microsoft YaHei" w:eastAsia="Microsoft YaHei"/>
                <w:b w:val="0"/>
                <w:sz w:val="17"/>
              </w:rPr>
              <w:t>兴趣、学习方向、业务标签、服务标签</w:t>
            </w:r>
          </w:p>
        </w:tc>
        <w:tc>
          <w:tcPr>
            <w:tcW w:type="dxa" w:w="3249"/>
            <w:vAlign w:val="center"/>
          </w:tcPr>
          <w:p>
            <w:pPr>
              <w:spacing w:after="0"/>
            </w:pPr>
            <w:r/>
            <w:r>
              <w:rPr>
                <w:rFonts w:ascii="Microsoft YaHei" w:hAnsi="Microsoft YaHei" w:eastAsia="Microsoft YaHei"/>
                <w:b w:val="0"/>
                <w:sz w:val="17"/>
              </w:rPr>
              <w:t>结构化特征</w:t>
            </w:r>
          </w:p>
        </w:tc>
      </w:tr>
      <w:tr>
        <w:tc>
          <w:tcPr>
            <w:tcW w:type="dxa" w:w="3249"/>
            <w:vAlign w:val="center"/>
          </w:tcPr>
          <w:p>
            <w:pPr>
              <w:spacing w:after="0"/>
            </w:pPr>
            <w:r/>
            <w:r>
              <w:rPr>
                <w:rFonts w:ascii="Microsoft YaHei" w:hAnsi="Microsoft YaHei" w:eastAsia="Microsoft YaHei"/>
                <w:b w:val="0"/>
                <w:sz w:val="17"/>
              </w:rPr>
              <w:t>服务记录</w:t>
            </w:r>
          </w:p>
        </w:tc>
        <w:tc>
          <w:tcPr>
            <w:tcW w:type="dxa" w:w="3249"/>
            <w:vAlign w:val="center"/>
          </w:tcPr>
          <w:p>
            <w:pPr>
              <w:spacing w:after="0"/>
            </w:pPr>
            <w:r/>
            <w:r>
              <w:rPr>
                <w:rFonts w:ascii="Microsoft YaHei" w:hAnsi="Microsoft YaHei" w:eastAsia="Microsoft YaHei"/>
                <w:b w:val="0"/>
                <w:sz w:val="17"/>
              </w:rPr>
              <w:t>沟通、回访、家长反馈、服务工单</w:t>
            </w:r>
          </w:p>
        </w:tc>
        <w:tc>
          <w:tcPr>
            <w:tcW w:type="dxa" w:w="3249"/>
            <w:vAlign w:val="center"/>
          </w:tcPr>
          <w:p>
            <w:pPr>
              <w:spacing w:after="0"/>
            </w:pPr>
            <w:r/>
            <w:r>
              <w:rPr>
                <w:rFonts w:ascii="Microsoft YaHei" w:hAnsi="Microsoft YaHei" w:eastAsia="Microsoft YaHei"/>
                <w:b w:val="0"/>
                <w:sz w:val="17"/>
              </w:rPr>
              <w:t>关系与服务过程</w:t>
            </w:r>
          </w:p>
        </w:tc>
      </w:tr>
      <w:tr>
        <w:tc>
          <w:tcPr>
            <w:tcW w:type="dxa" w:w="3249"/>
            <w:vAlign w:val="center"/>
          </w:tcPr>
          <w:p>
            <w:pPr>
              <w:spacing w:after="0"/>
            </w:pPr>
            <w:r/>
            <w:r>
              <w:rPr>
                <w:rFonts w:ascii="Microsoft YaHei" w:hAnsi="Microsoft YaHei" w:eastAsia="Microsoft YaHei"/>
                <w:b w:val="0"/>
                <w:sz w:val="17"/>
              </w:rPr>
              <w:t>附件/资料</w:t>
            </w:r>
          </w:p>
        </w:tc>
        <w:tc>
          <w:tcPr>
            <w:tcW w:type="dxa" w:w="3249"/>
            <w:vAlign w:val="center"/>
          </w:tcPr>
          <w:p>
            <w:pPr>
              <w:spacing w:after="0"/>
            </w:pPr>
            <w:r/>
            <w:r>
              <w:rPr>
                <w:rFonts w:ascii="Microsoft YaHei" w:hAnsi="Microsoft YaHei" w:eastAsia="Microsoft YaHei"/>
                <w:b w:val="0"/>
                <w:sz w:val="17"/>
              </w:rPr>
              <w:t>作品、证书、作业、文档、图片、视频</w:t>
            </w:r>
          </w:p>
        </w:tc>
        <w:tc>
          <w:tcPr>
            <w:tcW w:type="dxa" w:w="3249"/>
            <w:vAlign w:val="center"/>
          </w:tcPr>
          <w:p>
            <w:pPr>
              <w:spacing w:after="0"/>
            </w:pPr>
            <w:r/>
            <w:r>
              <w:rPr>
                <w:rFonts w:ascii="Microsoft YaHei" w:hAnsi="Microsoft YaHei" w:eastAsia="Microsoft YaHei"/>
                <w:b w:val="0"/>
                <w:sz w:val="17"/>
              </w:rPr>
              <w:t>长期成长材料</w:t>
            </w:r>
          </w:p>
        </w:tc>
      </w:tr>
      <w:tr>
        <w:tc>
          <w:tcPr>
            <w:tcW w:type="dxa" w:w="3249"/>
            <w:vAlign w:val="center"/>
          </w:tcPr>
          <w:p>
            <w:pPr>
              <w:spacing w:after="0"/>
            </w:pPr>
            <w:r/>
            <w:r>
              <w:rPr>
                <w:rFonts w:ascii="Microsoft YaHei" w:hAnsi="Microsoft YaHei" w:eastAsia="Microsoft YaHei"/>
                <w:b w:val="0"/>
                <w:sz w:val="17"/>
              </w:rPr>
              <w:t>操作时间线</w:t>
            </w:r>
          </w:p>
        </w:tc>
        <w:tc>
          <w:tcPr>
            <w:tcW w:type="dxa" w:w="3249"/>
            <w:vAlign w:val="center"/>
          </w:tcPr>
          <w:p>
            <w:pPr>
              <w:spacing w:after="0"/>
            </w:pPr>
            <w:r/>
            <w:r>
              <w:rPr>
                <w:rFonts w:ascii="Microsoft YaHei" w:hAnsi="Microsoft YaHei" w:eastAsia="Microsoft YaHei"/>
                <w:b w:val="0"/>
                <w:sz w:val="17"/>
              </w:rPr>
              <w:t>新增、转班、请假、考试、作品、沟通等事件</w:t>
            </w:r>
          </w:p>
        </w:tc>
        <w:tc>
          <w:tcPr>
            <w:tcW w:type="dxa" w:w="3249"/>
            <w:vAlign w:val="center"/>
          </w:tcPr>
          <w:p>
            <w:pPr>
              <w:spacing w:after="0"/>
            </w:pPr>
            <w:r/>
            <w:r>
              <w:rPr>
                <w:rFonts w:ascii="Microsoft YaHei" w:hAnsi="Microsoft YaHei" w:eastAsia="Microsoft YaHei"/>
                <w:b w:val="0"/>
                <w:sz w:val="17"/>
              </w:rPr>
              <w:t>可追溯性与未来AI事件流</w:t>
            </w:r>
          </w:p>
        </w:tc>
      </w:tr>
    </w:tbl>
    <w:p>
      <w:pPr>
        <w:spacing w:after="0"/>
      </w:pPr>
    </w:p>
    <w:p>
      <w:pPr>
        <w:pStyle w:val="Heading2"/>
      </w:pPr>
      <w:r>
        <w:t>6.3 课程中心</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Microsoft YaHei" w:hAnsi="Microsoft YaHei" w:eastAsia="Microsoft YaHei"/>
                <w:b/>
                <w:sz w:val="18"/>
              </w:rPr>
              <w:t>层级</w:t>
            </w:r>
          </w:p>
        </w:tc>
        <w:tc>
          <w:tcPr>
            <w:tcW w:type="dxa" w:w="3249"/>
            <w:vAlign w:val="center"/>
            <w:shd w:fill="D9EAF7"/>
          </w:tcPr>
          <w:p>
            <w:pPr>
              <w:spacing w:after="0"/>
            </w:pPr>
            <w:r/>
            <w:r>
              <w:rPr>
                <w:rFonts w:ascii="Microsoft YaHei" w:hAnsi="Microsoft YaHei" w:eastAsia="Microsoft YaHei"/>
                <w:b/>
                <w:sz w:val="18"/>
              </w:rPr>
              <w:t>示例</w:t>
            </w:r>
          </w:p>
        </w:tc>
        <w:tc>
          <w:tcPr>
            <w:tcW w:type="dxa" w:w="3249"/>
            <w:vAlign w:val="center"/>
            <w:shd w:fill="D9EAF7"/>
          </w:tcPr>
          <w:p>
            <w:pPr>
              <w:spacing w:after="0"/>
            </w:pPr>
            <w:r/>
            <w:r>
              <w:rPr>
                <w:rFonts w:ascii="Microsoft YaHei" w:hAnsi="Microsoft YaHei" w:eastAsia="Microsoft YaHei"/>
                <w:b/>
                <w:sz w:val="18"/>
              </w:rPr>
              <w:t>说明</w:t>
            </w:r>
          </w:p>
        </w:tc>
      </w:tr>
      <w:tr>
        <w:tc>
          <w:tcPr>
            <w:tcW w:type="dxa" w:w="3249"/>
            <w:vAlign w:val="center"/>
          </w:tcPr>
          <w:p>
            <w:pPr>
              <w:spacing w:after="0"/>
            </w:pPr>
            <w:r/>
            <w:r>
              <w:rPr>
                <w:rFonts w:ascii="Microsoft YaHei" w:hAnsi="Microsoft YaHei" w:eastAsia="Microsoft YaHei"/>
                <w:b w:val="0"/>
                <w:sz w:val="17"/>
              </w:rPr>
              <w:t>学科</w:t>
            </w:r>
          </w:p>
        </w:tc>
        <w:tc>
          <w:tcPr>
            <w:tcW w:type="dxa" w:w="3249"/>
            <w:vAlign w:val="center"/>
          </w:tcPr>
          <w:p>
            <w:pPr>
              <w:spacing w:after="0"/>
            </w:pPr>
            <w:r/>
            <w:r>
              <w:rPr>
                <w:rFonts w:ascii="Microsoft YaHei" w:hAnsi="Microsoft YaHei" w:eastAsia="Microsoft YaHei"/>
                <w:b w:val="0"/>
                <w:sz w:val="17"/>
              </w:rPr>
              <w:t>数学、语文、英语、物理等</w:t>
            </w:r>
          </w:p>
        </w:tc>
        <w:tc>
          <w:tcPr>
            <w:tcW w:type="dxa" w:w="3249"/>
            <w:vAlign w:val="center"/>
          </w:tcPr>
          <w:p>
            <w:pPr>
              <w:spacing w:after="0"/>
            </w:pPr>
            <w:r/>
            <w:r>
              <w:rPr>
                <w:rFonts w:ascii="Microsoft YaHei" w:hAnsi="Microsoft YaHei" w:eastAsia="Microsoft YaHei"/>
                <w:b w:val="0"/>
                <w:sz w:val="17"/>
              </w:rPr>
              <w:t>允许机构自行扩展</w:t>
            </w:r>
          </w:p>
        </w:tc>
      </w:tr>
      <w:tr>
        <w:tc>
          <w:tcPr>
            <w:tcW w:type="dxa" w:w="3249"/>
            <w:vAlign w:val="center"/>
          </w:tcPr>
          <w:p>
            <w:pPr>
              <w:spacing w:after="0"/>
            </w:pPr>
            <w:r/>
            <w:r>
              <w:rPr>
                <w:rFonts w:ascii="Microsoft YaHei" w:hAnsi="Microsoft YaHei" w:eastAsia="Microsoft YaHei"/>
                <w:b w:val="0"/>
                <w:sz w:val="17"/>
              </w:rPr>
              <w:t>课程体系</w:t>
            </w:r>
          </w:p>
        </w:tc>
        <w:tc>
          <w:tcPr>
            <w:tcW w:type="dxa" w:w="3249"/>
            <w:vAlign w:val="center"/>
          </w:tcPr>
          <w:p>
            <w:pPr>
              <w:spacing w:after="0"/>
            </w:pPr>
            <w:r/>
            <w:r>
              <w:rPr>
                <w:rFonts w:ascii="Microsoft YaHei" w:hAnsi="Microsoft YaHei" w:eastAsia="Microsoft YaHei"/>
                <w:b w:val="0"/>
                <w:sz w:val="17"/>
              </w:rPr>
              <w:t>小学数学基础、初中数学同步、高中数学专题</w:t>
            </w:r>
          </w:p>
        </w:tc>
        <w:tc>
          <w:tcPr>
            <w:tcW w:type="dxa" w:w="3249"/>
            <w:vAlign w:val="center"/>
          </w:tcPr>
          <w:p>
            <w:pPr>
              <w:spacing w:after="0"/>
            </w:pPr>
            <w:r/>
            <w:r>
              <w:rPr>
                <w:rFonts w:ascii="Microsoft YaHei" w:hAnsi="Microsoft YaHei" w:eastAsia="Microsoft YaHei"/>
                <w:b w:val="0"/>
                <w:sz w:val="17"/>
              </w:rPr>
              <w:t>课程产品层</w:t>
            </w:r>
          </w:p>
        </w:tc>
      </w:tr>
      <w:tr>
        <w:tc>
          <w:tcPr>
            <w:tcW w:type="dxa" w:w="3249"/>
            <w:vAlign w:val="center"/>
          </w:tcPr>
          <w:p>
            <w:pPr>
              <w:spacing w:after="0"/>
            </w:pPr>
            <w:r/>
            <w:r>
              <w:rPr>
                <w:rFonts w:ascii="Microsoft YaHei" w:hAnsi="Microsoft YaHei" w:eastAsia="Microsoft YaHei"/>
                <w:b w:val="0"/>
                <w:sz w:val="17"/>
              </w:rPr>
              <w:t>课程</w:t>
            </w:r>
          </w:p>
        </w:tc>
        <w:tc>
          <w:tcPr>
            <w:tcW w:type="dxa" w:w="3249"/>
            <w:vAlign w:val="center"/>
          </w:tcPr>
          <w:p>
            <w:pPr>
              <w:spacing w:after="0"/>
            </w:pPr>
            <w:r/>
            <w:r>
              <w:rPr>
                <w:rFonts w:ascii="Microsoft YaHei" w:hAnsi="Microsoft YaHei" w:eastAsia="Microsoft YaHei"/>
                <w:b w:val="0"/>
                <w:sz w:val="17"/>
              </w:rPr>
              <w:t>七年级数学上册同步</w:t>
            </w:r>
          </w:p>
        </w:tc>
        <w:tc>
          <w:tcPr>
            <w:tcW w:type="dxa" w:w="3249"/>
            <w:vAlign w:val="center"/>
          </w:tcPr>
          <w:p>
            <w:pPr>
              <w:spacing w:after="0"/>
            </w:pPr>
            <w:r/>
            <w:r>
              <w:rPr>
                <w:rFonts w:ascii="Microsoft YaHei" w:hAnsi="Microsoft YaHei" w:eastAsia="Microsoft YaHei"/>
                <w:b w:val="0"/>
                <w:sz w:val="17"/>
              </w:rPr>
              <w:t>可售卖/可排课单位</w:t>
            </w:r>
          </w:p>
        </w:tc>
      </w:tr>
      <w:tr>
        <w:tc>
          <w:tcPr>
            <w:tcW w:type="dxa" w:w="3249"/>
            <w:vAlign w:val="center"/>
          </w:tcPr>
          <w:p>
            <w:pPr>
              <w:spacing w:after="0"/>
            </w:pPr>
            <w:r/>
            <w:r>
              <w:rPr>
                <w:rFonts w:ascii="Microsoft YaHei" w:hAnsi="Microsoft YaHei" w:eastAsia="Microsoft YaHei"/>
                <w:b w:val="0"/>
                <w:sz w:val="17"/>
              </w:rPr>
              <w:t>阶段/模块</w:t>
            </w:r>
          </w:p>
        </w:tc>
        <w:tc>
          <w:tcPr>
            <w:tcW w:type="dxa" w:w="3249"/>
            <w:vAlign w:val="center"/>
          </w:tcPr>
          <w:p>
            <w:pPr>
              <w:spacing w:after="0"/>
            </w:pPr>
            <w:r/>
            <w:r>
              <w:rPr>
                <w:rFonts w:ascii="Microsoft YaHei" w:hAnsi="Microsoft YaHei" w:eastAsia="Microsoft YaHei"/>
                <w:b w:val="0"/>
                <w:sz w:val="17"/>
              </w:rPr>
              <w:t>有理数、代数式、一次方程等</w:t>
            </w:r>
          </w:p>
        </w:tc>
        <w:tc>
          <w:tcPr>
            <w:tcW w:type="dxa" w:w="3249"/>
            <w:vAlign w:val="center"/>
          </w:tcPr>
          <w:p>
            <w:pPr>
              <w:spacing w:after="0"/>
            </w:pPr>
            <w:r/>
            <w:r>
              <w:rPr>
                <w:rFonts w:ascii="Microsoft YaHei" w:hAnsi="Microsoft YaHei" w:eastAsia="Microsoft YaHei"/>
                <w:b w:val="0"/>
                <w:sz w:val="17"/>
              </w:rPr>
              <w:t>用于教学结构</w:t>
            </w:r>
          </w:p>
        </w:tc>
      </w:tr>
      <w:tr>
        <w:tc>
          <w:tcPr>
            <w:tcW w:type="dxa" w:w="3249"/>
            <w:vAlign w:val="center"/>
          </w:tcPr>
          <w:p>
            <w:pPr>
              <w:spacing w:after="0"/>
            </w:pPr>
            <w:r/>
            <w:r>
              <w:rPr>
                <w:rFonts w:ascii="Microsoft YaHei" w:hAnsi="Microsoft YaHei" w:eastAsia="Microsoft YaHei"/>
                <w:b w:val="0"/>
                <w:sz w:val="17"/>
              </w:rPr>
              <w:t>课次</w:t>
            </w:r>
          </w:p>
        </w:tc>
        <w:tc>
          <w:tcPr>
            <w:tcW w:type="dxa" w:w="3249"/>
            <w:vAlign w:val="center"/>
          </w:tcPr>
          <w:p>
            <w:pPr>
              <w:spacing w:after="0"/>
            </w:pPr>
            <w:r/>
            <w:r>
              <w:rPr>
                <w:rFonts w:ascii="Microsoft YaHei" w:hAnsi="Microsoft YaHei" w:eastAsia="Microsoft YaHei"/>
                <w:b w:val="0"/>
                <w:sz w:val="17"/>
              </w:rPr>
              <w:t>第12课时</w:t>
            </w:r>
          </w:p>
        </w:tc>
        <w:tc>
          <w:tcPr>
            <w:tcW w:type="dxa" w:w="3249"/>
            <w:vAlign w:val="center"/>
          </w:tcPr>
          <w:p>
            <w:pPr>
              <w:spacing w:after="0"/>
            </w:pPr>
            <w:r/>
            <w:r>
              <w:rPr>
                <w:rFonts w:ascii="Microsoft YaHei" w:hAnsi="Microsoft YaHei" w:eastAsia="Microsoft YaHei"/>
                <w:b w:val="0"/>
                <w:sz w:val="17"/>
              </w:rPr>
              <w:t>实际发生教学事件</w:t>
            </w:r>
          </w:p>
        </w:tc>
      </w:tr>
      <w:tr>
        <w:tc>
          <w:tcPr>
            <w:tcW w:type="dxa" w:w="3249"/>
            <w:vAlign w:val="center"/>
          </w:tcPr>
          <w:p>
            <w:pPr>
              <w:spacing w:after="0"/>
            </w:pPr>
            <w:r/>
            <w:r>
              <w:rPr>
                <w:rFonts w:ascii="Microsoft YaHei" w:hAnsi="Microsoft YaHei" w:eastAsia="Microsoft YaHei"/>
                <w:b w:val="0"/>
                <w:sz w:val="17"/>
              </w:rPr>
              <w:t>知识点</w:t>
            </w:r>
          </w:p>
        </w:tc>
        <w:tc>
          <w:tcPr>
            <w:tcW w:type="dxa" w:w="3249"/>
            <w:vAlign w:val="center"/>
          </w:tcPr>
          <w:p>
            <w:pPr>
              <w:spacing w:after="0"/>
            </w:pPr>
            <w:r/>
            <w:r>
              <w:rPr>
                <w:rFonts w:ascii="Microsoft YaHei" w:hAnsi="Microsoft YaHei" w:eastAsia="Microsoft YaHei"/>
                <w:b w:val="0"/>
                <w:sz w:val="17"/>
              </w:rPr>
              <w:t>有理数加法、代数式化简等</w:t>
            </w:r>
          </w:p>
        </w:tc>
        <w:tc>
          <w:tcPr>
            <w:tcW w:type="dxa" w:w="3249"/>
            <w:vAlign w:val="center"/>
          </w:tcPr>
          <w:p>
            <w:pPr>
              <w:spacing w:after="0"/>
            </w:pPr>
            <w:r/>
            <w:r>
              <w:rPr>
                <w:rFonts w:ascii="Microsoft YaHei" w:hAnsi="Microsoft YaHei" w:eastAsia="Microsoft YaHei"/>
                <w:b w:val="0"/>
                <w:sz w:val="17"/>
              </w:rPr>
              <w:t>为未来AI分析保留细粒度连接点</w:t>
            </w:r>
          </w:p>
        </w:tc>
      </w:tr>
    </w:tbl>
    <w:p>
      <w:pPr>
        <w:spacing w:after="0"/>
      </w:pPr>
    </w:p>
    <w:p>
      <w:pPr>
        <w:pStyle w:val="Heading2"/>
      </w:pPr>
      <w:r>
        <w:t>6.4 班级中心与排课</w:t>
      </w:r>
    </w:p>
    <w:p>
      <w:pPr>
        <w:spacing w:after="40"/>
        <w:ind w:left="340" w:hanging="198"/>
      </w:pPr>
      <w:r>
        <w:rPr>
          <w:b/>
        </w:rPr>
        <w:t xml:space="preserve">• </w:t>
      </w:r>
      <w:r>
        <w:t>支持固定班、走班、1对1、1对多、短期集训、专题课等班型。</w:t>
      </w:r>
    </w:p>
    <w:p>
      <w:pPr>
        <w:spacing w:after="40"/>
        <w:ind w:left="340" w:hanging="198"/>
      </w:pPr>
      <w:r>
        <w:rPr>
          <w:b/>
        </w:rPr>
        <w:t xml:space="preserve">• </w:t>
      </w:r>
      <w:r>
        <w:t>排课必须同时校验教师、教室、班级、学生/资源的时间冲突。</w:t>
      </w:r>
    </w:p>
    <w:p>
      <w:pPr>
        <w:spacing w:after="40"/>
        <w:ind w:left="340" w:hanging="198"/>
      </w:pPr>
      <w:r>
        <w:rPr>
          <w:b/>
        </w:rPr>
        <w:t xml:space="preserve">• </w:t>
      </w:r>
      <w:r>
        <w:t>支持周课表、日课表、月视图、学期视图。</w:t>
      </w:r>
    </w:p>
    <w:p>
      <w:pPr>
        <w:spacing w:after="40"/>
        <w:ind w:left="340" w:hanging="198"/>
      </w:pPr>
      <w:r>
        <w:rPr>
          <w:b/>
        </w:rPr>
        <w:t xml:space="preserve">• </w:t>
      </w:r>
      <w:r>
        <w:t>支持调课、代课、停课、补课，并保留原课次与变更后的关联。</w:t>
      </w:r>
    </w:p>
    <w:p>
      <w:pPr>
        <w:spacing w:after="40"/>
        <w:ind w:left="340" w:hanging="198"/>
      </w:pPr>
      <w:r>
        <w:rPr>
          <w:b/>
        </w:rPr>
        <w:t xml:space="preserve">• </w:t>
      </w:r>
      <w:r>
        <w:t>每一节课生成唯一 lesson_instance_id，作为签到、课消、作业、课堂记录等数据的连接键。</w:t>
      </w:r>
    </w:p>
    <w:p>
      <w:pPr>
        <w:pStyle w:val="Heading2"/>
      </w:pPr>
      <w:r>
        <w:t>6.5 考勤中心</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D9EAF7"/>
          </w:tcPr>
          <w:p>
            <w:pPr>
              <w:spacing w:after="0"/>
            </w:pPr>
            <w:r/>
            <w:r>
              <w:rPr>
                <w:rFonts w:ascii="Microsoft YaHei" w:hAnsi="Microsoft YaHei" w:eastAsia="Microsoft YaHei"/>
                <w:b/>
                <w:sz w:val="18"/>
              </w:rPr>
              <w:t>状态</w:t>
            </w:r>
          </w:p>
        </w:tc>
        <w:tc>
          <w:tcPr>
            <w:tcW w:type="dxa" w:w="2436"/>
            <w:vAlign w:val="center"/>
            <w:shd w:fill="D9EAF7"/>
          </w:tcPr>
          <w:p>
            <w:pPr>
              <w:spacing w:after="0"/>
            </w:pPr>
            <w:r/>
            <w:r>
              <w:rPr>
                <w:rFonts w:ascii="Microsoft YaHei" w:hAnsi="Microsoft YaHei" w:eastAsia="Microsoft YaHei"/>
                <w:b/>
                <w:sz w:val="18"/>
              </w:rPr>
              <w:t>是否生成学习事件</w:t>
            </w:r>
          </w:p>
        </w:tc>
        <w:tc>
          <w:tcPr>
            <w:tcW w:type="dxa" w:w="2436"/>
            <w:vAlign w:val="center"/>
            <w:shd w:fill="D9EAF7"/>
          </w:tcPr>
          <w:p>
            <w:pPr>
              <w:spacing w:after="0"/>
            </w:pPr>
            <w:r/>
            <w:r>
              <w:rPr>
                <w:rFonts w:ascii="Microsoft YaHei" w:hAnsi="Microsoft YaHei" w:eastAsia="Microsoft YaHei"/>
                <w:b/>
                <w:sz w:val="18"/>
              </w:rPr>
              <w:t>是否影响课消</w:t>
            </w:r>
          </w:p>
        </w:tc>
        <w:tc>
          <w:tcPr>
            <w:tcW w:type="dxa" w:w="2436"/>
            <w:vAlign w:val="center"/>
            <w:shd w:fill="D9EAF7"/>
          </w:tcPr>
          <w:p>
            <w:pPr>
              <w:spacing w:after="0"/>
            </w:pPr>
            <w:r/>
            <w:r>
              <w:rPr>
                <w:rFonts w:ascii="Microsoft YaHei" w:hAnsi="Microsoft YaHei" w:eastAsia="Microsoft YaHei"/>
                <w:b/>
                <w:sz w:val="18"/>
              </w:rPr>
              <w:t>备注</w:t>
            </w:r>
          </w:p>
        </w:tc>
      </w:tr>
      <w:tr>
        <w:tc>
          <w:tcPr>
            <w:tcW w:type="dxa" w:w="2436"/>
            <w:vAlign w:val="center"/>
          </w:tcPr>
          <w:p>
            <w:pPr>
              <w:spacing w:after="0"/>
            </w:pPr>
            <w:r/>
            <w:r>
              <w:rPr>
                <w:rFonts w:ascii="Microsoft YaHei" w:hAnsi="Microsoft YaHei" w:eastAsia="Microsoft YaHei"/>
                <w:b w:val="0"/>
                <w:sz w:val="17"/>
              </w:rPr>
              <w:t>正常出勤</w:t>
            </w:r>
          </w:p>
        </w:tc>
        <w:tc>
          <w:tcPr>
            <w:tcW w:type="dxa" w:w="2436"/>
            <w:vAlign w:val="center"/>
          </w:tcPr>
          <w:p>
            <w:pPr>
              <w:spacing w:after="0"/>
            </w:pPr>
            <w:r/>
            <w:r>
              <w:rPr>
                <w:rFonts w:ascii="Microsoft YaHei" w:hAnsi="Microsoft YaHei" w:eastAsia="Microsoft YaHei"/>
                <w:b w:val="0"/>
                <w:sz w:val="17"/>
              </w:rPr>
              <w:t>是</w:t>
            </w:r>
          </w:p>
        </w:tc>
        <w:tc>
          <w:tcPr>
            <w:tcW w:type="dxa" w:w="2436"/>
            <w:vAlign w:val="center"/>
          </w:tcPr>
          <w:p>
            <w:pPr>
              <w:spacing w:after="0"/>
            </w:pPr>
            <w:r/>
            <w:r>
              <w:rPr>
                <w:rFonts w:ascii="Microsoft YaHei" w:hAnsi="Microsoft YaHei" w:eastAsia="Microsoft YaHei"/>
                <w:b w:val="0"/>
                <w:sz w:val="17"/>
              </w:rPr>
              <w:t>按规则</w:t>
            </w:r>
          </w:p>
        </w:tc>
        <w:tc>
          <w:tcPr>
            <w:tcW w:type="dxa" w:w="2436"/>
            <w:vAlign w:val="center"/>
          </w:tcPr>
          <w:p>
            <w:pPr>
              <w:spacing w:after="0"/>
            </w:pPr>
            <w:r/>
            <w:r>
              <w:rPr>
                <w:rFonts w:ascii="Microsoft YaHei" w:hAnsi="Microsoft YaHei" w:eastAsia="Microsoft YaHei"/>
                <w:b w:val="0"/>
                <w:sz w:val="17"/>
              </w:rPr>
              <w:t>保存签到时间与操作者</w:t>
            </w:r>
          </w:p>
        </w:tc>
      </w:tr>
      <w:tr>
        <w:tc>
          <w:tcPr>
            <w:tcW w:type="dxa" w:w="2436"/>
            <w:vAlign w:val="center"/>
          </w:tcPr>
          <w:p>
            <w:pPr>
              <w:spacing w:after="0"/>
            </w:pPr>
            <w:r/>
            <w:r>
              <w:rPr>
                <w:rFonts w:ascii="Microsoft YaHei" w:hAnsi="Microsoft YaHei" w:eastAsia="Microsoft YaHei"/>
                <w:b w:val="0"/>
                <w:sz w:val="17"/>
              </w:rPr>
              <w:t>迟到</w:t>
            </w:r>
          </w:p>
        </w:tc>
        <w:tc>
          <w:tcPr>
            <w:tcW w:type="dxa" w:w="2436"/>
            <w:vAlign w:val="center"/>
          </w:tcPr>
          <w:p>
            <w:pPr>
              <w:spacing w:after="0"/>
            </w:pPr>
            <w:r/>
            <w:r>
              <w:rPr>
                <w:rFonts w:ascii="Microsoft YaHei" w:hAnsi="Microsoft YaHei" w:eastAsia="Microsoft YaHei"/>
                <w:b w:val="0"/>
                <w:sz w:val="17"/>
              </w:rPr>
              <w:t>是</w:t>
            </w:r>
          </w:p>
        </w:tc>
        <w:tc>
          <w:tcPr>
            <w:tcW w:type="dxa" w:w="2436"/>
            <w:vAlign w:val="center"/>
          </w:tcPr>
          <w:p>
            <w:pPr>
              <w:spacing w:after="0"/>
            </w:pPr>
            <w:r/>
            <w:r>
              <w:rPr>
                <w:rFonts w:ascii="Microsoft YaHei" w:hAnsi="Microsoft YaHei" w:eastAsia="Microsoft YaHei"/>
                <w:b w:val="0"/>
                <w:sz w:val="17"/>
              </w:rPr>
              <w:t>按机构规则</w:t>
            </w:r>
          </w:p>
        </w:tc>
        <w:tc>
          <w:tcPr>
            <w:tcW w:type="dxa" w:w="2436"/>
            <w:vAlign w:val="center"/>
          </w:tcPr>
          <w:p>
            <w:pPr>
              <w:spacing w:after="0"/>
            </w:pPr>
            <w:r/>
            <w:r>
              <w:rPr>
                <w:rFonts w:ascii="Microsoft YaHei" w:hAnsi="Microsoft YaHei" w:eastAsia="Microsoft YaHei"/>
                <w:b w:val="0"/>
                <w:sz w:val="17"/>
              </w:rPr>
              <w:t>保存迟到分钟数</w:t>
            </w:r>
          </w:p>
        </w:tc>
      </w:tr>
      <w:tr>
        <w:tc>
          <w:tcPr>
            <w:tcW w:type="dxa" w:w="2436"/>
            <w:vAlign w:val="center"/>
          </w:tcPr>
          <w:p>
            <w:pPr>
              <w:spacing w:after="0"/>
            </w:pPr>
            <w:r/>
            <w:r>
              <w:rPr>
                <w:rFonts w:ascii="Microsoft YaHei" w:hAnsi="Microsoft YaHei" w:eastAsia="Microsoft YaHei"/>
                <w:b w:val="0"/>
                <w:sz w:val="17"/>
              </w:rPr>
              <w:t>请假</w:t>
            </w:r>
          </w:p>
        </w:tc>
        <w:tc>
          <w:tcPr>
            <w:tcW w:type="dxa" w:w="2436"/>
            <w:vAlign w:val="center"/>
          </w:tcPr>
          <w:p>
            <w:pPr>
              <w:spacing w:after="0"/>
            </w:pPr>
            <w:r/>
            <w:r>
              <w:rPr>
                <w:rFonts w:ascii="Microsoft YaHei" w:hAnsi="Microsoft YaHei" w:eastAsia="Microsoft YaHei"/>
                <w:b w:val="0"/>
                <w:sz w:val="17"/>
              </w:rPr>
              <w:t>是</w:t>
            </w:r>
          </w:p>
        </w:tc>
        <w:tc>
          <w:tcPr>
            <w:tcW w:type="dxa" w:w="2436"/>
            <w:vAlign w:val="center"/>
          </w:tcPr>
          <w:p>
            <w:pPr>
              <w:spacing w:after="0"/>
            </w:pPr>
            <w:r/>
            <w:r>
              <w:rPr>
                <w:rFonts w:ascii="Microsoft YaHei" w:hAnsi="Microsoft YaHei" w:eastAsia="Microsoft YaHei"/>
                <w:b w:val="0"/>
                <w:sz w:val="17"/>
              </w:rPr>
              <w:t>按规则</w:t>
            </w:r>
          </w:p>
        </w:tc>
        <w:tc>
          <w:tcPr>
            <w:tcW w:type="dxa" w:w="2436"/>
            <w:vAlign w:val="center"/>
          </w:tcPr>
          <w:p>
            <w:pPr>
              <w:spacing w:after="0"/>
            </w:pPr>
            <w:r/>
            <w:r>
              <w:rPr>
                <w:rFonts w:ascii="Microsoft YaHei" w:hAnsi="Microsoft YaHei" w:eastAsia="Microsoft YaHei"/>
                <w:b w:val="0"/>
                <w:sz w:val="17"/>
              </w:rPr>
              <w:t>记录申请人、批准人、时间、原因分类</w:t>
            </w:r>
          </w:p>
        </w:tc>
      </w:tr>
      <w:tr>
        <w:tc>
          <w:tcPr>
            <w:tcW w:type="dxa" w:w="2436"/>
            <w:vAlign w:val="center"/>
          </w:tcPr>
          <w:p>
            <w:pPr>
              <w:spacing w:after="0"/>
            </w:pPr>
            <w:r/>
            <w:r>
              <w:rPr>
                <w:rFonts w:ascii="Microsoft YaHei" w:hAnsi="Microsoft YaHei" w:eastAsia="Microsoft YaHei"/>
                <w:b w:val="0"/>
                <w:sz w:val="17"/>
              </w:rPr>
              <w:t>缺勤</w:t>
            </w:r>
          </w:p>
        </w:tc>
        <w:tc>
          <w:tcPr>
            <w:tcW w:type="dxa" w:w="2436"/>
            <w:vAlign w:val="center"/>
          </w:tcPr>
          <w:p>
            <w:pPr>
              <w:spacing w:after="0"/>
            </w:pPr>
            <w:r/>
            <w:r>
              <w:rPr>
                <w:rFonts w:ascii="Microsoft YaHei" w:hAnsi="Microsoft YaHei" w:eastAsia="Microsoft YaHei"/>
                <w:b w:val="0"/>
                <w:sz w:val="17"/>
              </w:rPr>
              <w:t>是</w:t>
            </w:r>
          </w:p>
        </w:tc>
        <w:tc>
          <w:tcPr>
            <w:tcW w:type="dxa" w:w="2436"/>
            <w:vAlign w:val="center"/>
          </w:tcPr>
          <w:p>
            <w:pPr>
              <w:spacing w:after="0"/>
            </w:pPr>
            <w:r/>
            <w:r>
              <w:rPr>
                <w:rFonts w:ascii="Microsoft YaHei" w:hAnsi="Microsoft YaHei" w:eastAsia="Microsoft YaHei"/>
                <w:b w:val="0"/>
                <w:sz w:val="17"/>
              </w:rPr>
              <w:t>按规则</w:t>
            </w:r>
          </w:p>
        </w:tc>
        <w:tc>
          <w:tcPr>
            <w:tcW w:type="dxa" w:w="2436"/>
            <w:vAlign w:val="center"/>
          </w:tcPr>
          <w:p>
            <w:pPr>
              <w:spacing w:after="0"/>
            </w:pPr>
            <w:r/>
            <w:r>
              <w:rPr>
                <w:rFonts w:ascii="Microsoft YaHei" w:hAnsi="Microsoft YaHei" w:eastAsia="Microsoft YaHei"/>
                <w:b w:val="0"/>
                <w:sz w:val="17"/>
              </w:rPr>
              <w:t>需区分已知缺席/未请假</w:t>
            </w:r>
          </w:p>
        </w:tc>
      </w:tr>
      <w:tr>
        <w:tc>
          <w:tcPr>
            <w:tcW w:type="dxa" w:w="2436"/>
            <w:vAlign w:val="center"/>
          </w:tcPr>
          <w:p>
            <w:pPr>
              <w:spacing w:after="0"/>
            </w:pPr>
            <w:r/>
            <w:r>
              <w:rPr>
                <w:rFonts w:ascii="Microsoft YaHei" w:hAnsi="Microsoft YaHei" w:eastAsia="Microsoft YaHei"/>
                <w:b w:val="0"/>
                <w:sz w:val="17"/>
              </w:rPr>
              <w:t>补课</w:t>
            </w:r>
          </w:p>
        </w:tc>
        <w:tc>
          <w:tcPr>
            <w:tcW w:type="dxa" w:w="2436"/>
            <w:vAlign w:val="center"/>
          </w:tcPr>
          <w:p>
            <w:pPr>
              <w:spacing w:after="0"/>
            </w:pPr>
            <w:r/>
            <w:r>
              <w:rPr>
                <w:rFonts w:ascii="Microsoft YaHei" w:hAnsi="Microsoft YaHei" w:eastAsia="Microsoft YaHei"/>
                <w:b w:val="0"/>
                <w:sz w:val="17"/>
              </w:rPr>
              <w:t>是</w:t>
            </w:r>
          </w:p>
        </w:tc>
        <w:tc>
          <w:tcPr>
            <w:tcW w:type="dxa" w:w="2436"/>
            <w:vAlign w:val="center"/>
          </w:tcPr>
          <w:p>
            <w:pPr>
              <w:spacing w:after="0"/>
            </w:pPr>
            <w:r/>
            <w:r>
              <w:rPr>
                <w:rFonts w:ascii="Microsoft YaHei" w:hAnsi="Microsoft YaHei" w:eastAsia="Microsoft YaHei"/>
                <w:b w:val="0"/>
                <w:sz w:val="17"/>
              </w:rPr>
              <w:t>按规则</w:t>
            </w:r>
          </w:p>
        </w:tc>
        <w:tc>
          <w:tcPr>
            <w:tcW w:type="dxa" w:w="2436"/>
            <w:vAlign w:val="center"/>
          </w:tcPr>
          <w:p>
            <w:pPr>
              <w:spacing w:after="0"/>
            </w:pPr>
            <w:r/>
            <w:r>
              <w:rPr>
                <w:rFonts w:ascii="Microsoft YaHei" w:hAnsi="Microsoft YaHei" w:eastAsia="Microsoft YaHei"/>
                <w:b w:val="0"/>
                <w:sz w:val="17"/>
              </w:rPr>
              <w:t>必须关联原始缺课课次</w:t>
            </w:r>
          </w:p>
        </w:tc>
      </w:tr>
      <w:tr>
        <w:tc>
          <w:tcPr>
            <w:tcW w:type="dxa" w:w="2436"/>
            <w:vAlign w:val="center"/>
          </w:tcPr>
          <w:p>
            <w:pPr>
              <w:spacing w:after="0"/>
            </w:pPr>
            <w:r/>
            <w:r>
              <w:rPr>
                <w:rFonts w:ascii="Microsoft YaHei" w:hAnsi="Microsoft YaHei" w:eastAsia="Microsoft YaHei"/>
                <w:b w:val="0"/>
                <w:sz w:val="17"/>
              </w:rPr>
              <w:t>调课</w:t>
            </w:r>
          </w:p>
        </w:tc>
        <w:tc>
          <w:tcPr>
            <w:tcW w:type="dxa" w:w="2436"/>
            <w:vAlign w:val="center"/>
          </w:tcPr>
          <w:p>
            <w:pPr>
              <w:spacing w:after="0"/>
            </w:pPr>
            <w:r/>
            <w:r>
              <w:rPr>
                <w:rFonts w:ascii="Microsoft YaHei" w:hAnsi="Microsoft YaHei" w:eastAsia="Microsoft YaHei"/>
                <w:b w:val="0"/>
                <w:sz w:val="17"/>
              </w:rPr>
              <w:t>是</w:t>
            </w:r>
          </w:p>
        </w:tc>
        <w:tc>
          <w:tcPr>
            <w:tcW w:type="dxa" w:w="2436"/>
            <w:vAlign w:val="center"/>
          </w:tcPr>
          <w:p>
            <w:pPr>
              <w:spacing w:after="0"/>
            </w:pPr>
            <w:r/>
            <w:r>
              <w:rPr>
                <w:rFonts w:ascii="Microsoft YaHei" w:hAnsi="Microsoft YaHei" w:eastAsia="Microsoft YaHei"/>
                <w:b w:val="0"/>
                <w:sz w:val="17"/>
              </w:rPr>
              <w:t>否/按新课次</w:t>
            </w:r>
          </w:p>
        </w:tc>
        <w:tc>
          <w:tcPr>
            <w:tcW w:type="dxa" w:w="2436"/>
            <w:vAlign w:val="center"/>
          </w:tcPr>
          <w:p>
            <w:pPr>
              <w:spacing w:after="0"/>
            </w:pPr>
            <w:r/>
            <w:r>
              <w:rPr>
                <w:rFonts w:ascii="Microsoft YaHei" w:hAnsi="Microsoft YaHei" w:eastAsia="Microsoft YaHei"/>
                <w:b w:val="0"/>
                <w:sz w:val="17"/>
              </w:rPr>
              <w:t>必须建立前后课次关联</w:t>
            </w:r>
          </w:p>
        </w:tc>
      </w:tr>
    </w:tbl>
    <w:p>
      <w:pPr>
        <w:spacing w:after="0"/>
      </w:pPr>
    </w:p>
    <w:p>
      <w:pPr>
        <w:pStyle w:val="Heading2"/>
      </w:pPr>
      <w:r>
        <w:t>6.6 教学中心</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Microsoft YaHei" w:hAnsi="Microsoft YaHei" w:eastAsia="Microsoft YaHei"/>
                <w:b/>
                <w:sz w:val="18"/>
              </w:rPr>
              <w:t>能力</w:t>
            </w:r>
          </w:p>
        </w:tc>
        <w:tc>
          <w:tcPr>
            <w:tcW w:type="dxa" w:w="3249"/>
            <w:vAlign w:val="center"/>
            <w:shd w:fill="D9EAF7"/>
          </w:tcPr>
          <w:p>
            <w:pPr>
              <w:spacing w:after="0"/>
            </w:pPr>
            <w:r/>
            <w:r>
              <w:rPr>
                <w:rFonts w:ascii="Microsoft YaHei" w:hAnsi="Microsoft YaHei" w:eastAsia="Microsoft YaHei"/>
                <w:b/>
                <w:sz w:val="18"/>
              </w:rPr>
              <w:t>功能</w:t>
            </w:r>
          </w:p>
        </w:tc>
        <w:tc>
          <w:tcPr>
            <w:tcW w:type="dxa" w:w="3249"/>
            <w:vAlign w:val="center"/>
            <w:shd w:fill="D9EAF7"/>
          </w:tcPr>
          <w:p>
            <w:pPr>
              <w:spacing w:after="0"/>
            </w:pPr>
            <w:r/>
            <w:r>
              <w:rPr>
                <w:rFonts w:ascii="Microsoft YaHei" w:hAnsi="Microsoft YaHei" w:eastAsia="Microsoft YaHei"/>
                <w:b/>
                <w:sz w:val="18"/>
              </w:rPr>
              <w:t>关键数据</w:t>
            </w:r>
          </w:p>
        </w:tc>
      </w:tr>
      <w:tr>
        <w:tc>
          <w:tcPr>
            <w:tcW w:type="dxa" w:w="3249"/>
            <w:vAlign w:val="center"/>
          </w:tcPr>
          <w:p>
            <w:pPr>
              <w:spacing w:after="0"/>
            </w:pPr>
            <w:r/>
            <w:r>
              <w:rPr>
                <w:rFonts w:ascii="Microsoft YaHei" w:hAnsi="Microsoft YaHei" w:eastAsia="Microsoft YaHei"/>
                <w:b w:val="0"/>
                <w:sz w:val="17"/>
              </w:rPr>
              <w:t>备课</w:t>
            </w:r>
          </w:p>
        </w:tc>
        <w:tc>
          <w:tcPr>
            <w:tcW w:type="dxa" w:w="3249"/>
            <w:vAlign w:val="center"/>
          </w:tcPr>
          <w:p>
            <w:pPr>
              <w:spacing w:after="0"/>
            </w:pPr>
            <w:r/>
            <w:r>
              <w:rPr>
                <w:rFonts w:ascii="Microsoft YaHei" w:hAnsi="Microsoft YaHei" w:eastAsia="Microsoft YaHei"/>
                <w:b w:val="0"/>
                <w:sz w:val="17"/>
              </w:rPr>
              <w:t>教案、教学目标、知识点、资源</w:t>
            </w:r>
          </w:p>
        </w:tc>
        <w:tc>
          <w:tcPr>
            <w:tcW w:type="dxa" w:w="3249"/>
            <w:vAlign w:val="center"/>
          </w:tcPr>
          <w:p>
            <w:pPr>
              <w:spacing w:after="0"/>
            </w:pPr>
            <w:r/>
            <w:r>
              <w:rPr>
                <w:rFonts w:ascii="Microsoft YaHei" w:hAnsi="Microsoft YaHei" w:eastAsia="Microsoft YaHei"/>
                <w:b w:val="0"/>
                <w:sz w:val="17"/>
              </w:rPr>
              <w:t>course_id、knowledge_point_ids</w:t>
            </w:r>
          </w:p>
        </w:tc>
      </w:tr>
      <w:tr>
        <w:tc>
          <w:tcPr>
            <w:tcW w:type="dxa" w:w="3249"/>
            <w:vAlign w:val="center"/>
          </w:tcPr>
          <w:p>
            <w:pPr>
              <w:spacing w:after="0"/>
            </w:pPr>
            <w:r/>
            <w:r>
              <w:rPr>
                <w:rFonts w:ascii="Microsoft YaHei" w:hAnsi="Microsoft YaHei" w:eastAsia="Microsoft YaHei"/>
                <w:b w:val="0"/>
                <w:sz w:val="17"/>
              </w:rPr>
              <w:t>课堂实施</w:t>
            </w:r>
          </w:p>
        </w:tc>
        <w:tc>
          <w:tcPr>
            <w:tcW w:type="dxa" w:w="3249"/>
            <w:vAlign w:val="center"/>
          </w:tcPr>
          <w:p>
            <w:pPr>
              <w:spacing w:after="0"/>
            </w:pPr>
            <w:r/>
            <w:r>
              <w:rPr>
                <w:rFonts w:ascii="Microsoft YaHei" w:hAnsi="Microsoft YaHei" w:eastAsia="Microsoft YaHei"/>
                <w:b w:val="0"/>
                <w:sz w:val="17"/>
              </w:rPr>
              <w:t>教学内容、开始/结束、课堂情况</w:t>
            </w:r>
          </w:p>
        </w:tc>
        <w:tc>
          <w:tcPr>
            <w:tcW w:type="dxa" w:w="3249"/>
            <w:vAlign w:val="center"/>
          </w:tcPr>
          <w:p>
            <w:pPr>
              <w:spacing w:after="0"/>
            </w:pPr>
            <w:r/>
            <w:r>
              <w:rPr>
                <w:rFonts w:ascii="Microsoft YaHei" w:hAnsi="Microsoft YaHei" w:eastAsia="Microsoft YaHei"/>
                <w:b w:val="0"/>
                <w:sz w:val="17"/>
              </w:rPr>
              <w:t>lesson_instance_id、teacher_id</w:t>
            </w:r>
          </w:p>
        </w:tc>
      </w:tr>
      <w:tr>
        <w:tc>
          <w:tcPr>
            <w:tcW w:type="dxa" w:w="3249"/>
            <w:vAlign w:val="center"/>
          </w:tcPr>
          <w:p>
            <w:pPr>
              <w:spacing w:after="0"/>
            </w:pPr>
            <w:r/>
            <w:r>
              <w:rPr>
                <w:rFonts w:ascii="Microsoft YaHei" w:hAnsi="Microsoft YaHei" w:eastAsia="Microsoft YaHei"/>
                <w:b w:val="0"/>
                <w:sz w:val="17"/>
              </w:rPr>
              <w:t>课堂评价</w:t>
            </w:r>
          </w:p>
        </w:tc>
        <w:tc>
          <w:tcPr>
            <w:tcW w:type="dxa" w:w="3249"/>
            <w:vAlign w:val="center"/>
          </w:tcPr>
          <w:p>
            <w:pPr>
              <w:spacing w:after="0"/>
            </w:pPr>
            <w:r/>
            <w:r>
              <w:rPr>
                <w:rFonts w:ascii="Microsoft YaHei" w:hAnsi="Microsoft YaHei" w:eastAsia="Microsoft YaHei"/>
                <w:b w:val="0"/>
                <w:sz w:val="17"/>
              </w:rPr>
              <w:t>参与度、任务完成、提问、独立性、合作等</w:t>
            </w:r>
          </w:p>
        </w:tc>
        <w:tc>
          <w:tcPr>
            <w:tcW w:type="dxa" w:w="3249"/>
            <w:vAlign w:val="center"/>
          </w:tcPr>
          <w:p>
            <w:pPr>
              <w:spacing w:after="0"/>
            </w:pPr>
            <w:r/>
            <w:r>
              <w:rPr>
                <w:rFonts w:ascii="Microsoft YaHei" w:hAnsi="Microsoft YaHei" w:eastAsia="Microsoft YaHei"/>
                <w:b w:val="0"/>
                <w:sz w:val="17"/>
              </w:rPr>
              <w:t>标准化评分 + 文本备注</w:t>
            </w:r>
          </w:p>
        </w:tc>
      </w:tr>
      <w:tr>
        <w:tc>
          <w:tcPr>
            <w:tcW w:type="dxa" w:w="3249"/>
            <w:vAlign w:val="center"/>
          </w:tcPr>
          <w:p>
            <w:pPr>
              <w:spacing w:after="0"/>
            </w:pPr>
            <w:r/>
            <w:r>
              <w:rPr>
                <w:rFonts w:ascii="Microsoft YaHei" w:hAnsi="Microsoft YaHei" w:eastAsia="Microsoft YaHei"/>
                <w:b w:val="0"/>
                <w:sz w:val="17"/>
              </w:rPr>
              <w:t>作业</w:t>
            </w:r>
          </w:p>
        </w:tc>
        <w:tc>
          <w:tcPr>
            <w:tcW w:type="dxa" w:w="3249"/>
            <w:vAlign w:val="center"/>
          </w:tcPr>
          <w:p>
            <w:pPr>
              <w:spacing w:after="0"/>
            </w:pPr>
            <w:r/>
            <w:r>
              <w:rPr>
                <w:rFonts w:ascii="Microsoft YaHei" w:hAnsi="Microsoft YaHei" w:eastAsia="Microsoft YaHei"/>
                <w:b w:val="0"/>
                <w:sz w:val="17"/>
              </w:rPr>
              <w:t>布置、提交、批改、得分、错题、知识点</w:t>
            </w:r>
          </w:p>
        </w:tc>
        <w:tc>
          <w:tcPr>
            <w:tcW w:type="dxa" w:w="3249"/>
            <w:vAlign w:val="center"/>
          </w:tcPr>
          <w:p>
            <w:pPr>
              <w:spacing w:after="0"/>
            </w:pPr>
            <w:r/>
            <w:r>
              <w:rPr>
                <w:rFonts w:ascii="Microsoft YaHei" w:hAnsi="Microsoft YaHei" w:eastAsia="Microsoft YaHei"/>
                <w:b w:val="0"/>
                <w:sz w:val="17"/>
              </w:rPr>
              <w:t>assignment_id、submission_id</w:t>
            </w:r>
          </w:p>
        </w:tc>
      </w:tr>
      <w:tr>
        <w:tc>
          <w:tcPr>
            <w:tcW w:type="dxa" w:w="3249"/>
            <w:vAlign w:val="center"/>
          </w:tcPr>
          <w:p>
            <w:pPr>
              <w:spacing w:after="0"/>
            </w:pPr>
            <w:r/>
            <w:r>
              <w:rPr>
                <w:rFonts w:ascii="Microsoft YaHei" w:hAnsi="Microsoft YaHei" w:eastAsia="Microsoft YaHei"/>
                <w:b w:val="0"/>
                <w:sz w:val="17"/>
              </w:rPr>
              <w:t>作品</w:t>
            </w:r>
          </w:p>
        </w:tc>
        <w:tc>
          <w:tcPr>
            <w:tcW w:type="dxa" w:w="3249"/>
            <w:vAlign w:val="center"/>
          </w:tcPr>
          <w:p>
            <w:pPr>
              <w:spacing w:after="0"/>
            </w:pPr>
            <w:r/>
            <w:r>
              <w:rPr>
                <w:rFonts w:ascii="Microsoft YaHei" w:hAnsi="Microsoft YaHei" w:eastAsia="Microsoft YaHei"/>
                <w:b w:val="0"/>
                <w:sz w:val="17"/>
              </w:rPr>
              <w:t>项目作品、附件、代码/文件、教师点评</w:t>
            </w:r>
          </w:p>
        </w:tc>
        <w:tc>
          <w:tcPr>
            <w:tcW w:type="dxa" w:w="3249"/>
            <w:vAlign w:val="center"/>
          </w:tcPr>
          <w:p>
            <w:pPr>
              <w:spacing w:after="0"/>
            </w:pPr>
            <w:r/>
            <w:r>
              <w:rPr>
                <w:rFonts w:ascii="Microsoft YaHei" w:hAnsi="Microsoft YaHei" w:eastAsia="Microsoft YaHei"/>
                <w:b w:val="0"/>
                <w:sz w:val="17"/>
              </w:rPr>
              <w:t>project_id、artifact_id</w:t>
            </w:r>
          </w:p>
        </w:tc>
      </w:tr>
      <w:tr>
        <w:tc>
          <w:tcPr>
            <w:tcW w:type="dxa" w:w="3249"/>
            <w:vAlign w:val="center"/>
          </w:tcPr>
          <w:p>
            <w:pPr>
              <w:spacing w:after="0"/>
            </w:pPr>
            <w:r/>
            <w:r>
              <w:rPr>
                <w:rFonts w:ascii="Microsoft YaHei" w:hAnsi="Microsoft YaHei" w:eastAsia="Microsoft YaHei"/>
                <w:b w:val="0"/>
                <w:sz w:val="17"/>
              </w:rPr>
              <w:t>阶段评价</w:t>
            </w:r>
          </w:p>
        </w:tc>
        <w:tc>
          <w:tcPr>
            <w:tcW w:type="dxa" w:w="3249"/>
            <w:vAlign w:val="center"/>
          </w:tcPr>
          <w:p>
            <w:pPr>
              <w:spacing w:after="0"/>
            </w:pPr>
            <w:r/>
            <w:r>
              <w:rPr>
                <w:rFonts w:ascii="Microsoft YaHei" w:hAnsi="Microsoft YaHei" w:eastAsia="Microsoft YaHei"/>
                <w:b w:val="0"/>
                <w:sz w:val="17"/>
              </w:rPr>
              <w:t>阶段测评、学习总结</w:t>
            </w:r>
          </w:p>
        </w:tc>
        <w:tc>
          <w:tcPr>
            <w:tcW w:type="dxa" w:w="3249"/>
            <w:vAlign w:val="center"/>
          </w:tcPr>
          <w:p>
            <w:pPr>
              <w:spacing w:after="0"/>
            </w:pPr>
            <w:r/>
            <w:r>
              <w:rPr>
                <w:rFonts w:ascii="Microsoft YaHei" w:hAnsi="Microsoft YaHei" w:eastAsia="Microsoft YaHei"/>
                <w:b w:val="0"/>
                <w:sz w:val="17"/>
              </w:rPr>
              <w:t>assessment_id、evaluation_id</w:t>
            </w:r>
          </w:p>
        </w:tc>
      </w:tr>
    </w:tbl>
    <w:p>
      <w:pPr>
        <w:spacing w:after="0"/>
      </w:pPr>
    </w:p>
    <w:p>
      <w:pPr>
        <w:pStyle w:val="Heading2"/>
      </w:pPr>
      <w:r>
        <w:t>6.7 考试与成绩</w:t>
      </w:r>
    </w:p>
    <w:p>
      <w:pPr>
        <w:spacing w:after="80" w:line="276" w:lineRule="auto"/>
      </w:pPr>
      <w:r>
        <w:t>考试模块要兼容“机构自测、阶段测评、月考、期中、期末、专题测验、诊断测评”等类型。成绩不仅保存总分，还应支持学科、题目/题组、知识点、能力维度等粒度。</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Microsoft YaHei" w:hAnsi="Microsoft YaHei" w:eastAsia="Microsoft YaHei"/>
                <w:b/>
                <w:sz w:val="18"/>
              </w:rPr>
              <w:t>数据层级</w:t>
            </w:r>
          </w:p>
        </w:tc>
        <w:tc>
          <w:tcPr>
            <w:tcW w:type="dxa" w:w="3249"/>
            <w:vAlign w:val="center"/>
            <w:shd w:fill="D9EAF7"/>
          </w:tcPr>
          <w:p>
            <w:pPr>
              <w:spacing w:after="0"/>
            </w:pPr>
            <w:r/>
            <w:r>
              <w:rPr>
                <w:rFonts w:ascii="Microsoft YaHei" w:hAnsi="Microsoft YaHei" w:eastAsia="Microsoft YaHei"/>
                <w:b/>
                <w:sz w:val="18"/>
              </w:rPr>
              <w:t>示例</w:t>
            </w:r>
          </w:p>
        </w:tc>
        <w:tc>
          <w:tcPr>
            <w:tcW w:type="dxa" w:w="3249"/>
            <w:vAlign w:val="center"/>
            <w:shd w:fill="D9EAF7"/>
          </w:tcPr>
          <w:p>
            <w:pPr>
              <w:spacing w:after="0"/>
            </w:pPr>
            <w:r/>
            <w:r>
              <w:rPr>
                <w:rFonts w:ascii="Microsoft YaHei" w:hAnsi="Microsoft YaHei" w:eastAsia="Microsoft YaHei"/>
                <w:b/>
                <w:sz w:val="18"/>
              </w:rPr>
              <w:t>未来分析用途</w:t>
            </w:r>
          </w:p>
        </w:tc>
      </w:tr>
      <w:tr>
        <w:tc>
          <w:tcPr>
            <w:tcW w:type="dxa" w:w="3249"/>
            <w:vAlign w:val="center"/>
          </w:tcPr>
          <w:p>
            <w:pPr>
              <w:spacing w:after="0"/>
            </w:pPr>
            <w:r/>
            <w:r>
              <w:rPr>
                <w:rFonts w:ascii="Microsoft YaHei" w:hAnsi="Microsoft YaHei" w:eastAsia="Microsoft YaHei"/>
                <w:b w:val="0"/>
                <w:sz w:val="17"/>
              </w:rPr>
              <w:t>考试</w:t>
            </w:r>
          </w:p>
        </w:tc>
        <w:tc>
          <w:tcPr>
            <w:tcW w:type="dxa" w:w="3249"/>
            <w:vAlign w:val="center"/>
          </w:tcPr>
          <w:p>
            <w:pPr>
              <w:spacing w:after="0"/>
            </w:pPr>
            <w:r/>
            <w:r>
              <w:rPr>
                <w:rFonts w:ascii="Microsoft YaHei" w:hAnsi="Microsoft YaHei" w:eastAsia="Microsoft YaHei"/>
                <w:b w:val="0"/>
                <w:sz w:val="17"/>
              </w:rPr>
              <w:t>2026秋季阶段测试</w:t>
            </w:r>
          </w:p>
        </w:tc>
        <w:tc>
          <w:tcPr>
            <w:tcW w:type="dxa" w:w="3249"/>
            <w:vAlign w:val="center"/>
          </w:tcPr>
          <w:p>
            <w:pPr>
              <w:spacing w:after="0"/>
            </w:pPr>
            <w:r/>
            <w:r>
              <w:rPr>
                <w:rFonts w:ascii="Microsoft YaHei" w:hAnsi="Microsoft YaHei" w:eastAsia="Microsoft YaHei"/>
                <w:b w:val="0"/>
                <w:sz w:val="17"/>
              </w:rPr>
              <w:t>阶段趋势</w:t>
            </w:r>
          </w:p>
        </w:tc>
      </w:tr>
      <w:tr>
        <w:tc>
          <w:tcPr>
            <w:tcW w:type="dxa" w:w="3249"/>
            <w:vAlign w:val="center"/>
          </w:tcPr>
          <w:p>
            <w:pPr>
              <w:spacing w:after="0"/>
            </w:pPr>
            <w:r/>
            <w:r>
              <w:rPr>
                <w:rFonts w:ascii="Microsoft YaHei" w:hAnsi="Microsoft YaHei" w:eastAsia="Microsoft YaHei"/>
                <w:b w:val="0"/>
                <w:sz w:val="17"/>
              </w:rPr>
              <w:t>科目成绩</w:t>
            </w:r>
          </w:p>
        </w:tc>
        <w:tc>
          <w:tcPr>
            <w:tcW w:type="dxa" w:w="3249"/>
            <w:vAlign w:val="center"/>
          </w:tcPr>
          <w:p>
            <w:pPr>
              <w:spacing w:after="0"/>
            </w:pPr>
            <w:r/>
            <w:r>
              <w:rPr>
                <w:rFonts w:ascii="Microsoft YaHei" w:hAnsi="Microsoft YaHei" w:eastAsia="Microsoft YaHei"/>
                <w:b w:val="0"/>
                <w:sz w:val="17"/>
              </w:rPr>
              <w:t>数学 92</w:t>
            </w:r>
          </w:p>
        </w:tc>
        <w:tc>
          <w:tcPr>
            <w:tcW w:type="dxa" w:w="3249"/>
            <w:vAlign w:val="center"/>
          </w:tcPr>
          <w:p>
            <w:pPr>
              <w:spacing w:after="0"/>
            </w:pPr>
            <w:r/>
            <w:r>
              <w:rPr>
                <w:rFonts w:ascii="Microsoft YaHei" w:hAnsi="Microsoft YaHei" w:eastAsia="Microsoft YaHei"/>
                <w:b w:val="0"/>
                <w:sz w:val="17"/>
              </w:rPr>
              <w:t>学科表现</w:t>
            </w:r>
          </w:p>
        </w:tc>
      </w:tr>
      <w:tr>
        <w:tc>
          <w:tcPr>
            <w:tcW w:type="dxa" w:w="3249"/>
            <w:vAlign w:val="center"/>
          </w:tcPr>
          <w:p>
            <w:pPr>
              <w:spacing w:after="0"/>
            </w:pPr>
            <w:r/>
            <w:r>
              <w:rPr>
                <w:rFonts w:ascii="Microsoft YaHei" w:hAnsi="Microsoft YaHei" w:eastAsia="Microsoft YaHei"/>
                <w:b w:val="0"/>
                <w:sz w:val="17"/>
              </w:rPr>
              <w:t>题目成绩</w:t>
            </w:r>
          </w:p>
        </w:tc>
        <w:tc>
          <w:tcPr>
            <w:tcW w:type="dxa" w:w="3249"/>
            <w:vAlign w:val="center"/>
          </w:tcPr>
          <w:p>
            <w:pPr>
              <w:spacing w:after="0"/>
            </w:pPr>
            <w:r/>
            <w:r>
              <w:rPr>
                <w:rFonts w:ascii="Microsoft YaHei" w:hAnsi="Microsoft YaHei" w:eastAsia="Microsoft YaHei"/>
                <w:b w:val="0"/>
                <w:sz w:val="17"/>
              </w:rPr>
              <w:t>第12题错误</w:t>
            </w:r>
          </w:p>
        </w:tc>
        <w:tc>
          <w:tcPr>
            <w:tcW w:type="dxa" w:w="3249"/>
            <w:vAlign w:val="center"/>
          </w:tcPr>
          <w:p>
            <w:pPr>
              <w:spacing w:after="0"/>
            </w:pPr>
            <w:r/>
            <w:r>
              <w:rPr>
                <w:rFonts w:ascii="Microsoft YaHei" w:hAnsi="Microsoft YaHei" w:eastAsia="Microsoft YaHei"/>
                <w:b w:val="0"/>
                <w:sz w:val="17"/>
              </w:rPr>
              <w:t>具体知识点/题型</w:t>
            </w:r>
          </w:p>
        </w:tc>
      </w:tr>
      <w:tr>
        <w:tc>
          <w:tcPr>
            <w:tcW w:type="dxa" w:w="3249"/>
            <w:vAlign w:val="center"/>
          </w:tcPr>
          <w:p>
            <w:pPr>
              <w:spacing w:after="0"/>
            </w:pPr>
            <w:r/>
            <w:r>
              <w:rPr>
                <w:rFonts w:ascii="Microsoft YaHei" w:hAnsi="Microsoft YaHei" w:eastAsia="Microsoft YaHei"/>
                <w:b w:val="0"/>
                <w:sz w:val="17"/>
              </w:rPr>
              <w:t>知识点表现</w:t>
            </w:r>
          </w:p>
        </w:tc>
        <w:tc>
          <w:tcPr>
            <w:tcW w:type="dxa" w:w="3249"/>
            <w:vAlign w:val="center"/>
          </w:tcPr>
          <w:p>
            <w:pPr>
              <w:spacing w:after="0"/>
            </w:pPr>
            <w:r/>
            <w:r>
              <w:rPr>
                <w:rFonts w:ascii="Microsoft YaHei" w:hAnsi="Microsoft YaHei" w:eastAsia="Microsoft YaHei"/>
                <w:b w:val="0"/>
                <w:sz w:val="17"/>
              </w:rPr>
              <w:t>一次函数 70%</w:t>
            </w:r>
          </w:p>
        </w:tc>
        <w:tc>
          <w:tcPr>
            <w:tcW w:type="dxa" w:w="3249"/>
            <w:vAlign w:val="center"/>
          </w:tcPr>
          <w:p>
            <w:pPr>
              <w:spacing w:after="0"/>
            </w:pPr>
            <w:r/>
            <w:r>
              <w:rPr>
                <w:rFonts w:ascii="Microsoft YaHei" w:hAnsi="Microsoft YaHei" w:eastAsia="Microsoft YaHei"/>
                <w:b w:val="0"/>
                <w:sz w:val="17"/>
              </w:rPr>
              <w:t>知识掌握情况</w:t>
            </w:r>
          </w:p>
        </w:tc>
      </w:tr>
      <w:tr>
        <w:tc>
          <w:tcPr>
            <w:tcW w:type="dxa" w:w="3249"/>
            <w:vAlign w:val="center"/>
          </w:tcPr>
          <w:p>
            <w:pPr>
              <w:spacing w:after="0"/>
            </w:pPr>
            <w:r/>
            <w:r>
              <w:rPr>
                <w:rFonts w:ascii="Microsoft YaHei" w:hAnsi="Microsoft YaHei" w:eastAsia="Microsoft YaHei"/>
                <w:b w:val="0"/>
                <w:sz w:val="17"/>
              </w:rPr>
              <w:t>能力评价</w:t>
            </w:r>
          </w:p>
        </w:tc>
        <w:tc>
          <w:tcPr>
            <w:tcW w:type="dxa" w:w="3249"/>
            <w:vAlign w:val="center"/>
          </w:tcPr>
          <w:p>
            <w:pPr>
              <w:spacing w:after="0"/>
            </w:pPr>
            <w:r/>
            <w:r>
              <w:rPr>
                <w:rFonts w:ascii="Microsoft YaHei" w:hAnsi="Microsoft YaHei" w:eastAsia="Microsoft YaHei"/>
                <w:b w:val="0"/>
                <w:sz w:val="17"/>
              </w:rPr>
              <w:t>理解、应用、迁移</w:t>
            </w:r>
          </w:p>
        </w:tc>
        <w:tc>
          <w:tcPr>
            <w:tcW w:type="dxa" w:w="3249"/>
            <w:vAlign w:val="center"/>
          </w:tcPr>
          <w:p>
            <w:pPr>
              <w:spacing w:after="0"/>
            </w:pPr>
            <w:r/>
            <w:r>
              <w:rPr>
                <w:rFonts w:ascii="Microsoft YaHei" w:hAnsi="Microsoft YaHei" w:eastAsia="Microsoft YaHei"/>
                <w:b w:val="0"/>
                <w:sz w:val="17"/>
              </w:rPr>
              <w:t>综合能力变化</w:t>
            </w:r>
          </w:p>
        </w:tc>
      </w:tr>
      <w:tr>
        <w:tc>
          <w:tcPr>
            <w:tcW w:type="dxa" w:w="3249"/>
            <w:vAlign w:val="center"/>
          </w:tcPr>
          <w:p>
            <w:pPr>
              <w:spacing w:after="0"/>
            </w:pPr>
            <w:r/>
            <w:r>
              <w:rPr>
                <w:rFonts w:ascii="Microsoft YaHei" w:hAnsi="Microsoft YaHei" w:eastAsia="Microsoft YaHei"/>
                <w:b w:val="0"/>
                <w:sz w:val="17"/>
              </w:rPr>
              <w:t>答题时间/过程（如系统可获得）</w:t>
            </w:r>
          </w:p>
        </w:tc>
        <w:tc>
          <w:tcPr>
            <w:tcW w:type="dxa" w:w="3249"/>
            <w:vAlign w:val="center"/>
          </w:tcPr>
          <w:p>
            <w:pPr>
              <w:spacing w:after="0"/>
            </w:pPr>
            <w:r/>
            <w:r>
              <w:rPr>
                <w:rFonts w:ascii="Microsoft YaHei" w:hAnsi="Microsoft YaHei" w:eastAsia="Microsoft YaHei"/>
                <w:b w:val="0"/>
                <w:sz w:val="17"/>
              </w:rPr>
              <w:t>完成时长、修改次数</w:t>
            </w:r>
          </w:p>
        </w:tc>
        <w:tc>
          <w:tcPr>
            <w:tcW w:type="dxa" w:w="3249"/>
            <w:vAlign w:val="center"/>
          </w:tcPr>
          <w:p>
            <w:pPr>
              <w:spacing w:after="0"/>
            </w:pPr>
            <w:r/>
            <w:r>
              <w:rPr>
                <w:rFonts w:ascii="Microsoft YaHei" w:hAnsi="Microsoft YaHei" w:eastAsia="Microsoft YaHei"/>
                <w:b w:val="0"/>
                <w:sz w:val="17"/>
              </w:rPr>
              <w:t>学习行为分析</w:t>
            </w:r>
          </w:p>
        </w:tc>
      </w:tr>
    </w:tbl>
    <w:p>
      <w:pPr>
        <w:spacing w:after="0"/>
      </w:pPr>
    </w:p>
    <w:p>
      <w:pPr>
        <w:pStyle w:val="Heading2"/>
      </w:pPr>
      <w:r>
        <w:t>6.8 学员服务与家校沟通</w:t>
      </w:r>
    </w:p>
    <w:p>
      <w:pPr>
        <w:spacing w:after="40"/>
        <w:ind w:left="340" w:hanging="198"/>
      </w:pPr>
      <w:r>
        <w:rPr>
          <w:b/>
        </w:rPr>
        <w:t xml:space="preserve">• </w:t>
      </w:r>
      <w:r>
        <w:t>沟通记录必须绑定 student_id，并允许关联课程、课次、事件。</w:t>
      </w:r>
    </w:p>
    <w:p>
      <w:pPr>
        <w:spacing w:after="40"/>
        <w:ind w:left="340" w:hanging="198"/>
      </w:pPr>
      <w:r>
        <w:rPr>
          <w:b/>
        </w:rPr>
        <w:t xml:space="preserve">• </w:t>
      </w:r>
      <w:r>
        <w:t>沟通类型标准化：学习反馈、请假、续费、投诉、活动、阶段回访等。</w:t>
      </w:r>
    </w:p>
    <w:p>
      <w:pPr>
        <w:spacing w:after="40"/>
        <w:ind w:left="340" w:hanging="198"/>
      </w:pPr>
      <w:r>
        <w:rPr>
          <w:b/>
        </w:rPr>
        <w:t xml:space="preserve">• </w:t>
      </w:r>
      <w:r>
        <w:t>家长反馈保留原文，同时提供结构化标签，例如“满意/一般/需跟进”“关注学业/习惯/作业”等。</w:t>
      </w:r>
    </w:p>
    <w:p>
      <w:pPr>
        <w:spacing w:after="40"/>
        <w:ind w:left="340" w:hanging="198"/>
      </w:pPr>
      <w:r>
        <w:rPr>
          <w:b/>
        </w:rPr>
        <w:t xml:space="preserve">• </w:t>
      </w:r>
      <w:r>
        <w:t>不把教师主观判断直接视为客观事实；主观评价需标记来源、时间和角色。</w:t>
      </w:r>
    </w:p>
    <w:p>
      <w:pPr>
        <w:pStyle w:val="Heading2"/>
      </w:pPr>
      <w:r>
        <w:t>6.9 收费、课消与服务关系</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pPr>
              <w:spacing w:after="0"/>
            </w:pPr>
            <w:r/>
            <w:r>
              <w:rPr>
                <w:rFonts w:ascii="Microsoft YaHei" w:hAnsi="Microsoft YaHei" w:eastAsia="Microsoft YaHei"/>
                <w:b/>
                <w:sz w:val="18"/>
              </w:rPr>
              <w:t>对象</w:t>
            </w:r>
          </w:p>
        </w:tc>
        <w:tc>
          <w:tcPr>
            <w:tcW w:type="dxa" w:w="4873"/>
            <w:vAlign w:val="center"/>
            <w:shd w:fill="D9EAF7"/>
          </w:tcPr>
          <w:p>
            <w:pPr>
              <w:spacing w:after="0"/>
            </w:pPr>
            <w:r/>
            <w:r>
              <w:rPr>
                <w:rFonts w:ascii="Microsoft YaHei" w:hAnsi="Microsoft YaHei" w:eastAsia="Microsoft YaHei"/>
                <w:b/>
                <w:sz w:val="18"/>
              </w:rPr>
              <w:t>核心内容</w:t>
            </w:r>
          </w:p>
        </w:tc>
      </w:tr>
      <w:tr>
        <w:tc>
          <w:tcPr>
            <w:tcW w:type="dxa" w:w="4873"/>
            <w:vAlign w:val="center"/>
          </w:tcPr>
          <w:p>
            <w:pPr>
              <w:spacing w:after="0"/>
            </w:pPr>
            <w:r/>
            <w:r>
              <w:rPr>
                <w:rFonts w:ascii="Microsoft YaHei" w:hAnsi="Microsoft YaHei" w:eastAsia="Microsoft YaHei"/>
                <w:b w:val="0"/>
                <w:sz w:val="17"/>
              </w:rPr>
              <w:t>产品</w:t>
            </w:r>
          </w:p>
        </w:tc>
        <w:tc>
          <w:tcPr>
            <w:tcW w:type="dxa" w:w="4873"/>
            <w:vAlign w:val="center"/>
          </w:tcPr>
          <w:p>
            <w:pPr>
              <w:spacing w:after="0"/>
            </w:pPr>
            <w:r/>
            <w:r>
              <w:rPr>
                <w:rFonts w:ascii="Microsoft YaHei" w:hAnsi="Microsoft YaHei" w:eastAsia="Microsoft YaHei"/>
                <w:b w:val="0"/>
                <w:sz w:val="17"/>
              </w:rPr>
              <w:t>课程包、有效期、价格、课时/服务次数</w:t>
            </w:r>
          </w:p>
        </w:tc>
      </w:tr>
      <w:tr>
        <w:tc>
          <w:tcPr>
            <w:tcW w:type="dxa" w:w="4873"/>
            <w:vAlign w:val="center"/>
          </w:tcPr>
          <w:p>
            <w:pPr>
              <w:spacing w:after="0"/>
            </w:pPr>
            <w:r/>
            <w:r>
              <w:rPr>
                <w:rFonts w:ascii="Microsoft YaHei" w:hAnsi="Microsoft YaHei" w:eastAsia="Microsoft YaHei"/>
                <w:b w:val="0"/>
                <w:sz w:val="17"/>
              </w:rPr>
              <w:t>订单</w:t>
            </w:r>
          </w:p>
        </w:tc>
        <w:tc>
          <w:tcPr>
            <w:tcW w:type="dxa" w:w="4873"/>
            <w:vAlign w:val="center"/>
          </w:tcPr>
          <w:p>
            <w:pPr>
              <w:spacing w:after="0"/>
            </w:pPr>
            <w:r/>
            <w:r>
              <w:rPr>
                <w:rFonts w:ascii="Microsoft YaHei" w:hAnsi="Microsoft YaHei" w:eastAsia="Microsoft YaHei"/>
                <w:b w:val="0"/>
                <w:sz w:val="17"/>
              </w:rPr>
              <w:t>购买人、学生、产品、实收、优惠、支付状态</w:t>
            </w:r>
          </w:p>
        </w:tc>
      </w:tr>
      <w:tr>
        <w:tc>
          <w:tcPr>
            <w:tcW w:type="dxa" w:w="4873"/>
            <w:vAlign w:val="center"/>
          </w:tcPr>
          <w:p>
            <w:pPr>
              <w:spacing w:after="0"/>
            </w:pPr>
            <w:r/>
            <w:r>
              <w:rPr>
                <w:rFonts w:ascii="Microsoft YaHei" w:hAnsi="Microsoft YaHei" w:eastAsia="Microsoft YaHei"/>
                <w:b w:val="0"/>
                <w:sz w:val="17"/>
              </w:rPr>
              <w:t>课时账户</w:t>
            </w:r>
          </w:p>
        </w:tc>
        <w:tc>
          <w:tcPr>
            <w:tcW w:type="dxa" w:w="4873"/>
            <w:vAlign w:val="center"/>
          </w:tcPr>
          <w:p>
            <w:pPr>
              <w:spacing w:after="0"/>
            </w:pPr>
            <w:r/>
            <w:r>
              <w:rPr>
                <w:rFonts w:ascii="Microsoft YaHei" w:hAnsi="Microsoft YaHei" w:eastAsia="Microsoft YaHei"/>
                <w:b w:val="0"/>
                <w:sz w:val="17"/>
              </w:rPr>
              <w:t>总课时、赠送课时、已消耗、可用、冻结</w:t>
            </w:r>
          </w:p>
        </w:tc>
      </w:tr>
      <w:tr>
        <w:tc>
          <w:tcPr>
            <w:tcW w:type="dxa" w:w="4873"/>
            <w:vAlign w:val="center"/>
          </w:tcPr>
          <w:p>
            <w:pPr>
              <w:spacing w:after="0"/>
            </w:pPr>
            <w:r/>
            <w:r>
              <w:rPr>
                <w:rFonts w:ascii="Microsoft YaHei" w:hAnsi="Microsoft YaHei" w:eastAsia="Microsoft YaHei"/>
                <w:b w:val="0"/>
                <w:sz w:val="17"/>
              </w:rPr>
              <w:t>课消</w:t>
            </w:r>
          </w:p>
        </w:tc>
        <w:tc>
          <w:tcPr>
            <w:tcW w:type="dxa" w:w="4873"/>
            <w:vAlign w:val="center"/>
          </w:tcPr>
          <w:p>
            <w:pPr>
              <w:spacing w:after="0"/>
            </w:pPr>
            <w:r/>
            <w:r>
              <w:rPr>
                <w:rFonts w:ascii="Microsoft YaHei" w:hAnsi="Microsoft YaHei" w:eastAsia="Microsoft YaHei"/>
                <w:b w:val="0"/>
                <w:sz w:val="17"/>
              </w:rPr>
              <w:t>lesson_instance_id、消耗数量、操作人、时间、规则版本</w:t>
            </w:r>
          </w:p>
        </w:tc>
      </w:tr>
      <w:tr>
        <w:tc>
          <w:tcPr>
            <w:tcW w:type="dxa" w:w="4873"/>
            <w:vAlign w:val="center"/>
          </w:tcPr>
          <w:p>
            <w:pPr>
              <w:spacing w:after="0"/>
            </w:pPr>
            <w:r/>
            <w:r>
              <w:rPr>
                <w:rFonts w:ascii="Microsoft YaHei" w:hAnsi="Microsoft YaHei" w:eastAsia="Microsoft YaHei"/>
                <w:b w:val="0"/>
                <w:sz w:val="17"/>
              </w:rPr>
              <w:t>退款/转课</w:t>
            </w:r>
          </w:p>
        </w:tc>
        <w:tc>
          <w:tcPr>
            <w:tcW w:type="dxa" w:w="4873"/>
            <w:vAlign w:val="center"/>
          </w:tcPr>
          <w:p>
            <w:pPr>
              <w:spacing w:after="0"/>
            </w:pPr>
            <w:r/>
            <w:r>
              <w:rPr>
                <w:rFonts w:ascii="Microsoft YaHei" w:hAnsi="Microsoft YaHei" w:eastAsia="Microsoft YaHei"/>
                <w:b w:val="0"/>
                <w:sz w:val="17"/>
              </w:rPr>
              <w:t>原订单、变更原因、审批、影响的课时余额</w:t>
            </w:r>
          </w:p>
        </w:tc>
      </w:tr>
    </w:tbl>
    <w:p>
      <w:pPr>
        <w:spacing w:after="0"/>
      </w:pPr>
    </w:p>
    <w:p>
      <w:pPr>
        <w:pStyle w:val="Heading1"/>
      </w:pPr>
      <w:r>
        <w:t>7. 数据体系：本项目最重要的部分</w:t>
      </w:r>
    </w:p>
    <w:p>
      <w:pPr>
        <w:pStyle w:val="Heading2"/>
      </w:pPr>
      <w:r>
        <w:t>7.1 数据分层</w:t>
      </w:r>
    </w:p>
    <w:p>
      <w:pPr>
        <w:spacing w:after="80" w:line="276" w:lineRule="auto"/>
      </w:pPr>
      <w:r>
        <w:t>建议从项目第一天就按照“业务事实层 → 标准数据层 → 数据服务层 → AI分析层”的思路设计，避免未来为了接 AI 再进行一次大规模重构。</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D9EAF7"/>
          </w:tcPr>
          <w:p>
            <w:pPr>
              <w:spacing w:after="0"/>
            </w:pPr>
            <w:r/>
            <w:r>
              <w:rPr>
                <w:rFonts w:ascii="Microsoft YaHei" w:hAnsi="Microsoft YaHei" w:eastAsia="Microsoft YaHei"/>
                <w:b/>
                <w:sz w:val="18"/>
              </w:rPr>
              <w:t>层级</w:t>
            </w:r>
          </w:p>
        </w:tc>
        <w:tc>
          <w:tcPr>
            <w:tcW w:type="dxa" w:w="2436"/>
            <w:vAlign w:val="center"/>
            <w:shd w:fill="D9EAF7"/>
          </w:tcPr>
          <w:p>
            <w:pPr>
              <w:spacing w:after="0"/>
            </w:pPr>
            <w:r/>
            <w:r>
              <w:rPr>
                <w:rFonts w:ascii="Microsoft YaHei" w:hAnsi="Microsoft YaHei" w:eastAsia="Microsoft YaHei"/>
                <w:b/>
                <w:sz w:val="18"/>
              </w:rPr>
              <w:t>名称</w:t>
            </w:r>
          </w:p>
        </w:tc>
        <w:tc>
          <w:tcPr>
            <w:tcW w:type="dxa" w:w="2436"/>
            <w:vAlign w:val="center"/>
            <w:shd w:fill="D9EAF7"/>
          </w:tcPr>
          <w:p>
            <w:pPr>
              <w:spacing w:after="0"/>
            </w:pPr>
            <w:r/>
            <w:r>
              <w:rPr>
                <w:rFonts w:ascii="Microsoft YaHei" w:hAnsi="Microsoft YaHei" w:eastAsia="Microsoft YaHei"/>
                <w:b/>
                <w:sz w:val="18"/>
              </w:rPr>
              <w:t>职责</w:t>
            </w:r>
          </w:p>
        </w:tc>
        <w:tc>
          <w:tcPr>
            <w:tcW w:type="dxa" w:w="2436"/>
            <w:vAlign w:val="center"/>
            <w:shd w:fill="D9EAF7"/>
          </w:tcPr>
          <w:p>
            <w:pPr>
              <w:spacing w:after="0"/>
            </w:pPr>
            <w:r/>
            <w:r>
              <w:rPr>
                <w:rFonts w:ascii="Microsoft YaHei" w:hAnsi="Microsoft YaHei" w:eastAsia="Microsoft YaHei"/>
                <w:b/>
                <w:sz w:val="18"/>
              </w:rPr>
              <w:t>AI平台是否直接依赖</w:t>
            </w:r>
          </w:p>
        </w:tc>
      </w:tr>
      <w:tr>
        <w:tc>
          <w:tcPr>
            <w:tcW w:type="dxa" w:w="2436"/>
            <w:vAlign w:val="center"/>
          </w:tcPr>
          <w:p>
            <w:pPr>
              <w:spacing w:after="0"/>
            </w:pPr>
            <w:r/>
            <w:r>
              <w:rPr>
                <w:rFonts w:ascii="Microsoft YaHei" w:hAnsi="Microsoft YaHei" w:eastAsia="Microsoft YaHei"/>
                <w:b w:val="0"/>
                <w:sz w:val="17"/>
              </w:rPr>
              <w:t>L1</w:t>
            </w:r>
          </w:p>
        </w:tc>
        <w:tc>
          <w:tcPr>
            <w:tcW w:type="dxa" w:w="2436"/>
            <w:vAlign w:val="center"/>
          </w:tcPr>
          <w:p>
            <w:pPr>
              <w:spacing w:after="0"/>
            </w:pPr>
            <w:r/>
            <w:r>
              <w:rPr>
                <w:rFonts w:ascii="Microsoft YaHei" w:hAnsi="Microsoft YaHei" w:eastAsia="Microsoft YaHei"/>
                <w:b w:val="0"/>
                <w:sz w:val="17"/>
              </w:rPr>
              <w:t>业务事实层</w:t>
            </w:r>
          </w:p>
        </w:tc>
        <w:tc>
          <w:tcPr>
            <w:tcW w:type="dxa" w:w="2436"/>
            <w:vAlign w:val="center"/>
          </w:tcPr>
          <w:p>
            <w:pPr>
              <w:spacing w:after="0"/>
            </w:pPr>
            <w:r/>
            <w:r>
              <w:rPr>
                <w:rFonts w:ascii="Microsoft YaHei" w:hAnsi="Microsoft YaHei" w:eastAsia="Microsoft YaHei"/>
                <w:b w:val="0"/>
                <w:sz w:val="17"/>
              </w:rPr>
              <w:t>教务系统产生的原始业务事实和事务记录</w:t>
            </w:r>
          </w:p>
        </w:tc>
        <w:tc>
          <w:tcPr>
            <w:tcW w:type="dxa" w:w="2436"/>
            <w:vAlign w:val="center"/>
          </w:tcPr>
          <w:p>
            <w:pPr>
              <w:spacing w:after="0"/>
            </w:pPr>
            <w:r/>
            <w:r>
              <w:rPr>
                <w:rFonts w:ascii="Microsoft YaHei" w:hAnsi="Microsoft YaHei" w:eastAsia="Microsoft YaHei"/>
                <w:b w:val="0"/>
                <w:sz w:val="17"/>
              </w:rPr>
              <w:t>不建议</w:t>
            </w:r>
          </w:p>
        </w:tc>
      </w:tr>
      <w:tr>
        <w:tc>
          <w:tcPr>
            <w:tcW w:type="dxa" w:w="2436"/>
            <w:vAlign w:val="center"/>
          </w:tcPr>
          <w:p>
            <w:pPr>
              <w:spacing w:after="0"/>
            </w:pPr>
            <w:r/>
            <w:r>
              <w:rPr>
                <w:rFonts w:ascii="Microsoft YaHei" w:hAnsi="Microsoft YaHei" w:eastAsia="Microsoft YaHei"/>
                <w:b w:val="0"/>
                <w:sz w:val="17"/>
              </w:rPr>
              <w:t>L2</w:t>
            </w:r>
          </w:p>
        </w:tc>
        <w:tc>
          <w:tcPr>
            <w:tcW w:type="dxa" w:w="2436"/>
            <w:vAlign w:val="center"/>
          </w:tcPr>
          <w:p>
            <w:pPr>
              <w:spacing w:after="0"/>
            </w:pPr>
            <w:r/>
            <w:r>
              <w:rPr>
                <w:rFonts w:ascii="Microsoft YaHei" w:hAnsi="Microsoft YaHei" w:eastAsia="Microsoft YaHei"/>
                <w:b w:val="0"/>
                <w:sz w:val="17"/>
              </w:rPr>
              <w:t>标准数据层</w:t>
            </w:r>
          </w:p>
        </w:tc>
        <w:tc>
          <w:tcPr>
            <w:tcW w:type="dxa" w:w="2436"/>
            <w:vAlign w:val="center"/>
          </w:tcPr>
          <w:p>
            <w:pPr>
              <w:spacing w:after="0"/>
            </w:pPr>
            <w:r/>
            <w:r>
              <w:rPr>
                <w:rFonts w:ascii="Microsoft YaHei" w:hAnsi="Microsoft YaHei" w:eastAsia="Microsoft YaHei"/>
                <w:b w:val="0"/>
                <w:sz w:val="17"/>
              </w:rPr>
              <w:t>统一学生、课程、班级、事件、指标口径，清洗、去重、标准化</w:t>
            </w:r>
          </w:p>
        </w:tc>
        <w:tc>
          <w:tcPr>
            <w:tcW w:type="dxa" w:w="2436"/>
            <w:vAlign w:val="center"/>
          </w:tcPr>
          <w:p>
            <w:pPr>
              <w:spacing w:after="0"/>
            </w:pPr>
            <w:r/>
            <w:r>
              <w:rPr>
                <w:rFonts w:ascii="Microsoft YaHei" w:hAnsi="Microsoft YaHei" w:eastAsia="Microsoft YaHei"/>
                <w:b w:val="0"/>
                <w:sz w:val="17"/>
              </w:rPr>
              <w:t>是，主要入口</w:t>
            </w:r>
          </w:p>
        </w:tc>
      </w:tr>
      <w:tr>
        <w:tc>
          <w:tcPr>
            <w:tcW w:type="dxa" w:w="2436"/>
            <w:vAlign w:val="center"/>
          </w:tcPr>
          <w:p>
            <w:pPr>
              <w:spacing w:after="0"/>
            </w:pPr>
            <w:r/>
            <w:r>
              <w:rPr>
                <w:rFonts w:ascii="Microsoft YaHei" w:hAnsi="Microsoft YaHei" w:eastAsia="Microsoft YaHei"/>
                <w:b w:val="0"/>
                <w:sz w:val="17"/>
              </w:rPr>
              <w:t>L3</w:t>
            </w:r>
          </w:p>
        </w:tc>
        <w:tc>
          <w:tcPr>
            <w:tcW w:type="dxa" w:w="2436"/>
            <w:vAlign w:val="center"/>
          </w:tcPr>
          <w:p>
            <w:pPr>
              <w:spacing w:after="0"/>
            </w:pPr>
            <w:r/>
            <w:r>
              <w:rPr>
                <w:rFonts w:ascii="Microsoft YaHei" w:hAnsi="Microsoft YaHei" w:eastAsia="Microsoft YaHei"/>
                <w:b w:val="0"/>
                <w:sz w:val="17"/>
              </w:rPr>
              <w:t>数据服务层</w:t>
            </w:r>
          </w:p>
        </w:tc>
        <w:tc>
          <w:tcPr>
            <w:tcW w:type="dxa" w:w="2436"/>
            <w:vAlign w:val="center"/>
          </w:tcPr>
          <w:p>
            <w:pPr>
              <w:spacing w:after="0"/>
            </w:pPr>
            <w:r/>
            <w:r>
              <w:rPr>
                <w:rFonts w:ascii="Microsoft YaHei" w:hAnsi="Microsoft YaHei" w:eastAsia="Microsoft YaHei"/>
                <w:b w:val="0"/>
                <w:sz w:val="17"/>
              </w:rPr>
              <w:t>API、增量事件、查询服务、导出任务、数据权限</w:t>
            </w:r>
          </w:p>
        </w:tc>
        <w:tc>
          <w:tcPr>
            <w:tcW w:type="dxa" w:w="2436"/>
            <w:vAlign w:val="center"/>
          </w:tcPr>
          <w:p>
            <w:pPr>
              <w:spacing w:after="0"/>
            </w:pPr>
            <w:r/>
            <w:r>
              <w:rPr>
                <w:rFonts w:ascii="Microsoft YaHei" w:hAnsi="Microsoft YaHei" w:eastAsia="Microsoft YaHei"/>
                <w:b w:val="0"/>
                <w:sz w:val="17"/>
              </w:rPr>
              <w:t>是，主要消费方式</w:t>
            </w:r>
          </w:p>
        </w:tc>
      </w:tr>
      <w:tr>
        <w:tc>
          <w:tcPr>
            <w:tcW w:type="dxa" w:w="2436"/>
            <w:vAlign w:val="center"/>
          </w:tcPr>
          <w:p>
            <w:pPr>
              <w:spacing w:after="0"/>
            </w:pPr>
            <w:r/>
            <w:r>
              <w:rPr>
                <w:rFonts w:ascii="Microsoft YaHei" w:hAnsi="Microsoft YaHei" w:eastAsia="Microsoft YaHei"/>
                <w:b w:val="0"/>
                <w:sz w:val="17"/>
              </w:rPr>
              <w:t>L4</w:t>
            </w:r>
          </w:p>
        </w:tc>
        <w:tc>
          <w:tcPr>
            <w:tcW w:type="dxa" w:w="2436"/>
            <w:vAlign w:val="center"/>
          </w:tcPr>
          <w:p>
            <w:pPr>
              <w:spacing w:after="0"/>
            </w:pPr>
            <w:r/>
            <w:r>
              <w:rPr>
                <w:rFonts w:ascii="Microsoft YaHei" w:hAnsi="Microsoft YaHei" w:eastAsia="Microsoft YaHei"/>
                <w:b w:val="0"/>
                <w:sz w:val="17"/>
              </w:rPr>
              <w:t>AI分析层</w:t>
            </w:r>
          </w:p>
        </w:tc>
        <w:tc>
          <w:tcPr>
            <w:tcW w:type="dxa" w:w="2436"/>
            <w:vAlign w:val="center"/>
          </w:tcPr>
          <w:p>
            <w:pPr>
              <w:spacing w:after="0"/>
            </w:pPr>
            <w:r/>
            <w:r>
              <w:rPr>
                <w:rFonts w:ascii="Microsoft YaHei" w:hAnsi="Microsoft YaHei" w:eastAsia="Microsoft YaHei"/>
                <w:b w:val="0"/>
                <w:sz w:val="17"/>
              </w:rPr>
              <w:t>画像、趋势、关联、风险提示、建议、自然语言分析等</w:t>
            </w:r>
          </w:p>
        </w:tc>
        <w:tc>
          <w:tcPr>
            <w:tcW w:type="dxa" w:w="2436"/>
            <w:vAlign w:val="center"/>
          </w:tcPr>
          <w:p>
            <w:pPr>
              <w:spacing w:after="0"/>
            </w:pPr>
            <w:r/>
            <w:r>
              <w:rPr>
                <w:rFonts w:ascii="Microsoft YaHei" w:hAnsi="Microsoft YaHei" w:eastAsia="Microsoft YaHei"/>
                <w:b w:val="0"/>
                <w:sz w:val="17"/>
              </w:rPr>
              <w:t>由独立AI平台负责</w:t>
            </w:r>
          </w:p>
        </w:tc>
      </w:tr>
    </w:tbl>
    <w:p>
      <w:pPr>
        <w:spacing w:after="0"/>
      </w:pPr>
    </w:p>
    <w:p>
      <w:pPr>
        <w:pStyle w:val="Heading2"/>
      </w:pPr>
      <w:r>
        <w:t>7.2 数据模型核心实体</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Microsoft YaHei" w:hAnsi="Microsoft YaHei" w:eastAsia="Microsoft YaHei"/>
                <w:b/>
                <w:sz w:val="18"/>
              </w:rPr>
              <w:t>实体</w:t>
            </w:r>
          </w:p>
        </w:tc>
        <w:tc>
          <w:tcPr>
            <w:tcW w:type="dxa" w:w="3249"/>
            <w:vAlign w:val="center"/>
            <w:shd w:fill="D9EAF7"/>
          </w:tcPr>
          <w:p>
            <w:pPr>
              <w:spacing w:after="0"/>
            </w:pPr>
            <w:r/>
            <w:r>
              <w:rPr>
                <w:rFonts w:ascii="Microsoft YaHei" w:hAnsi="Microsoft YaHei" w:eastAsia="Microsoft YaHei"/>
                <w:b/>
                <w:sz w:val="18"/>
              </w:rPr>
              <w:t>主键建议</w:t>
            </w:r>
          </w:p>
        </w:tc>
        <w:tc>
          <w:tcPr>
            <w:tcW w:type="dxa" w:w="3249"/>
            <w:vAlign w:val="center"/>
            <w:shd w:fill="D9EAF7"/>
          </w:tcPr>
          <w:p>
            <w:pPr>
              <w:spacing w:after="0"/>
            </w:pPr>
            <w:r/>
            <w:r>
              <w:rPr>
                <w:rFonts w:ascii="Microsoft YaHei" w:hAnsi="Microsoft YaHei" w:eastAsia="Microsoft YaHei"/>
                <w:b/>
                <w:sz w:val="18"/>
              </w:rPr>
              <w:t>与谁关联</w:t>
            </w:r>
          </w:p>
        </w:tc>
      </w:tr>
      <w:tr>
        <w:tc>
          <w:tcPr>
            <w:tcW w:type="dxa" w:w="3249"/>
            <w:vAlign w:val="center"/>
          </w:tcPr>
          <w:p>
            <w:pPr>
              <w:spacing w:after="0"/>
            </w:pPr>
            <w:r/>
            <w:r>
              <w:rPr>
                <w:rFonts w:ascii="Microsoft YaHei" w:hAnsi="Microsoft YaHei" w:eastAsia="Microsoft YaHei"/>
                <w:b w:val="0"/>
                <w:sz w:val="17"/>
              </w:rPr>
              <w:t>Student</w:t>
            </w:r>
          </w:p>
        </w:tc>
        <w:tc>
          <w:tcPr>
            <w:tcW w:type="dxa" w:w="3249"/>
            <w:vAlign w:val="center"/>
          </w:tcPr>
          <w:p>
            <w:pPr>
              <w:spacing w:after="0"/>
            </w:pPr>
            <w:r/>
            <w:r>
              <w:rPr>
                <w:rFonts w:ascii="Microsoft YaHei" w:hAnsi="Microsoft YaHei" w:eastAsia="Microsoft YaHei"/>
                <w:b w:val="0"/>
                <w:sz w:val="17"/>
              </w:rPr>
              <w:t>student_id</w:t>
            </w:r>
          </w:p>
        </w:tc>
        <w:tc>
          <w:tcPr>
            <w:tcW w:type="dxa" w:w="3249"/>
            <w:vAlign w:val="center"/>
          </w:tcPr>
          <w:p>
            <w:pPr>
              <w:spacing w:after="0"/>
            </w:pPr>
            <w:r/>
            <w:r>
              <w:rPr>
                <w:rFonts w:ascii="Microsoft YaHei" w:hAnsi="Microsoft YaHei" w:eastAsia="Microsoft YaHei"/>
                <w:b w:val="0"/>
                <w:sz w:val="17"/>
              </w:rPr>
              <w:t>家长、学段、班级、课程、考勤、成绩、作业、作品、沟通</w:t>
            </w:r>
          </w:p>
        </w:tc>
      </w:tr>
      <w:tr>
        <w:tc>
          <w:tcPr>
            <w:tcW w:type="dxa" w:w="3249"/>
            <w:vAlign w:val="center"/>
          </w:tcPr>
          <w:p>
            <w:pPr>
              <w:spacing w:after="0"/>
            </w:pPr>
            <w:r/>
            <w:r>
              <w:rPr>
                <w:rFonts w:ascii="Microsoft YaHei" w:hAnsi="Microsoft YaHei" w:eastAsia="Microsoft YaHei"/>
                <w:b w:val="0"/>
                <w:sz w:val="17"/>
              </w:rPr>
              <w:t>Guardian</w:t>
            </w:r>
          </w:p>
        </w:tc>
        <w:tc>
          <w:tcPr>
            <w:tcW w:type="dxa" w:w="3249"/>
            <w:vAlign w:val="center"/>
          </w:tcPr>
          <w:p>
            <w:pPr>
              <w:spacing w:after="0"/>
            </w:pPr>
            <w:r/>
            <w:r>
              <w:rPr>
                <w:rFonts w:ascii="Microsoft YaHei" w:hAnsi="Microsoft YaHei" w:eastAsia="Microsoft YaHei"/>
                <w:b w:val="0"/>
                <w:sz w:val="17"/>
              </w:rPr>
              <w:t>guardian_id</w:t>
            </w:r>
          </w:p>
        </w:tc>
        <w:tc>
          <w:tcPr>
            <w:tcW w:type="dxa" w:w="3249"/>
            <w:vAlign w:val="center"/>
          </w:tcPr>
          <w:p>
            <w:pPr>
              <w:spacing w:after="0"/>
            </w:pPr>
            <w:r/>
            <w:r>
              <w:rPr>
                <w:rFonts w:ascii="Microsoft YaHei" w:hAnsi="Microsoft YaHei" w:eastAsia="Microsoft YaHei"/>
                <w:b w:val="0"/>
                <w:sz w:val="17"/>
              </w:rPr>
              <w:t>Student、授权关系</w:t>
            </w:r>
          </w:p>
        </w:tc>
      </w:tr>
      <w:tr>
        <w:tc>
          <w:tcPr>
            <w:tcW w:type="dxa" w:w="3249"/>
            <w:vAlign w:val="center"/>
          </w:tcPr>
          <w:p>
            <w:pPr>
              <w:spacing w:after="0"/>
            </w:pPr>
            <w:r/>
            <w:r>
              <w:rPr>
                <w:rFonts w:ascii="Microsoft YaHei" w:hAnsi="Microsoft YaHei" w:eastAsia="Microsoft YaHei"/>
                <w:b w:val="0"/>
                <w:sz w:val="17"/>
              </w:rPr>
              <w:t>Organization</w:t>
            </w:r>
          </w:p>
        </w:tc>
        <w:tc>
          <w:tcPr>
            <w:tcW w:type="dxa" w:w="3249"/>
            <w:vAlign w:val="center"/>
          </w:tcPr>
          <w:p>
            <w:pPr>
              <w:spacing w:after="0"/>
            </w:pPr>
            <w:r/>
            <w:r>
              <w:rPr>
                <w:rFonts w:ascii="Microsoft YaHei" w:hAnsi="Microsoft YaHei" w:eastAsia="Microsoft YaHei"/>
                <w:b w:val="0"/>
                <w:sz w:val="17"/>
              </w:rPr>
              <w:t>org_id</w:t>
            </w:r>
          </w:p>
        </w:tc>
        <w:tc>
          <w:tcPr>
            <w:tcW w:type="dxa" w:w="3249"/>
            <w:vAlign w:val="center"/>
          </w:tcPr>
          <w:p>
            <w:pPr>
              <w:spacing w:after="0"/>
            </w:pPr>
            <w:r/>
            <w:r>
              <w:rPr>
                <w:rFonts w:ascii="Microsoft YaHei" w:hAnsi="Microsoft YaHei" w:eastAsia="Microsoft YaHei"/>
                <w:b w:val="0"/>
                <w:sz w:val="17"/>
              </w:rPr>
              <w:t>校区、用户、班级、课程</w:t>
            </w:r>
          </w:p>
        </w:tc>
      </w:tr>
      <w:tr>
        <w:tc>
          <w:tcPr>
            <w:tcW w:type="dxa" w:w="3249"/>
            <w:vAlign w:val="center"/>
          </w:tcPr>
          <w:p>
            <w:pPr>
              <w:spacing w:after="0"/>
            </w:pPr>
            <w:r/>
            <w:r>
              <w:rPr>
                <w:rFonts w:ascii="Microsoft YaHei" w:hAnsi="Microsoft YaHei" w:eastAsia="Microsoft YaHei"/>
                <w:b w:val="0"/>
                <w:sz w:val="17"/>
              </w:rPr>
              <w:t>Campus</w:t>
            </w:r>
          </w:p>
        </w:tc>
        <w:tc>
          <w:tcPr>
            <w:tcW w:type="dxa" w:w="3249"/>
            <w:vAlign w:val="center"/>
          </w:tcPr>
          <w:p>
            <w:pPr>
              <w:spacing w:after="0"/>
            </w:pPr>
            <w:r/>
            <w:r>
              <w:rPr>
                <w:rFonts w:ascii="Microsoft YaHei" w:hAnsi="Microsoft YaHei" w:eastAsia="Microsoft YaHei"/>
                <w:b w:val="0"/>
                <w:sz w:val="17"/>
              </w:rPr>
              <w:t>campus_id</w:t>
            </w:r>
          </w:p>
        </w:tc>
        <w:tc>
          <w:tcPr>
            <w:tcW w:type="dxa" w:w="3249"/>
            <w:vAlign w:val="center"/>
          </w:tcPr>
          <w:p>
            <w:pPr>
              <w:spacing w:after="0"/>
            </w:pPr>
            <w:r/>
            <w:r>
              <w:rPr>
                <w:rFonts w:ascii="Microsoft YaHei" w:hAnsi="Microsoft YaHei" w:eastAsia="Microsoft YaHei"/>
                <w:b w:val="0"/>
                <w:sz w:val="17"/>
              </w:rPr>
              <w:t>Organization、教室、教师、班级</w:t>
            </w:r>
          </w:p>
        </w:tc>
      </w:tr>
      <w:tr>
        <w:tc>
          <w:tcPr>
            <w:tcW w:type="dxa" w:w="3249"/>
            <w:vAlign w:val="center"/>
          </w:tcPr>
          <w:p>
            <w:pPr>
              <w:spacing w:after="0"/>
            </w:pPr>
            <w:r/>
            <w:r>
              <w:rPr>
                <w:rFonts w:ascii="Microsoft YaHei" w:hAnsi="Microsoft YaHei" w:eastAsia="Microsoft YaHei"/>
                <w:b w:val="0"/>
                <w:sz w:val="17"/>
              </w:rPr>
              <w:t>Teacher</w:t>
            </w:r>
          </w:p>
        </w:tc>
        <w:tc>
          <w:tcPr>
            <w:tcW w:type="dxa" w:w="3249"/>
            <w:vAlign w:val="center"/>
          </w:tcPr>
          <w:p>
            <w:pPr>
              <w:spacing w:after="0"/>
            </w:pPr>
            <w:r/>
            <w:r>
              <w:rPr>
                <w:rFonts w:ascii="Microsoft YaHei" w:hAnsi="Microsoft YaHei" w:eastAsia="Microsoft YaHei"/>
                <w:b w:val="0"/>
                <w:sz w:val="17"/>
              </w:rPr>
              <w:t>teacher_id</w:t>
            </w:r>
          </w:p>
        </w:tc>
        <w:tc>
          <w:tcPr>
            <w:tcW w:type="dxa" w:w="3249"/>
            <w:vAlign w:val="center"/>
          </w:tcPr>
          <w:p>
            <w:pPr>
              <w:spacing w:after="0"/>
            </w:pPr>
            <w:r/>
            <w:r>
              <w:rPr>
                <w:rFonts w:ascii="Microsoft YaHei" w:hAnsi="Microsoft YaHei" w:eastAsia="Microsoft YaHei"/>
                <w:b w:val="0"/>
                <w:sz w:val="17"/>
              </w:rPr>
              <w:t>课程、班级、课次、评价</w:t>
            </w:r>
          </w:p>
        </w:tc>
      </w:tr>
      <w:tr>
        <w:tc>
          <w:tcPr>
            <w:tcW w:type="dxa" w:w="3249"/>
            <w:vAlign w:val="center"/>
          </w:tcPr>
          <w:p>
            <w:pPr>
              <w:spacing w:after="0"/>
            </w:pPr>
            <w:r/>
            <w:r>
              <w:rPr>
                <w:rFonts w:ascii="Microsoft YaHei" w:hAnsi="Microsoft YaHei" w:eastAsia="Microsoft YaHei"/>
                <w:b w:val="0"/>
                <w:sz w:val="17"/>
              </w:rPr>
              <w:t>Subject</w:t>
            </w:r>
          </w:p>
        </w:tc>
        <w:tc>
          <w:tcPr>
            <w:tcW w:type="dxa" w:w="3249"/>
            <w:vAlign w:val="center"/>
          </w:tcPr>
          <w:p>
            <w:pPr>
              <w:spacing w:after="0"/>
            </w:pPr>
            <w:r/>
            <w:r>
              <w:rPr>
                <w:rFonts w:ascii="Microsoft YaHei" w:hAnsi="Microsoft YaHei" w:eastAsia="Microsoft YaHei"/>
                <w:b w:val="0"/>
                <w:sz w:val="17"/>
              </w:rPr>
              <w:t>subject_id</w:t>
            </w:r>
          </w:p>
        </w:tc>
        <w:tc>
          <w:tcPr>
            <w:tcW w:type="dxa" w:w="3249"/>
            <w:vAlign w:val="center"/>
          </w:tcPr>
          <w:p>
            <w:pPr>
              <w:spacing w:after="0"/>
            </w:pPr>
            <w:r/>
            <w:r>
              <w:rPr>
                <w:rFonts w:ascii="Microsoft YaHei" w:hAnsi="Microsoft YaHei" w:eastAsia="Microsoft YaHei"/>
                <w:b w:val="0"/>
                <w:sz w:val="17"/>
              </w:rPr>
              <w:t>课程、成绩、知识点</w:t>
            </w:r>
          </w:p>
        </w:tc>
      </w:tr>
      <w:tr>
        <w:tc>
          <w:tcPr>
            <w:tcW w:type="dxa" w:w="3249"/>
            <w:vAlign w:val="center"/>
          </w:tcPr>
          <w:p>
            <w:pPr>
              <w:spacing w:after="0"/>
            </w:pPr>
            <w:r/>
            <w:r>
              <w:rPr>
                <w:rFonts w:ascii="Microsoft YaHei" w:hAnsi="Microsoft YaHei" w:eastAsia="Microsoft YaHei"/>
                <w:b w:val="0"/>
                <w:sz w:val="17"/>
              </w:rPr>
              <w:t>Curriculum</w:t>
            </w:r>
          </w:p>
        </w:tc>
        <w:tc>
          <w:tcPr>
            <w:tcW w:type="dxa" w:w="3249"/>
            <w:vAlign w:val="center"/>
          </w:tcPr>
          <w:p>
            <w:pPr>
              <w:spacing w:after="0"/>
            </w:pPr>
            <w:r/>
            <w:r>
              <w:rPr>
                <w:rFonts w:ascii="Microsoft YaHei" w:hAnsi="Microsoft YaHei" w:eastAsia="Microsoft YaHei"/>
                <w:b w:val="0"/>
                <w:sz w:val="17"/>
              </w:rPr>
              <w:t>curriculum_id</w:t>
            </w:r>
          </w:p>
        </w:tc>
        <w:tc>
          <w:tcPr>
            <w:tcW w:type="dxa" w:w="3249"/>
            <w:vAlign w:val="center"/>
          </w:tcPr>
          <w:p>
            <w:pPr>
              <w:spacing w:after="0"/>
            </w:pPr>
            <w:r/>
            <w:r>
              <w:rPr>
                <w:rFonts w:ascii="Microsoft YaHei" w:hAnsi="Microsoft YaHei" w:eastAsia="Microsoft YaHei"/>
                <w:b w:val="0"/>
                <w:sz w:val="17"/>
              </w:rPr>
              <w:t>学科、阶段、课程</w:t>
            </w:r>
          </w:p>
        </w:tc>
      </w:tr>
      <w:tr>
        <w:tc>
          <w:tcPr>
            <w:tcW w:type="dxa" w:w="3249"/>
            <w:vAlign w:val="center"/>
          </w:tcPr>
          <w:p>
            <w:pPr>
              <w:spacing w:after="0"/>
            </w:pPr>
            <w:r/>
            <w:r>
              <w:rPr>
                <w:rFonts w:ascii="Microsoft YaHei" w:hAnsi="Microsoft YaHei" w:eastAsia="Microsoft YaHei"/>
                <w:b w:val="0"/>
                <w:sz w:val="17"/>
              </w:rPr>
              <w:t>Course</w:t>
            </w:r>
          </w:p>
        </w:tc>
        <w:tc>
          <w:tcPr>
            <w:tcW w:type="dxa" w:w="3249"/>
            <w:vAlign w:val="center"/>
          </w:tcPr>
          <w:p>
            <w:pPr>
              <w:spacing w:after="0"/>
            </w:pPr>
            <w:r/>
            <w:r>
              <w:rPr>
                <w:rFonts w:ascii="Microsoft YaHei" w:hAnsi="Microsoft YaHei" w:eastAsia="Microsoft YaHei"/>
                <w:b w:val="0"/>
                <w:sz w:val="17"/>
              </w:rPr>
              <w:t>course_id</w:t>
            </w:r>
          </w:p>
        </w:tc>
        <w:tc>
          <w:tcPr>
            <w:tcW w:type="dxa" w:w="3249"/>
            <w:vAlign w:val="center"/>
          </w:tcPr>
          <w:p>
            <w:pPr>
              <w:spacing w:after="0"/>
            </w:pPr>
            <w:r/>
            <w:r>
              <w:rPr>
                <w:rFonts w:ascii="Microsoft YaHei" w:hAnsi="Microsoft YaHei" w:eastAsia="Microsoft YaHei"/>
                <w:b w:val="0"/>
                <w:sz w:val="17"/>
              </w:rPr>
              <w:t>课程体系、班级、课次</w:t>
            </w:r>
          </w:p>
        </w:tc>
      </w:tr>
      <w:tr>
        <w:tc>
          <w:tcPr>
            <w:tcW w:type="dxa" w:w="3249"/>
            <w:vAlign w:val="center"/>
          </w:tcPr>
          <w:p>
            <w:pPr>
              <w:spacing w:after="0"/>
            </w:pPr>
            <w:r/>
            <w:r>
              <w:rPr>
                <w:rFonts w:ascii="Microsoft YaHei" w:hAnsi="Microsoft YaHei" w:eastAsia="Microsoft YaHei"/>
                <w:b w:val="0"/>
                <w:sz w:val="17"/>
              </w:rPr>
              <w:t>Class</w:t>
            </w:r>
          </w:p>
        </w:tc>
        <w:tc>
          <w:tcPr>
            <w:tcW w:type="dxa" w:w="3249"/>
            <w:vAlign w:val="center"/>
          </w:tcPr>
          <w:p>
            <w:pPr>
              <w:spacing w:after="0"/>
            </w:pPr>
            <w:r/>
            <w:r>
              <w:rPr>
                <w:rFonts w:ascii="Microsoft YaHei" w:hAnsi="Microsoft YaHei" w:eastAsia="Microsoft YaHei"/>
                <w:b w:val="0"/>
                <w:sz w:val="17"/>
              </w:rPr>
              <w:t>class_id</w:t>
            </w:r>
          </w:p>
        </w:tc>
        <w:tc>
          <w:tcPr>
            <w:tcW w:type="dxa" w:w="3249"/>
            <w:vAlign w:val="center"/>
          </w:tcPr>
          <w:p>
            <w:pPr>
              <w:spacing w:after="0"/>
            </w:pPr>
            <w:r/>
            <w:r>
              <w:rPr>
                <w:rFonts w:ascii="Microsoft YaHei" w:hAnsi="Microsoft YaHei" w:eastAsia="Microsoft YaHei"/>
                <w:b w:val="0"/>
                <w:sz w:val="17"/>
              </w:rPr>
              <w:t>课程、教师、学生、排课</w:t>
            </w:r>
          </w:p>
        </w:tc>
      </w:tr>
      <w:tr>
        <w:tc>
          <w:tcPr>
            <w:tcW w:type="dxa" w:w="3249"/>
            <w:vAlign w:val="center"/>
          </w:tcPr>
          <w:p>
            <w:pPr>
              <w:spacing w:after="0"/>
            </w:pPr>
            <w:r/>
            <w:r>
              <w:rPr>
                <w:rFonts w:ascii="Microsoft YaHei" w:hAnsi="Microsoft YaHei" w:eastAsia="Microsoft YaHei"/>
                <w:b w:val="0"/>
                <w:sz w:val="17"/>
              </w:rPr>
              <w:t>LessonInstance</w:t>
            </w:r>
          </w:p>
        </w:tc>
        <w:tc>
          <w:tcPr>
            <w:tcW w:type="dxa" w:w="3249"/>
            <w:vAlign w:val="center"/>
          </w:tcPr>
          <w:p>
            <w:pPr>
              <w:spacing w:after="0"/>
            </w:pPr>
            <w:r/>
            <w:r>
              <w:rPr>
                <w:rFonts w:ascii="Microsoft YaHei" w:hAnsi="Microsoft YaHei" w:eastAsia="Microsoft YaHei"/>
                <w:b w:val="0"/>
                <w:sz w:val="17"/>
              </w:rPr>
              <w:t>lesson_instance_id</w:t>
            </w:r>
          </w:p>
        </w:tc>
        <w:tc>
          <w:tcPr>
            <w:tcW w:type="dxa" w:w="3249"/>
            <w:vAlign w:val="center"/>
          </w:tcPr>
          <w:p>
            <w:pPr>
              <w:spacing w:after="0"/>
            </w:pPr>
            <w:r/>
            <w:r>
              <w:rPr>
                <w:rFonts w:ascii="Microsoft YaHei" w:hAnsi="Microsoft YaHei" w:eastAsia="Microsoft YaHei"/>
                <w:b w:val="0"/>
                <w:sz w:val="17"/>
              </w:rPr>
              <w:t>班级、教师、考勤、作业、课堂记录</w:t>
            </w:r>
          </w:p>
        </w:tc>
      </w:tr>
      <w:tr>
        <w:tc>
          <w:tcPr>
            <w:tcW w:type="dxa" w:w="3249"/>
            <w:vAlign w:val="center"/>
          </w:tcPr>
          <w:p>
            <w:pPr>
              <w:spacing w:after="0"/>
            </w:pPr>
            <w:r/>
            <w:r>
              <w:rPr>
                <w:rFonts w:ascii="Microsoft YaHei" w:hAnsi="Microsoft YaHei" w:eastAsia="Microsoft YaHei"/>
                <w:b w:val="0"/>
                <w:sz w:val="17"/>
              </w:rPr>
              <w:t>AttendanceEvent</w:t>
            </w:r>
          </w:p>
        </w:tc>
        <w:tc>
          <w:tcPr>
            <w:tcW w:type="dxa" w:w="3249"/>
            <w:vAlign w:val="center"/>
          </w:tcPr>
          <w:p>
            <w:pPr>
              <w:spacing w:after="0"/>
            </w:pPr>
            <w:r/>
            <w:r>
              <w:rPr>
                <w:rFonts w:ascii="Microsoft YaHei" w:hAnsi="Microsoft YaHei" w:eastAsia="Microsoft YaHei"/>
                <w:b w:val="0"/>
                <w:sz w:val="17"/>
              </w:rPr>
              <w:t>attendance_id</w:t>
            </w:r>
          </w:p>
        </w:tc>
        <w:tc>
          <w:tcPr>
            <w:tcW w:type="dxa" w:w="3249"/>
            <w:vAlign w:val="center"/>
          </w:tcPr>
          <w:p>
            <w:pPr>
              <w:spacing w:after="0"/>
            </w:pPr>
            <w:r/>
            <w:r>
              <w:rPr>
                <w:rFonts w:ascii="Microsoft YaHei" w:hAnsi="Microsoft YaHei" w:eastAsia="Microsoft YaHei"/>
                <w:b w:val="0"/>
                <w:sz w:val="17"/>
              </w:rPr>
              <w:t>Student、LessonInstance</w:t>
            </w:r>
          </w:p>
        </w:tc>
      </w:tr>
      <w:tr>
        <w:tc>
          <w:tcPr>
            <w:tcW w:type="dxa" w:w="3249"/>
            <w:vAlign w:val="center"/>
          </w:tcPr>
          <w:p>
            <w:pPr>
              <w:spacing w:after="0"/>
            </w:pPr>
            <w:r/>
            <w:r>
              <w:rPr>
                <w:rFonts w:ascii="Microsoft YaHei" w:hAnsi="Microsoft YaHei" w:eastAsia="Microsoft YaHei"/>
                <w:b w:val="0"/>
                <w:sz w:val="17"/>
              </w:rPr>
              <w:t>Assignment</w:t>
            </w:r>
          </w:p>
        </w:tc>
        <w:tc>
          <w:tcPr>
            <w:tcW w:type="dxa" w:w="3249"/>
            <w:vAlign w:val="center"/>
          </w:tcPr>
          <w:p>
            <w:pPr>
              <w:spacing w:after="0"/>
            </w:pPr>
            <w:r/>
            <w:r>
              <w:rPr>
                <w:rFonts w:ascii="Microsoft YaHei" w:hAnsi="Microsoft YaHei" w:eastAsia="Microsoft YaHei"/>
                <w:b w:val="0"/>
                <w:sz w:val="17"/>
              </w:rPr>
              <w:t>assignment_id</w:t>
            </w:r>
          </w:p>
        </w:tc>
        <w:tc>
          <w:tcPr>
            <w:tcW w:type="dxa" w:w="3249"/>
            <w:vAlign w:val="center"/>
          </w:tcPr>
          <w:p>
            <w:pPr>
              <w:spacing w:after="0"/>
            </w:pPr>
            <w:r/>
            <w:r>
              <w:rPr>
                <w:rFonts w:ascii="Microsoft YaHei" w:hAnsi="Microsoft YaHei" w:eastAsia="Microsoft YaHei"/>
                <w:b w:val="0"/>
                <w:sz w:val="17"/>
              </w:rPr>
              <w:t>课程/课次/知识点</w:t>
            </w:r>
          </w:p>
        </w:tc>
      </w:tr>
      <w:tr>
        <w:tc>
          <w:tcPr>
            <w:tcW w:type="dxa" w:w="3249"/>
            <w:vAlign w:val="center"/>
          </w:tcPr>
          <w:p>
            <w:pPr>
              <w:spacing w:after="0"/>
            </w:pPr>
            <w:r/>
            <w:r>
              <w:rPr>
                <w:rFonts w:ascii="Microsoft YaHei" w:hAnsi="Microsoft YaHei" w:eastAsia="Microsoft YaHei"/>
                <w:b w:val="0"/>
                <w:sz w:val="17"/>
              </w:rPr>
              <w:t>Submission</w:t>
            </w:r>
          </w:p>
        </w:tc>
        <w:tc>
          <w:tcPr>
            <w:tcW w:type="dxa" w:w="3249"/>
            <w:vAlign w:val="center"/>
          </w:tcPr>
          <w:p>
            <w:pPr>
              <w:spacing w:after="0"/>
            </w:pPr>
            <w:r/>
            <w:r>
              <w:rPr>
                <w:rFonts w:ascii="Microsoft YaHei" w:hAnsi="Microsoft YaHei" w:eastAsia="Microsoft YaHei"/>
                <w:b w:val="0"/>
                <w:sz w:val="17"/>
              </w:rPr>
              <w:t>submission_id</w:t>
            </w:r>
          </w:p>
        </w:tc>
        <w:tc>
          <w:tcPr>
            <w:tcW w:type="dxa" w:w="3249"/>
            <w:vAlign w:val="center"/>
          </w:tcPr>
          <w:p>
            <w:pPr>
              <w:spacing w:after="0"/>
            </w:pPr>
            <w:r/>
            <w:r>
              <w:rPr>
                <w:rFonts w:ascii="Microsoft YaHei" w:hAnsi="Microsoft YaHei" w:eastAsia="Microsoft YaHei"/>
                <w:b w:val="0"/>
                <w:sz w:val="17"/>
              </w:rPr>
              <w:t>Student、Assignment</w:t>
            </w:r>
          </w:p>
        </w:tc>
      </w:tr>
      <w:tr>
        <w:tc>
          <w:tcPr>
            <w:tcW w:type="dxa" w:w="3249"/>
            <w:vAlign w:val="center"/>
          </w:tcPr>
          <w:p>
            <w:pPr>
              <w:spacing w:after="0"/>
            </w:pPr>
            <w:r/>
            <w:r>
              <w:rPr>
                <w:rFonts w:ascii="Microsoft YaHei" w:hAnsi="Microsoft YaHei" w:eastAsia="Microsoft YaHei"/>
                <w:b w:val="0"/>
                <w:sz w:val="17"/>
              </w:rPr>
              <w:t>Assessment</w:t>
            </w:r>
          </w:p>
        </w:tc>
        <w:tc>
          <w:tcPr>
            <w:tcW w:type="dxa" w:w="3249"/>
            <w:vAlign w:val="center"/>
          </w:tcPr>
          <w:p>
            <w:pPr>
              <w:spacing w:after="0"/>
            </w:pPr>
            <w:r/>
            <w:r>
              <w:rPr>
                <w:rFonts w:ascii="Microsoft YaHei" w:hAnsi="Microsoft YaHei" w:eastAsia="Microsoft YaHei"/>
                <w:b w:val="0"/>
                <w:sz w:val="17"/>
              </w:rPr>
              <w:t>assessment_id</w:t>
            </w:r>
          </w:p>
        </w:tc>
        <w:tc>
          <w:tcPr>
            <w:tcW w:type="dxa" w:w="3249"/>
            <w:vAlign w:val="center"/>
          </w:tcPr>
          <w:p>
            <w:pPr>
              <w:spacing w:after="0"/>
            </w:pPr>
            <w:r/>
            <w:r>
              <w:rPr>
                <w:rFonts w:ascii="Microsoft YaHei" w:hAnsi="Microsoft YaHei" w:eastAsia="Microsoft YaHei"/>
                <w:b w:val="0"/>
                <w:sz w:val="17"/>
              </w:rPr>
              <w:t>考试、学生成绩</w:t>
            </w:r>
          </w:p>
        </w:tc>
      </w:tr>
      <w:tr>
        <w:tc>
          <w:tcPr>
            <w:tcW w:type="dxa" w:w="3249"/>
            <w:vAlign w:val="center"/>
          </w:tcPr>
          <w:p>
            <w:pPr>
              <w:spacing w:after="0"/>
            </w:pPr>
            <w:r/>
            <w:r>
              <w:rPr>
                <w:rFonts w:ascii="Microsoft YaHei" w:hAnsi="Microsoft YaHei" w:eastAsia="Microsoft YaHei"/>
                <w:b w:val="0"/>
                <w:sz w:val="17"/>
              </w:rPr>
              <w:t>Score</w:t>
            </w:r>
          </w:p>
        </w:tc>
        <w:tc>
          <w:tcPr>
            <w:tcW w:type="dxa" w:w="3249"/>
            <w:vAlign w:val="center"/>
          </w:tcPr>
          <w:p>
            <w:pPr>
              <w:spacing w:after="0"/>
            </w:pPr>
            <w:r/>
            <w:r>
              <w:rPr>
                <w:rFonts w:ascii="Microsoft YaHei" w:hAnsi="Microsoft YaHei" w:eastAsia="Microsoft YaHei"/>
                <w:b w:val="0"/>
                <w:sz w:val="17"/>
              </w:rPr>
              <w:t>score_id</w:t>
            </w:r>
          </w:p>
        </w:tc>
        <w:tc>
          <w:tcPr>
            <w:tcW w:type="dxa" w:w="3249"/>
            <w:vAlign w:val="center"/>
          </w:tcPr>
          <w:p>
            <w:pPr>
              <w:spacing w:after="0"/>
            </w:pPr>
            <w:r/>
            <w:r>
              <w:rPr>
                <w:rFonts w:ascii="Microsoft YaHei" w:hAnsi="Microsoft YaHei" w:eastAsia="Microsoft YaHei"/>
                <w:b w:val="0"/>
                <w:sz w:val="17"/>
              </w:rPr>
              <w:t>Assessment、Student、Subject/KnowledgePoint</w:t>
            </w:r>
          </w:p>
        </w:tc>
      </w:tr>
      <w:tr>
        <w:tc>
          <w:tcPr>
            <w:tcW w:type="dxa" w:w="3249"/>
            <w:vAlign w:val="center"/>
          </w:tcPr>
          <w:p>
            <w:pPr>
              <w:spacing w:after="0"/>
            </w:pPr>
            <w:r/>
            <w:r>
              <w:rPr>
                <w:rFonts w:ascii="Microsoft YaHei" w:hAnsi="Microsoft YaHei" w:eastAsia="Microsoft YaHei"/>
                <w:b w:val="0"/>
                <w:sz w:val="17"/>
              </w:rPr>
              <w:t>KnowledgePoint</w:t>
            </w:r>
          </w:p>
        </w:tc>
        <w:tc>
          <w:tcPr>
            <w:tcW w:type="dxa" w:w="3249"/>
            <w:vAlign w:val="center"/>
          </w:tcPr>
          <w:p>
            <w:pPr>
              <w:spacing w:after="0"/>
            </w:pPr>
            <w:r/>
            <w:r>
              <w:rPr>
                <w:rFonts w:ascii="Microsoft YaHei" w:hAnsi="Microsoft YaHei" w:eastAsia="Microsoft YaHei"/>
                <w:b w:val="0"/>
                <w:sz w:val="17"/>
              </w:rPr>
              <w:t>knowledge_point_id</w:t>
            </w:r>
          </w:p>
        </w:tc>
        <w:tc>
          <w:tcPr>
            <w:tcW w:type="dxa" w:w="3249"/>
            <w:vAlign w:val="center"/>
          </w:tcPr>
          <w:p>
            <w:pPr>
              <w:spacing w:after="0"/>
            </w:pPr>
            <w:r/>
            <w:r>
              <w:rPr>
                <w:rFonts w:ascii="Microsoft YaHei" w:hAnsi="Microsoft YaHei" w:eastAsia="Microsoft YaHei"/>
                <w:b w:val="0"/>
                <w:sz w:val="17"/>
              </w:rPr>
              <w:t>课程、题目、作业、成绩</w:t>
            </w:r>
          </w:p>
        </w:tc>
      </w:tr>
      <w:tr>
        <w:tc>
          <w:tcPr>
            <w:tcW w:type="dxa" w:w="3249"/>
            <w:vAlign w:val="center"/>
          </w:tcPr>
          <w:p>
            <w:pPr>
              <w:spacing w:after="0"/>
            </w:pPr>
            <w:r/>
            <w:r>
              <w:rPr>
                <w:rFonts w:ascii="Microsoft YaHei" w:hAnsi="Microsoft YaHei" w:eastAsia="Microsoft YaHei"/>
                <w:b w:val="0"/>
                <w:sz w:val="17"/>
              </w:rPr>
              <w:t>Evaluation</w:t>
            </w:r>
          </w:p>
        </w:tc>
        <w:tc>
          <w:tcPr>
            <w:tcW w:type="dxa" w:w="3249"/>
            <w:vAlign w:val="center"/>
          </w:tcPr>
          <w:p>
            <w:pPr>
              <w:spacing w:after="0"/>
            </w:pPr>
            <w:r/>
            <w:r>
              <w:rPr>
                <w:rFonts w:ascii="Microsoft YaHei" w:hAnsi="Microsoft YaHei" w:eastAsia="Microsoft YaHei"/>
                <w:b w:val="0"/>
                <w:sz w:val="17"/>
              </w:rPr>
              <w:t>evaluation_id</w:t>
            </w:r>
          </w:p>
        </w:tc>
        <w:tc>
          <w:tcPr>
            <w:tcW w:type="dxa" w:w="3249"/>
            <w:vAlign w:val="center"/>
          </w:tcPr>
          <w:p>
            <w:pPr>
              <w:spacing w:after="0"/>
            </w:pPr>
            <w:r/>
            <w:r>
              <w:rPr>
                <w:rFonts w:ascii="Microsoft YaHei" w:hAnsi="Microsoft YaHei" w:eastAsia="Microsoft YaHei"/>
                <w:b w:val="0"/>
                <w:sz w:val="17"/>
              </w:rPr>
              <w:t>Student、Teacher、LessonInstance/阶段</w:t>
            </w:r>
          </w:p>
        </w:tc>
      </w:tr>
      <w:tr>
        <w:tc>
          <w:tcPr>
            <w:tcW w:type="dxa" w:w="3249"/>
            <w:vAlign w:val="center"/>
          </w:tcPr>
          <w:p>
            <w:pPr>
              <w:spacing w:after="0"/>
            </w:pPr>
            <w:r/>
            <w:r>
              <w:rPr>
                <w:rFonts w:ascii="Microsoft YaHei" w:hAnsi="Microsoft YaHei" w:eastAsia="Microsoft YaHei"/>
                <w:b w:val="0"/>
                <w:sz w:val="17"/>
              </w:rPr>
              <w:t>Artifact</w:t>
            </w:r>
          </w:p>
        </w:tc>
        <w:tc>
          <w:tcPr>
            <w:tcW w:type="dxa" w:w="3249"/>
            <w:vAlign w:val="center"/>
          </w:tcPr>
          <w:p>
            <w:pPr>
              <w:spacing w:after="0"/>
            </w:pPr>
            <w:r/>
            <w:r>
              <w:rPr>
                <w:rFonts w:ascii="Microsoft YaHei" w:hAnsi="Microsoft YaHei" w:eastAsia="Microsoft YaHei"/>
                <w:b w:val="0"/>
                <w:sz w:val="17"/>
              </w:rPr>
              <w:t>artifact_id</w:t>
            </w:r>
          </w:p>
        </w:tc>
        <w:tc>
          <w:tcPr>
            <w:tcW w:type="dxa" w:w="3249"/>
            <w:vAlign w:val="center"/>
          </w:tcPr>
          <w:p>
            <w:pPr>
              <w:spacing w:after="0"/>
            </w:pPr>
            <w:r/>
            <w:r>
              <w:rPr>
                <w:rFonts w:ascii="Microsoft YaHei" w:hAnsi="Microsoft YaHei" w:eastAsia="Microsoft YaHei"/>
                <w:b w:val="0"/>
                <w:sz w:val="17"/>
              </w:rPr>
              <w:t>Student、Project、Course/Lesson</w:t>
            </w:r>
          </w:p>
        </w:tc>
      </w:tr>
      <w:tr>
        <w:tc>
          <w:tcPr>
            <w:tcW w:type="dxa" w:w="3249"/>
            <w:vAlign w:val="center"/>
          </w:tcPr>
          <w:p>
            <w:pPr>
              <w:spacing w:after="0"/>
            </w:pPr>
            <w:r/>
            <w:r>
              <w:rPr>
                <w:rFonts w:ascii="Microsoft YaHei" w:hAnsi="Microsoft YaHei" w:eastAsia="Microsoft YaHei"/>
                <w:b w:val="0"/>
                <w:sz w:val="17"/>
              </w:rPr>
              <w:t>Communication</w:t>
            </w:r>
          </w:p>
        </w:tc>
        <w:tc>
          <w:tcPr>
            <w:tcW w:type="dxa" w:w="3249"/>
            <w:vAlign w:val="center"/>
          </w:tcPr>
          <w:p>
            <w:pPr>
              <w:spacing w:after="0"/>
            </w:pPr>
            <w:r/>
            <w:r>
              <w:rPr>
                <w:rFonts w:ascii="Microsoft YaHei" w:hAnsi="Microsoft YaHei" w:eastAsia="Microsoft YaHei"/>
                <w:b w:val="0"/>
                <w:sz w:val="17"/>
              </w:rPr>
              <w:t>communication_id</w:t>
            </w:r>
          </w:p>
        </w:tc>
        <w:tc>
          <w:tcPr>
            <w:tcW w:type="dxa" w:w="3249"/>
            <w:vAlign w:val="center"/>
          </w:tcPr>
          <w:p>
            <w:pPr>
              <w:spacing w:after="0"/>
            </w:pPr>
            <w:r/>
            <w:r>
              <w:rPr>
                <w:rFonts w:ascii="Microsoft YaHei" w:hAnsi="Microsoft YaHei" w:eastAsia="Microsoft YaHei"/>
                <w:b w:val="0"/>
                <w:sz w:val="17"/>
              </w:rPr>
              <w:t>Student、Staff、业务事件</w:t>
            </w:r>
          </w:p>
        </w:tc>
      </w:tr>
      <w:tr>
        <w:tc>
          <w:tcPr>
            <w:tcW w:type="dxa" w:w="3249"/>
            <w:vAlign w:val="center"/>
          </w:tcPr>
          <w:p>
            <w:pPr>
              <w:spacing w:after="0"/>
            </w:pPr>
            <w:r/>
            <w:r>
              <w:rPr>
                <w:rFonts w:ascii="Microsoft YaHei" w:hAnsi="Microsoft YaHei" w:eastAsia="Microsoft YaHei"/>
                <w:b w:val="0"/>
                <w:sz w:val="17"/>
              </w:rPr>
              <w:t>Order</w:t>
            </w:r>
          </w:p>
        </w:tc>
        <w:tc>
          <w:tcPr>
            <w:tcW w:type="dxa" w:w="3249"/>
            <w:vAlign w:val="center"/>
          </w:tcPr>
          <w:p>
            <w:pPr>
              <w:spacing w:after="0"/>
            </w:pPr>
            <w:r/>
            <w:r>
              <w:rPr>
                <w:rFonts w:ascii="Microsoft YaHei" w:hAnsi="Microsoft YaHei" w:eastAsia="Microsoft YaHei"/>
                <w:b w:val="0"/>
                <w:sz w:val="17"/>
              </w:rPr>
              <w:t>order_id</w:t>
            </w:r>
          </w:p>
        </w:tc>
        <w:tc>
          <w:tcPr>
            <w:tcW w:type="dxa" w:w="3249"/>
            <w:vAlign w:val="center"/>
          </w:tcPr>
          <w:p>
            <w:pPr>
              <w:spacing w:after="0"/>
            </w:pPr>
            <w:r/>
            <w:r>
              <w:rPr>
                <w:rFonts w:ascii="Microsoft YaHei" w:hAnsi="Microsoft YaHei" w:eastAsia="Microsoft YaHei"/>
                <w:b w:val="0"/>
                <w:sz w:val="17"/>
              </w:rPr>
              <w:t>Student、Product</w:t>
            </w:r>
          </w:p>
        </w:tc>
      </w:tr>
      <w:tr>
        <w:tc>
          <w:tcPr>
            <w:tcW w:type="dxa" w:w="3249"/>
            <w:vAlign w:val="center"/>
          </w:tcPr>
          <w:p>
            <w:pPr>
              <w:spacing w:after="0"/>
            </w:pPr>
            <w:r/>
            <w:r>
              <w:rPr>
                <w:rFonts w:ascii="Microsoft YaHei" w:hAnsi="Microsoft YaHei" w:eastAsia="Microsoft YaHei"/>
                <w:b w:val="0"/>
                <w:sz w:val="17"/>
              </w:rPr>
              <w:t>Consumption</w:t>
            </w:r>
          </w:p>
        </w:tc>
        <w:tc>
          <w:tcPr>
            <w:tcW w:type="dxa" w:w="3249"/>
            <w:vAlign w:val="center"/>
          </w:tcPr>
          <w:p>
            <w:pPr>
              <w:spacing w:after="0"/>
            </w:pPr>
            <w:r/>
            <w:r>
              <w:rPr>
                <w:rFonts w:ascii="Microsoft YaHei" w:hAnsi="Microsoft YaHei" w:eastAsia="Microsoft YaHei"/>
                <w:b w:val="0"/>
                <w:sz w:val="17"/>
              </w:rPr>
              <w:t>consumption_id</w:t>
            </w:r>
          </w:p>
        </w:tc>
        <w:tc>
          <w:tcPr>
            <w:tcW w:type="dxa" w:w="3249"/>
            <w:vAlign w:val="center"/>
          </w:tcPr>
          <w:p>
            <w:pPr>
              <w:spacing w:after="0"/>
            </w:pPr>
            <w:r/>
            <w:r>
              <w:rPr>
                <w:rFonts w:ascii="Microsoft YaHei" w:hAnsi="Microsoft YaHei" w:eastAsia="Microsoft YaHei"/>
                <w:b w:val="0"/>
                <w:sz w:val="17"/>
              </w:rPr>
              <w:t>Student、Order、LessonInstance</w:t>
            </w:r>
          </w:p>
        </w:tc>
      </w:tr>
      <w:tr>
        <w:tc>
          <w:tcPr>
            <w:tcW w:type="dxa" w:w="3249"/>
            <w:vAlign w:val="center"/>
          </w:tcPr>
          <w:p>
            <w:pPr>
              <w:spacing w:after="0"/>
            </w:pPr>
            <w:r/>
            <w:r>
              <w:rPr>
                <w:rFonts w:ascii="Microsoft YaHei" w:hAnsi="Microsoft YaHei" w:eastAsia="Microsoft YaHei"/>
                <w:b w:val="0"/>
                <w:sz w:val="17"/>
              </w:rPr>
              <w:t>Event</w:t>
            </w:r>
          </w:p>
        </w:tc>
        <w:tc>
          <w:tcPr>
            <w:tcW w:type="dxa" w:w="3249"/>
            <w:vAlign w:val="center"/>
          </w:tcPr>
          <w:p>
            <w:pPr>
              <w:spacing w:after="0"/>
            </w:pPr>
            <w:r/>
            <w:r>
              <w:rPr>
                <w:rFonts w:ascii="Microsoft YaHei" w:hAnsi="Microsoft YaHei" w:eastAsia="Microsoft YaHei"/>
                <w:b w:val="0"/>
                <w:sz w:val="17"/>
              </w:rPr>
              <w:t>event_id</w:t>
            </w:r>
          </w:p>
        </w:tc>
        <w:tc>
          <w:tcPr>
            <w:tcW w:type="dxa" w:w="3249"/>
            <w:vAlign w:val="center"/>
          </w:tcPr>
          <w:p>
            <w:pPr>
              <w:spacing w:after="0"/>
            </w:pPr>
            <w:r/>
            <w:r>
              <w:rPr>
                <w:rFonts w:ascii="Microsoft YaHei" w:hAnsi="Microsoft YaHei" w:eastAsia="Microsoft YaHei"/>
                <w:b w:val="0"/>
                <w:sz w:val="17"/>
              </w:rPr>
              <w:t>任何可追踪业务事件</w:t>
            </w:r>
          </w:p>
        </w:tc>
      </w:tr>
    </w:tbl>
    <w:p>
      <w:pPr>
        <w:spacing w:after="0"/>
      </w:pPr>
    </w:p>
    <w:p>
      <w:pPr>
        <w:pStyle w:val="Heading2"/>
      </w:pPr>
      <w:r>
        <w:t>7.3 事件模型 Event</w:t>
      </w:r>
    </w:p>
    <w:p>
      <w:pPr>
        <w:spacing w:after="80" w:line="276" w:lineRule="auto"/>
      </w:pPr>
      <w:r>
        <w:t>未来 AI 分析真正需要的是“时间序列数据”。因此建议所有重要行为都统一进入事件模型。</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Microsoft YaHei" w:hAnsi="Microsoft YaHei" w:eastAsia="Microsoft YaHei"/>
                <w:b/>
                <w:sz w:val="18"/>
              </w:rPr>
              <w:t>字段</w:t>
            </w:r>
          </w:p>
        </w:tc>
        <w:tc>
          <w:tcPr>
            <w:tcW w:type="dxa" w:w="3249"/>
            <w:vAlign w:val="center"/>
            <w:shd w:fill="D9EAF7"/>
          </w:tcPr>
          <w:p>
            <w:pPr>
              <w:spacing w:after="0"/>
            </w:pPr>
            <w:r/>
            <w:r>
              <w:rPr>
                <w:rFonts w:ascii="Microsoft YaHei" w:hAnsi="Microsoft YaHei" w:eastAsia="Microsoft YaHei"/>
                <w:b/>
                <w:sz w:val="18"/>
              </w:rPr>
              <w:t>说明</w:t>
            </w:r>
          </w:p>
        </w:tc>
        <w:tc>
          <w:tcPr>
            <w:tcW w:type="dxa" w:w="3249"/>
            <w:vAlign w:val="center"/>
            <w:shd w:fill="D9EAF7"/>
          </w:tcPr>
          <w:p>
            <w:pPr>
              <w:spacing w:after="0"/>
            </w:pPr>
            <w:r/>
            <w:r>
              <w:rPr>
                <w:rFonts w:ascii="Microsoft YaHei" w:hAnsi="Microsoft YaHei" w:eastAsia="Microsoft YaHei"/>
                <w:b/>
                <w:sz w:val="18"/>
              </w:rPr>
              <w:t>示例</w:t>
            </w:r>
          </w:p>
        </w:tc>
      </w:tr>
      <w:tr>
        <w:tc>
          <w:tcPr>
            <w:tcW w:type="dxa" w:w="3249"/>
            <w:vAlign w:val="center"/>
          </w:tcPr>
          <w:p>
            <w:pPr>
              <w:spacing w:after="0"/>
            </w:pPr>
            <w:r/>
            <w:r>
              <w:rPr>
                <w:rFonts w:ascii="Microsoft YaHei" w:hAnsi="Microsoft YaHei" w:eastAsia="Microsoft YaHei"/>
                <w:b w:val="0"/>
                <w:sz w:val="17"/>
              </w:rPr>
              <w:t>event_id</w:t>
            </w:r>
          </w:p>
        </w:tc>
        <w:tc>
          <w:tcPr>
            <w:tcW w:type="dxa" w:w="3249"/>
            <w:vAlign w:val="center"/>
          </w:tcPr>
          <w:p>
            <w:pPr>
              <w:spacing w:after="0"/>
            </w:pPr>
            <w:r/>
            <w:r>
              <w:rPr>
                <w:rFonts w:ascii="Microsoft YaHei" w:hAnsi="Microsoft YaHei" w:eastAsia="Microsoft YaHei"/>
                <w:b w:val="0"/>
                <w:sz w:val="17"/>
              </w:rPr>
              <w:t>事件唯一ID</w:t>
            </w:r>
          </w:p>
        </w:tc>
        <w:tc>
          <w:tcPr>
            <w:tcW w:type="dxa" w:w="3249"/>
            <w:vAlign w:val="center"/>
          </w:tcPr>
          <w:p>
            <w:pPr>
              <w:spacing w:after="0"/>
            </w:pPr>
            <w:r/>
            <w:r>
              <w:rPr>
                <w:rFonts w:ascii="Microsoft YaHei" w:hAnsi="Microsoft YaHei" w:eastAsia="Microsoft YaHei"/>
                <w:b w:val="0"/>
                <w:sz w:val="17"/>
              </w:rPr>
              <w:t>evt_202609230001</w:t>
            </w:r>
          </w:p>
        </w:tc>
      </w:tr>
      <w:tr>
        <w:tc>
          <w:tcPr>
            <w:tcW w:type="dxa" w:w="3249"/>
            <w:vAlign w:val="center"/>
          </w:tcPr>
          <w:p>
            <w:pPr>
              <w:spacing w:after="0"/>
            </w:pPr>
            <w:r/>
            <w:r>
              <w:rPr>
                <w:rFonts w:ascii="Microsoft YaHei" w:hAnsi="Microsoft YaHei" w:eastAsia="Microsoft YaHei"/>
                <w:b w:val="0"/>
                <w:sz w:val="17"/>
              </w:rPr>
              <w:t>event_type</w:t>
            </w:r>
          </w:p>
        </w:tc>
        <w:tc>
          <w:tcPr>
            <w:tcW w:type="dxa" w:w="3249"/>
            <w:vAlign w:val="center"/>
          </w:tcPr>
          <w:p>
            <w:pPr>
              <w:spacing w:after="0"/>
            </w:pPr>
            <w:r/>
            <w:r>
              <w:rPr>
                <w:rFonts w:ascii="Microsoft YaHei" w:hAnsi="Microsoft YaHei" w:eastAsia="Microsoft YaHei"/>
                <w:b w:val="0"/>
                <w:sz w:val="17"/>
              </w:rPr>
              <w:t>事件类型</w:t>
            </w:r>
          </w:p>
        </w:tc>
        <w:tc>
          <w:tcPr>
            <w:tcW w:type="dxa" w:w="3249"/>
            <w:vAlign w:val="center"/>
          </w:tcPr>
          <w:p>
            <w:pPr>
              <w:spacing w:after="0"/>
            </w:pPr>
            <w:r/>
            <w:r>
              <w:rPr>
                <w:rFonts w:ascii="Microsoft YaHei" w:hAnsi="Microsoft YaHei" w:eastAsia="Microsoft YaHei"/>
                <w:b w:val="0"/>
                <w:sz w:val="17"/>
              </w:rPr>
              <w:t>lesson.attendance.checkin</w:t>
            </w:r>
          </w:p>
        </w:tc>
      </w:tr>
      <w:tr>
        <w:tc>
          <w:tcPr>
            <w:tcW w:type="dxa" w:w="3249"/>
            <w:vAlign w:val="center"/>
          </w:tcPr>
          <w:p>
            <w:pPr>
              <w:spacing w:after="0"/>
            </w:pPr>
            <w:r/>
            <w:r>
              <w:rPr>
                <w:rFonts w:ascii="Microsoft YaHei" w:hAnsi="Microsoft YaHei" w:eastAsia="Microsoft YaHei"/>
                <w:b w:val="0"/>
                <w:sz w:val="17"/>
              </w:rPr>
              <w:t>event_time</w:t>
            </w:r>
          </w:p>
        </w:tc>
        <w:tc>
          <w:tcPr>
            <w:tcW w:type="dxa" w:w="3249"/>
            <w:vAlign w:val="center"/>
          </w:tcPr>
          <w:p>
            <w:pPr>
              <w:spacing w:after="0"/>
            </w:pPr>
            <w:r/>
            <w:r>
              <w:rPr>
                <w:rFonts w:ascii="Microsoft YaHei" w:hAnsi="Microsoft YaHei" w:eastAsia="Microsoft YaHei"/>
                <w:b w:val="0"/>
                <w:sz w:val="17"/>
              </w:rPr>
              <w:t>发生时间</w:t>
            </w:r>
          </w:p>
        </w:tc>
        <w:tc>
          <w:tcPr>
            <w:tcW w:type="dxa" w:w="3249"/>
            <w:vAlign w:val="center"/>
          </w:tcPr>
          <w:p>
            <w:pPr>
              <w:spacing w:after="0"/>
            </w:pPr>
            <w:r/>
            <w:r>
              <w:rPr>
                <w:rFonts w:ascii="Microsoft YaHei" w:hAnsi="Microsoft YaHei" w:eastAsia="Microsoft YaHei"/>
                <w:b w:val="0"/>
                <w:sz w:val="17"/>
              </w:rPr>
              <w:t>2026-09-23 15:20:00</w:t>
            </w:r>
          </w:p>
        </w:tc>
      </w:tr>
      <w:tr>
        <w:tc>
          <w:tcPr>
            <w:tcW w:type="dxa" w:w="3249"/>
            <w:vAlign w:val="center"/>
          </w:tcPr>
          <w:p>
            <w:pPr>
              <w:spacing w:after="0"/>
            </w:pPr>
            <w:r/>
            <w:r>
              <w:rPr>
                <w:rFonts w:ascii="Microsoft YaHei" w:hAnsi="Microsoft YaHei" w:eastAsia="Microsoft YaHei"/>
                <w:b w:val="0"/>
                <w:sz w:val="17"/>
              </w:rPr>
              <w:t>student_id</w:t>
            </w:r>
          </w:p>
        </w:tc>
        <w:tc>
          <w:tcPr>
            <w:tcW w:type="dxa" w:w="3249"/>
            <w:vAlign w:val="center"/>
          </w:tcPr>
          <w:p>
            <w:pPr>
              <w:spacing w:after="0"/>
            </w:pPr>
            <w:r/>
            <w:r>
              <w:rPr>
                <w:rFonts w:ascii="Microsoft YaHei" w:hAnsi="Microsoft YaHei" w:eastAsia="Microsoft YaHei"/>
                <w:b w:val="0"/>
                <w:sz w:val="17"/>
              </w:rPr>
              <w:t>学生ID</w:t>
            </w:r>
          </w:p>
        </w:tc>
        <w:tc>
          <w:tcPr>
            <w:tcW w:type="dxa" w:w="3249"/>
            <w:vAlign w:val="center"/>
          </w:tcPr>
          <w:p>
            <w:pPr>
              <w:spacing w:after="0"/>
            </w:pPr>
            <w:r/>
            <w:r>
              <w:rPr>
                <w:rFonts w:ascii="Microsoft YaHei" w:hAnsi="Microsoft YaHei" w:eastAsia="Microsoft YaHei"/>
                <w:b w:val="0"/>
                <w:sz w:val="17"/>
              </w:rPr>
              <w:t>stu_xxx</w:t>
            </w:r>
          </w:p>
        </w:tc>
      </w:tr>
      <w:tr>
        <w:tc>
          <w:tcPr>
            <w:tcW w:type="dxa" w:w="3249"/>
            <w:vAlign w:val="center"/>
          </w:tcPr>
          <w:p>
            <w:pPr>
              <w:spacing w:after="0"/>
            </w:pPr>
            <w:r/>
            <w:r>
              <w:rPr>
                <w:rFonts w:ascii="Microsoft YaHei" w:hAnsi="Microsoft YaHei" w:eastAsia="Microsoft YaHei"/>
                <w:b w:val="0"/>
                <w:sz w:val="17"/>
              </w:rPr>
              <w:t>actor_id</w:t>
            </w:r>
          </w:p>
        </w:tc>
        <w:tc>
          <w:tcPr>
            <w:tcW w:type="dxa" w:w="3249"/>
            <w:vAlign w:val="center"/>
          </w:tcPr>
          <w:p>
            <w:pPr>
              <w:spacing w:after="0"/>
            </w:pPr>
            <w:r/>
            <w:r>
              <w:rPr>
                <w:rFonts w:ascii="Microsoft YaHei" w:hAnsi="Microsoft YaHei" w:eastAsia="Microsoft YaHei"/>
                <w:b w:val="0"/>
                <w:sz w:val="17"/>
              </w:rPr>
              <w:t>操作者ID</w:t>
            </w:r>
          </w:p>
        </w:tc>
        <w:tc>
          <w:tcPr>
            <w:tcW w:type="dxa" w:w="3249"/>
            <w:vAlign w:val="center"/>
          </w:tcPr>
          <w:p>
            <w:pPr>
              <w:spacing w:after="0"/>
            </w:pPr>
            <w:r/>
            <w:r>
              <w:rPr>
                <w:rFonts w:ascii="Microsoft YaHei" w:hAnsi="Microsoft YaHei" w:eastAsia="Microsoft YaHei"/>
                <w:b w:val="0"/>
                <w:sz w:val="17"/>
              </w:rPr>
              <w:t>teacher_xxx</w:t>
            </w:r>
          </w:p>
        </w:tc>
      </w:tr>
      <w:tr>
        <w:tc>
          <w:tcPr>
            <w:tcW w:type="dxa" w:w="3249"/>
            <w:vAlign w:val="center"/>
          </w:tcPr>
          <w:p>
            <w:pPr>
              <w:spacing w:after="0"/>
            </w:pPr>
            <w:r/>
            <w:r>
              <w:rPr>
                <w:rFonts w:ascii="Microsoft YaHei" w:hAnsi="Microsoft YaHei" w:eastAsia="Microsoft YaHei"/>
                <w:b w:val="0"/>
                <w:sz w:val="17"/>
              </w:rPr>
              <w:t>source</w:t>
            </w:r>
          </w:p>
        </w:tc>
        <w:tc>
          <w:tcPr>
            <w:tcW w:type="dxa" w:w="3249"/>
            <w:vAlign w:val="center"/>
          </w:tcPr>
          <w:p>
            <w:pPr>
              <w:spacing w:after="0"/>
            </w:pPr>
            <w:r/>
            <w:r>
              <w:rPr>
                <w:rFonts w:ascii="Microsoft YaHei" w:hAnsi="Microsoft YaHei" w:eastAsia="Microsoft YaHei"/>
                <w:b w:val="0"/>
                <w:sz w:val="17"/>
              </w:rPr>
              <w:t>来源系统/端</w:t>
            </w:r>
          </w:p>
        </w:tc>
        <w:tc>
          <w:tcPr>
            <w:tcW w:type="dxa" w:w="3249"/>
            <w:vAlign w:val="center"/>
          </w:tcPr>
          <w:p>
            <w:pPr>
              <w:spacing w:after="0"/>
            </w:pPr>
            <w:r/>
            <w:r>
              <w:rPr>
                <w:rFonts w:ascii="Microsoft YaHei" w:hAnsi="Microsoft YaHei" w:eastAsia="Microsoft YaHei"/>
                <w:b w:val="0"/>
                <w:sz w:val="17"/>
              </w:rPr>
              <w:t>teacher_app</w:t>
            </w:r>
          </w:p>
        </w:tc>
      </w:tr>
      <w:tr>
        <w:tc>
          <w:tcPr>
            <w:tcW w:type="dxa" w:w="3249"/>
            <w:vAlign w:val="center"/>
          </w:tcPr>
          <w:p>
            <w:pPr>
              <w:spacing w:after="0"/>
            </w:pPr>
            <w:r/>
            <w:r>
              <w:rPr>
                <w:rFonts w:ascii="Microsoft YaHei" w:hAnsi="Microsoft YaHei" w:eastAsia="Microsoft YaHei"/>
                <w:b w:val="0"/>
                <w:sz w:val="17"/>
              </w:rPr>
              <w:t>object_type</w:t>
            </w:r>
          </w:p>
        </w:tc>
        <w:tc>
          <w:tcPr>
            <w:tcW w:type="dxa" w:w="3249"/>
            <w:vAlign w:val="center"/>
          </w:tcPr>
          <w:p>
            <w:pPr>
              <w:spacing w:after="0"/>
            </w:pPr>
            <w:r/>
            <w:r>
              <w:rPr>
                <w:rFonts w:ascii="Microsoft YaHei" w:hAnsi="Microsoft YaHei" w:eastAsia="Microsoft YaHei"/>
                <w:b w:val="0"/>
                <w:sz w:val="17"/>
              </w:rPr>
              <w:t>事件对象</w:t>
            </w:r>
          </w:p>
        </w:tc>
        <w:tc>
          <w:tcPr>
            <w:tcW w:type="dxa" w:w="3249"/>
            <w:vAlign w:val="center"/>
          </w:tcPr>
          <w:p>
            <w:pPr>
              <w:spacing w:after="0"/>
            </w:pPr>
            <w:r/>
            <w:r>
              <w:rPr>
                <w:rFonts w:ascii="Microsoft YaHei" w:hAnsi="Microsoft YaHei" w:eastAsia="Microsoft YaHei"/>
                <w:b w:val="0"/>
                <w:sz w:val="17"/>
              </w:rPr>
              <w:t>lesson_instance</w:t>
            </w:r>
          </w:p>
        </w:tc>
      </w:tr>
      <w:tr>
        <w:tc>
          <w:tcPr>
            <w:tcW w:type="dxa" w:w="3249"/>
            <w:vAlign w:val="center"/>
          </w:tcPr>
          <w:p>
            <w:pPr>
              <w:spacing w:after="0"/>
            </w:pPr>
            <w:r/>
            <w:r>
              <w:rPr>
                <w:rFonts w:ascii="Microsoft YaHei" w:hAnsi="Microsoft YaHei" w:eastAsia="Microsoft YaHei"/>
                <w:b w:val="0"/>
                <w:sz w:val="17"/>
              </w:rPr>
              <w:t>object_id</w:t>
            </w:r>
          </w:p>
        </w:tc>
        <w:tc>
          <w:tcPr>
            <w:tcW w:type="dxa" w:w="3249"/>
            <w:vAlign w:val="center"/>
          </w:tcPr>
          <w:p>
            <w:pPr>
              <w:spacing w:after="0"/>
            </w:pPr>
            <w:r/>
            <w:r>
              <w:rPr>
                <w:rFonts w:ascii="Microsoft YaHei" w:hAnsi="Microsoft YaHei" w:eastAsia="Microsoft YaHei"/>
                <w:b w:val="0"/>
                <w:sz w:val="17"/>
              </w:rPr>
              <w:t>对象ID</w:t>
            </w:r>
          </w:p>
        </w:tc>
        <w:tc>
          <w:tcPr>
            <w:tcW w:type="dxa" w:w="3249"/>
            <w:vAlign w:val="center"/>
          </w:tcPr>
          <w:p>
            <w:pPr>
              <w:spacing w:after="0"/>
            </w:pPr>
            <w:r/>
            <w:r>
              <w:rPr>
                <w:rFonts w:ascii="Microsoft YaHei" w:hAnsi="Microsoft YaHei" w:eastAsia="Microsoft YaHei"/>
                <w:b w:val="0"/>
                <w:sz w:val="17"/>
              </w:rPr>
              <w:t>lesson_xxx</w:t>
            </w:r>
          </w:p>
        </w:tc>
      </w:tr>
      <w:tr>
        <w:tc>
          <w:tcPr>
            <w:tcW w:type="dxa" w:w="3249"/>
            <w:vAlign w:val="center"/>
          </w:tcPr>
          <w:p>
            <w:pPr>
              <w:spacing w:after="0"/>
            </w:pPr>
            <w:r/>
            <w:r>
              <w:rPr>
                <w:rFonts w:ascii="Microsoft YaHei" w:hAnsi="Microsoft YaHei" w:eastAsia="Microsoft YaHei"/>
                <w:b w:val="0"/>
                <w:sz w:val="17"/>
              </w:rPr>
              <w:t>payload</w:t>
            </w:r>
          </w:p>
        </w:tc>
        <w:tc>
          <w:tcPr>
            <w:tcW w:type="dxa" w:w="3249"/>
            <w:vAlign w:val="center"/>
          </w:tcPr>
          <w:p>
            <w:pPr>
              <w:spacing w:after="0"/>
            </w:pPr>
            <w:r/>
            <w:r>
              <w:rPr>
                <w:rFonts w:ascii="Microsoft YaHei" w:hAnsi="Microsoft YaHei" w:eastAsia="Microsoft YaHei"/>
                <w:b w:val="0"/>
                <w:sz w:val="17"/>
              </w:rPr>
              <w:t>事件详情</w:t>
            </w:r>
          </w:p>
        </w:tc>
        <w:tc>
          <w:tcPr>
            <w:tcW w:type="dxa" w:w="3249"/>
            <w:vAlign w:val="center"/>
          </w:tcPr>
          <w:p>
            <w:pPr>
              <w:spacing w:after="0"/>
            </w:pPr>
            <w:r/>
            <w:r>
              <w:rPr>
                <w:rFonts w:ascii="Microsoft YaHei" w:hAnsi="Microsoft YaHei" w:eastAsia="Microsoft YaHei"/>
                <w:b w:val="0"/>
                <w:sz w:val="17"/>
              </w:rPr>
              <w:t>JSON结构，版本化</w:t>
            </w:r>
          </w:p>
        </w:tc>
      </w:tr>
      <w:tr>
        <w:tc>
          <w:tcPr>
            <w:tcW w:type="dxa" w:w="3249"/>
            <w:vAlign w:val="center"/>
          </w:tcPr>
          <w:p>
            <w:pPr>
              <w:spacing w:after="0"/>
            </w:pPr>
            <w:r/>
            <w:r>
              <w:rPr>
                <w:rFonts w:ascii="Microsoft YaHei" w:hAnsi="Microsoft YaHei" w:eastAsia="Microsoft YaHei"/>
                <w:b w:val="0"/>
                <w:sz w:val="17"/>
              </w:rPr>
              <w:t>schema_version</w:t>
            </w:r>
          </w:p>
        </w:tc>
        <w:tc>
          <w:tcPr>
            <w:tcW w:type="dxa" w:w="3249"/>
            <w:vAlign w:val="center"/>
          </w:tcPr>
          <w:p>
            <w:pPr>
              <w:spacing w:after="0"/>
            </w:pPr>
            <w:r/>
            <w:r>
              <w:rPr>
                <w:rFonts w:ascii="Microsoft YaHei" w:hAnsi="Microsoft YaHei" w:eastAsia="Microsoft YaHei"/>
                <w:b w:val="0"/>
                <w:sz w:val="17"/>
              </w:rPr>
              <w:t>事件结构版本</w:t>
            </w:r>
          </w:p>
        </w:tc>
        <w:tc>
          <w:tcPr>
            <w:tcW w:type="dxa" w:w="3249"/>
            <w:vAlign w:val="center"/>
          </w:tcPr>
          <w:p>
            <w:pPr>
              <w:spacing w:after="0"/>
            </w:pPr>
            <w:r/>
            <w:r>
              <w:rPr>
                <w:rFonts w:ascii="Microsoft YaHei" w:hAnsi="Microsoft YaHei" w:eastAsia="Microsoft YaHei"/>
                <w:b w:val="0"/>
                <w:sz w:val="17"/>
              </w:rPr>
              <w:t>1.0</w:t>
            </w:r>
          </w:p>
        </w:tc>
      </w:tr>
      <w:tr>
        <w:tc>
          <w:tcPr>
            <w:tcW w:type="dxa" w:w="3249"/>
            <w:vAlign w:val="center"/>
          </w:tcPr>
          <w:p>
            <w:pPr>
              <w:spacing w:after="0"/>
            </w:pPr>
            <w:r/>
            <w:r>
              <w:rPr>
                <w:rFonts w:ascii="Microsoft YaHei" w:hAnsi="Microsoft YaHei" w:eastAsia="Microsoft YaHei"/>
                <w:b w:val="0"/>
                <w:sz w:val="17"/>
              </w:rPr>
              <w:t>trace_id</w:t>
            </w:r>
          </w:p>
        </w:tc>
        <w:tc>
          <w:tcPr>
            <w:tcW w:type="dxa" w:w="3249"/>
            <w:vAlign w:val="center"/>
          </w:tcPr>
          <w:p>
            <w:pPr>
              <w:spacing w:after="0"/>
            </w:pPr>
            <w:r/>
            <w:r>
              <w:rPr>
                <w:rFonts w:ascii="Microsoft YaHei" w:hAnsi="Microsoft YaHei" w:eastAsia="Microsoft YaHei"/>
                <w:b w:val="0"/>
                <w:sz w:val="17"/>
              </w:rPr>
              <w:t>业务链路ID</w:t>
            </w:r>
          </w:p>
        </w:tc>
        <w:tc>
          <w:tcPr>
            <w:tcW w:type="dxa" w:w="3249"/>
            <w:vAlign w:val="center"/>
          </w:tcPr>
          <w:p>
            <w:pPr>
              <w:spacing w:after="0"/>
            </w:pPr>
            <w:r/>
            <w:r>
              <w:rPr>
                <w:rFonts w:ascii="Microsoft YaHei" w:hAnsi="Microsoft YaHei" w:eastAsia="Microsoft YaHei"/>
                <w:b w:val="0"/>
                <w:sz w:val="17"/>
              </w:rPr>
              <w:t>trace_xxx</w:t>
            </w:r>
          </w:p>
        </w:tc>
      </w:tr>
    </w:tbl>
    <w:p>
      <w:pPr>
        <w:spacing w:after="0"/>
      </w:pPr>
    </w:p>
    <w:p>
      <w:pPr>
        <w:pStyle w:val="Heading2"/>
      </w:pPr>
      <w:r>
        <w:t>7.4 必须采集的学生数据维度</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Microsoft YaHei" w:hAnsi="Microsoft YaHei" w:eastAsia="Microsoft YaHei"/>
                <w:b/>
                <w:sz w:val="18"/>
              </w:rPr>
              <w:t>维度</w:t>
            </w:r>
          </w:p>
        </w:tc>
        <w:tc>
          <w:tcPr>
            <w:tcW w:type="dxa" w:w="3249"/>
            <w:vAlign w:val="center"/>
            <w:shd w:fill="D9EAF7"/>
          </w:tcPr>
          <w:p>
            <w:pPr>
              <w:spacing w:after="0"/>
            </w:pPr>
            <w:r/>
            <w:r>
              <w:rPr>
                <w:rFonts w:ascii="Microsoft YaHei" w:hAnsi="Microsoft YaHei" w:eastAsia="Microsoft YaHei"/>
                <w:b/>
                <w:sz w:val="18"/>
              </w:rPr>
              <w:t>建议字段/事件</w:t>
            </w:r>
          </w:p>
        </w:tc>
        <w:tc>
          <w:tcPr>
            <w:tcW w:type="dxa" w:w="3249"/>
            <w:vAlign w:val="center"/>
            <w:shd w:fill="D9EAF7"/>
          </w:tcPr>
          <w:p>
            <w:pPr>
              <w:spacing w:after="0"/>
            </w:pPr>
            <w:r/>
            <w:r>
              <w:rPr>
                <w:rFonts w:ascii="Microsoft YaHei" w:hAnsi="Microsoft YaHei" w:eastAsia="Microsoft YaHei"/>
                <w:b/>
                <w:sz w:val="18"/>
              </w:rPr>
              <w:t>采集原则</w:t>
            </w:r>
          </w:p>
        </w:tc>
      </w:tr>
      <w:tr>
        <w:tc>
          <w:tcPr>
            <w:tcW w:type="dxa" w:w="3249"/>
            <w:vAlign w:val="center"/>
          </w:tcPr>
          <w:p>
            <w:pPr>
              <w:spacing w:after="0"/>
            </w:pPr>
            <w:r/>
            <w:r>
              <w:rPr>
                <w:rFonts w:ascii="Microsoft YaHei" w:hAnsi="Microsoft YaHei" w:eastAsia="Microsoft YaHei"/>
                <w:b w:val="0"/>
                <w:sz w:val="17"/>
              </w:rPr>
              <w:t>身份与基本信息</w:t>
            </w:r>
          </w:p>
        </w:tc>
        <w:tc>
          <w:tcPr>
            <w:tcW w:type="dxa" w:w="3249"/>
            <w:vAlign w:val="center"/>
          </w:tcPr>
          <w:p>
            <w:pPr>
              <w:spacing w:after="0"/>
            </w:pPr>
            <w:r/>
            <w:r>
              <w:rPr>
                <w:rFonts w:ascii="Microsoft YaHei" w:hAnsi="Microsoft YaHei" w:eastAsia="Microsoft YaHei"/>
                <w:b w:val="0"/>
                <w:sz w:val="17"/>
              </w:rPr>
              <w:t>年级、年龄段、入学时间、学段、组织归属</w:t>
            </w:r>
          </w:p>
        </w:tc>
        <w:tc>
          <w:tcPr>
            <w:tcW w:type="dxa" w:w="3249"/>
            <w:vAlign w:val="center"/>
          </w:tcPr>
          <w:p>
            <w:pPr>
              <w:spacing w:after="0"/>
            </w:pPr>
            <w:r/>
            <w:r>
              <w:rPr>
                <w:rFonts w:ascii="Microsoft YaHei" w:hAnsi="Microsoft YaHei" w:eastAsia="Microsoft YaHei"/>
                <w:b w:val="0"/>
                <w:sz w:val="17"/>
              </w:rPr>
              <w:t>最小必要</w:t>
            </w:r>
          </w:p>
        </w:tc>
      </w:tr>
      <w:tr>
        <w:tc>
          <w:tcPr>
            <w:tcW w:type="dxa" w:w="3249"/>
            <w:vAlign w:val="center"/>
          </w:tcPr>
          <w:p>
            <w:pPr>
              <w:spacing w:after="0"/>
            </w:pPr>
            <w:r/>
            <w:r>
              <w:rPr>
                <w:rFonts w:ascii="Microsoft YaHei" w:hAnsi="Microsoft YaHei" w:eastAsia="Microsoft YaHei"/>
                <w:b w:val="0"/>
                <w:sz w:val="17"/>
              </w:rPr>
              <w:t>学习经历</w:t>
            </w:r>
          </w:p>
        </w:tc>
        <w:tc>
          <w:tcPr>
            <w:tcW w:type="dxa" w:w="3249"/>
            <w:vAlign w:val="center"/>
          </w:tcPr>
          <w:p>
            <w:pPr>
              <w:spacing w:after="0"/>
            </w:pPr>
            <w:r/>
            <w:r>
              <w:rPr>
                <w:rFonts w:ascii="Microsoft YaHei" w:hAnsi="Microsoft YaHei" w:eastAsia="Microsoft YaHei"/>
                <w:b w:val="0"/>
                <w:sz w:val="17"/>
              </w:rPr>
              <w:t>课程、课次、教师、时长、学习阶段</w:t>
            </w:r>
          </w:p>
        </w:tc>
        <w:tc>
          <w:tcPr>
            <w:tcW w:type="dxa" w:w="3249"/>
            <w:vAlign w:val="center"/>
          </w:tcPr>
          <w:p>
            <w:pPr>
              <w:spacing w:after="0"/>
            </w:pPr>
            <w:r/>
            <w:r>
              <w:rPr>
                <w:rFonts w:ascii="Microsoft YaHei" w:hAnsi="Microsoft YaHei" w:eastAsia="Microsoft YaHei"/>
                <w:b w:val="0"/>
                <w:sz w:val="17"/>
              </w:rPr>
              <w:t>全过程</w:t>
            </w:r>
          </w:p>
        </w:tc>
      </w:tr>
      <w:tr>
        <w:tc>
          <w:tcPr>
            <w:tcW w:type="dxa" w:w="3249"/>
            <w:vAlign w:val="center"/>
          </w:tcPr>
          <w:p>
            <w:pPr>
              <w:spacing w:after="0"/>
            </w:pPr>
            <w:r/>
            <w:r>
              <w:rPr>
                <w:rFonts w:ascii="Microsoft YaHei" w:hAnsi="Microsoft YaHei" w:eastAsia="Microsoft YaHei"/>
                <w:b w:val="0"/>
                <w:sz w:val="17"/>
              </w:rPr>
              <w:t>出勤行为</w:t>
            </w:r>
          </w:p>
        </w:tc>
        <w:tc>
          <w:tcPr>
            <w:tcW w:type="dxa" w:w="3249"/>
            <w:vAlign w:val="center"/>
          </w:tcPr>
          <w:p>
            <w:pPr>
              <w:spacing w:after="0"/>
            </w:pPr>
            <w:r/>
            <w:r>
              <w:rPr>
                <w:rFonts w:ascii="Microsoft YaHei" w:hAnsi="Microsoft YaHei" w:eastAsia="Microsoft YaHei"/>
                <w:b w:val="0"/>
                <w:sz w:val="17"/>
              </w:rPr>
              <w:t>签到、迟到、请假、缺勤、补课</w:t>
            </w:r>
          </w:p>
        </w:tc>
        <w:tc>
          <w:tcPr>
            <w:tcW w:type="dxa" w:w="3249"/>
            <w:vAlign w:val="center"/>
          </w:tcPr>
          <w:p>
            <w:pPr>
              <w:spacing w:after="0"/>
            </w:pPr>
            <w:r/>
            <w:r>
              <w:rPr>
                <w:rFonts w:ascii="Microsoft YaHei" w:hAnsi="Microsoft YaHei" w:eastAsia="Microsoft YaHei"/>
                <w:b w:val="0"/>
                <w:sz w:val="17"/>
              </w:rPr>
              <w:t>事件化</w:t>
            </w:r>
          </w:p>
        </w:tc>
      </w:tr>
      <w:tr>
        <w:tc>
          <w:tcPr>
            <w:tcW w:type="dxa" w:w="3249"/>
            <w:vAlign w:val="center"/>
          </w:tcPr>
          <w:p>
            <w:pPr>
              <w:spacing w:after="0"/>
            </w:pPr>
            <w:r/>
            <w:r>
              <w:rPr>
                <w:rFonts w:ascii="Microsoft YaHei" w:hAnsi="Microsoft YaHei" w:eastAsia="Microsoft YaHei"/>
                <w:b w:val="0"/>
                <w:sz w:val="17"/>
              </w:rPr>
              <w:t>学业表现</w:t>
            </w:r>
          </w:p>
        </w:tc>
        <w:tc>
          <w:tcPr>
            <w:tcW w:type="dxa" w:w="3249"/>
            <w:vAlign w:val="center"/>
          </w:tcPr>
          <w:p>
            <w:pPr>
              <w:spacing w:after="0"/>
            </w:pPr>
            <w:r/>
            <w:r>
              <w:rPr>
                <w:rFonts w:ascii="Microsoft YaHei" w:hAnsi="Microsoft YaHei" w:eastAsia="Microsoft YaHei"/>
                <w:b w:val="0"/>
                <w:sz w:val="17"/>
              </w:rPr>
              <w:t>考试、成绩、题目、知识点、能力评价</w:t>
            </w:r>
          </w:p>
        </w:tc>
        <w:tc>
          <w:tcPr>
            <w:tcW w:type="dxa" w:w="3249"/>
            <w:vAlign w:val="center"/>
          </w:tcPr>
          <w:p>
            <w:pPr>
              <w:spacing w:after="0"/>
            </w:pPr>
            <w:r/>
            <w:r>
              <w:rPr>
                <w:rFonts w:ascii="Microsoft YaHei" w:hAnsi="Microsoft YaHei" w:eastAsia="Microsoft YaHei"/>
                <w:b w:val="0"/>
                <w:sz w:val="17"/>
              </w:rPr>
              <w:t>标准化</w:t>
            </w:r>
          </w:p>
        </w:tc>
      </w:tr>
      <w:tr>
        <w:tc>
          <w:tcPr>
            <w:tcW w:type="dxa" w:w="3249"/>
            <w:vAlign w:val="center"/>
          </w:tcPr>
          <w:p>
            <w:pPr>
              <w:spacing w:after="0"/>
            </w:pPr>
            <w:r/>
            <w:r>
              <w:rPr>
                <w:rFonts w:ascii="Microsoft YaHei" w:hAnsi="Microsoft YaHei" w:eastAsia="Microsoft YaHei"/>
                <w:b w:val="0"/>
                <w:sz w:val="17"/>
              </w:rPr>
              <w:t>作业行为</w:t>
            </w:r>
          </w:p>
        </w:tc>
        <w:tc>
          <w:tcPr>
            <w:tcW w:type="dxa" w:w="3249"/>
            <w:vAlign w:val="center"/>
          </w:tcPr>
          <w:p>
            <w:pPr>
              <w:spacing w:after="0"/>
            </w:pPr>
            <w:r/>
            <w:r>
              <w:rPr>
                <w:rFonts w:ascii="Microsoft YaHei" w:hAnsi="Microsoft YaHei" w:eastAsia="Microsoft YaHei"/>
                <w:b w:val="0"/>
                <w:sz w:val="17"/>
              </w:rPr>
              <w:t>布置、提交时间、批改、修改次数、完成状态</w:t>
            </w:r>
          </w:p>
        </w:tc>
        <w:tc>
          <w:tcPr>
            <w:tcW w:type="dxa" w:w="3249"/>
            <w:vAlign w:val="center"/>
          </w:tcPr>
          <w:p>
            <w:pPr>
              <w:spacing w:after="0"/>
            </w:pPr>
            <w:r/>
            <w:r>
              <w:rPr>
                <w:rFonts w:ascii="Microsoft YaHei" w:hAnsi="Microsoft YaHei" w:eastAsia="Microsoft YaHei"/>
                <w:b w:val="0"/>
                <w:sz w:val="17"/>
              </w:rPr>
              <w:t>能采则采</w:t>
            </w:r>
          </w:p>
        </w:tc>
      </w:tr>
      <w:tr>
        <w:tc>
          <w:tcPr>
            <w:tcW w:type="dxa" w:w="3249"/>
            <w:vAlign w:val="center"/>
          </w:tcPr>
          <w:p>
            <w:pPr>
              <w:spacing w:after="0"/>
            </w:pPr>
            <w:r/>
            <w:r>
              <w:rPr>
                <w:rFonts w:ascii="Microsoft YaHei" w:hAnsi="Microsoft YaHei" w:eastAsia="Microsoft YaHei"/>
                <w:b w:val="0"/>
                <w:sz w:val="17"/>
              </w:rPr>
              <w:t>课堂行为</w:t>
            </w:r>
          </w:p>
        </w:tc>
        <w:tc>
          <w:tcPr>
            <w:tcW w:type="dxa" w:w="3249"/>
            <w:vAlign w:val="center"/>
          </w:tcPr>
          <w:p>
            <w:pPr>
              <w:spacing w:after="0"/>
            </w:pPr>
            <w:r/>
            <w:r>
              <w:rPr>
                <w:rFonts w:ascii="Microsoft YaHei" w:hAnsi="Microsoft YaHei" w:eastAsia="Microsoft YaHei"/>
                <w:b w:val="0"/>
                <w:sz w:val="17"/>
              </w:rPr>
              <w:t>参与、提问、任务完成、合作、独立完成等</w:t>
            </w:r>
          </w:p>
        </w:tc>
        <w:tc>
          <w:tcPr>
            <w:tcW w:type="dxa" w:w="3249"/>
            <w:vAlign w:val="center"/>
          </w:tcPr>
          <w:p>
            <w:pPr>
              <w:spacing w:after="0"/>
            </w:pPr>
            <w:r/>
            <w:r>
              <w:rPr>
                <w:rFonts w:ascii="Microsoft YaHei" w:hAnsi="Microsoft YaHei" w:eastAsia="Microsoft YaHei"/>
                <w:b w:val="0"/>
                <w:sz w:val="17"/>
              </w:rPr>
              <w:t>标准化量表 + 教师记录</w:t>
            </w:r>
          </w:p>
        </w:tc>
      </w:tr>
      <w:tr>
        <w:tc>
          <w:tcPr>
            <w:tcW w:type="dxa" w:w="3249"/>
            <w:vAlign w:val="center"/>
          </w:tcPr>
          <w:p>
            <w:pPr>
              <w:spacing w:after="0"/>
            </w:pPr>
            <w:r/>
            <w:r>
              <w:rPr>
                <w:rFonts w:ascii="Microsoft YaHei" w:hAnsi="Microsoft YaHei" w:eastAsia="Microsoft YaHei"/>
                <w:b w:val="0"/>
                <w:sz w:val="17"/>
              </w:rPr>
              <w:t>学习资源行为</w:t>
            </w:r>
          </w:p>
        </w:tc>
        <w:tc>
          <w:tcPr>
            <w:tcW w:type="dxa" w:w="3249"/>
            <w:vAlign w:val="center"/>
          </w:tcPr>
          <w:p>
            <w:pPr>
              <w:spacing w:after="0"/>
            </w:pPr>
            <w:r/>
            <w:r>
              <w:rPr>
                <w:rFonts w:ascii="Microsoft YaHei" w:hAnsi="Microsoft YaHei" w:eastAsia="Microsoft YaHei"/>
                <w:b w:val="0"/>
                <w:sz w:val="17"/>
              </w:rPr>
              <w:t>视频/资料查看、资源访问、练习次数（如系统具备）</w:t>
            </w:r>
          </w:p>
        </w:tc>
        <w:tc>
          <w:tcPr>
            <w:tcW w:type="dxa" w:w="3249"/>
            <w:vAlign w:val="center"/>
          </w:tcPr>
          <w:p>
            <w:pPr>
              <w:spacing w:after="0"/>
            </w:pPr>
            <w:r/>
            <w:r>
              <w:rPr>
                <w:rFonts w:ascii="Microsoft YaHei" w:hAnsi="Microsoft YaHei" w:eastAsia="Microsoft YaHei"/>
                <w:b w:val="0"/>
                <w:sz w:val="17"/>
              </w:rPr>
              <w:t>遵循最小必要</w:t>
            </w:r>
          </w:p>
        </w:tc>
      </w:tr>
      <w:tr>
        <w:tc>
          <w:tcPr>
            <w:tcW w:type="dxa" w:w="3249"/>
            <w:vAlign w:val="center"/>
          </w:tcPr>
          <w:p>
            <w:pPr>
              <w:spacing w:after="0"/>
            </w:pPr>
            <w:r/>
            <w:r>
              <w:rPr>
                <w:rFonts w:ascii="Microsoft YaHei" w:hAnsi="Microsoft YaHei" w:eastAsia="Microsoft YaHei"/>
                <w:b w:val="0"/>
                <w:sz w:val="17"/>
              </w:rPr>
              <w:t>项目与作品</w:t>
            </w:r>
          </w:p>
        </w:tc>
        <w:tc>
          <w:tcPr>
            <w:tcW w:type="dxa" w:w="3249"/>
            <w:vAlign w:val="center"/>
          </w:tcPr>
          <w:p>
            <w:pPr>
              <w:spacing w:after="0"/>
            </w:pPr>
            <w:r/>
            <w:r>
              <w:rPr>
                <w:rFonts w:ascii="Microsoft YaHei" w:hAnsi="Microsoft YaHei" w:eastAsia="Microsoft YaHei"/>
                <w:b w:val="0"/>
                <w:sz w:val="17"/>
              </w:rPr>
              <w:t>项目类型、完成情况、作品附件、点评</w:t>
            </w:r>
          </w:p>
        </w:tc>
        <w:tc>
          <w:tcPr>
            <w:tcW w:type="dxa" w:w="3249"/>
            <w:vAlign w:val="center"/>
          </w:tcPr>
          <w:p>
            <w:pPr>
              <w:spacing w:after="0"/>
            </w:pPr>
            <w:r/>
            <w:r>
              <w:rPr>
                <w:rFonts w:ascii="Microsoft YaHei" w:hAnsi="Microsoft YaHei" w:eastAsia="Microsoft YaHei"/>
                <w:b w:val="0"/>
                <w:sz w:val="17"/>
              </w:rPr>
              <w:t>长期成长素材</w:t>
            </w:r>
          </w:p>
        </w:tc>
      </w:tr>
      <w:tr>
        <w:tc>
          <w:tcPr>
            <w:tcW w:type="dxa" w:w="3249"/>
            <w:vAlign w:val="center"/>
          </w:tcPr>
          <w:p>
            <w:pPr>
              <w:spacing w:after="0"/>
            </w:pPr>
            <w:r/>
            <w:r>
              <w:rPr>
                <w:rFonts w:ascii="Microsoft YaHei" w:hAnsi="Microsoft YaHei" w:eastAsia="Microsoft YaHei"/>
                <w:b w:val="0"/>
                <w:sz w:val="17"/>
              </w:rPr>
              <w:t>竞赛/荣誉</w:t>
            </w:r>
          </w:p>
        </w:tc>
        <w:tc>
          <w:tcPr>
            <w:tcW w:type="dxa" w:w="3249"/>
            <w:vAlign w:val="center"/>
          </w:tcPr>
          <w:p>
            <w:pPr>
              <w:spacing w:after="0"/>
            </w:pPr>
            <w:r/>
            <w:r>
              <w:rPr>
                <w:rFonts w:ascii="Microsoft YaHei" w:hAnsi="Microsoft YaHei" w:eastAsia="Microsoft YaHei"/>
                <w:b w:val="0"/>
                <w:sz w:val="17"/>
              </w:rPr>
              <w:t>比赛、奖项、证书、时间、级别</w:t>
            </w:r>
          </w:p>
        </w:tc>
        <w:tc>
          <w:tcPr>
            <w:tcW w:type="dxa" w:w="3249"/>
            <w:vAlign w:val="center"/>
          </w:tcPr>
          <w:p>
            <w:pPr>
              <w:spacing w:after="0"/>
            </w:pPr>
            <w:r/>
            <w:r>
              <w:rPr>
                <w:rFonts w:ascii="Microsoft YaHei" w:hAnsi="Microsoft YaHei" w:eastAsia="Microsoft YaHei"/>
                <w:b w:val="0"/>
                <w:sz w:val="17"/>
              </w:rPr>
              <w:t>事实证明材料优先</w:t>
            </w:r>
          </w:p>
        </w:tc>
      </w:tr>
      <w:tr>
        <w:tc>
          <w:tcPr>
            <w:tcW w:type="dxa" w:w="3249"/>
            <w:vAlign w:val="center"/>
          </w:tcPr>
          <w:p>
            <w:pPr>
              <w:spacing w:after="0"/>
            </w:pPr>
            <w:r/>
            <w:r>
              <w:rPr>
                <w:rFonts w:ascii="Microsoft YaHei" w:hAnsi="Microsoft YaHei" w:eastAsia="Microsoft YaHei"/>
                <w:b w:val="0"/>
                <w:sz w:val="17"/>
              </w:rPr>
              <w:t>兴趣方向</w:t>
            </w:r>
          </w:p>
        </w:tc>
        <w:tc>
          <w:tcPr>
            <w:tcW w:type="dxa" w:w="3249"/>
            <w:vAlign w:val="center"/>
          </w:tcPr>
          <w:p>
            <w:pPr>
              <w:spacing w:after="0"/>
            </w:pPr>
            <w:r/>
            <w:r>
              <w:rPr>
                <w:rFonts w:ascii="Microsoft YaHei" w:hAnsi="Microsoft YaHei" w:eastAsia="Microsoft YaHei"/>
                <w:b w:val="0"/>
                <w:sz w:val="17"/>
              </w:rPr>
              <w:t>机构业务范围内的选课/项目选择</w:t>
            </w:r>
          </w:p>
        </w:tc>
        <w:tc>
          <w:tcPr>
            <w:tcW w:type="dxa" w:w="3249"/>
            <w:vAlign w:val="center"/>
          </w:tcPr>
          <w:p>
            <w:pPr>
              <w:spacing w:after="0"/>
            </w:pPr>
            <w:r/>
            <w:r>
              <w:rPr>
                <w:rFonts w:ascii="Microsoft YaHei" w:hAnsi="Microsoft YaHei" w:eastAsia="Microsoft YaHei"/>
                <w:b w:val="0"/>
                <w:sz w:val="17"/>
              </w:rPr>
              <w:t>以真实选择行为为主</w:t>
            </w:r>
          </w:p>
        </w:tc>
      </w:tr>
      <w:tr>
        <w:tc>
          <w:tcPr>
            <w:tcW w:type="dxa" w:w="3249"/>
            <w:vAlign w:val="center"/>
          </w:tcPr>
          <w:p>
            <w:pPr>
              <w:spacing w:after="0"/>
            </w:pPr>
            <w:r/>
            <w:r>
              <w:rPr>
                <w:rFonts w:ascii="Microsoft YaHei" w:hAnsi="Microsoft YaHei" w:eastAsia="Microsoft YaHei"/>
                <w:b w:val="0"/>
                <w:sz w:val="17"/>
              </w:rPr>
              <w:t>家校沟通</w:t>
            </w:r>
          </w:p>
        </w:tc>
        <w:tc>
          <w:tcPr>
            <w:tcW w:type="dxa" w:w="3249"/>
            <w:vAlign w:val="center"/>
          </w:tcPr>
          <w:p>
            <w:pPr>
              <w:spacing w:after="0"/>
            </w:pPr>
            <w:r/>
            <w:r>
              <w:rPr>
                <w:rFonts w:ascii="Microsoft YaHei" w:hAnsi="Microsoft YaHei" w:eastAsia="Microsoft YaHei"/>
                <w:b w:val="0"/>
                <w:sz w:val="17"/>
              </w:rPr>
              <w:t>沟通类型、时间、反馈标签、跟进状态</w:t>
            </w:r>
          </w:p>
        </w:tc>
        <w:tc>
          <w:tcPr>
            <w:tcW w:type="dxa" w:w="3249"/>
            <w:vAlign w:val="center"/>
          </w:tcPr>
          <w:p>
            <w:pPr>
              <w:spacing w:after="0"/>
            </w:pPr>
            <w:r/>
            <w:r>
              <w:rPr>
                <w:rFonts w:ascii="Microsoft YaHei" w:hAnsi="Microsoft YaHei" w:eastAsia="Microsoft YaHei"/>
                <w:b w:val="0"/>
                <w:sz w:val="17"/>
              </w:rPr>
              <w:t>原文+结构化标签</w:t>
            </w:r>
          </w:p>
        </w:tc>
      </w:tr>
      <w:tr>
        <w:tc>
          <w:tcPr>
            <w:tcW w:type="dxa" w:w="3249"/>
            <w:vAlign w:val="center"/>
          </w:tcPr>
          <w:p>
            <w:pPr>
              <w:spacing w:after="0"/>
            </w:pPr>
            <w:r/>
            <w:r>
              <w:rPr>
                <w:rFonts w:ascii="Microsoft YaHei" w:hAnsi="Microsoft YaHei" w:eastAsia="Microsoft YaHei"/>
                <w:b w:val="0"/>
                <w:sz w:val="17"/>
              </w:rPr>
              <w:t>服务关系</w:t>
            </w:r>
          </w:p>
        </w:tc>
        <w:tc>
          <w:tcPr>
            <w:tcW w:type="dxa" w:w="3249"/>
            <w:vAlign w:val="center"/>
          </w:tcPr>
          <w:p>
            <w:pPr>
              <w:spacing w:after="0"/>
            </w:pPr>
            <w:r/>
            <w:r>
              <w:rPr>
                <w:rFonts w:ascii="Microsoft YaHei" w:hAnsi="Microsoft YaHei" w:eastAsia="Microsoft YaHei"/>
                <w:b w:val="0"/>
                <w:sz w:val="17"/>
              </w:rPr>
              <w:t>续班、停课、转班、续费等</w:t>
            </w:r>
          </w:p>
        </w:tc>
        <w:tc>
          <w:tcPr>
            <w:tcW w:type="dxa" w:w="3249"/>
            <w:vAlign w:val="center"/>
          </w:tcPr>
          <w:p>
            <w:pPr>
              <w:spacing w:after="0"/>
            </w:pPr>
            <w:r/>
            <w:r>
              <w:rPr>
                <w:rFonts w:ascii="Microsoft YaHei" w:hAnsi="Microsoft YaHei" w:eastAsia="Microsoft YaHei"/>
                <w:b w:val="0"/>
                <w:sz w:val="17"/>
              </w:rPr>
              <w:t>用于完整生命周期分析</w:t>
            </w:r>
          </w:p>
        </w:tc>
      </w:tr>
    </w:tbl>
    <w:p>
      <w:pPr>
        <w:spacing w:after="0"/>
      </w:pPr>
    </w:p>
    <w:p>
      <w:pPr>
        <w:pStyle w:val="Heading2"/>
      </w:pPr>
      <w:r>
        <w:t>7.5 不建议作为核心事实层直接采集的内容</w:t>
      </w:r>
    </w:p>
    <w:p>
      <w:pPr>
        <w:spacing w:after="80" w:line="276" w:lineRule="auto"/>
      </w:pPr>
      <w:r>
        <w:t>对于“人格类型、心理状态、智力高低、未来职业预测”等高度解释性结论，不应在教务平台直接当作事实字段长期沉淀。确有业务需要时，应在合规前提下由独立评估模块记录原始测评结果，并将 AI 推断与事实数据分开。</w:t>
      </w:r>
    </w:p>
    <w:p>
      <w:pPr>
        <w:pStyle w:val="Heading1"/>
      </w:pPr>
      <w:r>
        <w:t>8. 数据质量与数据治理</w:t>
      </w:r>
    </w:p>
    <w:p>
      <w:pPr>
        <w:pStyle w:val="Heading2"/>
      </w:pPr>
      <w:r>
        <w:t>8.1 数据质量规则</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Microsoft YaHei" w:hAnsi="Microsoft YaHei" w:eastAsia="Microsoft YaHei"/>
                <w:b/>
                <w:sz w:val="18"/>
              </w:rPr>
              <w:t>规则</w:t>
            </w:r>
          </w:p>
        </w:tc>
        <w:tc>
          <w:tcPr>
            <w:tcW w:type="dxa" w:w="3249"/>
            <w:vAlign w:val="center"/>
            <w:shd w:fill="D9EAF7"/>
          </w:tcPr>
          <w:p>
            <w:pPr>
              <w:spacing w:after="0"/>
            </w:pPr>
            <w:r/>
            <w:r>
              <w:rPr>
                <w:rFonts w:ascii="Microsoft YaHei" w:hAnsi="Microsoft YaHei" w:eastAsia="Microsoft YaHei"/>
                <w:b/>
                <w:sz w:val="18"/>
              </w:rPr>
              <w:t>说明</w:t>
            </w:r>
          </w:p>
        </w:tc>
        <w:tc>
          <w:tcPr>
            <w:tcW w:type="dxa" w:w="3249"/>
            <w:vAlign w:val="center"/>
            <w:shd w:fill="D9EAF7"/>
          </w:tcPr>
          <w:p>
            <w:pPr>
              <w:spacing w:after="0"/>
            </w:pPr>
            <w:r/>
            <w:r>
              <w:rPr>
                <w:rFonts w:ascii="Microsoft YaHei" w:hAnsi="Microsoft YaHei" w:eastAsia="Microsoft YaHei"/>
                <w:b/>
                <w:sz w:val="18"/>
              </w:rPr>
              <w:t>系统行为</w:t>
            </w:r>
          </w:p>
        </w:tc>
      </w:tr>
      <w:tr>
        <w:tc>
          <w:tcPr>
            <w:tcW w:type="dxa" w:w="3249"/>
            <w:vAlign w:val="center"/>
          </w:tcPr>
          <w:p>
            <w:pPr>
              <w:spacing w:after="0"/>
            </w:pPr>
            <w:r/>
            <w:r>
              <w:rPr>
                <w:rFonts w:ascii="Microsoft YaHei" w:hAnsi="Microsoft YaHei" w:eastAsia="Microsoft YaHei"/>
                <w:b w:val="0"/>
                <w:sz w:val="17"/>
              </w:rPr>
              <w:t>唯一性</w:t>
            </w:r>
          </w:p>
        </w:tc>
        <w:tc>
          <w:tcPr>
            <w:tcW w:type="dxa" w:w="3249"/>
            <w:vAlign w:val="center"/>
          </w:tcPr>
          <w:p>
            <w:pPr>
              <w:spacing w:after="0"/>
            </w:pPr>
            <w:r/>
            <w:r>
              <w:rPr>
                <w:rFonts w:ascii="Microsoft YaHei" w:hAnsi="Microsoft YaHei" w:eastAsia="Microsoft YaHei"/>
                <w:b w:val="0"/>
                <w:sz w:val="17"/>
              </w:rPr>
              <w:t>学生ID、教师ID、课程ID等必须唯一</w:t>
            </w:r>
          </w:p>
        </w:tc>
        <w:tc>
          <w:tcPr>
            <w:tcW w:type="dxa" w:w="3249"/>
            <w:vAlign w:val="center"/>
          </w:tcPr>
          <w:p>
            <w:pPr>
              <w:spacing w:after="0"/>
            </w:pPr>
            <w:r/>
            <w:r>
              <w:rPr>
                <w:rFonts w:ascii="Microsoft YaHei" w:hAnsi="Microsoft YaHei" w:eastAsia="Microsoft YaHei"/>
                <w:b w:val="0"/>
                <w:sz w:val="17"/>
              </w:rPr>
              <w:t>保存时校验</w:t>
            </w:r>
          </w:p>
        </w:tc>
      </w:tr>
      <w:tr>
        <w:tc>
          <w:tcPr>
            <w:tcW w:type="dxa" w:w="3249"/>
            <w:vAlign w:val="center"/>
          </w:tcPr>
          <w:p>
            <w:pPr>
              <w:spacing w:after="0"/>
            </w:pPr>
            <w:r/>
            <w:r>
              <w:rPr>
                <w:rFonts w:ascii="Microsoft YaHei" w:hAnsi="Microsoft YaHei" w:eastAsia="Microsoft YaHei"/>
                <w:b w:val="0"/>
                <w:sz w:val="17"/>
              </w:rPr>
              <w:t>完整性</w:t>
            </w:r>
          </w:p>
        </w:tc>
        <w:tc>
          <w:tcPr>
            <w:tcW w:type="dxa" w:w="3249"/>
            <w:vAlign w:val="center"/>
          </w:tcPr>
          <w:p>
            <w:pPr>
              <w:spacing w:after="0"/>
            </w:pPr>
            <w:r/>
            <w:r>
              <w:rPr>
                <w:rFonts w:ascii="Microsoft YaHei" w:hAnsi="Microsoft YaHei" w:eastAsia="Microsoft YaHei"/>
                <w:b w:val="0"/>
                <w:sz w:val="17"/>
              </w:rPr>
              <w:t>关键事件必须带 student_id + 时间 + 来源</w:t>
            </w:r>
          </w:p>
        </w:tc>
        <w:tc>
          <w:tcPr>
            <w:tcW w:type="dxa" w:w="3249"/>
            <w:vAlign w:val="center"/>
          </w:tcPr>
          <w:p>
            <w:pPr>
              <w:spacing w:after="0"/>
            </w:pPr>
            <w:r/>
            <w:r>
              <w:rPr>
                <w:rFonts w:ascii="Microsoft YaHei" w:hAnsi="Microsoft YaHei" w:eastAsia="Microsoft YaHei"/>
                <w:b w:val="0"/>
                <w:sz w:val="17"/>
              </w:rPr>
              <w:t>缺失阻断或进入异常队列</w:t>
            </w:r>
          </w:p>
        </w:tc>
      </w:tr>
      <w:tr>
        <w:tc>
          <w:tcPr>
            <w:tcW w:type="dxa" w:w="3249"/>
            <w:vAlign w:val="center"/>
          </w:tcPr>
          <w:p>
            <w:pPr>
              <w:spacing w:after="0"/>
            </w:pPr>
            <w:r/>
            <w:r>
              <w:rPr>
                <w:rFonts w:ascii="Microsoft YaHei" w:hAnsi="Microsoft YaHei" w:eastAsia="Microsoft YaHei"/>
                <w:b w:val="0"/>
                <w:sz w:val="17"/>
              </w:rPr>
              <w:t>一致性</w:t>
            </w:r>
          </w:p>
        </w:tc>
        <w:tc>
          <w:tcPr>
            <w:tcW w:type="dxa" w:w="3249"/>
            <w:vAlign w:val="center"/>
          </w:tcPr>
          <w:p>
            <w:pPr>
              <w:spacing w:after="0"/>
            </w:pPr>
            <w:r/>
            <w:r>
              <w:rPr>
                <w:rFonts w:ascii="Microsoft YaHei" w:hAnsi="Microsoft YaHei" w:eastAsia="Microsoft YaHei"/>
                <w:b w:val="0"/>
                <w:sz w:val="17"/>
              </w:rPr>
              <w:t>年级、学段、班级归属逻辑一致</w:t>
            </w:r>
          </w:p>
        </w:tc>
        <w:tc>
          <w:tcPr>
            <w:tcW w:type="dxa" w:w="3249"/>
            <w:vAlign w:val="center"/>
          </w:tcPr>
          <w:p>
            <w:pPr>
              <w:spacing w:after="0"/>
            </w:pPr>
            <w:r/>
            <w:r>
              <w:rPr>
                <w:rFonts w:ascii="Microsoft YaHei" w:hAnsi="Microsoft YaHei" w:eastAsia="Microsoft YaHei"/>
                <w:b w:val="0"/>
                <w:sz w:val="17"/>
              </w:rPr>
              <w:t>规则引擎校验</w:t>
            </w:r>
          </w:p>
        </w:tc>
      </w:tr>
      <w:tr>
        <w:tc>
          <w:tcPr>
            <w:tcW w:type="dxa" w:w="3249"/>
            <w:vAlign w:val="center"/>
          </w:tcPr>
          <w:p>
            <w:pPr>
              <w:spacing w:after="0"/>
            </w:pPr>
            <w:r/>
            <w:r>
              <w:rPr>
                <w:rFonts w:ascii="Microsoft YaHei" w:hAnsi="Microsoft YaHei" w:eastAsia="Microsoft YaHei"/>
                <w:b w:val="0"/>
                <w:sz w:val="17"/>
              </w:rPr>
              <w:t>时序性</w:t>
            </w:r>
          </w:p>
        </w:tc>
        <w:tc>
          <w:tcPr>
            <w:tcW w:type="dxa" w:w="3249"/>
            <w:vAlign w:val="center"/>
          </w:tcPr>
          <w:p>
            <w:pPr>
              <w:spacing w:after="0"/>
            </w:pPr>
            <w:r/>
            <w:r>
              <w:rPr>
                <w:rFonts w:ascii="Microsoft YaHei" w:hAnsi="Microsoft YaHei" w:eastAsia="Microsoft YaHei"/>
                <w:b w:val="0"/>
                <w:sz w:val="17"/>
              </w:rPr>
              <w:t>事件时间不可逆或修改需留痕</w:t>
            </w:r>
          </w:p>
        </w:tc>
        <w:tc>
          <w:tcPr>
            <w:tcW w:type="dxa" w:w="3249"/>
            <w:vAlign w:val="center"/>
          </w:tcPr>
          <w:p>
            <w:pPr>
              <w:spacing w:after="0"/>
            </w:pPr>
            <w:r/>
            <w:r>
              <w:rPr>
                <w:rFonts w:ascii="Microsoft YaHei" w:hAnsi="Microsoft YaHei" w:eastAsia="Microsoft YaHei"/>
                <w:b w:val="0"/>
                <w:sz w:val="17"/>
              </w:rPr>
              <w:t>审计日志</w:t>
            </w:r>
          </w:p>
        </w:tc>
      </w:tr>
      <w:tr>
        <w:tc>
          <w:tcPr>
            <w:tcW w:type="dxa" w:w="3249"/>
            <w:vAlign w:val="center"/>
          </w:tcPr>
          <w:p>
            <w:pPr>
              <w:spacing w:after="0"/>
            </w:pPr>
            <w:r/>
            <w:r>
              <w:rPr>
                <w:rFonts w:ascii="Microsoft YaHei" w:hAnsi="Microsoft YaHei" w:eastAsia="Microsoft YaHei"/>
                <w:b w:val="0"/>
                <w:sz w:val="17"/>
              </w:rPr>
              <w:t>引用完整</w:t>
            </w:r>
          </w:p>
        </w:tc>
        <w:tc>
          <w:tcPr>
            <w:tcW w:type="dxa" w:w="3249"/>
            <w:vAlign w:val="center"/>
          </w:tcPr>
          <w:p>
            <w:pPr>
              <w:spacing w:after="0"/>
            </w:pPr>
            <w:r/>
            <w:r>
              <w:rPr>
                <w:rFonts w:ascii="Microsoft YaHei" w:hAnsi="Microsoft YaHei" w:eastAsia="Microsoft YaHei"/>
                <w:b w:val="0"/>
                <w:sz w:val="17"/>
              </w:rPr>
              <w:t>删除/归档不得破坏历史关联</w:t>
            </w:r>
          </w:p>
        </w:tc>
        <w:tc>
          <w:tcPr>
            <w:tcW w:type="dxa" w:w="3249"/>
            <w:vAlign w:val="center"/>
          </w:tcPr>
          <w:p>
            <w:pPr>
              <w:spacing w:after="0"/>
            </w:pPr>
            <w:r/>
            <w:r>
              <w:rPr>
                <w:rFonts w:ascii="Microsoft YaHei" w:hAnsi="Microsoft YaHei" w:eastAsia="Microsoft YaHei"/>
                <w:b w:val="0"/>
                <w:sz w:val="17"/>
              </w:rPr>
              <w:t>软删除/状态化</w:t>
            </w:r>
          </w:p>
        </w:tc>
      </w:tr>
      <w:tr>
        <w:tc>
          <w:tcPr>
            <w:tcW w:type="dxa" w:w="3249"/>
            <w:vAlign w:val="center"/>
          </w:tcPr>
          <w:p>
            <w:pPr>
              <w:spacing w:after="0"/>
            </w:pPr>
            <w:r/>
            <w:r>
              <w:rPr>
                <w:rFonts w:ascii="Microsoft YaHei" w:hAnsi="Microsoft YaHei" w:eastAsia="Microsoft YaHei"/>
                <w:b w:val="0"/>
                <w:sz w:val="17"/>
              </w:rPr>
              <w:t>口径统一</w:t>
            </w:r>
          </w:p>
        </w:tc>
        <w:tc>
          <w:tcPr>
            <w:tcW w:type="dxa" w:w="3249"/>
            <w:vAlign w:val="center"/>
          </w:tcPr>
          <w:p>
            <w:pPr>
              <w:spacing w:after="0"/>
            </w:pPr>
            <w:r/>
            <w:r>
              <w:rPr>
                <w:rFonts w:ascii="Microsoft YaHei" w:hAnsi="Microsoft YaHei" w:eastAsia="Microsoft YaHei"/>
                <w:b w:val="0"/>
                <w:sz w:val="17"/>
              </w:rPr>
              <w:t>出勤率、课消率、续费率等必须有统一公式</w:t>
            </w:r>
          </w:p>
        </w:tc>
        <w:tc>
          <w:tcPr>
            <w:tcW w:type="dxa" w:w="3249"/>
            <w:vAlign w:val="center"/>
          </w:tcPr>
          <w:p>
            <w:pPr>
              <w:spacing w:after="0"/>
            </w:pPr>
            <w:r/>
            <w:r>
              <w:rPr>
                <w:rFonts w:ascii="Microsoft YaHei" w:hAnsi="Microsoft YaHei" w:eastAsia="Microsoft YaHei"/>
                <w:b w:val="0"/>
                <w:sz w:val="17"/>
              </w:rPr>
              <w:t>指标字典管理</w:t>
            </w:r>
          </w:p>
        </w:tc>
      </w:tr>
    </w:tbl>
    <w:p>
      <w:pPr>
        <w:spacing w:after="0"/>
      </w:pPr>
    </w:p>
    <w:p>
      <w:pPr>
        <w:pStyle w:val="Heading2"/>
      </w:pPr>
      <w:r>
        <w:t>8.2 数据修正机制</w:t>
      </w:r>
    </w:p>
    <w:p>
      <w:pPr>
        <w:spacing w:after="80" w:line="276" w:lineRule="auto"/>
      </w:pPr>
      <w:r>
        <w:t>任何会影响统计、AI分析或历史档案的关键数据修正，都必须保留“原值—新值—原因—操作者—审批人—时间—来源”。禁止直接覆盖后无痕。</w:t>
      </w:r>
    </w:p>
    <w:p>
      <w:pPr>
        <w:pStyle w:val="Heading1"/>
      </w:pPr>
      <w:r>
        <w:t>9. AI 平台数据供给设计</w:t>
      </w:r>
    </w:p>
    <w:p>
      <w:pPr>
        <w:pStyle w:val="Heading2"/>
      </w:pPr>
      <w:r>
        <w:t>9.1 目标架构</w:t>
      </w:r>
    </w:p>
    <w:p>
      <w:pPr>
        <w:spacing w:after="80" w:line="276" w:lineRule="auto"/>
      </w:pPr>
      <w:r>
        <w:t>推荐架构：教务平台业务库 → 数据同步/ETL → 标准数据层 → 数据服务/API/事件订阅 → AI 成长分析平台。AI 平台可以拥有自己的特征库、向量库、分析仓、模型服务和知识库，但不应该反向修改教务原始事实。</w:t>
      </w:r>
    </w:p>
    <w:p>
      <w:pPr>
        <w:pStyle w:val="Heading2"/>
      </w:pPr>
      <w:r>
        <w:t>9.2 对外数据服务能力</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Microsoft YaHei" w:hAnsi="Microsoft YaHei" w:eastAsia="Microsoft YaHei"/>
                <w:b/>
                <w:sz w:val="18"/>
              </w:rPr>
              <w:t>接口/能力</w:t>
            </w:r>
          </w:p>
        </w:tc>
        <w:tc>
          <w:tcPr>
            <w:tcW w:type="dxa" w:w="3249"/>
            <w:vAlign w:val="center"/>
            <w:shd w:fill="D9EAF7"/>
          </w:tcPr>
          <w:p>
            <w:pPr>
              <w:spacing w:after="0"/>
            </w:pPr>
            <w:r/>
            <w:r>
              <w:rPr>
                <w:rFonts w:ascii="Microsoft YaHei" w:hAnsi="Microsoft YaHei" w:eastAsia="Microsoft YaHei"/>
                <w:b/>
                <w:sz w:val="18"/>
              </w:rPr>
              <w:t>用途</w:t>
            </w:r>
          </w:p>
        </w:tc>
        <w:tc>
          <w:tcPr>
            <w:tcW w:type="dxa" w:w="3249"/>
            <w:vAlign w:val="center"/>
            <w:shd w:fill="D9EAF7"/>
          </w:tcPr>
          <w:p>
            <w:pPr>
              <w:spacing w:after="0"/>
            </w:pPr>
            <w:r/>
            <w:r>
              <w:rPr>
                <w:rFonts w:ascii="Microsoft YaHei" w:hAnsi="Microsoft YaHei" w:eastAsia="Microsoft YaHei"/>
                <w:b/>
                <w:sz w:val="18"/>
              </w:rPr>
              <w:t>优先级</w:t>
            </w:r>
          </w:p>
        </w:tc>
      </w:tr>
      <w:tr>
        <w:tc>
          <w:tcPr>
            <w:tcW w:type="dxa" w:w="3249"/>
            <w:vAlign w:val="center"/>
          </w:tcPr>
          <w:p>
            <w:pPr>
              <w:spacing w:after="0"/>
            </w:pPr>
            <w:r/>
            <w:r>
              <w:rPr>
                <w:rFonts w:ascii="Microsoft YaHei" w:hAnsi="Microsoft YaHei" w:eastAsia="Microsoft YaHei"/>
                <w:b w:val="0"/>
                <w:sz w:val="17"/>
              </w:rPr>
              <w:t>学生档案查询API</w:t>
            </w:r>
          </w:p>
        </w:tc>
        <w:tc>
          <w:tcPr>
            <w:tcW w:type="dxa" w:w="3249"/>
            <w:vAlign w:val="center"/>
          </w:tcPr>
          <w:p>
            <w:pPr>
              <w:spacing w:after="0"/>
            </w:pPr>
            <w:r/>
            <w:r>
              <w:rPr>
                <w:rFonts w:ascii="Microsoft YaHei" w:hAnsi="Microsoft YaHei" w:eastAsia="Microsoft YaHei"/>
                <w:b w:val="0"/>
                <w:sz w:val="17"/>
              </w:rPr>
              <w:t>获取学生基础主数据</w:t>
            </w:r>
          </w:p>
        </w:tc>
        <w:tc>
          <w:tcPr>
            <w:tcW w:type="dxa" w:w="3249"/>
            <w:vAlign w:val="center"/>
          </w:tcPr>
          <w:p>
            <w:pPr>
              <w:spacing w:after="0"/>
            </w:pPr>
            <w:r/>
            <w:r>
              <w:rPr>
                <w:rFonts w:ascii="Microsoft YaHei" w:hAnsi="Microsoft YaHei" w:eastAsia="Microsoft YaHei"/>
                <w:b w:val="0"/>
                <w:sz w:val="17"/>
              </w:rPr>
              <w:t>P0</w:t>
            </w:r>
          </w:p>
        </w:tc>
      </w:tr>
      <w:tr>
        <w:tc>
          <w:tcPr>
            <w:tcW w:type="dxa" w:w="3249"/>
            <w:vAlign w:val="center"/>
          </w:tcPr>
          <w:p>
            <w:pPr>
              <w:spacing w:after="0"/>
            </w:pPr>
            <w:r/>
            <w:r>
              <w:rPr>
                <w:rFonts w:ascii="Microsoft YaHei" w:hAnsi="Microsoft YaHei" w:eastAsia="Microsoft YaHei"/>
                <w:b w:val="0"/>
                <w:sz w:val="17"/>
              </w:rPr>
              <w:t>学生学习经历API</w:t>
            </w:r>
          </w:p>
        </w:tc>
        <w:tc>
          <w:tcPr>
            <w:tcW w:type="dxa" w:w="3249"/>
            <w:vAlign w:val="center"/>
          </w:tcPr>
          <w:p>
            <w:pPr>
              <w:spacing w:after="0"/>
            </w:pPr>
            <w:r/>
            <w:r>
              <w:rPr>
                <w:rFonts w:ascii="Microsoft YaHei" w:hAnsi="Microsoft YaHei" w:eastAsia="Microsoft YaHei"/>
                <w:b w:val="0"/>
                <w:sz w:val="17"/>
              </w:rPr>
              <w:t>课程、班级、教师、课次经历</w:t>
            </w:r>
          </w:p>
        </w:tc>
        <w:tc>
          <w:tcPr>
            <w:tcW w:type="dxa" w:w="3249"/>
            <w:vAlign w:val="center"/>
          </w:tcPr>
          <w:p>
            <w:pPr>
              <w:spacing w:after="0"/>
            </w:pPr>
            <w:r/>
            <w:r>
              <w:rPr>
                <w:rFonts w:ascii="Microsoft YaHei" w:hAnsi="Microsoft YaHei" w:eastAsia="Microsoft YaHei"/>
                <w:b w:val="0"/>
                <w:sz w:val="17"/>
              </w:rPr>
              <w:t>P0</w:t>
            </w:r>
          </w:p>
        </w:tc>
      </w:tr>
      <w:tr>
        <w:tc>
          <w:tcPr>
            <w:tcW w:type="dxa" w:w="3249"/>
            <w:vAlign w:val="center"/>
          </w:tcPr>
          <w:p>
            <w:pPr>
              <w:spacing w:after="0"/>
            </w:pPr>
            <w:r/>
            <w:r>
              <w:rPr>
                <w:rFonts w:ascii="Microsoft YaHei" w:hAnsi="Microsoft YaHei" w:eastAsia="Microsoft YaHei"/>
                <w:b w:val="0"/>
                <w:sz w:val="17"/>
              </w:rPr>
              <w:t>学生事件流API/订阅</w:t>
            </w:r>
          </w:p>
        </w:tc>
        <w:tc>
          <w:tcPr>
            <w:tcW w:type="dxa" w:w="3249"/>
            <w:vAlign w:val="center"/>
          </w:tcPr>
          <w:p>
            <w:pPr>
              <w:spacing w:after="0"/>
            </w:pPr>
            <w:r/>
            <w:r>
              <w:rPr>
                <w:rFonts w:ascii="Microsoft YaHei" w:hAnsi="Microsoft YaHei" w:eastAsia="Microsoft YaHei"/>
                <w:b w:val="0"/>
                <w:sz w:val="17"/>
              </w:rPr>
              <w:t>增量获取考勤、作业、成绩、评价等事件</w:t>
            </w:r>
          </w:p>
        </w:tc>
        <w:tc>
          <w:tcPr>
            <w:tcW w:type="dxa" w:w="3249"/>
            <w:vAlign w:val="center"/>
          </w:tcPr>
          <w:p>
            <w:pPr>
              <w:spacing w:after="0"/>
            </w:pPr>
            <w:r/>
            <w:r>
              <w:rPr>
                <w:rFonts w:ascii="Microsoft YaHei" w:hAnsi="Microsoft YaHei" w:eastAsia="Microsoft YaHei"/>
                <w:b w:val="0"/>
                <w:sz w:val="17"/>
              </w:rPr>
              <w:t>P0</w:t>
            </w:r>
          </w:p>
        </w:tc>
      </w:tr>
      <w:tr>
        <w:tc>
          <w:tcPr>
            <w:tcW w:type="dxa" w:w="3249"/>
            <w:vAlign w:val="center"/>
          </w:tcPr>
          <w:p>
            <w:pPr>
              <w:spacing w:after="0"/>
            </w:pPr>
            <w:r/>
            <w:r>
              <w:rPr>
                <w:rFonts w:ascii="Microsoft YaHei" w:hAnsi="Microsoft YaHei" w:eastAsia="Microsoft YaHei"/>
                <w:b w:val="0"/>
                <w:sz w:val="17"/>
              </w:rPr>
              <w:t>成绩与知识点API</w:t>
            </w:r>
          </w:p>
        </w:tc>
        <w:tc>
          <w:tcPr>
            <w:tcW w:type="dxa" w:w="3249"/>
            <w:vAlign w:val="center"/>
          </w:tcPr>
          <w:p>
            <w:pPr>
              <w:spacing w:after="0"/>
            </w:pPr>
            <w:r/>
            <w:r>
              <w:rPr>
                <w:rFonts w:ascii="Microsoft YaHei" w:hAnsi="Microsoft YaHei" w:eastAsia="Microsoft YaHei"/>
                <w:b w:val="0"/>
                <w:sz w:val="17"/>
              </w:rPr>
              <w:t>获取考试、成绩、知识点表现</w:t>
            </w:r>
          </w:p>
        </w:tc>
        <w:tc>
          <w:tcPr>
            <w:tcW w:type="dxa" w:w="3249"/>
            <w:vAlign w:val="center"/>
          </w:tcPr>
          <w:p>
            <w:pPr>
              <w:spacing w:after="0"/>
            </w:pPr>
            <w:r/>
            <w:r>
              <w:rPr>
                <w:rFonts w:ascii="Microsoft YaHei" w:hAnsi="Microsoft YaHei" w:eastAsia="Microsoft YaHei"/>
                <w:b w:val="0"/>
                <w:sz w:val="17"/>
              </w:rPr>
              <w:t>P0</w:t>
            </w:r>
          </w:p>
        </w:tc>
      </w:tr>
      <w:tr>
        <w:tc>
          <w:tcPr>
            <w:tcW w:type="dxa" w:w="3249"/>
            <w:vAlign w:val="center"/>
          </w:tcPr>
          <w:p>
            <w:pPr>
              <w:spacing w:after="0"/>
            </w:pPr>
            <w:r/>
            <w:r>
              <w:rPr>
                <w:rFonts w:ascii="Microsoft YaHei" w:hAnsi="Microsoft YaHei" w:eastAsia="Microsoft YaHei"/>
                <w:b w:val="0"/>
                <w:sz w:val="17"/>
              </w:rPr>
              <w:t>课堂评价API</w:t>
            </w:r>
          </w:p>
        </w:tc>
        <w:tc>
          <w:tcPr>
            <w:tcW w:type="dxa" w:w="3249"/>
            <w:vAlign w:val="center"/>
          </w:tcPr>
          <w:p>
            <w:pPr>
              <w:spacing w:after="0"/>
            </w:pPr>
            <w:r/>
            <w:r>
              <w:rPr>
                <w:rFonts w:ascii="Microsoft YaHei" w:hAnsi="Microsoft YaHei" w:eastAsia="Microsoft YaHei"/>
                <w:b w:val="0"/>
                <w:sz w:val="17"/>
              </w:rPr>
              <w:t>获取结构化教师评价</w:t>
            </w:r>
          </w:p>
        </w:tc>
        <w:tc>
          <w:tcPr>
            <w:tcW w:type="dxa" w:w="3249"/>
            <w:vAlign w:val="center"/>
          </w:tcPr>
          <w:p>
            <w:pPr>
              <w:spacing w:after="0"/>
            </w:pPr>
            <w:r/>
            <w:r>
              <w:rPr>
                <w:rFonts w:ascii="Microsoft YaHei" w:hAnsi="Microsoft YaHei" w:eastAsia="Microsoft YaHei"/>
                <w:b w:val="0"/>
                <w:sz w:val="17"/>
              </w:rPr>
              <w:t>P1</w:t>
            </w:r>
          </w:p>
        </w:tc>
      </w:tr>
      <w:tr>
        <w:tc>
          <w:tcPr>
            <w:tcW w:type="dxa" w:w="3249"/>
            <w:vAlign w:val="center"/>
          </w:tcPr>
          <w:p>
            <w:pPr>
              <w:spacing w:after="0"/>
            </w:pPr>
            <w:r/>
            <w:r>
              <w:rPr>
                <w:rFonts w:ascii="Microsoft YaHei" w:hAnsi="Microsoft YaHei" w:eastAsia="Microsoft YaHei"/>
                <w:b w:val="0"/>
                <w:sz w:val="17"/>
              </w:rPr>
              <w:t>作品/附件元数据API</w:t>
            </w:r>
          </w:p>
        </w:tc>
        <w:tc>
          <w:tcPr>
            <w:tcW w:type="dxa" w:w="3249"/>
            <w:vAlign w:val="center"/>
          </w:tcPr>
          <w:p>
            <w:pPr>
              <w:spacing w:after="0"/>
            </w:pPr>
            <w:r/>
            <w:r>
              <w:rPr>
                <w:rFonts w:ascii="Microsoft YaHei" w:hAnsi="Microsoft YaHei" w:eastAsia="Microsoft YaHei"/>
                <w:b w:val="0"/>
                <w:sz w:val="17"/>
              </w:rPr>
              <w:t>获取作品索引和访问授权地址</w:t>
            </w:r>
          </w:p>
        </w:tc>
        <w:tc>
          <w:tcPr>
            <w:tcW w:type="dxa" w:w="3249"/>
            <w:vAlign w:val="center"/>
          </w:tcPr>
          <w:p>
            <w:pPr>
              <w:spacing w:after="0"/>
            </w:pPr>
            <w:r/>
            <w:r>
              <w:rPr>
                <w:rFonts w:ascii="Microsoft YaHei" w:hAnsi="Microsoft YaHei" w:eastAsia="Microsoft YaHei"/>
                <w:b w:val="0"/>
                <w:sz w:val="17"/>
              </w:rPr>
              <w:t>P1</w:t>
            </w:r>
          </w:p>
        </w:tc>
      </w:tr>
      <w:tr>
        <w:tc>
          <w:tcPr>
            <w:tcW w:type="dxa" w:w="3249"/>
            <w:vAlign w:val="center"/>
          </w:tcPr>
          <w:p>
            <w:pPr>
              <w:spacing w:after="0"/>
            </w:pPr>
            <w:r/>
            <w:r>
              <w:rPr>
                <w:rFonts w:ascii="Microsoft YaHei" w:hAnsi="Microsoft YaHei" w:eastAsia="Microsoft YaHei"/>
                <w:b w:val="0"/>
                <w:sz w:val="17"/>
              </w:rPr>
              <w:t>沟通记录API</w:t>
            </w:r>
          </w:p>
        </w:tc>
        <w:tc>
          <w:tcPr>
            <w:tcW w:type="dxa" w:w="3249"/>
            <w:vAlign w:val="center"/>
          </w:tcPr>
          <w:p>
            <w:pPr>
              <w:spacing w:after="0"/>
            </w:pPr>
            <w:r/>
            <w:r>
              <w:rPr>
                <w:rFonts w:ascii="Microsoft YaHei" w:hAnsi="Microsoft YaHei" w:eastAsia="Microsoft YaHei"/>
                <w:b w:val="0"/>
                <w:sz w:val="17"/>
              </w:rPr>
              <w:t>获取家校服务数据</w:t>
            </w:r>
          </w:p>
        </w:tc>
        <w:tc>
          <w:tcPr>
            <w:tcW w:type="dxa" w:w="3249"/>
            <w:vAlign w:val="center"/>
          </w:tcPr>
          <w:p>
            <w:pPr>
              <w:spacing w:after="0"/>
            </w:pPr>
            <w:r/>
            <w:r>
              <w:rPr>
                <w:rFonts w:ascii="Microsoft YaHei" w:hAnsi="Microsoft YaHei" w:eastAsia="Microsoft YaHei"/>
                <w:b w:val="0"/>
                <w:sz w:val="17"/>
              </w:rPr>
              <w:t>P1</w:t>
            </w:r>
          </w:p>
        </w:tc>
      </w:tr>
      <w:tr>
        <w:tc>
          <w:tcPr>
            <w:tcW w:type="dxa" w:w="3249"/>
            <w:vAlign w:val="center"/>
          </w:tcPr>
          <w:p>
            <w:pPr>
              <w:spacing w:after="0"/>
            </w:pPr>
            <w:r/>
            <w:r>
              <w:rPr>
                <w:rFonts w:ascii="Microsoft YaHei" w:hAnsi="Microsoft YaHei" w:eastAsia="Microsoft YaHei"/>
                <w:b w:val="0"/>
                <w:sz w:val="17"/>
              </w:rPr>
              <w:t>机构维度/课程主数据API</w:t>
            </w:r>
          </w:p>
        </w:tc>
        <w:tc>
          <w:tcPr>
            <w:tcW w:type="dxa" w:w="3249"/>
            <w:vAlign w:val="center"/>
          </w:tcPr>
          <w:p>
            <w:pPr>
              <w:spacing w:after="0"/>
            </w:pPr>
            <w:r/>
            <w:r>
              <w:rPr>
                <w:rFonts w:ascii="Microsoft YaHei" w:hAnsi="Microsoft YaHei" w:eastAsia="Microsoft YaHei"/>
                <w:b w:val="0"/>
                <w:sz w:val="17"/>
              </w:rPr>
              <w:t>获取学科、课程、年级等标准字典</w:t>
            </w:r>
          </w:p>
        </w:tc>
        <w:tc>
          <w:tcPr>
            <w:tcW w:type="dxa" w:w="3249"/>
            <w:vAlign w:val="center"/>
          </w:tcPr>
          <w:p>
            <w:pPr>
              <w:spacing w:after="0"/>
            </w:pPr>
            <w:r/>
            <w:r>
              <w:rPr>
                <w:rFonts w:ascii="Microsoft YaHei" w:hAnsi="Microsoft YaHei" w:eastAsia="Microsoft YaHei"/>
                <w:b w:val="0"/>
                <w:sz w:val="17"/>
              </w:rPr>
              <w:t>P0</w:t>
            </w:r>
          </w:p>
        </w:tc>
      </w:tr>
      <w:tr>
        <w:tc>
          <w:tcPr>
            <w:tcW w:type="dxa" w:w="3249"/>
            <w:vAlign w:val="center"/>
          </w:tcPr>
          <w:p>
            <w:pPr>
              <w:spacing w:after="0"/>
            </w:pPr>
            <w:r/>
            <w:r>
              <w:rPr>
                <w:rFonts w:ascii="Microsoft YaHei" w:hAnsi="Microsoft YaHei" w:eastAsia="Microsoft YaHei"/>
                <w:b w:val="0"/>
                <w:sz w:val="17"/>
              </w:rPr>
              <w:t>数据质量状态API</w:t>
            </w:r>
          </w:p>
        </w:tc>
        <w:tc>
          <w:tcPr>
            <w:tcW w:type="dxa" w:w="3249"/>
            <w:vAlign w:val="center"/>
          </w:tcPr>
          <w:p>
            <w:pPr>
              <w:spacing w:after="0"/>
            </w:pPr>
            <w:r/>
            <w:r>
              <w:rPr>
                <w:rFonts w:ascii="Microsoft YaHei" w:hAnsi="Microsoft YaHei" w:eastAsia="Microsoft YaHei"/>
                <w:b w:val="0"/>
                <w:sz w:val="17"/>
              </w:rPr>
              <w:t>告诉AI平台数据是否完整、是否存在异常</w:t>
            </w:r>
          </w:p>
        </w:tc>
        <w:tc>
          <w:tcPr>
            <w:tcW w:type="dxa" w:w="3249"/>
            <w:vAlign w:val="center"/>
          </w:tcPr>
          <w:p>
            <w:pPr>
              <w:spacing w:after="0"/>
            </w:pPr>
            <w:r/>
            <w:r>
              <w:rPr>
                <w:rFonts w:ascii="Microsoft YaHei" w:hAnsi="Microsoft YaHei" w:eastAsia="Microsoft YaHei"/>
                <w:b w:val="0"/>
                <w:sz w:val="17"/>
              </w:rPr>
              <w:t>P1</w:t>
            </w:r>
          </w:p>
        </w:tc>
      </w:tr>
      <w:tr>
        <w:tc>
          <w:tcPr>
            <w:tcW w:type="dxa" w:w="3249"/>
            <w:vAlign w:val="center"/>
          </w:tcPr>
          <w:p>
            <w:pPr>
              <w:spacing w:after="0"/>
            </w:pPr>
            <w:r/>
            <w:r>
              <w:rPr>
                <w:rFonts w:ascii="Microsoft YaHei" w:hAnsi="Microsoft YaHei" w:eastAsia="Microsoft YaHei"/>
                <w:b w:val="0"/>
                <w:sz w:val="17"/>
              </w:rPr>
              <w:t>批量数据导出任务</w:t>
            </w:r>
          </w:p>
        </w:tc>
        <w:tc>
          <w:tcPr>
            <w:tcW w:type="dxa" w:w="3249"/>
            <w:vAlign w:val="center"/>
          </w:tcPr>
          <w:p>
            <w:pPr>
              <w:spacing w:after="0"/>
            </w:pPr>
            <w:r/>
            <w:r>
              <w:rPr>
                <w:rFonts w:ascii="Microsoft YaHei" w:hAnsi="Microsoft YaHei" w:eastAsia="Microsoft YaHei"/>
                <w:b w:val="0"/>
                <w:sz w:val="17"/>
              </w:rPr>
              <w:t>历史全量同步、重算、迁移</w:t>
            </w:r>
          </w:p>
        </w:tc>
        <w:tc>
          <w:tcPr>
            <w:tcW w:type="dxa" w:w="3249"/>
            <w:vAlign w:val="center"/>
          </w:tcPr>
          <w:p>
            <w:pPr>
              <w:spacing w:after="0"/>
            </w:pPr>
            <w:r/>
            <w:r>
              <w:rPr>
                <w:rFonts w:ascii="Microsoft YaHei" w:hAnsi="Microsoft YaHei" w:eastAsia="Microsoft YaHei"/>
                <w:b w:val="0"/>
                <w:sz w:val="17"/>
              </w:rPr>
              <w:t>P0</w:t>
            </w:r>
          </w:p>
        </w:tc>
      </w:tr>
    </w:tbl>
    <w:p>
      <w:pPr>
        <w:spacing w:after="0"/>
      </w:pPr>
    </w:p>
    <w:p>
      <w:pPr>
        <w:pStyle w:val="Heading2"/>
      </w:pPr>
      <w:r>
        <w:t>9.3 AI 平台写回边界</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Microsoft YaHei" w:hAnsi="Microsoft YaHei" w:eastAsia="Microsoft YaHei"/>
                <w:b/>
                <w:sz w:val="18"/>
              </w:rPr>
              <w:t>数据类别</w:t>
            </w:r>
          </w:p>
        </w:tc>
        <w:tc>
          <w:tcPr>
            <w:tcW w:type="dxa" w:w="3249"/>
            <w:vAlign w:val="center"/>
            <w:shd w:fill="D9EAF7"/>
          </w:tcPr>
          <w:p>
            <w:pPr>
              <w:spacing w:after="0"/>
            </w:pPr>
            <w:r/>
            <w:r>
              <w:rPr>
                <w:rFonts w:ascii="Microsoft YaHei" w:hAnsi="Microsoft YaHei" w:eastAsia="Microsoft YaHei"/>
                <w:b/>
                <w:sz w:val="18"/>
              </w:rPr>
              <w:t>是否允许AI写回</w:t>
            </w:r>
          </w:p>
        </w:tc>
        <w:tc>
          <w:tcPr>
            <w:tcW w:type="dxa" w:w="3249"/>
            <w:vAlign w:val="center"/>
            <w:shd w:fill="D9EAF7"/>
          </w:tcPr>
          <w:p>
            <w:pPr>
              <w:spacing w:after="0"/>
            </w:pPr>
            <w:r/>
            <w:r>
              <w:rPr>
                <w:rFonts w:ascii="Microsoft YaHei" w:hAnsi="Microsoft YaHei" w:eastAsia="Microsoft YaHei"/>
                <w:b/>
                <w:sz w:val="18"/>
              </w:rPr>
              <w:t>建议处理</w:t>
            </w:r>
          </w:p>
        </w:tc>
      </w:tr>
      <w:tr>
        <w:tc>
          <w:tcPr>
            <w:tcW w:type="dxa" w:w="3249"/>
            <w:vAlign w:val="center"/>
          </w:tcPr>
          <w:p>
            <w:pPr>
              <w:spacing w:after="0"/>
            </w:pPr>
            <w:r/>
            <w:r>
              <w:rPr>
                <w:rFonts w:ascii="Microsoft YaHei" w:hAnsi="Microsoft YaHei" w:eastAsia="Microsoft YaHei"/>
                <w:b w:val="0"/>
                <w:sz w:val="17"/>
              </w:rPr>
              <w:t>原始出勤事实</w:t>
            </w:r>
          </w:p>
        </w:tc>
        <w:tc>
          <w:tcPr>
            <w:tcW w:type="dxa" w:w="3249"/>
            <w:vAlign w:val="center"/>
          </w:tcPr>
          <w:p>
            <w:pPr>
              <w:spacing w:after="0"/>
            </w:pPr>
            <w:r/>
            <w:r>
              <w:rPr>
                <w:rFonts w:ascii="Microsoft YaHei" w:hAnsi="Microsoft YaHei" w:eastAsia="Microsoft YaHei"/>
                <w:b w:val="0"/>
                <w:sz w:val="17"/>
              </w:rPr>
              <w:t>否</w:t>
            </w:r>
          </w:p>
        </w:tc>
        <w:tc>
          <w:tcPr>
            <w:tcW w:type="dxa" w:w="3249"/>
            <w:vAlign w:val="center"/>
          </w:tcPr>
          <w:p>
            <w:pPr>
              <w:spacing w:after="0"/>
            </w:pPr>
            <w:r/>
            <w:r>
              <w:rPr>
                <w:rFonts w:ascii="Microsoft YaHei" w:hAnsi="Microsoft YaHei" w:eastAsia="Microsoft YaHei"/>
                <w:b w:val="0"/>
                <w:sz w:val="17"/>
              </w:rPr>
              <w:t>教务平台维护</w:t>
            </w:r>
          </w:p>
        </w:tc>
      </w:tr>
      <w:tr>
        <w:tc>
          <w:tcPr>
            <w:tcW w:type="dxa" w:w="3249"/>
            <w:vAlign w:val="center"/>
          </w:tcPr>
          <w:p>
            <w:pPr>
              <w:spacing w:after="0"/>
            </w:pPr>
            <w:r/>
            <w:r>
              <w:rPr>
                <w:rFonts w:ascii="Microsoft YaHei" w:hAnsi="Microsoft YaHei" w:eastAsia="Microsoft YaHei"/>
                <w:b w:val="0"/>
                <w:sz w:val="17"/>
              </w:rPr>
              <w:t>考试成绩原始值</w:t>
            </w:r>
          </w:p>
        </w:tc>
        <w:tc>
          <w:tcPr>
            <w:tcW w:type="dxa" w:w="3249"/>
            <w:vAlign w:val="center"/>
          </w:tcPr>
          <w:p>
            <w:pPr>
              <w:spacing w:after="0"/>
            </w:pPr>
            <w:r/>
            <w:r>
              <w:rPr>
                <w:rFonts w:ascii="Microsoft YaHei" w:hAnsi="Microsoft YaHei" w:eastAsia="Microsoft YaHei"/>
                <w:b w:val="0"/>
                <w:sz w:val="17"/>
              </w:rPr>
              <w:t>否</w:t>
            </w:r>
          </w:p>
        </w:tc>
        <w:tc>
          <w:tcPr>
            <w:tcW w:type="dxa" w:w="3249"/>
            <w:vAlign w:val="center"/>
          </w:tcPr>
          <w:p>
            <w:pPr>
              <w:spacing w:after="0"/>
            </w:pPr>
            <w:r/>
            <w:r>
              <w:rPr>
                <w:rFonts w:ascii="Microsoft YaHei" w:hAnsi="Microsoft YaHei" w:eastAsia="Microsoft YaHei"/>
                <w:b w:val="0"/>
                <w:sz w:val="17"/>
              </w:rPr>
              <w:t>教务平台维护</w:t>
            </w:r>
          </w:p>
        </w:tc>
      </w:tr>
      <w:tr>
        <w:tc>
          <w:tcPr>
            <w:tcW w:type="dxa" w:w="3249"/>
            <w:vAlign w:val="center"/>
          </w:tcPr>
          <w:p>
            <w:pPr>
              <w:spacing w:after="0"/>
            </w:pPr>
            <w:r/>
            <w:r>
              <w:rPr>
                <w:rFonts w:ascii="Microsoft YaHei" w:hAnsi="Microsoft YaHei" w:eastAsia="Microsoft YaHei"/>
                <w:b w:val="0"/>
                <w:sz w:val="17"/>
              </w:rPr>
              <w:t>教师评价原文</w:t>
            </w:r>
          </w:p>
        </w:tc>
        <w:tc>
          <w:tcPr>
            <w:tcW w:type="dxa" w:w="3249"/>
            <w:vAlign w:val="center"/>
          </w:tcPr>
          <w:p>
            <w:pPr>
              <w:spacing w:after="0"/>
            </w:pPr>
            <w:r/>
            <w:r>
              <w:rPr>
                <w:rFonts w:ascii="Microsoft YaHei" w:hAnsi="Microsoft YaHei" w:eastAsia="Microsoft YaHei"/>
                <w:b w:val="0"/>
                <w:sz w:val="17"/>
              </w:rPr>
              <w:t>否</w:t>
            </w:r>
          </w:p>
        </w:tc>
        <w:tc>
          <w:tcPr>
            <w:tcW w:type="dxa" w:w="3249"/>
            <w:vAlign w:val="center"/>
          </w:tcPr>
          <w:p>
            <w:pPr>
              <w:spacing w:after="0"/>
            </w:pPr>
            <w:r/>
            <w:r>
              <w:rPr>
                <w:rFonts w:ascii="Microsoft YaHei" w:hAnsi="Microsoft YaHei" w:eastAsia="Microsoft YaHei"/>
                <w:b w:val="0"/>
                <w:sz w:val="17"/>
              </w:rPr>
              <w:t>教务平台维护</w:t>
            </w:r>
          </w:p>
        </w:tc>
      </w:tr>
      <w:tr>
        <w:tc>
          <w:tcPr>
            <w:tcW w:type="dxa" w:w="3249"/>
            <w:vAlign w:val="center"/>
          </w:tcPr>
          <w:p>
            <w:pPr>
              <w:spacing w:after="0"/>
            </w:pPr>
            <w:r/>
            <w:r>
              <w:rPr>
                <w:rFonts w:ascii="Microsoft YaHei" w:hAnsi="Microsoft YaHei" w:eastAsia="Microsoft YaHei"/>
                <w:b w:val="0"/>
                <w:sz w:val="17"/>
              </w:rPr>
              <w:t>AI标签</w:t>
            </w:r>
          </w:p>
        </w:tc>
        <w:tc>
          <w:tcPr>
            <w:tcW w:type="dxa" w:w="3249"/>
            <w:vAlign w:val="center"/>
          </w:tcPr>
          <w:p>
            <w:pPr>
              <w:spacing w:after="0"/>
            </w:pPr>
            <w:r/>
            <w:r>
              <w:rPr>
                <w:rFonts w:ascii="Microsoft YaHei" w:hAnsi="Microsoft YaHei" w:eastAsia="Microsoft YaHei"/>
                <w:b w:val="0"/>
                <w:sz w:val="17"/>
              </w:rPr>
              <w:t>可，独立结果域</w:t>
            </w:r>
          </w:p>
        </w:tc>
        <w:tc>
          <w:tcPr>
            <w:tcW w:type="dxa" w:w="3249"/>
            <w:vAlign w:val="center"/>
          </w:tcPr>
          <w:p>
            <w:pPr>
              <w:spacing w:after="0"/>
            </w:pPr>
            <w:r/>
            <w:r>
              <w:rPr>
                <w:rFonts w:ascii="Microsoft YaHei" w:hAnsi="Microsoft YaHei" w:eastAsia="Microsoft YaHei"/>
                <w:b w:val="0"/>
                <w:sz w:val="17"/>
              </w:rPr>
              <w:t>如 growth_feature / ai_tag</w:t>
            </w:r>
          </w:p>
        </w:tc>
      </w:tr>
      <w:tr>
        <w:tc>
          <w:tcPr>
            <w:tcW w:type="dxa" w:w="3249"/>
            <w:vAlign w:val="center"/>
          </w:tcPr>
          <w:p>
            <w:pPr>
              <w:spacing w:after="0"/>
            </w:pPr>
            <w:r/>
            <w:r>
              <w:rPr>
                <w:rFonts w:ascii="Microsoft YaHei" w:hAnsi="Microsoft YaHei" w:eastAsia="Microsoft YaHei"/>
                <w:b w:val="0"/>
                <w:sz w:val="17"/>
              </w:rPr>
              <w:t>AI分析报告</w:t>
            </w:r>
          </w:p>
        </w:tc>
        <w:tc>
          <w:tcPr>
            <w:tcW w:type="dxa" w:w="3249"/>
            <w:vAlign w:val="center"/>
          </w:tcPr>
          <w:p>
            <w:pPr>
              <w:spacing w:after="0"/>
            </w:pPr>
            <w:r/>
            <w:r>
              <w:rPr>
                <w:rFonts w:ascii="Microsoft YaHei" w:hAnsi="Microsoft YaHei" w:eastAsia="Microsoft YaHei"/>
                <w:b w:val="0"/>
                <w:sz w:val="17"/>
              </w:rPr>
              <w:t>可，独立结果域</w:t>
            </w:r>
          </w:p>
        </w:tc>
        <w:tc>
          <w:tcPr>
            <w:tcW w:type="dxa" w:w="3249"/>
            <w:vAlign w:val="center"/>
          </w:tcPr>
          <w:p>
            <w:pPr>
              <w:spacing w:after="0"/>
            </w:pPr>
            <w:r/>
            <w:r>
              <w:rPr>
                <w:rFonts w:ascii="Microsoft YaHei" w:hAnsi="Microsoft YaHei" w:eastAsia="Microsoft YaHei"/>
                <w:b w:val="0"/>
                <w:sz w:val="17"/>
              </w:rPr>
              <w:t>必须带模型版本、生成时间、数据截止时间</w:t>
            </w:r>
          </w:p>
        </w:tc>
      </w:tr>
      <w:tr>
        <w:tc>
          <w:tcPr>
            <w:tcW w:type="dxa" w:w="3249"/>
            <w:vAlign w:val="center"/>
          </w:tcPr>
          <w:p>
            <w:pPr>
              <w:spacing w:after="0"/>
            </w:pPr>
            <w:r/>
            <w:r>
              <w:rPr>
                <w:rFonts w:ascii="Microsoft YaHei" w:hAnsi="Microsoft YaHei" w:eastAsia="Microsoft YaHei"/>
                <w:b w:val="0"/>
                <w:sz w:val="17"/>
              </w:rPr>
              <w:t>AI建议/提醒</w:t>
            </w:r>
          </w:p>
        </w:tc>
        <w:tc>
          <w:tcPr>
            <w:tcW w:type="dxa" w:w="3249"/>
            <w:vAlign w:val="center"/>
          </w:tcPr>
          <w:p>
            <w:pPr>
              <w:spacing w:after="0"/>
            </w:pPr>
            <w:r/>
            <w:r>
              <w:rPr>
                <w:rFonts w:ascii="Microsoft YaHei" w:hAnsi="Microsoft YaHei" w:eastAsia="Microsoft YaHei"/>
                <w:b w:val="0"/>
                <w:sz w:val="17"/>
              </w:rPr>
              <w:t>可，独立结果域</w:t>
            </w:r>
          </w:p>
        </w:tc>
        <w:tc>
          <w:tcPr>
            <w:tcW w:type="dxa" w:w="3249"/>
            <w:vAlign w:val="center"/>
          </w:tcPr>
          <w:p>
            <w:pPr>
              <w:spacing w:after="0"/>
            </w:pPr>
            <w:r/>
            <w:r>
              <w:rPr>
                <w:rFonts w:ascii="Microsoft YaHei" w:hAnsi="Microsoft YaHei" w:eastAsia="Microsoft YaHei"/>
                <w:b w:val="0"/>
                <w:sz w:val="17"/>
              </w:rPr>
              <w:t>标记为AI生成、不可视为事实</w:t>
            </w:r>
          </w:p>
        </w:tc>
      </w:tr>
      <w:tr>
        <w:tc>
          <w:tcPr>
            <w:tcW w:type="dxa" w:w="3249"/>
            <w:vAlign w:val="center"/>
          </w:tcPr>
          <w:p>
            <w:pPr>
              <w:spacing w:after="0"/>
            </w:pPr>
            <w:r/>
            <w:r>
              <w:rPr>
                <w:rFonts w:ascii="Microsoft YaHei" w:hAnsi="Microsoft YaHei" w:eastAsia="Microsoft YaHei"/>
                <w:b w:val="0"/>
                <w:sz w:val="17"/>
              </w:rPr>
              <w:t>人工确认的AI结果</w:t>
            </w:r>
          </w:p>
        </w:tc>
        <w:tc>
          <w:tcPr>
            <w:tcW w:type="dxa" w:w="3249"/>
            <w:vAlign w:val="center"/>
          </w:tcPr>
          <w:p>
            <w:pPr>
              <w:spacing w:after="0"/>
            </w:pPr>
            <w:r/>
            <w:r>
              <w:rPr>
                <w:rFonts w:ascii="Microsoft YaHei" w:hAnsi="Microsoft YaHei" w:eastAsia="Microsoft YaHei"/>
                <w:b w:val="0"/>
                <w:sz w:val="17"/>
              </w:rPr>
              <w:t>可形成业务事件</w:t>
            </w:r>
          </w:p>
        </w:tc>
        <w:tc>
          <w:tcPr>
            <w:tcW w:type="dxa" w:w="3249"/>
            <w:vAlign w:val="center"/>
          </w:tcPr>
          <w:p>
            <w:pPr>
              <w:spacing w:after="0"/>
            </w:pPr>
            <w:r/>
            <w:r>
              <w:rPr>
                <w:rFonts w:ascii="Microsoft YaHei" w:hAnsi="Microsoft YaHei" w:eastAsia="Microsoft YaHei"/>
                <w:b w:val="0"/>
                <w:sz w:val="17"/>
              </w:rPr>
              <w:t>记录确认人和确认时间</w:t>
            </w:r>
          </w:p>
        </w:tc>
      </w:tr>
    </w:tbl>
    <w:p>
      <w:pPr>
        <w:spacing w:after="0"/>
      </w:pPr>
    </w:p>
    <w:p>
      <w:pPr>
        <w:pStyle w:val="Heading2"/>
      </w:pPr>
      <w:r>
        <w:t>9.4 AI 数据契约</w:t>
      </w:r>
    </w:p>
    <w:p>
      <w:pPr>
        <w:spacing w:after="40"/>
        <w:ind w:left="340" w:hanging="198"/>
      </w:pPr>
      <w:r>
        <w:rPr>
          <w:b/>
        </w:rPr>
        <w:t xml:space="preserve">• </w:t>
      </w:r>
      <w:r>
        <w:t>所有接口必须有版本号。</w:t>
      </w:r>
    </w:p>
    <w:p>
      <w:pPr>
        <w:spacing w:after="40"/>
        <w:ind w:left="340" w:hanging="198"/>
      </w:pPr>
      <w:r>
        <w:rPr>
          <w:b/>
        </w:rPr>
        <w:t xml:space="preserve">• </w:t>
      </w:r>
      <w:r>
        <w:t>所有枚举值必须有数据字典，不允许 AI 端自行解释字符串。</w:t>
      </w:r>
    </w:p>
    <w:p>
      <w:pPr>
        <w:spacing w:after="40"/>
        <w:ind w:left="340" w:hanging="198"/>
      </w:pPr>
      <w:r>
        <w:rPr>
          <w:b/>
        </w:rPr>
        <w:t xml:space="preserve">• </w:t>
      </w:r>
      <w:r>
        <w:t>时间字段统一使用标准时间格式，并明确时区。</w:t>
      </w:r>
    </w:p>
    <w:p>
      <w:pPr>
        <w:spacing w:after="40"/>
        <w:ind w:left="340" w:hanging="198"/>
      </w:pPr>
      <w:r>
        <w:rPr>
          <w:b/>
        </w:rPr>
        <w:t xml:space="preserve">• </w:t>
      </w:r>
      <w:r>
        <w:t>所有重要实体必须提供更新时间、数据版本或事件序号。</w:t>
      </w:r>
    </w:p>
    <w:p>
      <w:pPr>
        <w:spacing w:after="40"/>
        <w:ind w:left="340" w:hanging="198"/>
      </w:pPr>
      <w:r>
        <w:rPr>
          <w:b/>
        </w:rPr>
        <w:t xml:space="preserve">• </w:t>
      </w:r>
      <w:r>
        <w:t>接口应支持按 student_id、时间区间、事件类型增量拉取。</w:t>
      </w:r>
    </w:p>
    <w:p>
      <w:pPr>
        <w:spacing w:after="40"/>
        <w:ind w:left="340" w:hanging="198"/>
      </w:pPr>
      <w:r>
        <w:rPr>
          <w:b/>
        </w:rPr>
        <w:t xml:space="preserve">• </w:t>
      </w:r>
      <w:r>
        <w:t>支持幂等：相同 event_id 重复推送不能产生重复业务事件。</w:t>
      </w:r>
    </w:p>
    <w:p>
      <w:pPr>
        <w:spacing w:after="40"/>
        <w:ind w:left="340" w:hanging="198"/>
      </w:pPr>
      <w:r>
        <w:rPr>
          <w:b/>
        </w:rPr>
        <w:t xml:space="preserve">• </w:t>
      </w:r>
      <w:r>
        <w:t>数据删除、撤回授权、脱敏状态应能同步到AI数据域。</w:t>
      </w:r>
    </w:p>
    <w:p>
      <w:pPr>
        <w:pStyle w:val="Heading1"/>
      </w:pPr>
      <w:r>
        <w:t>10. 报表体系</w:t>
      </w:r>
    </w:p>
    <w:p>
      <w:pPr>
        <w:spacing w:after="80" w:line="276" w:lineRule="auto"/>
      </w:pPr>
      <w:r>
        <w:t>教务平台报表只负责“统计和呈现已发生的事实”，不负责替代未来 AI 平台做学生成长结论。</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pPr>
              <w:spacing w:after="0"/>
            </w:pPr>
            <w:r/>
            <w:r>
              <w:rPr>
                <w:rFonts w:ascii="Microsoft YaHei" w:hAnsi="Microsoft YaHei" w:eastAsia="Microsoft YaHei"/>
                <w:b/>
                <w:sz w:val="18"/>
              </w:rPr>
              <w:t>报表域</w:t>
            </w:r>
          </w:p>
        </w:tc>
        <w:tc>
          <w:tcPr>
            <w:tcW w:type="dxa" w:w="4873"/>
            <w:vAlign w:val="center"/>
            <w:shd w:fill="D9EAF7"/>
          </w:tcPr>
          <w:p>
            <w:pPr>
              <w:spacing w:after="0"/>
            </w:pPr>
            <w:r/>
            <w:r>
              <w:rPr>
                <w:rFonts w:ascii="Microsoft YaHei" w:hAnsi="Microsoft YaHei" w:eastAsia="Microsoft YaHei"/>
                <w:b/>
                <w:sz w:val="18"/>
              </w:rPr>
              <w:t>核心指标</w:t>
            </w:r>
          </w:p>
        </w:tc>
      </w:tr>
      <w:tr>
        <w:tc>
          <w:tcPr>
            <w:tcW w:type="dxa" w:w="4873"/>
            <w:vAlign w:val="center"/>
          </w:tcPr>
          <w:p>
            <w:pPr>
              <w:spacing w:after="0"/>
            </w:pPr>
            <w:r/>
            <w:r>
              <w:rPr>
                <w:rFonts w:ascii="Microsoft YaHei" w:hAnsi="Microsoft YaHei" w:eastAsia="Microsoft YaHei"/>
                <w:b w:val="0"/>
                <w:sz w:val="17"/>
              </w:rPr>
              <w:t>招生</w:t>
            </w:r>
          </w:p>
        </w:tc>
        <w:tc>
          <w:tcPr>
            <w:tcW w:type="dxa" w:w="4873"/>
            <w:vAlign w:val="center"/>
          </w:tcPr>
          <w:p>
            <w:pPr>
              <w:spacing w:after="0"/>
            </w:pPr>
            <w:r/>
            <w:r>
              <w:rPr>
                <w:rFonts w:ascii="Microsoft YaHei" w:hAnsi="Microsoft YaHei" w:eastAsia="Microsoft YaHei"/>
                <w:b w:val="0"/>
                <w:sz w:val="17"/>
              </w:rPr>
              <w:t>线索数、试听数、报名数、转化率、来源</w:t>
            </w:r>
          </w:p>
        </w:tc>
      </w:tr>
      <w:tr>
        <w:tc>
          <w:tcPr>
            <w:tcW w:type="dxa" w:w="4873"/>
            <w:vAlign w:val="center"/>
          </w:tcPr>
          <w:p>
            <w:pPr>
              <w:spacing w:after="0"/>
            </w:pPr>
            <w:r/>
            <w:r>
              <w:rPr>
                <w:rFonts w:ascii="Microsoft YaHei" w:hAnsi="Microsoft YaHei" w:eastAsia="Microsoft YaHei"/>
                <w:b w:val="0"/>
                <w:sz w:val="17"/>
              </w:rPr>
              <w:t>教务</w:t>
            </w:r>
          </w:p>
        </w:tc>
        <w:tc>
          <w:tcPr>
            <w:tcW w:type="dxa" w:w="4873"/>
            <w:vAlign w:val="center"/>
          </w:tcPr>
          <w:p>
            <w:pPr>
              <w:spacing w:after="0"/>
            </w:pPr>
            <w:r/>
            <w:r>
              <w:rPr>
                <w:rFonts w:ascii="Microsoft YaHei" w:hAnsi="Microsoft YaHei" w:eastAsia="Microsoft YaHei"/>
                <w:b w:val="0"/>
                <w:sz w:val="17"/>
              </w:rPr>
              <w:t>开课数、上课人数、出勤率、请假率、补课率</w:t>
            </w:r>
          </w:p>
        </w:tc>
      </w:tr>
      <w:tr>
        <w:tc>
          <w:tcPr>
            <w:tcW w:type="dxa" w:w="4873"/>
            <w:vAlign w:val="center"/>
          </w:tcPr>
          <w:p>
            <w:pPr>
              <w:spacing w:after="0"/>
            </w:pPr>
            <w:r/>
            <w:r>
              <w:rPr>
                <w:rFonts w:ascii="Microsoft YaHei" w:hAnsi="Microsoft YaHei" w:eastAsia="Microsoft YaHei"/>
                <w:b w:val="0"/>
                <w:sz w:val="17"/>
              </w:rPr>
              <w:t>教学</w:t>
            </w:r>
          </w:p>
        </w:tc>
        <w:tc>
          <w:tcPr>
            <w:tcW w:type="dxa" w:w="4873"/>
            <w:vAlign w:val="center"/>
          </w:tcPr>
          <w:p>
            <w:pPr>
              <w:spacing w:after="0"/>
            </w:pPr>
            <w:r/>
            <w:r>
              <w:rPr>
                <w:rFonts w:ascii="Microsoft YaHei" w:hAnsi="Microsoft YaHei" w:eastAsia="Microsoft YaHei"/>
                <w:b w:val="0"/>
                <w:sz w:val="17"/>
              </w:rPr>
              <w:t>作业完成率、平均成绩、知识点掌握统计、教师评价完成率</w:t>
            </w:r>
          </w:p>
        </w:tc>
      </w:tr>
      <w:tr>
        <w:tc>
          <w:tcPr>
            <w:tcW w:type="dxa" w:w="4873"/>
            <w:vAlign w:val="center"/>
          </w:tcPr>
          <w:p>
            <w:pPr>
              <w:spacing w:after="0"/>
            </w:pPr>
            <w:r/>
            <w:r>
              <w:rPr>
                <w:rFonts w:ascii="Microsoft YaHei" w:hAnsi="Microsoft YaHei" w:eastAsia="Microsoft YaHei"/>
                <w:b w:val="0"/>
                <w:sz w:val="17"/>
              </w:rPr>
              <w:t>学员</w:t>
            </w:r>
          </w:p>
        </w:tc>
        <w:tc>
          <w:tcPr>
            <w:tcW w:type="dxa" w:w="4873"/>
            <w:vAlign w:val="center"/>
          </w:tcPr>
          <w:p>
            <w:pPr>
              <w:spacing w:after="0"/>
            </w:pPr>
            <w:r/>
            <w:r>
              <w:rPr>
                <w:rFonts w:ascii="Microsoft YaHei" w:hAnsi="Microsoft YaHei" w:eastAsia="Microsoft YaHei"/>
                <w:b w:val="0"/>
                <w:sz w:val="17"/>
              </w:rPr>
              <w:t>在读人数、新增、暂停、流失、阶段分布</w:t>
            </w:r>
          </w:p>
        </w:tc>
      </w:tr>
      <w:tr>
        <w:tc>
          <w:tcPr>
            <w:tcW w:type="dxa" w:w="4873"/>
            <w:vAlign w:val="center"/>
          </w:tcPr>
          <w:p>
            <w:pPr>
              <w:spacing w:after="0"/>
            </w:pPr>
            <w:r/>
            <w:r>
              <w:rPr>
                <w:rFonts w:ascii="Microsoft YaHei" w:hAnsi="Microsoft YaHei" w:eastAsia="Microsoft YaHei"/>
                <w:b w:val="0"/>
                <w:sz w:val="17"/>
              </w:rPr>
              <w:t>课程</w:t>
            </w:r>
          </w:p>
        </w:tc>
        <w:tc>
          <w:tcPr>
            <w:tcW w:type="dxa" w:w="4873"/>
            <w:vAlign w:val="center"/>
          </w:tcPr>
          <w:p>
            <w:pPr>
              <w:spacing w:after="0"/>
            </w:pPr>
            <w:r/>
            <w:r>
              <w:rPr>
                <w:rFonts w:ascii="Microsoft YaHei" w:hAnsi="Microsoft YaHei" w:eastAsia="Microsoft YaHei"/>
                <w:b w:val="0"/>
                <w:sz w:val="17"/>
              </w:rPr>
              <w:t>报名人数、课消、开课率、课程完成情况</w:t>
            </w:r>
          </w:p>
        </w:tc>
      </w:tr>
      <w:tr>
        <w:tc>
          <w:tcPr>
            <w:tcW w:type="dxa" w:w="4873"/>
            <w:vAlign w:val="center"/>
          </w:tcPr>
          <w:p>
            <w:pPr>
              <w:spacing w:after="0"/>
            </w:pPr>
            <w:r/>
            <w:r>
              <w:rPr>
                <w:rFonts w:ascii="Microsoft YaHei" w:hAnsi="Microsoft YaHei" w:eastAsia="Microsoft YaHei"/>
                <w:b w:val="0"/>
                <w:sz w:val="17"/>
              </w:rPr>
              <w:t>服务</w:t>
            </w:r>
          </w:p>
        </w:tc>
        <w:tc>
          <w:tcPr>
            <w:tcW w:type="dxa" w:w="4873"/>
            <w:vAlign w:val="center"/>
          </w:tcPr>
          <w:p>
            <w:pPr>
              <w:spacing w:after="0"/>
            </w:pPr>
            <w:r/>
            <w:r>
              <w:rPr>
                <w:rFonts w:ascii="Microsoft YaHei" w:hAnsi="Microsoft YaHei" w:eastAsia="Microsoft YaHei"/>
                <w:b w:val="0"/>
                <w:sz w:val="17"/>
              </w:rPr>
              <w:t>沟通次数、反馈类型、待跟进、投诉工单状态</w:t>
            </w:r>
          </w:p>
        </w:tc>
      </w:tr>
      <w:tr>
        <w:tc>
          <w:tcPr>
            <w:tcW w:type="dxa" w:w="4873"/>
            <w:vAlign w:val="center"/>
          </w:tcPr>
          <w:p>
            <w:pPr>
              <w:spacing w:after="0"/>
            </w:pPr>
            <w:r/>
            <w:r>
              <w:rPr>
                <w:rFonts w:ascii="Microsoft YaHei" w:hAnsi="Microsoft YaHei" w:eastAsia="Microsoft YaHei"/>
                <w:b w:val="0"/>
                <w:sz w:val="17"/>
              </w:rPr>
              <w:t>财务</w:t>
            </w:r>
          </w:p>
        </w:tc>
        <w:tc>
          <w:tcPr>
            <w:tcW w:type="dxa" w:w="4873"/>
            <w:vAlign w:val="center"/>
          </w:tcPr>
          <w:p>
            <w:pPr>
              <w:spacing w:after="0"/>
            </w:pPr>
            <w:r/>
            <w:r>
              <w:rPr>
                <w:rFonts w:ascii="Microsoft YaHei" w:hAnsi="Microsoft YaHei" w:eastAsia="Microsoft YaHei"/>
                <w:b w:val="0"/>
                <w:sz w:val="17"/>
              </w:rPr>
              <w:t>销售额、实收、退款、课消金额、剩余课时</w:t>
            </w:r>
          </w:p>
        </w:tc>
      </w:tr>
    </w:tbl>
    <w:p>
      <w:pPr>
        <w:spacing w:after="0"/>
      </w:pPr>
    </w:p>
    <w:p>
      <w:pPr>
        <w:pStyle w:val="Heading1"/>
      </w:pPr>
      <w:r>
        <w:t>11. 家长端/学生端</w:t>
      </w:r>
    </w:p>
    <w:p>
      <w:pPr>
        <w:pStyle w:val="Heading2"/>
      </w:pPr>
      <w:r>
        <w:t>11.1 家长端</w:t>
      </w:r>
    </w:p>
    <w:p>
      <w:pPr>
        <w:spacing w:after="40"/>
        <w:ind w:left="340" w:hanging="198"/>
      </w:pPr>
      <w:r>
        <w:rPr>
          <w:b/>
        </w:rPr>
        <w:t xml:space="preserve">• </w:t>
      </w:r>
      <w:r>
        <w:t>我的孩子：基本信息、当前班级、课程。</w:t>
      </w:r>
    </w:p>
    <w:p>
      <w:pPr>
        <w:spacing w:after="40"/>
        <w:ind w:left="340" w:hanging="198"/>
      </w:pPr>
      <w:r>
        <w:rPr>
          <w:b/>
        </w:rPr>
        <w:t xml:space="preserve">• </w:t>
      </w:r>
      <w:r>
        <w:t>课程表：未来课程、变更、请假。</w:t>
      </w:r>
    </w:p>
    <w:p>
      <w:pPr>
        <w:spacing w:after="40"/>
        <w:ind w:left="340" w:hanging="198"/>
      </w:pPr>
      <w:r>
        <w:rPr>
          <w:b/>
        </w:rPr>
        <w:t xml:space="preserve">• </w:t>
      </w:r>
      <w:r>
        <w:t>学习记录：课堂反馈、作业、成绩、作品。</w:t>
      </w:r>
    </w:p>
    <w:p>
      <w:pPr>
        <w:spacing w:after="40"/>
        <w:ind w:left="340" w:hanging="198"/>
      </w:pPr>
      <w:r>
        <w:rPr>
          <w:b/>
        </w:rPr>
        <w:t xml:space="preserve">• </w:t>
      </w:r>
      <w:r>
        <w:t>消息中心：通知、老师反馈、服务消息。</w:t>
      </w:r>
    </w:p>
    <w:p>
      <w:pPr>
        <w:spacing w:after="40"/>
        <w:ind w:left="340" w:hanging="198"/>
      </w:pPr>
      <w:r>
        <w:rPr>
          <w:b/>
        </w:rPr>
        <w:t xml:space="preserve">• </w:t>
      </w:r>
      <w:r>
        <w:t>订单与课时：购买记录、剩余课时。</w:t>
      </w:r>
    </w:p>
    <w:p>
      <w:pPr>
        <w:spacing w:after="40"/>
        <w:ind w:left="340" w:hanging="198"/>
      </w:pPr>
      <w:r>
        <w:rPr>
          <w:b/>
        </w:rPr>
        <w:t xml:space="preserve">• </w:t>
      </w:r>
      <w:r>
        <w:t>授权与隐私：查看数据授权、隐私规则、信息更正/申请渠道。</w:t>
      </w:r>
    </w:p>
    <w:p>
      <w:pPr>
        <w:pStyle w:val="Heading2"/>
      </w:pPr>
      <w:r>
        <w:t>11.2 学生端</w:t>
      </w:r>
    </w:p>
    <w:p>
      <w:pPr>
        <w:spacing w:after="40"/>
        <w:ind w:left="340" w:hanging="198"/>
      </w:pPr>
      <w:r>
        <w:rPr>
          <w:b/>
        </w:rPr>
        <w:t xml:space="preserve">• </w:t>
      </w:r>
      <w:r>
        <w:t>课程与课表。</w:t>
      </w:r>
    </w:p>
    <w:p>
      <w:pPr>
        <w:spacing w:after="40"/>
        <w:ind w:left="340" w:hanging="198"/>
      </w:pPr>
      <w:r>
        <w:rPr>
          <w:b/>
        </w:rPr>
        <w:t xml:space="preserve">• </w:t>
      </w:r>
      <w:r>
        <w:t>作业与成绩。</w:t>
      </w:r>
    </w:p>
    <w:p>
      <w:pPr>
        <w:spacing w:after="40"/>
        <w:ind w:left="340" w:hanging="198"/>
      </w:pPr>
      <w:r>
        <w:rPr>
          <w:b/>
        </w:rPr>
        <w:t xml:space="preserve">• </w:t>
      </w:r>
      <w:r>
        <w:t>作品与学习成果。</w:t>
      </w:r>
    </w:p>
    <w:p>
      <w:pPr>
        <w:spacing w:after="40"/>
        <w:ind w:left="340" w:hanging="198"/>
      </w:pPr>
      <w:r>
        <w:rPr>
          <w:b/>
        </w:rPr>
        <w:t xml:space="preserve">• </w:t>
      </w:r>
      <w:r>
        <w:t>阶段学习记录。</w:t>
      </w:r>
    </w:p>
    <w:p>
      <w:pPr>
        <w:spacing w:after="40"/>
        <w:ind w:left="340" w:hanging="198"/>
      </w:pPr>
      <w:r>
        <w:rPr>
          <w:b/>
        </w:rPr>
        <w:t xml:space="preserve">• </w:t>
      </w:r>
      <w:r>
        <w:t>适龄、非成人化的学习任务与激励展示。</w:t>
      </w:r>
    </w:p>
    <w:p>
      <w:pPr>
        <w:pStyle w:val="Heading1"/>
      </w:pPr>
      <w:r>
        <w:t>12. 消息与流程引擎</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Microsoft YaHei" w:hAnsi="Microsoft YaHei" w:eastAsia="Microsoft YaHei"/>
                <w:b/>
                <w:sz w:val="18"/>
              </w:rPr>
              <w:t>流程</w:t>
            </w:r>
          </w:p>
        </w:tc>
        <w:tc>
          <w:tcPr>
            <w:tcW w:type="dxa" w:w="3249"/>
            <w:vAlign w:val="center"/>
            <w:shd w:fill="D9EAF7"/>
          </w:tcPr>
          <w:p>
            <w:pPr>
              <w:spacing w:after="0"/>
            </w:pPr>
            <w:r/>
            <w:r>
              <w:rPr>
                <w:rFonts w:ascii="Microsoft YaHei" w:hAnsi="Microsoft YaHei" w:eastAsia="Microsoft YaHei"/>
                <w:b/>
                <w:sz w:val="18"/>
              </w:rPr>
              <w:t>触发条件</w:t>
            </w:r>
          </w:p>
        </w:tc>
        <w:tc>
          <w:tcPr>
            <w:tcW w:type="dxa" w:w="3249"/>
            <w:vAlign w:val="center"/>
            <w:shd w:fill="D9EAF7"/>
          </w:tcPr>
          <w:p>
            <w:pPr>
              <w:spacing w:after="0"/>
            </w:pPr>
            <w:r/>
            <w:r>
              <w:rPr>
                <w:rFonts w:ascii="Microsoft YaHei" w:hAnsi="Microsoft YaHei" w:eastAsia="Microsoft YaHei"/>
                <w:b/>
                <w:sz w:val="18"/>
              </w:rPr>
              <w:t>结果</w:t>
            </w:r>
          </w:p>
        </w:tc>
      </w:tr>
      <w:tr>
        <w:tc>
          <w:tcPr>
            <w:tcW w:type="dxa" w:w="3249"/>
            <w:vAlign w:val="center"/>
          </w:tcPr>
          <w:p>
            <w:pPr>
              <w:spacing w:after="0"/>
            </w:pPr>
            <w:r/>
            <w:r>
              <w:rPr>
                <w:rFonts w:ascii="Microsoft YaHei" w:hAnsi="Microsoft YaHei" w:eastAsia="Microsoft YaHei"/>
                <w:b w:val="0"/>
                <w:sz w:val="17"/>
              </w:rPr>
              <w:t>上课提醒</w:t>
            </w:r>
          </w:p>
        </w:tc>
        <w:tc>
          <w:tcPr>
            <w:tcW w:type="dxa" w:w="3249"/>
            <w:vAlign w:val="center"/>
          </w:tcPr>
          <w:p>
            <w:pPr>
              <w:spacing w:after="0"/>
            </w:pPr>
            <w:r/>
            <w:r>
              <w:rPr>
                <w:rFonts w:ascii="Microsoft YaHei" w:hAnsi="Microsoft YaHei" w:eastAsia="Microsoft YaHei"/>
                <w:b w:val="0"/>
                <w:sz w:val="17"/>
              </w:rPr>
              <w:t>距课程开始N小时</w:t>
            </w:r>
          </w:p>
        </w:tc>
        <w:tc>
          <w:tcPr>
            <w:tcW w:type="dxa" w:w="3249"/>
            <w:vAlign w:val="center"/>
          </w:tcPr>
          <w:p>
            <w:pPr>
              <w:spacing w:after="0"/>
            </w:pPr>
            <w:r/>
            <w:r>
              <w:rPr>
                <w:rFonts w:ascii="Microsoft YaHei" w:hAnsi="Microsoft YaHei" w:eastAsia="Microsoft YaHei"/>
                <w:b w:val="0"/>
                <w:sz w:val="17"/>
              </w:rPr>
              <w:t>向家长/学生发送提醒</w:t>
            </w:r>
          </w:p>
        </w:tc>
      </w:tr>
      <w:tr>
        <w:tc>
          <w:tcPr>
            <w:tcW w:type="dxa" w:w="3249"/>
            <w:vAlign w:val="center"/>
          </w:tcPr>
          <w:p>
            <w:pPr>
              <w:spacing w:after="0"/>
            </w:pPr>
            <w:r/>
            <w:r>
              <w:rPr>
                <w:rFonts w:ascii="Microsoft YaHei" w:hAnsi="Microsoft YaHei" w:eastAsia="Microsoft YaHei"/>
                <w:b w:val="0"/>
                <w:sz w:val="17"/>
              </w:rPr>
              <w:t>签到异常</w:t>
            </w:r>
          </w:p>
        </w:tc>
        <w:tc>
          <w:tcPr>
            <w:tcW w:type="dxa" w:w="3249"/>
            <w:vAlign w:val="center"/>
          </w:tcPr>
          <w:p>
            <w:pPr>
              <w:spacing w:after="0"/>
            </w:pPr>
            <w:r/>
            <w:r>
              <w:rPr>
                <w:rFonts w:ascii="Microsoft YaHei" w:hAnsi="Microsoft YaHei" w:eastAsia="Microsoft YaHei"/>
                <w:b w:val="0"/>
                <w:sz w:val="17"/>
              </w:rPr>
              <w:t>课程开始后未签到</w:t>
            </w:r>
          </w:p>
        </w:tc>
        <w:tc>
          <w:tcPr>
            <w:tcW w:type="dxa" w:w="3249"/>
            <w:vAlign w:val="center"/>
          </w:tcPr>
          <w:p>
            <w:pPr>
              <w:spacing w:after="0"/>
            </w:pPr>
            <w:r/>
            <w:r>
              <w:rPr>
                <w:rFonts w:ascii="Microsoft YaHei" w:hAnsi="Microsoft YaHei" w:eastAsia="Microsoft YaHei"/>
                <w:b w:val="0"/>
                <w:sz w:val="17"/>
              </w:rPr>
              <w:t>形成教务待办</w:t>
            </w:r>
          </w:p>
        </w:tc>
      </w:tr>
      <w:tr>
        <w:tc>
          <w:tcPr>
            <w:tcW w:type="dxa" w:w="3249"/>
            <w:vAlign w:val="center"/>
          </w:tcPr>
          <w:p>
            <w:pPr>
              <w:spacing w:after="0"/>
            </w:pPr>
            <w:r/>
            <w:r>
              <w:rPr>
                <w:rFonts w:ascii="Microsoft YaHei" w:hAnsi="Microsoft YaHei" w:eastAsia="Microsoft YaHei"/>
                <w:b w:val="0"/>
                <w:sz w:val="17"/>
              </w:rPr>
              <w:t>请假审批</w:t>
            </w:r>
          </w:p>
        </w:tc>
        <w:tc>
          <w:tcPr>
            <w:tcW w:type="dxa" w:w="3249"/>
            <w:vAlign w:val="center"/>
          </w:tcPr>
          <w:p>
            <w:pPr>
              <w:spacing w:after="0"/>
            </w:pPr>
            <w:r/>
            <w:r>
              <w:rPr>
                <w:rFonts w:ascii="Microsoft YaHei" w:hAnsi="Microsoft YaHei" w:eastAsia="Microsoft YaHei"/>
                <w:b w:val="0"/>
                <w:sz w:val="17"/>
              </w:rPr>
              <w:t>家长提交请假</w:t>
            </w:r>
          </w:p>
        </w:tc>
        <w:tc>
          <w:tcPr>
            <w:tcW w:type="dxa" w:w="3249"/>
            <w:vAlign w:val="center"/>
          </w:tcPr>
          <w:p>
            <w:pPr>
              <w:spacing w:after="0"/>
            </w:pPr>
            <w:r/>
            <w:r>
              <w:rPr>
                <w:rFonts w:ascii="Microsoft YaHei" w:hAnsi="Microsoft YaHei" w:eastAsia="Microsoft YaHei"/>
                <w:b w:val="0"/>
                <w:sz w:val="17"/>
              </w:rPr>
              <w:t>审批→课次状态更新</w:t>
            </w:r>
          </w:p>
        </w:tc>
      </w:tr>
      <w:tr>
        <w:tc>
          <w:tcPr>
            <w:tcW w:type="dxa" w:w="3249"/>
            <w:vAlign w:val="center"/>
          </w:tcPr>
          <w:p>
            <w:pPr>
              <w:spacing w:after="0"/>
            </w:pPr>
            <w:r/>
            <w:r>
              <w:rPr>
                <w:rFonts w:ascii="Microsoft YaHei" w:hAnsi="Microsoft YaHei" w:eastAsia="Microsoft YaHei"/>
                <w:b w:val="0"/>
                <w:sz w:val="17"/>
              </w:rPr>
              <w:t>补课安排</w:t>
            </w:r>
          </w:p>
        </w:tc>
        <w:tc>
          <w:tcPr>
            <w:tcW w:type="dxa" w:w="3249"/>
            <w:vAlign w:val="center"/>
          </w:tcPr>
          <w:p>
            <w:pPr>
              <w:spacing w:after="0"/>
            </w:pPr>
            <w:r/>
            <w:r>
              <w:rPr>
                <w:rFonts w:ascii="Microsoft YaHei" w:hAnsi="Microsoft YaHei" w:eastAsia="Microsoft YaHei"/>
                <w:b w:val="0"/>
                <w:sz w:val="17"/>
              </w:rPr>
              <w:t>存在待补课记录</w:t>
            </w:r>
          </w:p>
        </w:tc>
        <w:tc>
          <w:tcPr>
            <w:tcW w:type="dxa" w:w="3249"/>
            <w:vAlign w:val="center"/>
          </w:tcPr>
          <w:p>
            <w:pPr>
              <w:spacing w:after="0"/>
            </w:pPr>
            <w:r/>
            <w:r>
              <w:rPr>
                <w:rFonts w:ascii="Microsoft YaHei" w:hAnsi="Microsoft YaHei" w:eastAsia="Microsoft YaHei"/>
                <w:b w:val="0"/>
                <w:sz w:val="17"/>
              </w:rPr>
              <w:t>教务排课后建立原课次关联</w:t>
            </w:r>
          </w:p>
        </w:tc>
      </w:tr>
      <w:tr>
        <w:tc>
          <w:tcPr>
            <w:tcW w:type="dxa" w:w="3249"/>
            <w:vAlign w:val="center"/>
          </w:tcPr>
          <w:p>
            <w:pPr>
              <w:spacing w:after="0"/>
            </w:pPr>
            <w:r/>
            <w:r>
              <w:rPr>
                <w:rFonts w:ascii="Microsoft YaHei" w:hAnsi="Microsoft YaHei" w:eastAsia="Microsoft YaHei"/>
                <w:b w:val="0"/>
                <w:sz w:val="17"/>
              </w:rPr>
              <w:t>作业逾期</w:t>
            </w:r>
          </w:p>
        </w:tc>
        <w:tc>
          <w:tcPr>
            <w:tcW w:type="dxa" w:w="3249"/>
            <w:vAlign w:val="center"/>
          </w:tcPr>
          <w:p>
            <w:pPr>
              <w:spacing w:after="0"/>
            </w:pPr>
            <w:r/>
            <w:r>
              <w:rPr>
                <w:rFonts w:ascii="Microsoft YaHei" w:hAnsi="Microsoft YaHei" w:eastAsia="Microsoft YaHei"/>
                <w:b w:val="0"/>
                <w:sz w:val="17"/>
              </w:rPr>
              <w:t>超过截止时间未提交</w:t>
            </w:r>
          </w:p>
        </w:tc>
        <w:tc>
          <w:tcPr>
            <w:tcW w:type="dxa" w:w="3249"/>
            <w:vAlign w:val="center"/>
          </w:tcPr>
          <w:p>
            <w:pPr>
              <w:spacing w:after="0"/>
            </w:pPr>
            <w:r/>
            <w:r>
              <w:rPr>
                <w:rFonts w:ascii="Microsoft YaHei" w:hAnsi="Microsoft YaHei" w:eastAsia="Microsoft YaHei"/>
                <w:b w:val="0"/>
                <w:sz w:val="17"/>
              </w:rPr>
              <w:t>提醒学生/老师</w:t>
            </w:r>
          </w:p>
        </w:tc>
      </w:tr>
      <w:tr>
        <w:tc>
          <w:tcPr>
            <w:tcW w:type="dxa" w:w="3249"/>
            <w:vAlign w:val="center"/>
          </w:tcPr>
          <w:p>
            <w:pPr>
              <w:spacing w:after="0"/>
            </w:pPr>
            <w:r/>
            <w:r>
              <w:rPr>
                <w:rFonts w:ascii="Microsoft YaHei" w:hAnsi="Microsoft YaHei" w:eastAsia="Microsoft YaHei"/>
                <w:b w:val="0"/>
                <w:sz w:val="17"/>
              </w:rPr>
              <w:t>课时预警</w:t>
            </w:r>
          </w:p>
        </w:tc>
        <w:tc>
          <w:tcPr>
            <w:tcW w:type="dxa" w:w="3249"/>
            <w:vAlign w:val="center"/>
          </w:tcPr>
          <w:p>
            <w:pPr>
              <w:spacing w:after="0"/>
            </w:pPr>
            <w:r/>
            <w:r>
              <w:rPr>
                <w:rFonts w:ascii="Microsoft YaHei" w:hAnsi="Microsoft YaHei" w:eastAsia="Microsoft YaHei"/>
                <w:b w:val="0"/>
                <w:sz w:val="17"/>
              </w:rPr>
              <w:t>剩余课时低于阈值</w:t>
            </w:r>
          </w:p>
        </w:tc>
        <w:tc>
          <w:tcPr>
            <w:tcW w:type="dxa" w:w="3249"/>
            <w:vAlign w:val="center"/>
          </w:tcPr>
          <w:p>
            <w:pPr>
              <w:spacing w:after="0"/>
            </w:pPr>
            <w:r/>
            <w:r>
              <w:rPr>
                <w:rFonts w:ascii="Microsoft YaHei" w:hAnsi="Microsoft YaHei" w:eastAsia="Microsoft YaHei"/>
                <w:b w:val="0"/>
                <w:sz w:val="17"/>
              </w:rPr>
              <w:t>进入学管待办</w:t>
            </w:r>
          </w:p>
        </w:tc>
      </w:tr>
      <w:tr>
        <w:tc>
          <w:tcPr>
            <w:tcW w:type="dxa" w:w="3249"/>
            <w:vAlign w:val="center"/>
          </w:tcPr>
          <w:p>
            <w:pPr>
              <w:spacing w:after="0"/>
            </w:pPr>
            <w:r/>
            <w:r>
              <w:rPr>
                <w:rFonts w:ascii="Microsoft YaHei" w:hAnsi="Microsoft YaHei" w:eastAsia="Microsoft YaHei"/>
                <w:b w:val="0"/>
                <w:sz w:val="17"/>
              </w:rPr>
              <w:t>阶段评价</w:t>
            </w:r>
          </w:p>
        </w:tc>
        <w:tc>
          <w:tcPr>
            <w:tcW w:type="dxa" w:w="3249"/>
            <w:vAlign w:val="center"/>
          </w:tcPr>
          <w:p>
            <w:pPr>
              <w:spacing w:after="0"/>
            </w:pPr>
            <w:r/>
            <w:r>
              <w:rPr>
                <w:rFonts w:ascii="Microsoft YaHei" w:hAnsi="Microsoft YaHei" w:eastAsia="Microsoft YaHei"/>
                <w:b w:val="0"/>
                <w:sz w:val="17"/>
              </w:rPr>
              <w:t>课程/阶段结束</w:t>
            </w:r>
          </w:p>
        </w:tc>
        <w:tc>
          <w:tcPr>
            <w:tcW w:type="dxa" w:w="3249"/>
            <w:vAlign w:val="center"/>
          </w:tcPr>
          <w:p>
            <w:pPr>
              <w:spacing w:after="0"/>
            </w:pPr>
            <w:r/>
            <w:r>
              <w:rPr>
                <w:rFonts w:ascii="Microsoft YaHei" w:hAnsi="Microsoft YaHei" w:eastAsia="Microsoft YaHei"/>
                <w:b w:val="0"/>
                <w:sz w:val="17"/>
              </w:rPr>
              <w:t>提醒教师完成评价</w:t>
            </w:r>
          </w:p>
        </w:tc>
      </w:tr>
    </w:tbl>
    <w:p>
      <w:pPr>
        <w:spacing w:after="0"/>
      </w:pPr>
    </w:p>
    <w:p>
      <w:pPr>
        <w:pStyle w:val="Heading1"/>
      </w:pPr>
      <w:r>
        <w:t>13. 安全、隐私与合规基线</w:t>
      </w:r>
    </w:p>
    <w:p>
      <w:pPr>
        <w:spacing w:after="80" w:line="276" w:lineRule="auto"/>
      </w:pPr>
      <w:r>
        <w:t>本系统处理大量未成年人相关数据，建议从产品设计之初执行“隐私保护内建（Privacy by Design）”思路。当前有效规则中，不满14周岁未成年人个人信息具有更严格的处理要求；《个人信息保护法》规定处理不满14周岁未成年人个人信息，应取得父母或其他监护人同意并制定专门的处理规则。《网络数据安全管理条例》进一步要求在处理个人信息时告知处理目的、方式、种类、保存期限及个人权利等，并对不满14周岁未成年人个人信息提出专门规则要求。</w:t>
      </w:r>
    </w:p>
    <w:p>
      <w:pPr>
        <w:spacing w:after="40"/>
        <w:ind w:left="340" w:hanging="198"/>
      </w:pPr>
      <w:r>
        <w:rPr>
          <w:b/>
        </w:rPr>
        <w:t xml:space="preserve">• </w:t>
      </w:r>
      <w:r>
        <w:t>建立未成年人个人信息专门规则、监护人同意及撤回机制。</w:t>
      </w:r>
    </w:p>
    <w:p>
      <w:pPr>
        <w:spacing w:after="40"/>
        <w:ind w:left="340" w:hanging="198"/>
      </w:pPr>
      <w:r>
        <w:rPr>
          <w:b/>
        </w:rPr>
        <w:t xml:space="preserve">• </w:t>
      </w:r>
      <w:r>
        <w:t>对敏感信息做字段级或数据集级分级，不默认给所有教务人员开放。</w:t>
      </w:r>
    </w:p>
    <w:p>
      <w:pPr>
        <w:spacing w:after="40"/>
        <w:ind w:left="340" w:hanging="198"/>
      </w:pPr>
      <w:r>
        <w:rPr>
          <w:b/>
        </w:rPr>
        <w:t xml:space="preserve">• </w:t>
      </w:r>
      <w:r>
        <w:t>导出、批量查询、API调用、AI平台数据同步均需审计。</w:t>
      </w:r>
    </w:p>
    <w:p>
      <w:pPr>
        <w:spacing w:after="40"/>
        <w:ind w:left="340" w:hanging="198"/>
      </w:pPr>
      <w:r>
        <w:rPr>
          <w:b/>
        </w:rPr>
        <w:t xml:space="preserve">• </w:t>
      </w:r>
      <w:r>
        <w:t>明确保存期限和到期后的处理方式；涉及个人信息删除/撤回时，需同步到数据服务和AI数据域。</w:t>
      </w:r>
    </w:p>
    <w:p>
      <w:pPr>
        <w:spacing w:after="40"/>
        <w:ind w:left="340" w:hanging="198"/>
      </w:pPr>
      <w:r>
        <w:rPr>
          <w:b/>
        </w:rPr>
        <w:t xml:space="preserve">• </w:t>
      </w:r>
      <w:r>
        <w:t>附件/照片/视频等非结构化资料应采用独立访问控制和临时授权URL，避免永久公开链接。</w:t>
      </w:r>
    </w:p>
    <w:p>
      <w:pPr>
        <w:spacing w:after="40"/>
        <w:ind w:left="340" w:hanging="198"/>
      </w:pPr>
      <w:r>
        <w:rPr>
          <w:b/>
        </w:rPr>
        <w:t xml:space="preserve">• </w:t>
      </w:r>
      <w:r>
        <w:t>提供更正、删除、查询、复制、撤回授权等机制，并保证权限边界清晰。</w:t>
      </w:r>
    </w:p>
    <w:p>
      <w:pPr>
        <w:spacing w:after="40"/>
        <w:ind w:left="340" w:hanging="198"/>
      </w:pPr>
      <w:r>
        <w:rPr>
          <w:b/>
        </w:rPr>
        <w:t xml:space="preserve">• </w:t>
      </w:r>
      <w:r>
        <w:t>本章只作为产品设计基线，不替代正式法律合规评估与机构法务审查。</w:t>
      </w:r>
    </w:p>
    <w:p>
      <w:pPr>
        <w:pStyle w:val="Heading1"/>
      </w:pPr>
      <w:r>
        <w:t>14. 非功能需求</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pPr>
              <w:spacing w:after="0"/>
            </w:pPr>
            <w:r/>
            <w:r>
              <w:rPr>
                <w:rFonts w:ascii="Microsoft YaHei" w:hAnsi="Microsoft YaHei" w:eastAsia="Microsoft YaHei"/>
                <w:b/>
                <w:sz w:val="18"/>
              </w:rPr>
              <w:t>类别</w:t>
            </w:r>
          </w:p>
        </w:tc>
        <w:tc>
          <w:tcPr>
            <w:tcW w:type="dxa" w:w="4873"/>
            <w:vAlign w:val="center"/>
            <w:shd w:fill="D9EAF7"/>
          </w:tcPr>
          <w:p>
            <w:pPr>
              <w:spacing w:after="0"/>
            </w:pPr>
            <w:r/>
            <w:r>
              <w:rPr>
                <w:rFonts w:ascii="Microsoft YaHei" w:hAnsi="Microsoft YaHei" w:eastAsia="Microsoft YaHei"/>
                <w:b/>
                <w:sz w:val="18"/>
              </w:rPr>
              <w:t>要求</w:t>
            </w:r>
          </w:p>
        </w:tc>
      </w:tr>
      <w:tr>
        <w:tc>
          <w:tcPr>
            <w:tcW w:type="dxa" w:w="4873"/>
            <w:vAlign w:val="center"/>
          </w:tcPr>
          <w:p>
            <w:pPr>
              <w:spacing w:after="0"/>
            </w:pPr>
            <w:r/>
            <w:r>
              <w:rPr>
                <w:rFonts w:ascii="Microsoft YaHei" w:hAnsi="Microsoft YaHei" w:eastAsia="Microsoft YaHei"/>
                <w:b w:val="0"/>
                <w:sz w:val="17"/>
              </w:rPr>
              <w:t>性能</w:t>
            </w:r>
          </w:p>
        </w:tc>
        <w:tc>
          <w:tcPr>
            <w:tcW w:type="dxa" w:w="4873"/>
            <w:vAlign w:val="center"/>
          </w:tcPr>
          <w:p>
            <w:pPr>
              <w:spacing w:after="0"/>
            </w:pPr>
            <w:r/>
            <w:r>
              <w:rPr>
                <w:rFonts w:ascii="Microsoft YaHei" w:hAnsi="Microsoft YaHei" w:eastAsia="Microsoft YaHei"/>
                <w:b w:val="0"/>
                <w:sz w:val="17"/>
              </w:rPr>
              <w:t>常规业务页面核心操作P95响应建议≤2秒；复杂报表允许异步任务。</w:t>
            </w:r>
          </w:p>
        </w:tc>
      </w:tr>
      <w:tr>
        <w:tc>
          <w:tcPr>
            <w:tcW w:type="dxa" w:w="4873"/>
            <w:vAlign w:val="center"/>
          </w:tcPr>
          <w:p>
            <w:pPr>
              <w:spacing w:after="0"/>
            </w:pPr>
            <w:r/>
            <w:r>
              <w:rPr>
                <w:rFonts w:ascii="Microsoft YaHei" w:hAnsi="Microsoft YaHei" w:eastAsia="Microsoft YaHei"/>
                <w:b w:val="0"/>
                <w:sz w:val="17"/>
              </w:rPr>
              <w:t>可用性</w:t>
            </w:r>
          </w:p>
        </w:tc>
        <w:tc>
          <w:tcPr>
            <w:tcW w:type="dxa" w:w="4873"/>
            <w:vAlign w:val="center"/>
          </w:tcPr>
          <w:p>
            <w:pPr>
              <w:spacing w:after="0"/>
            </w:pPr>
            <w:r/>
            <w:r>
              <w:rPr>
                <w:rFonts w:ascii="Microsoft YaHei" w:hAnsi="Microsoft YaHei" w:eastAsia="Microsoft YaHei"/>
                <w:b w:val="0"/>
                <w:sz w:val="17"/>
              </w:rPr>
              <w:t>核心教务服务高可用；排课、签到、成绩录入等关键功能具备失败重试和异常提示。</w:t>
            </w:r>
          </w:p>
        </w:tc>
      </w:tr>
      <w:tr>
        <w:tc>
          <w:tcPr>
            <w:tcW w:type="dxa" w:w="4873"/>
            <w:vAlign w:val="center"/>
          </w:tcPr>
          <w:p>
            <w:pPr>
              <w:spacing w:after="0"/>
            </w:pPr>
            <w:r/>
            <w:r>
              <w:rPr>
                <w:rFonts w:ascii="Microsoft YaHei" w:hAnsi="Microsoft YaHei" w:eastAsia="Microsoft YaHei"/>
                <w:b w:val="0"/>
                <w:sz w:val="17"/>
              </w:rPr>
              <w:t>可扩展性</w:t>
            </w:r>
          </w:p>
        </w:tc>
        <w:tc>
          <w:tcPr>
            <w:tcW w:type="dxa" w:w="4873"/>
            <w:vAlign w:val="center"/>
          </w:tcPr>
          <w:p>
            <w:pPr>
              <w:spacing w:after="0"/>
            </w:pPr>
            <w:r/>
            <w:r>
              <w:rPr>
                <w:rFonts w:ascii="Microsoft YaHei" w:hAnsi="Microsoft YaHei" w:eastAsia="Microsoft YaHei"/>
                <w:b w:val="0"/>
                <w:sz w:val="17"/>
              </w:rPr>
              <w:t>支持新增学科、课程体系、校区、班型和评价维度，无需改核心数据模型。</w:t>
            </w:r>
          </w:p>
        </w:tc>
      </w:tr>
      <w:tr>
        <w:tc>
          <w:tcPr>
            <w:tcW w:type="dxa" w:w="4873"/>
            <w:vAlign w:val="center"/>
          </w:tcPr>
          <w:p>
            <w:pPr>
              <w:spacing w:after="0"/>
            </w:pPr>
            <w:r/>
            <w:r>
              <w:rPr>
                <w:rFonts w:ascii="Microsoft YaHei" w:hAnsi="Microsoft YaHei" w:eastAsia="Microsoft YaHei"/>
                <w:b w:val="0"/>
                <w:sz w:val="17"/>
              </w:rPr>
              <w:t>可维护性</w:t>
            </w:r>
          </w:p>
        </w:tc>
        <w:tc>
          <w:tcPr>
            <w:tcW w:type="dxa" w:w="4873"/>
            <w:vAlign w:val="center"/>
          </w:tcPr>
          <w:p>
            <w:pPr>
              <w:spacing w:after="0"/>
            </w:pPr>
            <w:r/>
            <w:r>
              <w:rPr>
                <w:rFonts w:ascii="Microsoft YaHei" w:hAnsi="Microsoft YaHei" w:eastAsia="Microsoft YaHei"/>
                <w:b w:val="0"/>
                <w:sz w:val="17"/>
              </w:rPr>
              <w:t>字典、指标、课程层级、评价量表尽量配置化。</w:t>
            </w:r>
          </w:p>
        </w:tc>
      </w:tr>
      <w:tr>
        <w:tc>
          <w:tcPr>
            <w:tcW w:type="dxa" w:w="4873"/>
            <w:vAlign w:val="center"/>
          </w:tcPr>
          <w:p>
            <w:pPr>
              <w:spacing w:after="0"/>
            </w:pPr>
            <w:r/>
            <w:r>
              <w:rPr>
                <w:rFonts w:ascii="Microsoft YaHei" w:hAnsi="Microsoft YaHei" w:eastAsia="Microsoft YaHei"/>
                <w:b w:val="0"/>
                <w:sz w:val="17"/>
              </w:rPr>
              <w:t>审计</w:t>
            </w:r>
          </w:p>
        </w:tc>
        <w:tc>
          <w:tcPr>
            <w:tcW w:type="dxa" w:w="4873"/>
            <w:vAlign w:val="center"/>
          </w:tcPr>
          <w:p>
            <w:pPr>
              <w:spacing w:after="0"/>
            </w:pPr>
            <w:r/>
            <w:r>
              <w:rPr>
                <w:rFonts w:ascii="Microsoft YaHei" w:hAnsi="Microsoft YaHei" w:eastAsia="Microsoft YaHei"/>
                <w:b w:val="0"/>
                <w:sz w:val="17"/>
              </w:rPr>
              <w:t>关键数据变更100%可追溯。</w:t>
            </w:r>
          </w:p>
        </w:tc>
      </w:tr>
      <w:tr>
        <w:tc>
          <w:tcPr>
            <w:tcW w:type="dxa" w:w="4873"/>
            <w:vAlign w:val="center"/>
          </w:tcPr>
          <w:p>
            <w:pPr>
              <w:spacing w:after="0"/>
            </w:pPr>
            <w:r/>
            <w:r>
              <w:rPr>
                <w:rFonts w:ascii="Microsoft YaHei" w:hAnsi="Microsoft YaHei" w:eastAsia="Microsoft YaHei"/>
                <w:b w:val="0"/>
                <w:sz w:val="17"/>
              </w:rPr>
              <w:t>安全</w:t>
            </w:r>
          </w:p>
        </w:tc>
        <w:tc>
          <w:tcPr>
            <w:tcW w:type="dxa" w:w="4873"/>
            <w:vAlign w:val="center"/>
          </w:tcPr>
          <w:p>
            <w:pPr>
              <w:spacing w:after="0"/>
            </w:pPr>
            <w:r/>
            <w:r>
              <w:rPr>
                <w:rFonts w:ascii="Microsoft YaHei" w:hAnsi="Microsoft YaHei" w:eastAsia="Microsoft YaHei"/>
                <w:b w:val="0"/>
                <w:sz w:val="17"/>
              </w:rPr>
              <w:t>传输加密、存储加密/脱敏、最小权限、操作审计、备份恢复。</w:t>
            </w:r>
          </w:p>
        </w:tc>
      </w:tr>
      <w:tr>
        <w:tc>
          <w:tcPr>
            <w:tcW w:type="dxa" w:w="4873"/>
            <w:vAlign w:val="center"/>
          </w:tcPr>
          <w:p>
            <w:pPr>
              <w:spacing w:after="0"/>
            </w:pPr>
            <w:r/>
            <w:r>
              <w:rPr>
                <w:rFonts w:ascii="Microsoft YaHei" w:hAnsi="Microsoft YaHei" w:eastAsia="Microsoft YaHei"/>
                <w:b w:val="0"/>
                <w:sz w:val="17"/>
              </w:rPr>
              <w:t>数据一致性</w:t>
            </w:r>
          </w:p>
        </w:tc>
        <w:tc>
          <w:tcPr>
            <w:tcW w:type="dxa" w:w="4873"/>
            <w:vAlign w:val="center"/>
          </w:tcPr>
          <w:p>
            <w:pPr>
              <w:spacing w:after="0"/>
            </w:pPr>
            <w:r/>
            <w:r>
              <w:rPr>
                <w:rFonts w:ascii="Microsoft YaHei" w:hAnsi="Microsoft YaHei" w:eastAsia="Microsoft YaHei"/>
                <w:b w:val="0"/>
                <w:sz w:val="17"/>
              </w:rPr>
              <w:t>关键业务事务具备幂等与一致性控制。</w:t>
            </w:r>
          </w:p>
        </w:tc>
      </w:tr>
      <w:tr>
        <w:tc>
          <w:tcPr>
            <w:tcW w:type="dxa" w:w="4873"/>
            <w:vAlign w:val="center"/>
          </w:tcPr>
          <w:p>
            <w:pPr>
              <w:spacing w:after="0"/>
            </w:pPr>
            <w:r/>
            <w:r>
              <w:rPr>
                <w:rFonts w:ascii="Microsoft YaHei" w:hAnsi="Microsoft YaHei" w:eastAsia="Microsoft YaHei"/>
                <w:b w:val="0"/>
                <w:sz w:val="17"/>
              </w:rPr>
              <w:t>接口</w:t>
            </w:r>
          </w:p>
        </w:tc>
        <w:tc>
          <w:tcPr>
            <w:tcW w:type="dxa" w:w="4873"/>
            <w:vAlign w:val="center"/>
          </w:tcPr>
          <w:p>
            <w:pPr>
              <w:spacing w:after="0"/>
            </w:pPr>
            <w:r/>
            <w:r>
              <w:rPr>
                <w:rFonts w:ascii="Microsoft YaHei" w:hAnsi="Microsoft YaHei" w:eastAsia="Microsoft YaHei"/>
                <w:b w:val="0"/>
                <w:sz w:val="17"/>
              </w:rPr>
              <w:t>API版本化、鉴权、限流、日志、错误码、重试策略完善。</w:t>
            </w:r>
          </w:p>
        </w:tc>
      </w:tr>
    </w:tbl>
    <w:p>
      <w:pPr>
        <w:spacing w:after="0"/>
      </w:pPr>
    </w:p>
    <w:p>
      <w:pPr>
        <w:pStyle w:val="Heading1"/>
      </w:pPr>
      <w:r>
        <w:t>15. MVP / Phase 1 建议范围</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Microsoft YaHei" w:hAnsi="Microsoft YaHei" w:eastAsia="Microsoft YaHei"/>
                <w:b/>
                <w:sz w:val="18"/>
              </w:rPr>
              <w:t>阶段</w:t>
            </w:r>
          </w:p>
        </w:tc>
        <w:tc>
          <w:tcPr>
            <w:tcW w:type="dxa" w:w="3249"/>
            <w:vAlign w:val="center"/>
            <w:shd w:fill="D9EAF7"/>
          </w:tcPr>
          <w:p>
            <w:pPr>
              <w:spacing w:after="0"/>
            </w:pPr>
            <w:r/>
            <w:r>
              <w:rPr>
                <w:rFonts w:ascii="Microsoft YaHei" w:hAnsi="Microsoft YaHei" w:eastAsia="Microsoft YaHei"/>
                <w:b/>
                <w:sz w:val="18"/>
              </w:rPr>
              <w:t>建设内容</w:t>
            </w:r>
          </w:p>
        </w:tc>
        <w:tc>
          <w:tcPr>
            <w:tcW w:type="dxa" w:w="3249"/>
            <w:vAlign w:val="center"/>
            <w:shd w:fill="D9EAF7"/>
          </w:tcPr>
          <w:p>
            <w:pPr>
              <w:spacing w:after="0"/>
            </w:pPr>
            <w:r/>
            <w:r>
              <w:rPr>
                <w:rFonts w:ascii="Microsoft YaHei" w:hAnsi="Microsoft YaHei" w:eastAsia="Microsoft YaHei"/>
                <w:b/>
                <w:sz w:val="18"/>
              </w:rPr>
              <w:t>目标</w:t>
            </w:r>
          </w:p>
        </w:tc>
      </w:tr>
      <w:tr>
        <w:tc>
          <w:tcPr>
            <w:tcW w:type="dxa" w:w="3249"/>
            <w:vAlign w:val="center"/>
          </w:tcPr>
          <w:p>
            <w:pPr>
              <w:spacing w:after="0"/>
            </w:pPr>
            <w:r/>
            <w:r>
              <w:rPr>
                <w:rFonts w:ascii="Microsoft YaHei" w:hAnsi="Microsoft YaHei" w:eastAsia="Microsoft YaHei"/>
                <w:b w:val="0"/>
                <w:sz w:val="17"/>
              </w:rPr>
              <w:t>Phase 1 P0</w:t>
            </w:r>
          </w:p>
        </w:tc>
        <w:tc>
          <w:tcPr>
            <w:tcW w:type="dxa" w:w="3249"/>
            <w:vAlign w:val="center"/>
          </w:tcPr>
          <w:p>
            <w:pPr>
              <w:spacing w:after="0"/>
            </w:pPr>
            <w:r/>
            <w:r>
              <w:rPr>
                <w:rFonts w:ascii="Microsoft YaHei" w:hAnsi="Microsoft YaHei" w:eastAsia="Microsoft YaHei"/>
                <w:b w:val="0"/>
                <w:sz w:val="17"/>
              </w:rPr>
              <w:t>组织/用户、学生档案、家长、课程、班级、排课、课次、签到/请假、作业、成绩、基础评价、基础报表</w:t>
            </w:r>
          </w:p>
        </w:tc>
        <w:tc>
          <w:tcPr>
            <w:tcW w:type="dxa" w:w="3249"/>
            <w:vAlign w:val="center"/>
          </w:tcPr>
          <w:p>
            <w:pPr>
              <w:spacing w:after="0"/>
            </w:pPr>
            <w:r/>
            <w:r>
              <w:rPr>
                <w:rFonts w:ascii="Microsoft YaHei" w:hAnsi="Microsoft YaHei" w:eastAsia="Microsoft YaHei"/>
                <w:b w:val="0"/>
                <w:sz w:val="17"/>
              </w:rPr>
              <w:t>先跑通日常教务闭环</w:t>
            </w:r>
          </w:p>
        </w:tc>
      </w:tr>
      <w:tr>
        <w:tc>
          <w:tcPr>
            <w:tcW w:type="dxa" w:w="3249"/>
            <w:vAlign w:val="center"/>
          </w:tcPr>
          <w:p>
            <w:pPr>
              <w:spacing w:after="0"/>
            </w:pPr>
            <w:r/>
            <w:r>
              <w:rPr>
                <w:rFonts w:ascii="Microsoft YaHei" w:hAnsi="Microsoft YaHei" w:eastAsia="Microsoft YaHei"/>
                <w:b w:val="0"/>
                <w:sz w:val="17"/>
              </w:rPr>
              <w:t>Phase 1 数据底座</w:t>
            </w:r>
          </w:p>
        </w:tc>
        <w:tc>
          <w:tcPr>
            <w:tcW w:type="dxa" w:w="3249"/>
            <w:vAlign w:val="center"/>
          </w:tcPr>
          <w:p>
            <w:pPr>
              <w:spacing w:after="0"/>
            </w:pPr>
            <w:r/>
            <w:r>
              <w:rPr>
                <w:rFonts w:ascii="Microsoft YaHei" w:hAnsi="Microsoft YaHei" w:eastAsia="Microsoft YaHei"/>
                <w:b w:val="0"/>
                <w:sz w:val="17"/>
              </w:rPr>
              <w:t>Student ID、主数据、事件模型、数据字典、审计日志、API、全量/增量同步</w:t>
            </w:r>
          </w:p>
        </w:tc>
        <w:tc>
          <w:tcPr>
            <w:tcW w:type="dxa" w:w="3249"/>
            <w:vAlign w:val="center"/>
          </w:tcPr>
          <w:p>
            <w:pPr>
              <w:spacing w:after="0"/>
            </w:pPr>
            <w:r/>
            <w:r>
              <w:rPr>
                <w:rFonts w:ascii="Microsoft YaHei" w:hAnsi="Microsoft YaHei" w:eastAsia="Microsoft YaHei"/>
                <w:b w:val="0"/>
                <w:sz w:val="17"/>
              </w:rPr>
              <w:t>确保未来AI不需要重构</w:t>
            </w:r>
          </w:p>
        </w:tc>
      </w:tr>
      <w:tr>
        <w:tc>
          <w:tcPr>
            <w:tcW w:type="dxa" w:w="3249"/>
            <w:vAlign w:val="center"/>
          </w:tcPr>
          <w:p>
            <w:pPr>
              <w:spacing w:after="0"/>
            </w:pPr>
            <w:r/>
            <w:r>
              <w:rPr>
                <w:rFonts w:ascii="Microsoft YaHei" w:hAnsi="Microsoft YaHei" w:eastAsia="Microsoft YaHei"/>
                <w:b w:val="0"/>
                <w:sz w:val="17"/>
              </w:rPr>
              <w:t>Phase 2</w:t>
            </w:r>
          </w:p>
        </w:tc>
        <w:tc>
          <w:tcPr>
            <w:tcW w:type="dxa" w:w="3249"/>
            <w:vAlign w:val="center"/>
          </w:tcPr>
          <w:p>
            <w:pPr>
              <w:spacing w:after="0"/>
            </w:pPr>
            <w:r/>
            <w:r>
              <w:rPr>
                <w:rFonts w:ascii="Microsoft YaHei" w:hAnsi="Microsoft YaHei" w:eastAsia="Microsoft YaHei"/>
                <w:b w:val="0"/>
                <w:sz w:val="17"/>
              </w:rPr>
              <w:t>招生、试听、服务、收费、续费、作品、资源中心、家长端</w:t>
            </w:r>
          </w:p>
        </w:tc>
        <w:tc>
          <w:tcPr>
            <w:tcW w:type="dxa" w:w="3249"/>
            <w:vAlign w:val="center"/>
          </w:tcPr>
          <w:p>
            <w:pPr>
              <w:spacing w:after="0"/>
            </w:pPr>
            <w:r/>
            <w:r>
              <w:rPr>
                <w:rFonts w:ascii="Microsoft YaHei" w:hAnsi="Microsoft YaHei" w:eastAsia="Microsoft YaHei"/>
                <w:b w:val="0"/>
                <w:sz w:val="17"/>
              </w:rPr>
              <w:t>打通完整业务链</w:t>
            </w:r>
          </w:p>
        </w:tc>
      </w:tr>
      <w:tr>
        <w:tc>
          <w:tcPr>
            <w:tcW w:type="dxa" w:w="3249"/>
            <w:vAlign w:val="center"/>
          </w:tcPr>
          <w:p>
            <w:pPr>
              <w:spacing w:after="0"/>
            </w:pPr>
            <w:r/>
            <w:r>
              <w:rPr>
                <w:rFonts w:ascii="Microsoft YaHei" w:hAnsi="Microsoft YaHei" w:eastAsia="Microsoft YaHei"/>
                <w:b w:val="0"/>
                <w:sz w:val="17"/>
              </w:rPr>
              <w:t>Phase 3</w:t>
            </w:r>
          </w:p>
        </w:tc>
        <w:tc>
          <w:tcPr>
            <w:tcW w:type="dxa" w:w="3249"/>
            <w:vAlign w:val="center"/>
          </w:tcPr>
          <w:p>
            <w:pPr>
              <w:spacing w:after="0"/>
            </w:pPr>
            <w:r/>
            <w:r>
              <w:rPr>
                <w:rFonts w:ascii="Microsoft YaHei" w:hAnsi="Microsoft YaHei" w:eastAsia="Microsoft YaHei"/>
                <w:b w:val="0"/>
                <w:sz w:val="17"/>
              </w:rPr>
              <w:t>数据质量平台、数据服务中心、指标中心、AI平台正式接入</w:t>
            </w:r>
          </w:p>
        </w:tc>
        <w:tc>
          <w:tcPr>
            <w:tcW w:type="dxa" w:w="3249"/>
            <w:vAlign w:val="center"/>
          </w:tcPr>
          <w:p>
            <w:pPr>
              <w:spacing w:after="0"/>
            </w:pPr>
            <w:r/>
            <w:r>
              <w:rPr>
                <w:rFonts w:ascii="Microsoft YaHei" w:hAnsi="Microsoft YaHei" w:eastAsia="Microsoft YaHei"/>
                <w:b w:val="0"/>
                <w:sz w:val="17"/>
              </w:rPr>
              <w:t>形成数据产品化能力</w:t>
            </w:r>
          </w:p>
        </w:tc>
      </w:tr>
    </w:tbl>
    <w:p>
      <w:pPr>
        <w:spacing w:after="0"/>
      </w:pPr>
    </w:p>
    <w:p>
      <w:pPr>
        <w:pStyle w:val="Heading1"/>
      </w:pPr>
      <w:r>
        <w:t>16. 关键页面清单</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pPr>
              <w:spacing w:after="0"/>
            </w:pPr>
            <w:r/>
            <w:r>
              <w:rPr>
                <w:rFonts w:ascii="Microsoft YaHei" w:hAnsi="Microsoft YaHei" w:eastAsia="Microsoft YaHei"/>
                <w:b/>
                <w:sz w:val="18"/>
              </w:rPr>
              <w:t>页面</w:t>
            </w:r>
          </w:p>
        </w:tc>
        <w:tc>
          <w:tcPr>
            <w:tcW w:type="dxa" w:w="4873"/>
            <w:vAlign w:val="center"/>
            <w:shd w:fill="D9EAF7"/>
          </w:tcPr>
          <w:p>
            <w:pPr>
              <w:spacing w:after="0"/>
            </w:pPr>
            <w:r/>
            <w:r>
              <w:rPr>
                <w:rFonts w:ascii="Microsoft YaHei" w:hAnsi="Microsoft YaHei" w:eastAsia="Microsoft YaHei"/>
                <w:b/>
                <w:sz w:val="18"/>
              </w:rPr>
              <w:t>核心功能</w:t>
            </w:r>
          </w:p>
        </w:tc>
      </w:tr>
      <w:tr>
        <w:tc>
          <w:tcPr>
            <w:tcW w:type="dxa" w:w="4873"/>
            <w:vAlign w:val="center"/>
          </w:tcPr>
          <w:p>
            <w:pPr>
              <w:spacing w:after="0"/>
            </w:pPr>
            <w:r/>
            <w:r>
              <w:rPr>
                <w:rFonts w:ascii="Microsoft YaHei" w:hAnsi="Microsoft YaHei" w:eastAsia="Microsoft YaHei"/>
                <w:b w:val="0"/>
                <w:sz w:val="17"/>
              </w:rPr>
              <w:t>登录/组织选择</w:t>
            </w:r>
          </w:p>
        </w:tc>
        <w:tc>
          <w:tcPr>
            <w:tcW w:type="dxa" w:w="4873"/>
            <w:vAlign w:val="center"/>
          </w:tcPr>
          <w:p>
            <w:pPr>
              <w:spacing w:after="0"/>
            </w:pPr>
            <w:r/>
            <w:r>
              <w:rPr>
                <w:rFonts w:ascii="Microsoft YaHei" w:hAnsi="Microsoft YaHei" w:eastAsia="Microsoft YaHei"/>
                <w:b w:val="0"/>
                <w:sz w:val="17"/>
              </w:rPr>
              <w:t>账号、校区/组织、权限范围</w:t>
            </w:r>
          </w:p>
        </w:tc>
      </w:tr>
      <w:tr>
        <w:tc>
          <w:tcPr>
            <w:tcW w:type="dxa" w:w="4873"/>
            <w:vAlign w:val="center"/>
          </w:tcPr>
          <w:p>
            <w:pPr>
              <w:spacing w:after="0"/>
            </w:pPr>
            <w:r/>
            <w:r>
              <w:rPr>
                <w:rFonts w:ascii="Microsoft YaHei" w:hAnsi="Microsoft YaHei" w:eastAsia="Microsoft YaHei"/>
                <w:b w:val="0"/>
                <w:sz w:val="17"/>
              </w:rPr>
              <w:t>工作台</w:t>
            </w:r>
          </w:p>
        </w:tc>
        <w:tc>
          <w:tcPr>
            <w:tcW w:type="dxa" w:w="4873"/>
            <w:vAlign w:val="center"/>
          </w:tcPr>
          <w:p>
            <w:pPr>
              <w:spacing w:after="0"/>
            </w:pPr>
            <w:r/>
            <w:r>
              <w:rPr>
                <w:rFonts w:ascii="Microsoft YaHei" w:hAnsi="Microsoft YaHei" w:eastAsia="Microsoft YaHei"/>
                <w:b w:val="0"/>
                <w:sz w:val="17"/>
              </w:rPr>
              <w:t>今日课程、待办、异常</w:t>
            </w:r>
          </w:p>
        </w:tc>
      </w:tr>
      <w:tr>
        <w:tc>
          <w:tcPr>
            <w:tcW w:type="dxa" w:w="4873"/>
            <w:vAlign w:val="center"/>
          </w:tcPr>
          <w:p>
            <w:pPr>
              <w:spacing w:after="0"/>
            </w:pPr>
            <w:r/>
            <w:r>
              <w:rPr>
                <w:rFonts w:ascii="Microsoft YaHei" w:hAnsi="Microsoft YaHei" w:eastAsia="Microsoft YaHei"/>
                <w:b w:val="0"/>
                <w:sz w:val="17"/>
              </w:rPr>
              <w:t>学生列表</w:t>
            </w:r>
          </w:p>
        </w:tc>
        <w:tc>
          <w:tcPr>
            <w:tcW w:type="dxa" w:w="4873"/>
            <w:vAlign w:val="center"/>
          </w:tcPr>
          <w:p>
            <w:pPr>
              <w:spacing w:after="0"/>
            </w:pPr>
            <w:r/>
            <w:r>
              <w:rPr>
                <w:rFonts w:ascii="Microsoft YaHei" w:hAnsi="Microsoft YaHei" w:eastAsia="Microsoft YaHei"/>
                <w:b w:val="0"/>
                <w:sz w:val="17"/>
              </w:rPr>
              <w:t>搜索、筛选、批量操作</w:t>
            </w:r>
          </w:p>
        </w:tc>
      </w:tr>
      <w:tr>
        <w:tc>
          <w:tcPr>
            <w:tcW w:type="dxa" w:w="4873"/>
            <w:vAlign w:val="center"/>
          </w:tcPr>
          <w:p>
            <w:pPr>
              <w:spacing w:after="0"/>
            </w:pPr>
            <w:r/>
            <w:r>
              <w:rPr>
                <w:rFonts w:ascii="Microsoft YaHei" w:hAnsi="Microsoft YaHei" w:eastAsia="Microsoft YaHei"/>
                <w:b w:val="0"/>
                <w:sz w:val="17"/>
              </w:rPr>
              <w:t>学生360</w:t>
            </w:r>
          </w:p>
        </w:tc>
        <w:tc>
          <w:tcPr>
            <w:tcW w:type="dxa" w:w="4873"/>
            <w:vAlign w:val="center"/>
          </w:tcPr>
          <w:p>
            <w:pPr>
              <w:spacing w:after="0"/>
            </w:pPr>
            <w:r/>
            <w:r>
              <w:rPr>
                <w:rFonts w:ascii="Microsoft YaHei" w:hAnsi="Microsoft YaHei" w:eastAsia="Microsoft YaHei"/>
                <w:b w:val="0"/>
                <w:sz w:val="17"/>
              </w:rPr>
              <w:t>基本档案、学段、课程、成绩、考勤、作业、作品、沟通、时间线</w:t>
            </w:r>
          </w:p>
        </w:tc>
      </w:tr>
      <w:tr>
        <w:tc>
          <w:tcPr>
            <w:tcW w:type="dxa" w:w="4873"/>
            <w:vAlign w:val="center"/>
          </w:tcPr>
          <w:p>
            <w:pPr>
              <w:spacing w:after="0"/>
            </w:pPr>
            <w:r/>
            <w:r>
              <w:rPr>
                <w:rFonts w:ascii="Microsoft YaHei" w:hAnsi="Microsoft YaHei" w:eastAsia="Microsoft YaHei"/>
                <w:b w:val="0"/>
                <w:sz w:val="17"/>
              </w:rPr>
              <w:t>课程体系</w:t>
            </w:r>
          </w:p>
        </w:tc>
        <w:tc>
          <w:tcPr>
            <w:tcW w:type="dxa" w:w="4873"/>
            <w:vAlign w:val="center"/>
          </w:tcPr>
          <w:p>
            <w:pPr>
              <w:spacing w:after="0"/>
            </w:pPr>
            <w:r/>
            <w:r>
              <w:rPr>
                <w:rFonts w:ascii="Microsoft YaHei" w:hAnsi="Microsoft YaHei" w:eastAsia="Microsoft YaHei"/>
                <w:b w:val="0"/>
                <w:sz w:val="17"/>
              </w:rPr>
              <w:t>学科→体系→课程→阶段→知识点</w:t>
            </w:r>
          </w:p>
        </w:tc>
      </w:tr>
      <w:tr>
        <w:tc>
          <w:tcPr>
            <w:tcW w:type="dxa" w:w="4873"/>
            <w:vAlign w:val="center"/>
          </w:tcPr>
          <w:p>
            <w:pPr>
              <w:spacing w:after="0"/>
            </w:pPr>
            <w:r/>
            <w:r>
              <w:rPr>
                <w:rFonts w:ascii="Microsoft YaHei" w:hAnsi="Microsoft YaHei" w:eastAsia="Microsoft YaHei"/>
                <w:b w:val="0"/>
                <w:sz w:val="17"/>
              </w:rPr>
              <w:t>班级详情</w:t>
            </w:r>
          </w:p>
        </w:tc>
        <w:tc>
          <w:tcPr>
            <w:tcW w:type="dxa" w:w="4873"/>
            <w:vAlign w:val="center"/>
          </w:tcPr>
          <w:p>
            <w:pPr>
              <w:spacing w:after="0"/>
            </w:pPr>
            <w:r/>
            <w:r>
              <w:rPr>
                <w:rFonts w:ascii="Microsoft YaHei" w:hAnsi="Microsoft YaHei" w:eastAsia="Microsoft YaHei"/>
                <w:b w:val="0"/>
                <w:sz w:val="17"/>
              </w:rPr>
              <w:t>班级学生、教师、课表、出勤、教学记录</w:t>
            </w:r>
          </w:p>
        </w:tc>
      </w:tr>
      <w:tr>
        <w:tc>
          <w:tcPr>
            <w:tcW w:type="dxa" w:w="4873"/>
            <w:vAlign w:val="center"/>
          </w:tcPr>
          <w:p>
            <w:pPr>
              <w:spacing w:after="0"/>
            </w:pPr>
            <w:r/>
            <w:r>
              <w:rPr>
                <w:rFonts w:ascii="Microsoft YaHei" w:hAnsi="Microsoft YaHei" w:eastAsia="Microsoft YaHei"/>
                <w:b w:val="0"/>
                <w:sz w:val="17"/>
              </w:rPr>
              <w:t>周课表</w:t>
            </w:r>
          </w:p>
        </w:tc>
        <w:tc>
          <w:tcPr>
            <w:tcW w:type="dxa" w:w="4873"/>
            <w:vAlign w:val="center"/>
          </w:tcPr>
          <w:p>
            <w:pPr>
              <w:spacing w:after="0"/>
            </w:pPr>
            <w:r/>
            <w:r>
              <w:rPr>
                <w:rFonts w:ascii="Microsoft YaHei" w:hAnsi="Microsoft YaHei" w:eastAsia="Microsoft YaHei"/>
                <w:b w:val="0"/>
                <w:sz w:val="17"/>
              </w:rPr>
              <w:t>排课、拖拽、冲突提示</w:t>
            </w:r>
          </w:p>
        </w:tc>
      </w:tr>
      <w:tr>
        <w:tc>
          <w:tcPr>
            <w:tcW w:type="dxa" w:w="4873"/>
            <w:vAlign w:val="center"/>
          </w:tcPr>
          <w:p>
            <w:pPr>
              <w:spacing w:after="0"/>
            </w:pPr>
            <w:r/>
            <w:r>
              <w:rPr>
                <w:rFonts w:ascii="Microsoft YaHei" w:hAnsi="Microsoft YaHei" w:eastAsia="Microsoft YaHei"/>
                <w:b w:val="0"/>
                <w:sz w:val="17"/>
              </w:rPr>
              <w:t>课次详情</w:t>
            </w:r>
          </w:p>
        </w:tc>
        <w:tc>
          <w:tcPr>
            <w:tcW w:type="dxa" w:w="4873"/>
            <w:vAlign w:val="center"/>
          </w:tcPr>
          <w:p>
            <w:pPr>
              <w:spacing w:after="0"/>
            </w:pPr>
            <w:r/>
            <w:r>
              <w:rPr>
                <w:rFonts w:ascii="Microsoft YaHei" w:hAnsi="Microsoft YaHei" w:eastAsia="Microsoft YaHei"/>
                <w:b w:val="0"/>
                <w:sz w:val="17"/>
              </w:rPr>
              <w:t>签到、课堂记录、作业、课消</w:t>
            </w:r>
          </w:p>
        </w:tc>
      </w:tr>
      <w:tr>
        <w:tc>
          <w:tcPr>
            <w:tcW w:type="dxa" w:w="4873"/>
            <w:vAlign w:val="center"/>
          </w:tcPr>
          <w:p>
            <w:pPr>
              <w:spacing w:after="0"/>
            </w:pPr>
            <w:r/>
            <w:r>
              <w:rPr>
                <w:rFonts w:ascii="Microsoft YaHei" w:hAnsi="Microsoft YaHei" w:eastAsia="Microsoft YaHei"/>
                <w:b w:val="0"/>
                <w:sz w:val="17"/>
              </w:rPr>
              <w:t>作业中心</w:t>
            </w:r>
          </w:p>
        </w:tc>
        <w:tc>
          <w:tcPr>
            <w:tcW w:type="dxa" w:w="4873"/>
            <w:vAlign w:val="center"/>
          </w:tcPr>
          <w:p>
            <w:pPr>
              <w:spacing w:after="0"/>
            </w:pPr>
            <w:r/>
            <w:r>
              <w:rPr>
                <w:rFonts w:ascii="Microsoft YaHei" w:hAnsi="Microsoft YaHei" w:eastAsia="Microsoft YaHei"/>
                <w:b w:val="0"/>
                <w:sz w:val="17"/>
              </w:rPr>
              <w:t>布置、提交、批改、统计</w:t>
            </w:r>
          </w:p>
        </w:tc>
      </w:tr>
      <w:tr>
        <w:tc>
          <w:tcPr>
            <w:tcW w:type="dxa" w:w="4873"/>
            <w:vAlign w:val="center"/>
          </w:tcPr>
          <w:p>
            <w:pPr>
              <w:spacing w:after="0"/>
            </w:pPr>
            <w:r/>
            <w:r>
              <w:rPr>
                <w:rFonts w:ascii="Microsoft YaHei" w:hAnsi="Microsoft YaHei" w:eastAsia="Microsoft YaHei"/>
                <w:b w:val="0"/>
                <w:sz w:val="17"/>
              </w:rPr>
              <w:t>考试中心</w:t>
            </w:r>
          </w:p>
        </w:tc>
        <w:tc>
          <w:tcPr>
            <w:tcW w:type="dxa" w:w="4873"/>
            <w:vAlign w:val="center"/>
          </w:tcPr>
          <w:p>
            <w:pPr>
              <w:spacing w:after="0"/>
            </w:pPr>
            <w:r/>
            <w:r>
              <w:rPr>
                <w:rFonts w:ascii="Microsoft YaHei" w:hAnsi="Microsoft YaHei" w:eastAsia="Microsoft YaHei"/>
                <w:b w:val="0"/>
                <w:sz w:val="17"/>
              </w:rPr>
              <w:t>考试配置、录分、知识点分析</w:t>
            </w:r>
          </w:p>
        </w:tc>
      </w:tr>
      <w:tr>
        <w:tc>
          <w:tcPr>
            <w:tcW w:type="dxa" w:w="4873"/>
            <w:vAlign w:val="center"/>
          </w:tcPr>
          <w:p>
            <w:pPr>
              <w:spacing w:after="0"/>
            </w:pPr>
            <w:r/>
            <w:r>
              <w:rPr>
                <w:rFonts w:ascii="Microsoft YaHei" w:hAnsi="Microsoft YaHei" w:eastAsia="Microsoft YaHei"/>
                <w:b w:val="0"/>
                <w:sz w:val="17"/>
              </w:rPr>
              <w:t>服务中心</w:t>
            </w:r>
          </w:p>
        </w:tc>
        <w:tc>
          <w:tcPr>
            <w:tcW w:type="dxa" w:w="4873"/>
            <w:vAlign w:val="center"/>
          </w:tcPr>
          <w:p>
            <w:pPr>
              <w:spacing w:after="0"/>
            </w:pPr>
            <w:r/>
            <w:r>
              <w:rPr>
                <w:rFonts w:ascii="Microsoft YaHei" w:hAnsi="Microsoft YaHei" w:eastAsia="Microsoft YaHei"/>
                <w:b w:val="0"/>
                <w:sz w:val="17"/>
              </w:rPr>
              <w:t>沟通、回访、工单</w:t>
            </w:r>
          </w:p>
        </w:tc>
      </w:tr>
      <w:tr>
        <w:tc>
          <w:tcPr>
            <w:tcW w:type="dxa" w:w="4873"/>
            <w:vAlign w:val="center"/>
          </w:tcPr>
          <w:p>
            <w:pPr>
              <w:spacing w:after="0"/>
            </w:pPr>
            <w:r/>
            <w:r>
              <w:rPr>
                <w:rFonts w:ascii="Microsoft YaHei" w:hAnsi="Microsoft YaHei" w:eastAsia="Microsoft YaHei"/>
                <w:b w:val="0"/>
                <w:sz w:val="17"/>
              </w:rPr>
              <w:t>收费中心</w:t>
            </w:r>
          </w:p>
        </w:tc>
        <w:tc>
          <w:tcPr>
            <w:tcW w:type="dxa" w:w="4873"/>
            <w:vAlign w:val="center"/>
          </w:tcPr>
          <w:p>
            <w:pPr>
              <w:spacing w:after="0"/>
            </w:pPr>
            <w:r/>
            <w:r>
              <w:rPr>
                <w:rFonts w:ascii="Microsoft YaHei" w:hAnsi="Microsoft YaHei" w:eastAsia="Microsoft YaHei"/>
                <w:b w:val="0"/>
                <w:sz w:val="17"/>
              </w:rPr>
              <w:t>订单、收款、退费、课时</w:t>
            </w:r>
          </w:p>
        </w:tc>
      </w:tr>
      <w:tr>
        <w:tc>
          <w:tcPr>
            <w:tcW w:type="dxa" w:w="4873"/>
            <w:vAlign w:val="center"/>
          </w:tcPr>
          <w:p>
            <w:pPr>
              <w:spacing w:after="0"/>
            </w:pPr>
            <w:r/>
            <w:r>
              <w:rPr>
                <w:rFonts w:ascii="Microsoft YaHei" w:hAnsi="Microsoft YaHei" w:eastAsia="Microsoft YaHei"/>
                <w:b w:val="0"/>
                <w:sz w:val="17"/>
              </w:rPr>
              <w:t>数据中心</w:t>
            </w:r>
          </w:p>
        </w:tc>
        <w:tc>
          <w:tcPr>
            <w:tcW w:type="dxa" w:w="4873"/>
            <w:vAlign w:val="center"/>
          </w:tcPr>
          <w:p>
            <w:pPr>
              <w:spacing w:after="0"/>
            </w:pPr>
            <w:r/>
            <w:r>
              <w:rPr>
                <w:rFonts w:ascii="Microsoft YaHei" w:hAnsi="Microsoft YaHei" w:eastAsia="Microsoft YaHei"/>
                <w:b w:val="0"/>
                <w:sz w:val="17"/>
              </w:rPr>
              <w:t>数据字典、质量、API、导入导出</w:t>
            </w:r>
          </w:p>
        </w:tc>
      </w:tr>
      <w:tr>
        <w:tc>
          <w:tcPr>
            <w:tcW w:type="dxa" w:w="4873"/>
            <w:vAlign w:val="center"/>
          </w:tcPr>
          <w:p>
            <w:pPr>
              <w:spacing w:after="0"/>
            </w:pPr>
            <w:r/>
            <w:r>
              <w:rPr>
                <w:rFonts w:ascii="Microsoft YaHei" w:hAnsi="Microsoft YaHei" w:eastAsia="Microsoft YaHei"/>
                <w:b w:val="0"/>
                <w:sz w:val="17"/>
              </w:rPr>
              <w:t>系统设置</w:t>
            </w:r>
          </w:p>
        </w:tc>
        <w:tc>
          <w:tcPr>
            <w:tcW w:type="dxa" w:w="4873"/>
            <w:vAlign w:val="center"/>
          </w:tcPr>
          <w:p>
            <w:pPr>
              <w:spacing w:after="0"/>
            </w:pPr>
            <w:r/>
            <w:r>
              <w:rPr>
                <w:rFonts w:ascii="Microsoft YaHei" w:hAnsi="Microsoft YaHei" w:eastAsia="Microsoft YaHei"/>
                <w:b w:val="0"/>
                <w:sz w:val="17"/>
              </w:rPr>
              <w:t>组织、角色、权限、流程、日志</w:t>
            </w:r>
          </w:p>
        </w:tc>
      </w:tr>
    </w:tbl>
    <w:p>
      <w:pPr>
        <w:spacing w:after="0"/>
      </w:pPr>
    </w:p>
    <w:p>
      <w:pPr>
        <w:pStyle w:val="Heading1"/>
      </w:pPr>
      <w:r>
        <w:t>17. 关键业务流程</w:t>
      </w:r>
    </w:p>
    <w:p>
      <w:pPr>
        <w:pStyle w:val="Heading2"/>
      </w:pPr>
      <w:r>
        <w:t>17.1 学生入学流程</w:t>
      </w:r>
    </w:p>
    <w:p>
      <w:pPr>
        <w:spacing w:after="80" w:line="276" w:lineRule="auto"/>
      </w:pPr>
      <w:r>
        <w:t>线索 → 试听/测评 → 正式报名 → 创建 Student ID → 建立监护关系 → 建立课程关系 → 分班 → 生成排课 → 产生第一条学习事件。</w:t>
      </w:r>
    </w:p>
    <w:p>
      <w:pPr>
        <w:pStyle w:val="Heading2"/>
      </w:pPr>
      <w:r>
        <w:t>17.2 一节课完整流程</w:t>
      </w:r>
    </w:p>
    <w:p>
      <w:pPr>
        <w:spacing w:after="80" w:line="276" w:lineRule="auto"/>
      </w:pPr>
      <w:r>
        <w:t>排课 → 课次生成 → 上课提醒 → 学生签到 → 教师课堂记录 → 作业布置 → 课消 → 课堂评价 → 作业提交/批改 → 家长反馈 → 事件同步至标准数据层。</w:t>
      </w:r>
    </w:p>
    <w:p>
      <w:pPr>
        <w:pStyle w:val="Heading2"/>
      </w:pPr>
      <w:r>
        <w:t>17.3 学生跨学段流程</w:t>
      </w:r>
    </w:p>
    <w:p>
      <w:pPr>
        <w:spacing w:after="80" w:line="276" w:lineRule="auto"/>
      </w:pPr>
      <w:r>
        <w:t>小学毕业 → 学段升级 → 年级变更 → 课程/班级关系迁移 → 历史数据保持不变 → Student ID保持不变 → AI平台继续获得完整时间序列。</w:t>
      </w:r>
    </w:p>
    <w:p>
      <w:pPr>
        <w:pStyle w:val="Heading1"/>
      </w:pPr>
      <w:r>
        <w:t>18. AI平台未来可分析的数据基础</w:t>
      </w:r>
    </w:p>
    <w:p>
      <w:pPr>
        <w:spacing w:after="80" w:line="276" w:lineRule="auto"/>
      </w:pPr>
      <w:r>
        <w:t>本节不是 AI 功能需求，而是反向约束教务平台的数据建设方向。</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pPr>
              <w:spacing w:after="0"/>
            </w:pPr>
            <w:r/>
            <w:r>
              <w:rPr>
                <w:rFonts w:ascii="Microsoft YaHei" w:hAnsi="Microsoft YaHei" w:eastAsia="Microsoft YaHei"/>
                <w:b/>
                <w:sz w:val="18"/>
              </w:rPr>
              <w:t>未来分析方向</w:t>
            </w:r>
          </w:p>
        </w:tc>
        <w:tc>
          <w:tcPr>
            <w:tcW w:type="dxa" w:w="4873"/>
            <w:vAlign w:val="center"/>
            <w:shd w:fill="D9EAF7"/>
          </w:tcPr>
          <w:p>
            <w:pPr>
              <w:spacing w:after="0"/>
            </w:pPr>
            <w:r/>
            <w:r>
              <w:rPr>
                <w:rFonts w:ascii="Microsoft YaHei" w:hAnsi="Microsoft YaHei" w:eastAsia="Microsoft YaHei"/>
                <w:b/>
                <w:sz w:val="18"/>
              </w:rPr>
              <w:t>教务平台需要提供的事实数据</w:t>
            </w:r>
          </w:p>
        </w:tc>
      </w:tr>
      <w:tr>
        <w:tc>
          <w:tcPr>
            <w:tcW w:type="dxa" w:w="4873"/>
            <w:vAlign w:val="center"/>
          </w:tcPr>
          <w:p>
            <w:pPr>
              <w:spacing w:after="0"/>
            </w:pPr>
            <w:r/>
            <w:r>
              <w:rPr>
                <w:rFonts w:ascii="Microsoft YaHei" w:hAnsi="Microsoft YaHei" w:eastAsia="Microsoft YaHei"/>
                <w:b w:val="0"/>
                <w:sz w:val="17"/>
              </w:rPr>
              <w:t>学习轨迹</w:t>
            </w:r>
          </w:p>
        </w:tc>
        <w:tc>
          <w:tcPr>
            <w:tcW w:type="dxa" w:w="4873"/>
            <w:vAlign w:val="center"/>
          </w:tcPr>
          <w:p>
            <w:pPr>
              <w:spacing w:after="0"/>
            </w:pPr>
            <w:r/>
            <w:r>
              <w:rPr>
                <w:rFonts w:ascii="Microsoft YaHei" w:hAnsi="Microsoft YaHei" w:eastAsia="Microsoft YaHei"/>
                <w:b w:val="0"/>
                <w:sz w:val="17"/>
              </w:rPr>
              <w:t>课程/课次/教师/时间/学习时长/阶段</w:t>
            </w:r>
          </w:p>
        </w:tc>
      </w:tr>
      <w:tr>
        <w:tc>
          <w:tcPr>
            <w:tcW w:type="dxa" w:w="4873"/>
            <w:vAlign w:val="center"/>
          </w:tcPr>
          <w:p>
            <w:pPr>
              <w:spacing w:after="0"/>
            </w:pPr>
            <w:r/>
            <w:r>
              <w:rPr>
                <w:rFonts w:ascii="Microsoft YaHei" w:hAnsi="Microsoft YaHei" w:eastAsia="Microsoft YaHei"/>
                <w:b w:val="0"/>
                <w:sz w:val="17"/>
              </w:rPr>
              <w:t>学业趋势</w:t>
            </w:r>
          </w:p>
        </w:tc>
        <w:tc>
          <w:tcPr>
            <w:tcW w:type="dxa" w:w="4873"/>
            <w:vAlign w:val="center"/>
          </w:tcPr>
          <w:p>
            <w:pPr>
              <w:spacing w:after="0"/>
            </w:pPr>
            <w:r/>
            <w:r>
              <w:rPr>
                <w:rFonts w:ascii="Microsoft YaHei" w:hAnsi="Microsoft YaHei" w:eastAsia="Microsoft YaHei"/>
                <w:b w:val="0"/>
                <w:sz w:val="17"/>
              </w:rPr>
              <w:t>历次考试、科目、知识点、错题/题目层数据</w:t>
            </w:r>
          </w:p>
        </w:tc>
      </w:tr>
      <w:tr>
        <w:tc>
          <w:tcPr>
            <w:tcW w:type="dxa" w:w="4873"/>
            <w:vAlign w:val="center"/>
          </w:tcPr>
          <w:p>
            <w:pPr>
              <w:spacing w:after="0"/>
            </w:pPr>
            <w:r/>
            <w:r>
              <w:rPr>
                <w:rFonts w:ascii="Microsoft YaHei" w:hAnsi="Microsoft YaHei" w:eastAsia="Microsoft YaHei"/>
                <w:b w:val="0"/>
                <w:sz w:val="17"/>
              </w:rPr>
              <w:t>学习习惯</w:t>
            </w:r>
          </w:p>
        </w:tc>
        <w:tc>
          <w:tcPr>
            <w:tcW w:type="dxa" w:w="4873"/>
            <w:vAlign w:val="center"/>
          </w:tcPr>
          <w:p>
            <w:pPr>
              <w:spacing w:after="0"/>
            </w:pPr>
            <w:r/>
            <w:r>
              <w:rPr>
                <w:rFonts w:ascii="Microsoft YaHei" w:hAnsi="Microsoft YaHei" w:eastAsia="Microsoft YaHei"/>
                <w:b w:val="0"/>
                <w:sz w:val="17"/>
              </w:rPr>
              <w:t>作业提交时间、完成率、补交、重复练习等</w:t>
            </w:r>
          </w:p>
        </w:tc>
      </w:tr>
      <w:tr>
        <w:tc>
          <w:tcPr>
            <w:tcW w:type="dxa" w:w="4873"/>
            <w:vAlign w:val="center"/>
          </w:tcPr>
          <w:p>
            <w:pPr>
              <w:spacing w:after="0"/>
            </w:pPr>
            <w:r/>
            <w:r>
              <w:rPr>
                <w:rFonts w:ascii="Microsoft YaHei" w:hAnsi="Microsoft YaHei" w:eastAsia="Microsoft YaHei"/>
                <w:b w:val="0"/>
                <w:sz w:val="17"/>
              </w:rPr>
              <w:t>课堂参与</w:t>
            </w:r>
          </w:p>
        </w:tc>
        <w:tc>
          <w:tcPr>
            <w:tcW w:type="dxa" w:w="4873"/>
            <w:vAlign w:val="center"/>
          </w:tcPr>
          <w:p>
            <w:pPr>
              <w:spacing w:after="0"/>
            </w:pPr>
            <w:r/>
            <w:r>
              <w:rPr>
                <w:rFonts w:ascii="Microsoft YaHei" w:hAnsi="Microsoft YaHei" w:eastAsia="Microsoft YaHei"/>
                <w:b w:val="0"/>
                <w:sz w:val="17"/>
              </w:rPr>
              <w:t>参与度、提问、任务完成、合作、独立性等结构化记录</w:t>
            </w:r>
          </w:p>
        </w:tc>
      </w:tr>
      <w:tr>
        <w:tc>
          <w:tcPr>
            <w:tcW w:type="dxa" w:w="4873"/>
            <w:vAlign w:val="center"/>
          </w:tcPr>
          <w:p>
            <w:pPr>
              <w:spacing w:after="0"/>
            </w:pPr>
            <w:r/>
            <w:r>
              <w:rPr>
                <w:rFonts w:ascii="Microsoft YaHei" w:hAnsi="Microsoft YaHei" w:eastAsia="Microsoft YaHei"/>
                <w:b w:val="0"/>
                <w:sz w:val="17"/>
              </w:rPr>
              <w:t>稳定性/持续性</w:t>
            </w:r>
          </w:p>
        </w:tc>
        <w:tc>
          <w:tcPr>
            <w:tcW w:type="dxa" w:w="4873"/>
            <w:vAlign w:val="center"/>
          </w:tcPr>
          <w:p>
            <w:pPr>
              <w:spacing w:after="0"/>
            </w:pPr>
            <w:r/>
            <w:r>
              <w:rPr>
                <w:rFonts w:ascii="Microsoft YaHei" w:hAnsi="Microsoft YaHei" w:eastAsia="Microsoft YaHei"/>
                <w:b w:val="0"/>
                <w:sz w:val="17"/>
              </w:rPr>
              <w:t>长期出勤、课程连续性、暂停/转班/流失等时间序列</w:t>
            </w:r>
          </w:p>
        </w:tc>
      </w:tr>
      <w:tr>
        <w:tc>
          <w:tcPr>
            <w:tcW w:type="dxa" w:w="4873"/>
            <w:vAlign w:val="center"/>
          </w:tcPr>
          <w:p>
            <w:pPr>
              <w:spacing w:after="0"/>
            </w:pPr>
            <w:r/>
            <w:r>
              <w:rPr>
                <w:rFonts w:ascii="Microsoft YaHei" w:hAnsi="Microsoft YaHei" w:eastAsia="Microsoft YaHei"/>
                <w:b w:val="0"/>
                <w:sz w:val="17"/>
              </w:rPr>
              <w:t>兴趣变化</w:t>
            </w:r>
          </w:p>
        </w:tc>
        <w:tc>
          <w:tcPr>
            <w:tcW w:type="dxa" w:w="4873"/>
            <w:vAlign w:val="center"/>
          </w:tcPr>
          <w:p>
            <w:pPr>
              <w:spacing w:after="0"/>
            </w:pPr>
            <w:r/>
            <w:r>
              <w:rPr>
                <w:rFonts w:ascii="Microsoft YaHei" w:hAnsi="Microsoft YaHei" w:eastAsia="Microsoft YaHei"/>
                <w:b w:val="0"/>
                <w:sz w:val="17"/>
              </w:rPr>
              <w:t>选课、项目选择、作品主题、活动参与等真实行为</w:t>
            </w:r>
          </w:p>
        </w:tc>
      </w:tr>
      <w:tr>
        <w:tc>
          <w:tcPr>
            <w:tcW w:type="dxa" w:w="4873"/>
            <w:vAlign w:val="center"/>
          </w:tcPr>
          <w:p>
            <w:pPr>
              <w:spacing w:after="0"/>
            </w:pPr>
            <w:r/>
            <w:r>
              <w:rPr>
                <w:rFonts w:ascii="Microsoft YaHei" w:hAnsi="Microsoft YaHei" w:eastAsia="Microsoft YaHei"/>
                <w:b w:val="0"/>
                <w:sz w:val="17"/>
              </w:rPr>
              <w:t>能力成长</w:t>
            </w:r>
          </w:p>
        </w:tc>
        <w:tc>
          <w:tcPr>
            <w:tcW w:type="dxa" w:w="4873"/>
            <w:vAlign w:val="center"/>
          </w:tcPr>
          <w:p>
            <w:pPr>
              <w:spacing w:after="0"/>
            </w:pPr>
            <w:r/>
            <w:r>
              <w:rPr>
                <w:rFonts w:ascii="Microsoft YaHei" w:hAnsi="Microsoft YaHei" w:eastAsia="Microsoft YaHei"/>
                <w:b w:val="0"/>
                <w:sz w:val="17"/>
              </w:rPr>
              <w:t>阶段评价、项目成果、知识点表现和教师评价的长期记录</w:t>
            </w:r>
          </w:p>
        </w:tc>
      </w:tr>
      <w:tr>
        <w:tc>
          <w:tcPr>
            <w:tcW w:type="dxa" w:w="4873"/>
            <w:vAlign w:val="center"/>
          </w:tcPr>
          <w:p>
            <w:pPr>
              <w:spacing w:after="0"/>
            </w:pPr>
            <w:r/>
            <w:r>
              <w:rPr>
                <w:rFonts w:ascii="Microsoft YaHei" w:hAnsi="Microsoft YaHei" w:eastAsia="Microsoft YaHei"/>
                <w:b w:val="0"/>
                <w:sz w:val="17"/>
              </w:rPr>
              <w:t>家校关系</w:t>
            </w:r>
          </w:p>
        </w:tc>
        <w:tc>
          <w:tcPr>
            <w:tcW w:type="dxa" w:w="4873"/>
            <w:vAlign w:val="center"/>
          </w:tcPr>
          <w:p>
            <w:pPr>
              <w:spacing w:after="0"/>
            </w:pPr>
            <w:r/>
            <w:r>
              <w:rPr>
                <w:rFonts w:ascii="Microsoft YaHei" w:hAnsi="Microsoft YaHei" w:eastAsia="Microsoft YaHei"/>
                <w:b w:val="0"/>
                <w:sz w:val="17"/>
              </w:rPr>
              <w:t>沟通类型、家长反馈、服务事项及处理结果</w:t>
            </w:r>
          </w:p>
        </w:tc>
      </w:tr>
      <w:tr>
        <w:tc>
          <w:tcPr>
            <w:tcW w:type="dxa" w:w="4873"/>
            <w:vAlign w:val="center"/>
          </w:tcPr>
          <w:p>
            <w:pPr>
              <w:spacing w:after="0"/>
            </w:pPr>
            <w:r/>
            <w:r>
              <w:rPr>
                <w:rFonts w:ascii="Microsoft YaHei" w:hAnsi="Microsoft YaHei" w:eastAsia="Microsoft YaHei"/>
                <w:b w:val="0"/>
                <w:sz w:val="17"/>
              </w:rPr>
              <w:t>成长成果</w:t>
            </w:r>
          </w:p>
        </w:tc>
        <w:tc>
          <w:tcPr>
            <w:tcW w:type="dxa" w:w="4873"/>
            <w:vAlign w:val="center"/>
          </w:tcPr>
          <w:p>
            <w:pPr>
              <w:spacing w:after="0"/>
            </w:pPr>
            <w:r/>
            <w:r>
              <w:rPr>
                <w:rFonts w:ascii="Microsoft YaHei" w:hAnsi="Microsoft YaHei" w:eastAsia="Microsoft YaHei"/>
                <w:b w:val="0"/>
                <w:sz w:val="17"/>
              </w:rPr>
              <w:t>作品、证书、竞赛/活动等可验证结果</w:t>
            </w:r>
          </w:p>
        </w:tc>
      </w:tr>
    </w:tbl>
    <w:p>
      <w:pPr>
        <w:spacing w:after="0"/>
      </w:pPr>
    </w:p>
    <w:p>
      <w:pPr>
        <w:pStyle w:val="Heading1"/>
      </w:pPr>
      <w:r>
        <w:t>19. 验收标准</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pPr>
              <w:spacing w:after="0"/>
            </w:pPr>
            <w:r/>
            <w:r>
              <w:rPr>
                <w:rFonts w:ascii="Microsoft YaHei" w:hAnsi="Microsoft YaHei" w:eastAsia="Microsoft YaHei"/>
                <w:b/>
                <w:sz w:val="18"/>
              </w:rPr>
              <w:t>类别</w:t>
            </w:r>
          </w:p>
        </w:tc>
        <w:tc>
          <w:tcPr>
            <w:tcW w:type="dxa" w:w="4873"/>
            <w:vAlign w:val="center"/>
            <w:shd w:fill="D9EAF7"/>
          </w:tcPr>
          <w:p>
            <w:pPr>
              <w:spacing w:after="0"/>
            </w:pPr>
            <w:r/>
            <w:r>
              <w:rPr>
                <w:rFonts w:ascii="Microsoft YaHei" w:hAnsi="Microsoft YaHei" w:eastAsia="Microsoft YaHei"/>
                <w:b/>
                <w:sz w:val="18"/>
              </w:rPr>
              <w:t>验收标准</w:t>
            </w:r>
          </w:p>
        </w:tc>
      </w:tr>
      <w:tr>
        <w:tc>
          <w:tcPr>
            <w:tcW w:type="dxa" w:w="4873"/>
            <w:vAlign w:val="center"/>
          </w:tcPr>
          <w:p>
            <w:pPr>
              <w:spacing w:after="0"/>
            </w:pPr>
            <w:r/>
            <w:r>
              <w:rPr>
                <w:rFonts w:ascii="Microsoft YaHei" w:hAnsi="Microsoft YaHei" w:eastAsia="Microsoft YaHei"/>
                <w:b w:val="0"/>
                <w:sz w:val="17"/>
              </w:rPr>
              <w:t>学生生命周期</w:t>
            </w:r>
          </w:p>
        </w:tc>
        <w:tc>
          <w:tcPr>
            <w:tcW w:type="dxa" w:w="4873"/>
            <w:vAlign w:val="center"/>
          </w:tcPr>
          <w:p>
            <w:pPr>
              <w:spacing w:after="0"/>
            </w:pPr>
            <w:r/>
            <w:r>
              <w:rPr>
                <w:rFonts w:ascii="Microsoft YaHei" w:hAnsi="Microsoft YaHei" w:eastAsia="Microsoft YaHei"/>
                <w:b w:val="0"/>
                <w:sz w:val="17"/>
              </w:rPr>
              <w:t>随机抽取学生，从首次建档到毕业的历史关系可完整查询，Student ID不变化。</w:t>
            </w:r>
          </w:p>
        </w:tc>
      </w:tr>
      <w:tr>
        <w:tc>
          <w:tcPr>
            <w:tcW w:type="dxa" w:w="4873"/>
            <w:vAlign w:val="center"/>
          </w:tcPr>
          <w:p>
            <w:pPr>
              <w:spacing w:after="0"/>
            </w:pPr>
            <w:r/>
            <w:r>
              <w:rPr>
                <w:rFonts w:ascii="Microsoft YaHei" w:hAnsi="Microsoft YaHei" w:eastAsia="Microsoft YaHei"/>
                <w:b w:val="0"/>
                <w:sz w:val="17"/>
              </w:rPr>
              <w:t>教学闭环</w:t>
            </w:r>
          </w:p>
        </w:tc>
        <w:tc>
          <w:tcPr>
            <w:tcW w:type="dxa" w:w="4873"/>
            <w:vAlign w:val="center"/>
          </w:tcPr>
          <w:p>
            <w:pPr>
              <w:spacing w:after="0"/>
            </w:pPr>
            <w:r/>
            <w:r>
              <w:rPr>
                <w:rFonts w:ascii="Microsoft YaHei" w:hAnsi="Microsoft YaHei" w:eastAsia="Microsoft YaHei"/>
                <w:b w:val="0"/>
                <w:sz w:val="17"/>
              </w:rPr>
              <w:t>任意一节课都能追溯到班级、课程、教师、学生、考勤、作业、评价和课消。</w:t>
            </w:r>
          </w:p>
        </w:tc>
      </w:tr>
      <w:tr>
        <w:tc>
          <w:tcPr>
            <w:tcW w:type="dxa" w:w="4873"/>
            <w:vAlign w:val="center"/>
          </w:tcPr>
          <w:p>
            <w:pPr>
              <w:spacing w:after="0"/>
            </w:pPr>
            <w:r/>
            <w:r>
              <w:rPr>
                <w:rFonts w:ascii="Microsoft YaHei" w:hAnsi="Microsoft YaHei" w:eastAsia="Microsoft YaHei"/>
                <w:b w:val="0"/>
                <w:sz w:val="17"/>
              </w:rPr>
              <w:t>数据可追溯</w:t>
            </w:r>
          </w:p>
        </w:tc>
        <w:tc>
          <w:tcPr>
            <w:tcW w:type="dxa" w:w="4873"/>
            <w:vAlign w:val="center"/>
          </w:tcPr>
          <w:p>
            <w:pPr>
              <w:spacing w:after="0"/>
            </w:pPr>
            <w:r/>
            <w:r>
              <w:rPr>
                <w:rFonts w:ascii="Microsoft YaHei" w:hAnsi="Microsoft YaHei" w:eastAsia="Microsoft YaHei"/>
                <w:b w:val="0"/>
                <w:sz w:val="17"/>
              </w:rPr>
              <w:t>关键数据修改都有原值、新值、操作者、时间和原因。</w:t>
            </w:r>
          </w:p>
        </w:tc>
      </w:tr>
      <w:tr>
        <w:tc>
          <w:tcPr>
            <w:tcW w:type="dxa" w:w="4873"/>
            <w:vAlign w:val="center"/>
          </w:tcPr>
          <w:p>
            <w:pPr>
              <w:spacing w:after="0"/>
            </w:pPr>
            <w:r/>
            <w:r>
              <w:rPr>
                <w:rFonts w:ascii="Microsoft YaHei" w:hAnsi="Microsoft YaHei" w:eastAsia="Microsoft YaHei"/>
                <w:b w:val="0"/>
                <w:sz w:val="17"/>
              </w:rPr>
              <w:t>数据接口</w:t>
            </w:r>
          </w:p>
        </w:tc>
        <w:tc>
          <w:tcPr>
            <w:tcW w:type="dxa" w:w="4873"/>
            <w:vAlign w:val="center"/>
          </w:tcPr>
          <w:p>
            <w:pPr>
              <w:spacing w:after="0"/>
            </w:pPr>
            <w:r/>
            <w:r>
              <w:rPr>
                <w:rFonts w:ascii="Microsoft YaHei" w:hAnsi="Microsoft YaHei" w:eastAsia="Microsoft YaHei"/>
                <w:b w:val="0"/>
                <w:sz w:val="17"/>
              </w:rPr>
              <w:t>AI测试环境可通过API或增量事件完整获取指定学生指定时间范围的数据。</w:t>
            </w:r>
          </w:p>
        </w:tc>
      </w:tr>
      <w:tr>
        <w:tc>
          <w:tcPr>
            <w:tcW w:type="dxa" w:w="4873"/>
            <w:vAlign w:val="center"/>
          </w:tcPr>
          <w:p>
            <w:pPr>
              <w:spacing w:after="0"/>
            </w:pPr>
            <w:r/>
            <w:r>
              <w:rPr>
                <w:rFonts w:ascii="Microsoft YaHei" w:hAnsi="Microsoft YaHei" w:eastAsia="Microsoft YaHei"/>
                <w:b w:val="0"/>
                <w:sz w:val="17"/>
              </w:rPr>
              <w:t>数据一致性</w:t>
            </w:r>
          </w:p>
        </w:tc>
        <w:tc>
          <w:tcPr>
            <w:tcW w:type="dxa" w:w="4873"/>
            <w:vAlign w:val="center"/>
          </w:tcPr>
          <w:p>
            <w:pPr>
              <w:spacing w:after="0"/>
            </w:pPr>
            <w:r/>
            <w:r>
              <w:rPr>
                <w:rFonts w:ascii="Microsoft YaHei" w:hAnsi="Microsoft YaHei" w:eastAsia="Microsoft YaHei"/>
                <w:b w:val="0"/>
                <w:sz w:val="17"/>
              </w:rPr>
              <w:t>同一学生在教务页面、标准数据接口、批量导出中的核心字段口径一致。</w:t>
            </w:r>
          </w:p>
        </w:tc>
      </w:tr>
      <w:tr>
        <w:tc>
          <w:tcPr>
            <w:tcW w:type="dxa" w:w="4873"/>
            <w:vAlign w:val="center"/>
          </w:tcPr>
          <w:p>
            <w:pPr>
              <w:spacing w:after="0"/>
            </w:pPr>
            <w:r/>
            <w:r>
              <w:rPr>
                <w:rFonts w:ascii="Microsoft YaHei" w:hAnsi="Microsoft YaHei" w:eastAsia="Microsoft YaHei"/>
                <w:b w:val="0"/>
                <w:sz w:val="17"/>
              </w:rPr>
              <w:t>AI边界</w:t>
            </w:r>
          </w:p>
        </w:tc>
        <w:tc>
          <w:tcPr>
            <w:tcW w:type="dxa" w:w="4873"/>
            <w:vAlign w:val="center"/>
          </w:tcPr>
          <w:p>
            <w:pPr>
              <w:spacing w:after="0"/>
            </w:pPr>
            <w:r/>
            <w:r>
              <w:rPr>
                <w:rFonts w:ascii="Microsoft YaHei" w:hAnsi="Microsoft YaHei" w:eastAsia="Microsoft YaHei"/>
                <w:b w:val="0"/>
                <w:sz w:val="17"/>
              </w:rPr>
              <w:t>AI结果不会覆盖原始业务事实；AI结果带来源、版本、时间和状态。</w:t>
            </w:r>
          </w:p>
        </w:tc>
      </w:tr>
      <w:tr>
        <w:tc>
          <w:tcPr>
            <w:tcW w:type="dxa" w:w="4873"/>
            <w:vAlign w:val="center"/>
          </w:tcPr>
          <w:p>
            <w:pPr>
              <w:spacing w:after="0"/>
            </w:pPr>
            <w:r/>
            <w:r>
              <w:rPr>
                <w:rFonts w:ascii="Microsoft YaHei" w:hAnsi="Microsoft YaHei" w:eastAsia="Microsoft YaHei"/>
                <w:b w:val="0"/>
                <w:sz w:val="17"/>
              </w:rPr>
              <w:t>权限</w:t>
            </w:r>
          </w:p>
        </w:tc>
        <w:tc>
          <w:tcPr>
            <w:tcW w:type="dxa" w:w="4873"/>
            <w:vAlign w:val="center"/>
          </w:tcPr>
          <w:p>
            <w:pPr>
              <w:spacing w:after="0"/>
            </w:pPr>
            <w:r/>
            <w:r>
              <w:rPr>
                <w:rFonts w:ascii="Microsoft YaHei" w:hAnsi="Microsoft YaHei" w:eastAsia="Microsoft YaHei"/>
                <w:b w:val="0"/>
                <w:sz w:val="17"/>
              </w:rPr>
              <w:t>不同角色不能越权访问学生、财务及敏感信息。</w:t>
            </w:r>
          </w:p>
        </w:tc>
      </w:tr>
      <w:tr>
        <w:tc>
          <w:tcPr>
            <w:tcW w:type="dxa" w:w="4873"/>
            <w:vAlign w:val="center"/>
          </w:tcPr>
          <w:p>
            <w:pPr>
              <w:spacing w:after="0"/>
            </w:pPr>
            <w:r/>
            <w:r>
              <w:rPr>
                <w:rFonts w:ascii="Microsoft YaHei" w:hAnsi="Microsoft YaHei" w:eastAsia="Microsoft YaHei"/>
                <w:b w:val="0"/>
                <w:sz w:val="17"/>
              </w:rPr>
              <w:t>隐私</w:t>
            </w:r>
          </w:p>
        </w:tc>
        <w:tc>
          <w:tcPr>
            <w:tcW w:type="dxa" w:w="4873"/>
            <w:vAlign w:val="center"/>
          </w:tcPr>
          <w:p>
            <w:pPr>
              <w:spacing w:after="0"/>
            </w:pPr>
            <w:r/>
            <w:r>
              <w:rPr>
                <w:rFonts w:ascii="Microsoft YaHei" w:hAnsi="Microsoft YaHei" w:eastAsia="Microsoft YaHei"/>
                <w:b w:val="0"/>
                <w:sz w:val="17"/>
              </w:rPr>
              <w:t>支持监护人授权、撤回、信息更正/删除等流程，并能够向下游数据域传递相关状态。</w:t>
            </w:r>
          </w:p>
        </w:tc>
      </w:tr>
    </w:tbl>
    <w:p>
      <w:pPr>
        <w:spacing w:after="0"/>
      </w:pPr>
    </w:p>
    <w:p>
      <w:pPr>
        <w:pStyle w:val="Heading1"/>
      </w:pPr>
      <w:r>
        <w:t>20. 产品设计决策记录（必须坚持）</w:t>
      </w:r>
    </w:p>
    <w:p>
      <w:pPr>
        <w:spacing w:after="40"/>
        <w:ind w:left="340" w:hanging="198"/>
      </w:pPr>
      <w:r>
        <w:rPr>
          <w:b/>
        </w:rPr>
        <w:t xml:space="preserve">• </w:t>
      </w:r>
      <w:r>
        <w:t>决策1：Student ID 是整个系统最重要的主键之一，绝不能使用姓名、手机号或班级作为跨年度身份。</w:t>
      </w:r>
    </w:p>
    <w:p>
      <w:pPr>
        <w:spacing w:after="40"/>
        <w:ind w:left="340" w:hanging="198"/>
      </w:pPr>
      <w:r>
        <w:rPr>
          <w:b/>
        </w:rPr>
        <w:t xml:space="preserve">• </w:t>
      </w:r>
      <w:r>
        <w:t>决策2：每节真实发生的课次必须有唯一 lesson_instance_id，作为教学事件枢纽。</w:t>
      </w:r>
    </w:p>
    <w:p>
      <w:pPr>
        <w:spacing w:after="40"/>
        <w:ind w:left="340" w:hanging="198"/>
      </w:pPr>
      <w:r>
        <w:rPr>
          <w:b/>
        </w:rPr>
        <w:t xml:space="preserve">• </w:t>
      </w:r>
      <w:r>
        <w:t>决策3：所有关键学生行为采用事件化设计，为未来时间序列分析提供基础。</w:t>
      </w:r>
    </w:p>
    <w:p>
      <w:pPr>
        <w:spacing w:after="40"/>
        <w:ind w:left="340" w:hanging="198"/>
      </w:pPr>
      <w:r>
        <w:rPr>
          <w:b/>
        </w:rPr>
        <w:t xml:space="preserve">• </w:t>
      </w:r>
      <w:r>
        <w:t>决策4：教务事实数据与AI推断结果严格分域，不允许AI覆盖原始事实。</w:t>
      </w:r>
    </w:p>
    <w:p>
      <w:pPr>
        <w:spacing w:after="40"/>
        <w:ind w:left="340" w:hanging="198"/>
      </w:pPr>
      <w:r>
        <w:rPr>
          <w:b/>
        </w:rPr>
        <w:t xml:space="preserve">• </w:t>
      </w:r>
      <w:r>
        <w:t>决策5：所有核心字段必须有明确口径与数据字典。</w:t>
      </w:r>
    </w:p>
    <w:p>
      <w:pPr>
        <w:spacing w:after="40"/>
        <w:ind w:left="340" w:hanging="198"/>
      </w:pPr>
      <w:r>
        <w:rPr>
          <w:b/>
        </w:rPr>
        <w:t xml:space="preserve">• </w:t>
      </w:r>
      <w:r>
        <w:t>决策6：产品架构必须允许未来新增学科、校区、课程、评价体系，不因早期固定字段造成重构。</w:t>
      </w:r>
    </w:p>
    <w:p>
      <w:pPr>
        <w:spacing w:after="40"/>
        <w:ind w:left="340" w:hanging="198"/>
      </w:pPr>
      <w:r>
        <w:rPr>
          <w:b/>
        </w:rPr>
        <w:t xml:space="preserve">• </w:t>
      </w:r>
      <w:r>
        <w:t>决策7：数据服务层是AI平台的标准入口，不允许AI平台依赖业务页面或直接耦合业务表。</w:t>
      </w:r>
    </w:p>
    <w:p>
      <w:pPr>
        <w:spacing w:after="40"/>
        <w:ind w:left="340" w:hanging="198"/>
      </w:pPr>
      <w:r>
        <w:rPr>
          <w:b/>
        </w:rPr>
        <w:t xml:space="preserve">• </w:t>
      </w:r>
      <w:r>
        <w:t>决策8：学生成长是一条从小学进入、跨初中、跨高中直到毕业的连续时间线，而不是三个相互独立的学段数据库。</w:t>
      </w:r>
    </w:p>
    <w:p>
      <w:pPr>
        <w:pStyle w:val="Heading1"/>
      </w:pPr>
      <w:r>
        <w:t>21. 后续进入原型与技术设计前，必须进一步确认的事项</w:t>
      </w:r>
    </w:p>
    <w:p>
      <w:pPr>
        <w:spacing w:after="40"/>
        <w:ind w:left="340" w:hanging="198"/>
      </w:pPr>
      <w:r>
        <w:rPr>
          <w:b/>
        </w:rPr>
        <w:t xml:space="preserve">• </w:t>
      </w:r>
      <w:r>
        <w:t>机构组织结构：单校区、多校区、总部-校区模式及未来加盟模式。</w:t>
      </w:r>
    </w:p>
    <w:p>
      <w:pPr>
        <w:spacing w:after="40"/>
        <w:ind w:left="340" w:hanging="198"/>
      </w:pPr>
      <w:r>
        <w:rPr>
          <w:b/>
        </w:rPr>
        <w:t xml:space="preserve">• </w:t>
      </w:r>
      <w:r>
        <w:t>课程形态：大班、小班、1对1、走班、线上/线下混合。</w:t>
      </w:r>
    </w:p>
    <w:p>
      <w:pPr>
        <w:spacing w:after="40"/>
        <w:ind w:left="340" w:hanging="198"/>
      </w:pPr>
      <w:r>
        <w:rPr>
          <w:b/>
        </w:rPr>
        <w:t xml:space="preserve">• </w:t>
      </w:r>
      <w:r>
        <w:t>现有业务系统：是否已有CRM、收费系统、网课系统、考试系统，需要哪些数据迁移。</w:t>
      </w:r>
    </w:p>
    <w:p>
      <w:pPr>
        <w:spacing w:after="40"/>
        <w:ind w:left="340" w:hanging="198"/>
      </w:pPr>
      <w:r>
        <w:rPr>
          <w:b/>
        </w:rPr>
        <w:t xml:space="preserve">• </w:t>
      </w:r>
      <w:r>
        <w:t>家长端形态：微信小程序、H5、App或其他入口。</w:t>
      </w:r>
    </w:p>
    <w:p>
      <w:pPr>
        <w:spacing w:after="40"/>
        <w:ind w:left="340" w:hanging="198"/>
      </w:pPr>
      <w:r>
        <w:rPr>
          <w:b/>
        </w:rPr>
        <w:t xml:space="preserve">• </w:t>
      </w:r>
      <w:r>
        <w:t>未来 AI 平台的技术形态：API实时读取、数据仓库离线同步、事件流还是混合模式。</w:t>
      </w:r>
    </w:p>
    <w:p>
      <w:pPr>
        <w:spacing w:after="40"/>
        <w:ind w:left="340" w:hanging="198"/>
      </w:pPr>
      <w:r>
        <w:rPr>
          <w:b/>
        </w:rPr>
        <w:t xml:space="preserve">• </w:t>
      </w:r>
      <w:r>
        <w:t>机构实际使用的成绩/评价体系和课程知识点体系。</w:t>
      </w:r>
    </w:p>
    <w:p>
      <w:pPr>
        <w:spacing w:after="40"/>
        <w:ind w:left="340" w:hanging="198"/>
      </w:pPr>
      <w:r>
        <w:rPr>
          <w:b/>
        </w:rPr>
        <w:t xml:space="preserve">• </w:t>
      </w:r>
      <w:r>
        <w:t>隐私、授权、数据保存期限及第三方服务清单，由机构法务/安全人员进一步确认。</w:t>
      </w:r>
    </w:p>
    <w:p>
      <w:pPr>
        <w:pStyle w:val="Heading1"/>
      </w:pPr>
      <w:r>
        <w:t>22. 结论：本项目应该被定义为什么</w:t>
      </w:r>
    </w:p>
    <w:p>
      <w:pPr>
        <w:spacing w:after="80" w:line="276" w:lineRule="auto"/>
      </w:pPr>
      <w:r>
        <w:t>这套平台不应被定义成“一个给老师排课和点名的软件”，而应定义为：</w:t>
      </w:r>
    </w:p>
    <w:p>
      <w:pPr>
        <w:pStyle w:val="Callout"/>
        <w:jc w:val="center"/>
      </w:pPr>
      <w:r>
        <w:rPr>
          <w:sz w:val="30"/>
        </w:rPr>
        <w:t>“覆盖小学至高中毕业全生命周期的教务业务系统 + 统一学生成长数据底座”</w:t>
      </w:r>
    </w:p>
    <w:p>
      <w:pPr>
        <w:spacing w:after="80" w:line="276" w:lineRule="auto"/>
      </w:pPr>
      <w:r>
        <w:t>教务平台负责完整记录学生的真实经历：进入机构、选择课程、进入班级、参加每一次课、完成作业、参加考试、接受教师评价、参与活动、产生作品、与家长沟通、完成阶段学习直至高中毕业。未来 AI 平台在此之上进行跨年份、跨学科、跨维度的分析。</w:t>
      </w:r>
    </w:p>
    <w:p>
      <w:pPr>
        <w:spacing w:after="80" w:line="276" w:lineRule="auto"/>
      </w:pPr>
      <w:r>
        <w:t>因此，本项目最重要的交付物其实有两个：第一是可用的教务系统；第二是一个经过统一建模、标准化、可追溯、可持续积累的数据资产体系。后者决定了未来 AI 平台的上限。</w:t>
      </w:r>
    </w:p>
    <w:p>
      <w:pPr>
        <w:pStyle w:val="Heading1"/>
      </w:pPr>
      <w:r>
        <w:t>23. 参考合规依据</w:t>
      </w:r>
    </w:p>
    <w:p>
      <w:pPr>
        <w:spacing w:after="80" w:line="276" w:lineRule="auto"/>
      </w:pPr>
      <w:r>
        <w:t>1. 《中华人民共和国个人信息保护法》：关于不满14周岁未成年人个人信息处理的特殊要求。</w:t>
      </w:r>
    </w:p>
    <w:p>
      <w:pPr>
        <w:spacing w:after="80" w:line="276" w:lineRule="auto"/>
      </w:pPr>
      <w:r>
        <w:t>2. 《网络数据安全管理条例》（国务院令第790号，自2025年1月1日起施行）：关于个人信息告知、保存期限、权利行使及未成年人个人信息处理的相关要求。</w:t>
      </w:r>
    </w:p>
    <w:p>
      <w:pPr>
        <w:spacing w:after="80" w:line="276" w:lineRule="auto"/>
      </w:pPr>
      <w:r>
        <w:t>3. 《儿童个人信息网络保护规定》：针对不满14周岁未成年人个人信息的网络收集、存储、使用、转移、披露等提出专门保护要求。</w:t>
      </w:r>
    </w:p>
    <w:p>
      <w:pPr>
        <w:spacing w:after="80" w:line="276" w:lineRule="auto"/>
      </w:pPr>
      <w:r>
        <w:t>以上作为产品设计时的公开法规基线，正式上线前应结合机构所在地、实际数据处理活动和第三方服务进行专项合规审查。</w:t>
      </w:r>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sz w:val="16"/>
      </w:rPr>
      <w:t>全学段专业教务管理平台 PRD V1.0  |  业务事实与AI分析解耦</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Microsoft YaHei" w:hAnsi="Microsoft YaHei" w:eastAsia="Microsoft YaHei"/>
      <w:sz w:val="17"/>
    </w:rPr>
  </w:style>
  <w:style w:type="paragraph" w:customStyle="1" w:styleId="Callout">
    <w:name w:val="Callout"/>
    <w:pPr>
      <w:spacing w:before="120" w:after="120"/>
    </w:pPr>
    <w:rPr>
      <w:rFonts w:ascii="Microsoft YaHei" w:hAnsi="Microsoft YaHei" w:eastAsia="Microsoft YaHei"/>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