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FE1" w14:textId="0D32F73A" w:rsidR="00D87E03" w:rsidRDefault="00D87E03" w:rsidP="00D87E0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530"/>
        <w:gridCol w:w="3542"/>
        <w:gridCol w:w="328"/>
        <w:gridCol w:w="5400"/>
      </w:tblGrid>
      <w:tr w:rsidR="00587276" w:rsidRPr="00E8269A" w14:paraId="63B6F637" w14:textId="77777777" w:rsidTr="00312822">
        <w:trPr>
          <w:trHeight w:val="3392"/>
        </w:trPr>
        <w:tc>
          <w:tcPr>
            <w:tcW w:w="2348" w:type="pct"/>
            <w:gridSpan w:val="2"/>
          </w:tcPr>
          <w:p w14:paraId="5A01FF62" w14:textId="3927D448" w:rsidR="00587276" w:rsidRPr="00E8269A" w:rsidRDefault="00587276" w:rsidP="00427C94">
            <w:pPr>
              <w:pStyle w:val="Subtitle"/>
            </w:pPr>
            <w:r>
              <w:t>Sr. Full Stack &amp; AI Engineer</w:t>
            </w:r>
          </w:p>
          <w:p w14:paraId="19AF2E04" w14:textId="37C3D4AC" w:rsidR="00587276" w:rsidRPr="00E8269A" w:rsidRDefault="00587276" w:rsidP="00427C9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Gaurav Goswami</w:t>
            </w:r>
            <w:r>
              <w:rPr>
                <w:spacing w:val="-16"/>
              </w:rPr>
              <w:br/>
            </w:r>
            <w:r>
              <w:fldChar w:fldCharType="begin"/>
            </w:r>
            <w:r>
              <w:instrText xml:space="preserve"> INCLUDEPICTURE "https://cdn-icons-png.flaticon.com/512/174/174857.png"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866FDDE" wp14:editId="15ED7326">
                  <wp:extent cx="228600" cy="228600"/>
                  <wp:effectExtent l="0" t="0" r="0" b="0"/>
                  <wp:docPr id="1412407467" name="Picture 3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07467" name="Picture 3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"https://cdn-icons-png.flaticon.com/512/25/25231.png"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A48341E" wp14:editId="51672D67">
                  <wp:extent cx="228600" cy="228600"/>
                  <wp:effectExtent l="0" t="0" r="0" b="0"/>
                  <wp:docPr id="1116563600" name="Picture 4" descr="Github Logo - Free social media icons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563600" name="Picture 4" descr="Github Logo - Free social media icons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"https://cdn-icons-png.flaticon.com/512/3178/3178158.png"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7C92EF7" wp14:editId="7E45B5E2">
                  <wp:extent cx="228600" cy="228600"/>
                  <wp:effectExtent l="0" t="0" r="0" b="0"/>
                  <wp:docPr id="43144986" name="Picture 5" descr="Email - Free communications icons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44986" name="Picture 5" descr="Email - Free communications icons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"https://upload.wikimedia.org/wikipedia/commons/5/5e/WhatsApp_icon.png"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97A92F" wp14:editId="535FADC4">
                  <wp:extent cx="228600" cy="228600"/>
                  <wp:effectExtent l="0" t="0" r="0" b="0"/>
                  <wp:docPr id="1465325372" name="Picture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325372" name="Picture 6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"https://cdn-icons-png.freepik.com/256/455/455705.png?semt=ais_hybrid"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72142B0" wp14:editId="189A0C0D">
                  <wp:extent cx="228600" cy="228600"/>
                  <wp:effectExtent l="0" t="0" r="0" b="0"/>
                  <wp:docPr id="848231654" name="Picture 7" descr="Phone icons for free download | Freepik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31654" name="Picture 7" descr="Phone icons for free download | Freepik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spacing w:val="-16"/>
              </w:rPr>
              <w:br/>
            </w:r>
            <w:r w:rsidR="00540CB2">
              <w:rPr>
                <w:rFonts w:asciiTheme="minorHAnsi" w:hAnsiTheme="minorHAnsi"/>
                <w:b w:val="0"/>
                <w:bCs/>
                <w:spacing w:val="-16"/>
                <w:sz w:val="18"/>
                <w:szCs w:val="18"/>
              </w:rPr>
              <w:br/>
            </w:r>
            <w:r w:rsidR="00540CB2">
              <w:rPr>
                <w:rFonts w:asciiTheme="minorHAnsi" w:hAnsiTheme="minorHAnsi"/>
                <w:b w:val="0"/>
                <w:bCs/>
                <w:spacing w:val="-16"/>
                <w:sz w:val="18"/>
                <w:szCs w:val="18"/>
              </w:rPr>
              <w:br/>
            </w:r>
            <w:r w:rsidRPr="00587276">
              <w:rPr>
                <w:rFonts w:asciiTheme="minorHAnsi" w:hAnsiTheme="minorHAnsi"/>
                <w:b w:val="0"/>
                <w:bCs/>
                <w:spacing w:val="-16"/>
                <w:sz w:val="18"/>
                <w:szCs w:val="18"/>
              </w:rPr>
              <w:t>Nehru Nagar, Meerut, Uttar Pradesh - 250003</w:t>
            </w:r>
          </w:p>
        </w:tc>
        <w:tc>
          <w:tcPr>
            <w:tcW w:w="2652" w:type="pct"/>
            <w:gridSpan w:val="2"/>
          </w:tcPr>
          <w:p w14:paraId="469594ED" w14:textId="77777777" w:rsidR="00587276" w:rsidRPr="00E8269A" w:rsidRDefault="00587276" w:rsidP="00AC205B">
            <w:pPr>
              <w:pStyle w:val="Heading1"/>
              <w:rPr>
                <w:rFonts w:ascii="Univers" w:hAnsi="Univers"/>
                <w:sz w:val="8"/>
                <w:szCs w:val="8"/>
              </w:rPr>
            </w:pPr>
            <w:r>
              <w:t>Professional Summary</w:t>
            </w:r>
          </w:p>
          <w:p w14:paraId="3D438E4D" w14:textId="737F345E" w:rsidR="00587276" w:rsidRPr="00E8269A" w:rsidRDefault="00587276" w:rsidP="0013365E">
            <w:pPr>
              <w:spacing w:before="240" w:line="240" w:lineRule="auto"/>
              <w:rPr>
                <w:rFonts w:ascii="Univers" w:hAnsi="Univers"/>
                <w:sz w:val="8"/>
                <w:szCs w:val="8"/>
              </w:rPr>
            </w:pPr>
            <w:r w:rsidRPr="0013365E">
              <w:rPr>
                <w:rFonts w:ascii="Univers" w:hAnsi="Univers"/>
              </w:rPr>
              <w:t xml:space="preserve">Highly skilled Full Stack and AI Engineer with over 4 years of experience in </w:t>
            </w:r>
            <w:r w:rsidRPr="00312822">
              <w:rPr>
                <w:rFonts w:ascii="Univers" w:hAnsi="Univers"/>
                <w:b/>
                <w:bCs/>
              </w:rPr>
              <w:t>backend</w:t>
            </w:r>
            <w:r w:rsidRPr="0013365E">
              <w:rPr>
                <w:rFonts w:ascii="Univers" w:hAnsi="Univers"/>
              </w:rPr>
              <w:t xml:space="preserve"> and </w:t>
            </w:r>
            <w:r w:rsidRPr="00312822">
              <w:rPr>
                <w:rFonts w:ascii="Univers" w:hAnsi="Univers"/>
                <w:b/>
                <w:bCs/>
              </w:rPr>
              <w:t>full-stack</w:t>
            </w:r>
            <w:r w:rsidRPr="0013365E">
              <w:rPr>
                <w:rFonts w:ascii="Univers" w:hAnsi="Univers"/>
              </w:rPr>
              <w:t xml:space="preserve"> development, </w:t>
            </w:r>
            <w:proofErr w:type="spellStart"/>
            <w:r w:rsidRPr="00312822">
              <w:rPr>
                <w:rFonts w:ascii="Univers" w:hAnsi="Univers"/>
                <w:b/>
                <w:bCs/>
              </w:rPr>
              <w:t>DevSecOps</w:t>
            </w:r>
            <w:proofErr w:type="spellEnd"/>
            <w:r w:rsidRPr="0013365E">
              <w:rPr>
                <w:rFonts w:ascii="Univers" w:hAnsi="Univers"/>
              </w:rPr>
              <w:t xml:space="preserve">, and </w:t>
            </w:r>
            <w:r w:rsidRPr="00312822">
              <w:rPr>
                <w:rFonts w:ascii="Univers" w:hAnsi="Univers"/>
                <w:b/>
                <w:bCs/>
              </w:rPr>
              <w:t>AI</w:t>
            </w:r>
            <w:r w:rsidRPr="0013365E">
              <w:rPr>
                <w:rFonts w:ascii="Univers" w:hAnsi="Univers"/>
              </w:rPr>
              <w:t xml:space="preserve"> technologies. Proven expertise in developing and deploying microservices, designing cloud-native architectures, and integrating advanced AI solutions. Known for strong leadership abilities and hands-on technical proficiency across a broad range of technologies, with an aptitude for delivering high-performance systems and leading cross-functional teams to success. Adaptable, detail-oriented, and highly motivated to explore new challenges and technologies.</w:t>
            </w:r>
            <w:r>
              <w:rPr>
                <w:rFonts w:ascii="Univers" w:hAnsi="Univers"/>
              </w:rPr>
              <w:br/>
            </w:r>
            <w:r>
              <w:rPr>
                <w:rFonts w:ascii="Univers" w:hAnsi="Univers"/>
              </w:rPr>
              <w:br/>
            </w:r>
          </w:p>
        </w:tc>
      </w:tr>
      <w:tr w:rsidR="00587276" w:rsidRPr="00E8269A" w14:paraId="63B6F8E0" w14:textId="77777777" w:rsidTr="00312822">
        <w:trPr>
          <w:trHeight w:val="4391"/>
        </w:trPr>
        <w:tc>
          <w:tcPr>
            <w:tcW w:w="708" w:type="pct"/>
          </w:tcPr>
          <w:p w14:paraId="33C26E61" w14:textId="77777777" w:rsidR="00BC3C1B" w:rsidRPr="00E8269A" w:rsidRDefault="00000000" w:rsidP="00427C94">
            <w:pPr>
              <w:pStyle w:val="Heading1"/>
            </w:pPr>
            <w:sdt>
              <w:sdtPr>
                <w:id w:val="79026002"/>
                <w:placeholder>
                  <w:docPart w:val="49D94F6D75BC4937AC2CBC89B4343FB0"/>
                </w:placeholder>
                <w:temporary/>
                <w:showingPlcHdr/>
                <w15:appearance w15:val="hidden"/>
              </w:sdtPr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4292" w:type="pct"/>
            <w:gridSpan w:val="3"/>
          </w:tcPr>
          <w:p w14:paraId="45114166" w14:textId="3485A246" w:rsidR="00BC3C1B" w:rsidRPr="00E97CB2" w:rsidRDefault="0013365E" w:rsidP="00427C94">
            <w:pPr>
              <w:pStyle w:val="DateRange"/>
            </w:pPr>
            <w:r w:rsidRPr="0013365E">
              <w:t>May 2024 – Present</w:t>
            </w:r>
            <w:r w:rsidR="00BC3C1B" w:rsidRPr="00E97CB2">
              <w:t xml:space="preserve"> </w:t>
            </w:r>
          </w:p>
          <w:p w14:paraId="4206CECE" w14:textId="085C17AF" w:rsidR="00BC3C1B" w:rsidRPr="00410F37" w:rsidRDefault="0013365E" w:rsidP="00427C94">
            <w:pPr>
              <w:pStyle w:val="JobTitleandDegree"/>
            </w:pPr>
            <w:r w:rsidRPr="0013365E">
              <w:t>Senior Full Stack &amp; AI Engineer</w:t>
            </w:r>
            <w:r w:rsidR="00BC3C1B">
              <w:t xml:space="preserve"> </w:t>
            </w:r>
            <w:r w:rsidRPr="0013365E">
              <w:rPr>
                <w:b w:val="0"/>
                <w:i/>
              </w:rPr>
              <w:t>IBM</w:t>
            </w:r>
            <w:r>
              <w:rPr>
                <w:b w:val="0"/>
                <w:i/>
              </w:rPr>
              <w:t xml:space="preserve"> -</w:t>
            </w:r>
            <w:r w:rsidRPr="0013365E">
              <w:rPr>
                <w:b w:val="0"/>
                <w:i/>
              </w:rPr>
              <w:t xml:space="preserve"> India Systems Development Labs</w:t>
            </w:r>
          </w:p>
          <w:p w14:paraId="1DFD8535" w14:textId="491F3E89" w:rsidR="0013365E" w:rsidRPr="0013365E" w:rsidRDefault="0013365E" w:rsidP="0013365E">
            <w:pPr>
              <w:pStyle w:val="BulletsSkills"/>
            </w:pPr>
            <w:r w:rsidRPr="0013365E">
              <w:t xml:space="preserve">Led the development of Proof of Concepts (POCs) for AI-based solutions using </w:t>
            </w:r>
            <w:r w:rsidRPr="00312822">
              <w:rPr>
                <w:b/>
                <w:bCs/>
              </w:rPr>
              <w:t>IBM watsonx.ai</w:t>
            </w:r>
            <w:r w:rsidRPr="0013365E">
              <w:t xml:space="preserve">, enabling internal teams to adopt AI-driven tools that enhanced their operational efficiency by </w:t>
            </w:r>
            <w:r w:rsidRPr="00312822">
              <w:rPr>
                <w:b/>
                <w:bCs/>
              </w:rPr>
              <w:t>20%</w:t>
            </w:r>
            <w:r w:rsidRPr="0013365E">
              <w:t>.</w:t>
            </w:r>
          </w:p>
          <w:p w14:paraId="21EC07F0" w14:textId="20E9C688" w:rsidR="0013365E" w:rsidRPr="0013365E" w:rsidRDefault="0013365E" w:rsidP="0013365E">
            <w:pPr>
              <w:pStyle w:val="BulletsSkills"/>
            </w:pPr>
            <w:r w:rsidRPr="0013365E">
              <w:t xml:space="preserve">Collaborated with </w:t>
            </w:r>
            <w:r w:rsidRPr="00312822">
              <w:rPr>
                <w:b/>
                <w:bCs/>
              </w:rPr>
              <w:t>IBM Research</w:t>
            </w:r>
            <w:r w:rsidRPr="0013365E">
              <w:t xml:space="preserve"> teams to implement, test, and train custom </w:t>
            </w:r>
            <w:r w:rsidRPr="00312822">
              <w:rPr>
                <w:b/>
                <w:bCs/>
              </w:rPr>
              <w:t>Large Language Models (LLMs)</w:t>
            </w:r>
            <w:r w:rsidRPr="0013365E">
              <w:t xml:space="preserve"> for internal use cases, significantly improving the quality of AI-driven decision-making processes.</w:t>
            </w:r>
          </w:p>
          <w:p w14:paraId="76F9592D" w14:textId="2817B305" w:rsidR="0013365E" w:rsidRPr="0013365E" w:rsidRDefault="0013365E" w:rsidP="0013365E">
            <w:pPr>
              <w:pStyle w:val="BulletsSkills"/>
            </w:pPr>
            <w:r w:rsidRPr="0013365E">
              <w:t xml:space="preserve">Spearheaded the deployment of microservices using </w:t>
            </w:r>
            <w:r w:rsidRPr="00312822">
              <w:rPr>
                <w:b/>
                <w:bCs/>
              </w:rPr>
              <w:t>Python</w:t>
            </w:r>
            <w:r w:rsidRPr="0013365E">
              <w:t xml:space="preserve"> and </w:t>
            </w:r>
            <w:r w:rsidRPr="00312822">
              <w:rPr>
                <w:b/>
                <w:bCs/>
              </w:rPr>
              <w:t>Docker</w:t>
            </w:r>
            <w:r w:rsidRPr="0013365E">
              <w:t xml:space="preserve"> across multiple container platforms, reducing the service downtime during deployment phases by </w:t>
            </w:r>
            <w:r w:rsidRPr="00312822">
              <w:rPr>
                <w:b/>
                <w:bCs/>
              </w:rPr>
              <w:t>15%</w:t>
            </w:r>
            <w:r w:rsidRPr="0013365E">
              <w:t xml:space="preserve"> and improving scalability by </w:t>
            </w:r>
            <w:r w:rsidRPr="00312822">
              <w:rPr>
                <w:b/>
                <w:bCs/>
              </w:rPr>
              <w:t>30%</w:t>
            </w:r>
            <w:r w:rsidRPr="0013365E">
              <w:t>.</w:t>
            </w:r>
          </w:p>
          <w:p w14:paraId="56DF0F21" w14:textId="24EE3C92" w:rsidR="0013365E" w:rsidRPr="0013365E" w:rsidRDefault="0013365E" w:rsidP="0013365E">
            <w:pPr>
              <w:pStyle w:val="BulletsSkills"/>
            </w:pPr>
            <w:r w:rsidRPr="0013365E">
              <w:t xml:space="preserve">Developed AI solutions for internal infrastructure teams, automating previously manual tasks and reducing turnaround times by </w:t>
            </w:r>
            <w:r w:rsidRPr="00312822">
              <w:rPr>
                <w:b/>
                <w:bCs/>
              </w:rPr>
              <w:t>25%</w:t>
            </w:r>
            <w:r w:rsidRPr="0013365E">
              <w:t>, enhancing overall productivity.</w:t>
            </w:r>
          </w:p>
          <w:p w14:paraId="1A388C21" w14:textId="505DD543" w:rsidR="00BC3C1B" w:rsidRDefault="0013365E" w:rsidP="0013365E">
            <w:pPr>
              <w:pStyle w:val="BulletsSkills"/>
            </w:pPr>
            <w:r w:rsidRPr="0013365E">
              <w:t>Coordinated with cross-functional teams across different geographies to drive complex AI adoption projects, consistently delivering results ahead of schedule.</w:t>
            </w:r>
          </w:p>
          <w:p w14:paraId="066498EC" w14:textId="77777777" w:rsidR="00BC3C1B" w:rsidRDefault="00BC3C1B" w:rsidP="00427C94"/>
          <w:p w14:paraId="5C4B3B6C" w14:textId="1BA650A0" w:rsidR="00BC3C1B" w:rsidRPr="00E97CB2" w:rsidRDefault="0013365E" w:rsidP="00427C94">
            <w:pPr>
              <w:pStyle w:val="DateRange"/>
            </w:pPr>
            <w:r w:rsidRPr="0013365E">
              <w:t>Oct 2023 – May 2024</w:t>
            </w:r>
          </w:p>
          <w:p w14:paraId="4D338616" w14:textId="17AB2ADB" w:rsidR="00BC3C1B" w:rsidRPr="00410F37" w:rsidRDefault="0013365E" w:rsidP="00427C94">
            <w:pPr>
              <w:pStyle w:val="JobTitleandDegree"/>
            </w:pPr>
            <w:r w:rsidRPr="0013365E">
              <w:t>Senior Engineer</w:t>
            </w:r>
            <w:r w:rsidR="00BC3C1B">
              <w:t xml:space="preserve"> </w:t>
            </w:r>
            <w:r w:rsidRPr="0013365E">
              <w:rPr>
                <w:b w:val="0"/>
                <w:i/>
              </w:rPr>
              <w:t>IndiGo - Lab37</w:t>
            </w:r>
          </w:p>
          <w:p w14:paraId="327A5B03" w14:textId="29D9E8EA" w:rsidR="0013365E" w:rsidRPr="0013365E" w:rsidRDefault="0013365E" w:rsidP="0013365E">
            <w:pPr>
              <w:pStyle w:val="BulletsSkills"/>
            </w:pPr>
            <w:r w:rsidRPr="0013365E">
              <w:t xml:space="preserve">Led the transformation of </w:t>
            </w:r>
            <w:r w:rsidRPr="00312822">
              <w:rPr>
                <w:b/>
                <w:bCs/>
              </w:rPr>
              <w:t>5</w:t>
            </w:r>
            <w:r w:rsidRPr="0013365E">
              <w:t xml:space="preserve"> legacy on-premises applications into cloud-native architectures, resulting in a </w:t>
            </w:r>
            <w:r w:rsidRPr="00312822">
              <w:rPr>
                <w:b/>
                <w:bCs/>
              </w:rPr>
              <w:t>30%</w:t>
            </w:r>
            <w:r w:rsidRPr="0013365E">
              <w:t xml:space="preserve"> reduction in infrastructure costs and a </w:t>
            </w:r>
            <w:r w:rsidRPr="00312822">
              <w:rPr>
                <w:b/>
                <w:bCs/>
              </w:rPr>
              <w:t>20%</w:t>
            </w:r>
            <w:r w:rsidRPr="0013365E">
              <w:t xml:space="preserve"> improvement in overall application performance.</w:t>
            </w:r>
          </w:p>
          <w:p w14:paraId="1B023F02" w14:textId="2E6F285A" w:rsidR="0013365E" w:rsidRPr="0013365E" w:rsidRDefault="0013365E" w:rsidP="0013365E">
            <w:pPr>
              <w:pStyle w:val="BulletsSkills"/>
            </w:pPr>
            <w:r w:rsidRPr="0013365E">
              <w:t xml:space="preserve">Conducted in-depth performance benchmarking for critical customer-facing applications using Locust and </w:t>
            </w:r>
            <w:r w:rsidRPr="00312822">
              <w:rPr>
                <w:b/>
                <w:bCs/>
              </w:rPr>
              <w:t>JMeter</w:t>
            </w:r>
            <w:r w:rsidRPr="0013365E">
              <w:t xml:space="preserve">, identifying bottlenecks and implementing optimizations that boosted transaction processing speeds by </w:t>
            </w:r>
            <w:r w:rsidRPr="00312822">
              <w:rPr>
                <w:b/>
                <w:bCs/>
              </w:rPr>
              <w:t>25%</w:t>
            </w:r>
            <w:r w:rsidRPr="0013365E">
              <w:t>.</w:t>
            </w:r>
          </w:p>
          <w:p w14:paraId="4037FD0E" w14:textId="7558139F" w:rsidR="0013365E" w:rsidRPr="0013365E" w:rsidRDefault="0013365E" w:rsidP="0013365E">
            <w:pPr>
              <w:pStyle w:val="BulletsSkills"/>
            </w:pPr>
            <w:r w:rsidRPr="0013365E">
              <w:t xml:space="preserve">Designed and implemented a microservice-based framework for real-time ETA prediction for airport services, increasing customer satisfaction scores by </w:t>
            </w:r>
            <w:r w:rsidRPr="00312822">
              <w:rPr>
                <w:b/>
                <w:bCs/>
              </w:rPr>
              <w:t>18%</w:t>
            </w:r>
            <w:r w:rsidRPr="0013365E">
              <w:t xml:space="preserve"> through enhanced accuracy and reliability.</w:t>
            </w:r>
          </w:p>
          <w:p w14:paraId="3EF3C6F2" w14:textId="4B93194A" w:rsidR="0013365E" w:rsidRPr="0013365E" w:rsidRDefault="0013365E" w:rsidP="0013365E">
            <w:pPr>
              <w:pStyle w:val="BulletsSkills"/>
            </w:pPr>
            <w:r w:rsidRPr="0013365E">
              <w:t>Modernized various digital touchpoints for customer engagement at airports, which included integrating AI-driven features to provide real-time updates and navigation assistance, improving pre-boarding experience efficiency.</w:t>
            </w:r>
          </w:p>
          <w:p w14:paraId="67D0F8A1" w14:textId="234BD895" w:rsidR="0013365E" w:rsidRDefault="0013365E" w:rsidP="00427C94">
            <w:pPr>
              <w:pStyle w:val="BulletsSkills"/>
            </w:pPr>
            <w:r w:rsidRPr="0013365E">
              <w:t>Acted as a technical lead, overseeing a team of engineers in the development and deployment of high-performance applications, ensuring adherence to best practices and security protocols.</w:t>
            </w:r>
          </w:p>
          <w:p w14:paraId="7A978E40" w14:textId="77777777" w:rsidR="008439BC" w:rsidRDefault="008439BC" w:rsidP="00427C94"/>
          <w:p w14:paraId="526501E3" w14:textId="479D2EBB" w:rsidR="00BC3C1B" w:rsidRPr="00E97CB2" w:rsidRDefault="0013365E" w:rsidP="00427C94">
            <w:pPr>
              <w:pStyle w:val="DateRange"/>
            </w:pPr>
            <w:r w:rsidRPr="0013365E">
              <w:t>Oct 2020 – Oct 2023</w:t>
            </w:r>
            <w:r w:rsidR="00BC3C1B" w:rsidRPr="00E97CB2">
              <w:t xml:space="preserve"> </w:t>
            </w:r>
          </w:p>
          <w:p w14:paraId="08064D4A" w14:textId="03667C70" w:rsidR="00BC3C1B" w:rsidRPr="00410F37" w:rsidRDefault="0013365E" w:rsidP="00427C94">
            <w:pPr>
              <w:pStyle w:val="JobTitleandDegree"/>
            </w:pPr>
            <w:r w:rsidRPr="0013365E">
              <w:t>Back-End Engineer</w:t>
            </w:r>
            <w:r w:rsidR="00BC3C1B">
              <w:t xml:space="preserve"> </w:t>
            </w:r>
            <w:r w:rsidRPr="0013365E">
              <w:rPr>
                <w:b w:val="0"/>
                <w:i/>
              </w:rPr>
              <w:t>IBM</w:t>
            </w:r>
            <w:r>
              <w:rPr>
                <w:b w:val="0"/>
                <w:i/>
              </w:rPr>
              <w:t xml:space="preserve"> -</w:t>
            </w:r>
            <w:r w:rsidRPr="0013365E">
              <w:rPr>
                <w:b w:val="0"/>
                <w:i/>
              </w:rPr>
              <w:t xml:space="preserve"> India Software Labs</w:t>
            </w:r>
          </w:p>
          <w:p w14:paraId="73160586" w14:textId="6114D9AC" w:rsidR="0013365E" w:rsidRPr="0013365E" w:rsidRDefault="0013365E" w:rsidP="0013365E">
            <w:pPr>
              <w:pStyle w:val="BulletsSkills"/>
            </w:pPr>
            <w:r w:rsidRPr="0013365E">
              <w:t xml:space="preserve">Played a pivotal role in the development and integration of microservices for </w:t>
            </w:r>
            <w:r w:rsidRPr="00312822">
              <w:rPr>
                <w:b/>
                <w:bCs/>
              </w:rPr>
              <w:t>IBM Cloud Security Advisor (now IBM Security and Compliance Center)</w:t>
            </w:r>
            <w:r w:rsidRPr="0013365E">
              <w:t xml:space="preserve">, enhancing the platform's ability to manage and address cloud vulnerabilities. This initiative led to a </w:t>
            </w:r>
            <w:r w:rsidRPr="00312822">
              <w:rPr>
                <w:b/>
                <w:bCs/>
              </w:rPr>
              <w:t>15%</w:t>
            </w:r>
            <w:r w:rsidRPr="0013365E">
              <w:t xml:space="preserve"> reduction in security incidents across </w:t>
            </w:r>
            <w:r w:rsidRPr="00312822">
              <w:rPr>
                <w:b/>
                <w:bCs/>
              </w:rPr>
              <w:t>IBM Cloud</w:t>
            </w:r>
            <w:r w:rsidRPr="0013365E">
              <w:t xml:space="preserve"> environments.</w:t>
            </w:r>
          </w:p>
          <w:p w14:paraId="2EDEDED7" w14:textId="3401B3D5" w:rsidR="0013365E" w:rsidRPr="0013365E" w:rsidRDefault="0013365E" w:rsidP="0013365E">
            <w:pPr>
              <w:pStyle w:val="BulletsSkills"/>
            </w:pPr>
            <w:r w:rsidRPr="0013365E">
              <w:t xml:space="preserve">Led a team of </w:t>
            </w:r>
            <w:r w:rsidRPr="00312822">
              <w:rPr>
                <w:b/>
                <w:bCs/>
              </w:rPr>
              <w:t>4</w:t>
            </w:r>
            <w:r w:rsidRPr="0013365E">
              <w:t xml:space="preserve"> in developing an </w:t>
            </w:r>
            <w:r w:rsidRPr="00312822">
              <w:rPr>
                <w:b/>
                <w:bCs/>
              </w:rPr>
              <w:t>OpenShift Compliance Operator</w:t>
            </w:r>
            <w:r w:rsidRPr="0013365E">
              <w:t xml:space="preserve"> integration module for </w:t>
            </w:r>
            <w:r w:rsidRPr="00312822">
              <w:rPr>
                <w:b/>
                <w:bCs/>
              </w:rPr>
              <w:t>IBM Cloud Security and Compliance Center</w:t>
            </w:r>
            <w:r w:rsidRPr="0013365E">
              <w:t xml:space="preserve">, which reduced compliance check execution times by </w:t>
            </w:r>
            <w:r w:rsidRPr="00312822">
              <w:rPr>
                <w:b/>
                <w:bCs/>
              </w:rPr>
              <w:t>10%</w:t>
            </w:r>
            <w:r w:rsidRPr="0013365E">
              <w:t>, improving auditing accuracy and efficiency.</w:t>
            </w:r>
          </w:p>
          <w:p w14:paraId="3717AD01" w14:textId="0F8AEEF0" w:rsidR="0013365E" w:rsidRPr="0013365E" w:rsidRDefault="0013365E" w:rsidP="0013365E">
            <w:pPr>
              <w:pStyle w:val="BulletsSkills"/>
            </w:pPr>
            <w:r w:rsidRPr="0013365E">
              <w:t xml:space="preserve">Collaborated extensively with </w:t>
            </w:r>
            <w:r w:rsidRPr="00312822">
              <w:rPr>
                <w:b/>
                <w:bCs/>
              </w:rPr>
              <w:t>IBM Japan Research Labs</w:t>
            </w:r>
            <w:r w:rsidRPr="0013365E">
              <w:t xml:space="preserve"> to integrate Vulnerability Advisor into </w:t>
            </w:r>
            <w:r w:rsidRPr="00312822">
              <w:rPr>
                <w:b/>
                <w:bCs/>
              </w:rPr>
              <w:t>IBM Cloud</w:t>
            </w:r>
            <w:r w:rsidRPr="0013365E">
              <w:t xml:space="preserve">’s security suite, optimizing cloud security workflows and reducing vulnerability remediation time by </w:t>
            </w:r>
            <w:r w:rsidRPr="00312822">
              <w:rPr>
                <w:b/>
                <w:bCs/>
              </w:rPr>
              <w:t>20%</w:t>
            </w:r>
            <w:r w:rsidRPr="0013365E">
              <w:t>.</w:t>
            </w:r>
          </w:p>
          <w:p w14:paraId="2254E378" w14:textId="706370AD" w:rsidR="0013365E" w:rsidRPr="0013365E" w:rsidRDefault="0013365E" w:rsidP="0013365E">
            <w:pPr>
              <w:pStyle w:val="BulletsSkills"/>
            </w:pPr>
            <w:r w:rsidRPr="0013365E">
              <w:t xml:space="preserve">Contributed to the </w:t>
            </w:r>
            <w:r w:rsidRPr="00312822">
              <w:rPr>
                <w:b/>
                <w:bCs/>
              </w:rPr>
              <w:t>IBM Cloud Event Notifications</w:t>
            </w:r>
            <w:r w:rsidRPr="0013365E">
              <w:t xml:space="preserve"> project, architecting and implementing high throughput microservices that improved event notification delivery efficiency by </w:t>
            </w:r>
            <w:r w:rsidRPr="00312822">
              <w:rPr>
                <w:b/>
                <w:bCs/>
              </w:rPr>
              <w:t>22%</w:t>
            </w:r>
            <w:r w:rsidRPr="0013365E">
              <w:t>, benefiting thousands of customers globally.</w:t>
            </w:r>
          </w:p>
          <w:p w14:paraId="2DA73FD9" w14:textId="4DF5C3E4" w:rsidR="0013365E" w:rsidRPr="0013365E" w:rsidRDefault="0013365E" w:rsidP="0013365E">
            <w:pPr>
              <w:pStyle w:val="BulletsSkills"/>
            </w:pPr>
            <w:r w:rsidRPr="0013365E">
              <w:t xml:space="preserve">Developed automated testing frameworks that increased unit test coverage for key microservices from </w:t>
            </w:r>
            <w:r w:rsidRPr="00312822">
              <w:rPr>
                <w:b/>
                <w:bCs/>
              </w:rPr>
              <w:t>80%</w:t>
            </w:r>
            <w:r w:rsidRPr="0013365E">
              <w:t xml:space="preserve"> to </w:t>
            </w:r>
            <w:r w:rsidRPr="00312822">
              <w:rPr>
                <w:b/>
                <w:bCs/>
              </w:rPr>
              <w:t>95%</w:t>
            </w:r>
            <w:r w:rsidRPr="0013365E">
              <w:t xml:space="preserve">, ensuring greater system reliability and reducing production bugs by </w:t>
            </w:r>
            <w:r w:rsidRPr="00312822">
              <w:rPr>
                <w:b/>
                <w:bCs/>
              </w:rPr>
              <w:t>30%</w:t>
            </w:r>
            <w:r w:rsidRPr="0013365E">
              <w:t>.</w:t>
            </w:r>
          </w:p>
          <w:p w14:paraId="044925BA" w14:textId="2AD0B64C" w:rsidR="0013365E" w:rsidRPr="0013365E" w:rsidRDefault="0013365E" w:rsidP="0013365E">
            <w:pPr>
              <w:pStyle w:val="BulletsSkills"/>
            </w:pPr>
            <w:r w:rsidRPr="0013365E">
              <w:t xml:space="preserve">Deployed services using </w:t>
            </w:r>
            <w:r w:rsidRPr="00312822">
              <w:rPr>
                <w:b/>
                <w:bCs/>
              </w:rPr>
              <w:t>Docker</w:t>
            </w:r>
            <w:r w:rsidRPr="0013365E">
              <w:t xml:space="preserve"> and </w:t>
            </w:r>
            <w:r w:rsidRPr="00312822">
              <w:rPr>
                <w:b/>
                <w:bCs/>
              </w:rPr>
              <w:t>Kubernetes</w:t>
            </w:r>
            <w:r w:rsidRPr="0013365E">
              <w:t xml:space="preserve"> in a </w:t>
            </w:r>
            <w:r w:rsidRPr="00312822">
              <w:rPr>
                <w:b/>
                <w:bCs/>
              </w:rPr>
              <w:t>Red Hat OpenShift</w:t>
            </w:r>
            <w:r w:rsidRPr="0013365E">
              <w:t xml:space="preserve"> environment, implementing CI/CD pipelines via </w:t>
            </w:r>
            <w:r w:rsidRPr="00312822">
              <w:rPr>
                <w:b/>
                <w:bCs/>
              </w:rPr>
              <w:t xml:space="preserve">IBM Cloud </w:t>
            </w:r>
            <w:proofErr w:type="spellStart"/>
            <w:r w:rsidRPr="00312822">
              <w:rPr>
                <w:b/>
                <w:bCs/>
              </w:rPr>
              <w:t>OnePipeline</w:t>
            </w:r>
            <w:proofErr w:type="spellEnd"/>
            <w:r w:rsidRPr="0013365E">
              <w:t xml:space="preserve">, which reduced deployment failures by </w:t>
            </w:r>
            <w:r w:rsidRPr="00312822">
              <w:rPr>
                <w:b/>
                <w:bCs/>
              </w:rPr>
              <w:t>15%</w:t>
            </w:r>
            <w:r w:rsidRPr="0013365E">
              <w:t>.</w:t>
            </w:r>
          </w:p>
          <w:p w14:paraId="49E1C853" w14:textId="211B768B" w:rsidR="0013365E" w:rsidRDefault="0013365E" w:rsidP="00587276">
            <w:pPr>
              <w:pStyle w:val="BulletsSkills"/>
            </w:pPr>
            <w:r w:rsidRPr="0013365E">
              <w:t xml:space="preserve">Pioneered efforts in performance benchmarking using </w:t>
            </w:r>
            <w:r w:rsidRPr="00312822">
              <w:rPr>
                <w:b/>
                <w:bCs/>
              </w:rPr>
              <w:t>Locust</w:t>
            </w:r>
            <w:r w:rsidRPr="0013365E">
              <w:t xml:space="preserve"> and </w:t>
            </w:r>
            <w:r w:rsidRPr="00312822">
              <w:rPr>
                <w:b/>
                <w:bCs/>
              </w:rPr>
              <w:t>JMeter</w:t>
            </w:r>
            <w:r w:rsidRPr="0013365E">
              <w:t xml:space="preserve">, enhancing service response times by </w:t>
            </w:r>
            <w:r w:rsidRPr="00312822">
              <w:rPr>
                <w:b/>
                <w:bCs/>
              </w:rPr>
              <w:t>15%</w:t>
            </w:r>
            <w:r w:rsidRPr="0013365E">
              <w:t xml:space="preserve"> through targeted optimizations.</w:t>
            </w:r>
          </w:p>
          <w:p w14:paraId="5FFDB2B1" w14:textId="77777777" w:rsidR="00540CB2" w:rsidRDefault="00540CB2" w:rsidP="00540CB2">
            <w:pPr>
              <w:pStyle w:val="BulletsSkills"/>
              <w:numPr>
                <w:ilvl w:val="0"/>
                <w:numId w:val="0"/>
              </w:numPr>
              <w:ind w:left="288"/>
            </w:pPr>
          </w:p>
          <w:p w14:paraId="75CEFFA0" w14:textId="1E66D24B" w:rsidR="0013365E" w:rsidRPr="00E97CB2" w:rsidRDefault="0013365E" w:rsidP="0013365E">
            <w:pPr>
              <w:pStyle w:val="DateRange"/>
            </w:pPr>
            <w:r w:rsidRPr="0013365E">
              <w:lastRenderedPageBreak/>
              <w:t>Jun 2019 – Aug 2020</w:t>
            </w:r>
          </w:p>
          <w:p w14:paraId="21319769" w14:textId="08658C42" w:rsidR="0013365E" w:rsidRPr="00410F37" w:rsidRDefault="0013365E" w:rsidP="0013365E">
            <w:pPr>
              <w:pStyle w:val="JobTitleandDegree"/>
            </w:pPr>
            <w:r w:rsidRPr="0013365E">
              <w:t>Software Engineer Intern</w:t>
            </w:r>
            <w:r>
              <w:t xml:space="preserve"> </w:t>
            </w:r>
            <w:r w:rsidRPr="0013365E">
              <w:rPr>
                <w:b w:val="0"/>
                <w:i/>
              </w:rPr>
              <w:t>IBM</w:t>
            </w:r>
            <w:r>
              <w:rPr>
                <w:b w:val="0"/>
                <w:i/>
              </w:rPr>
              <w:t xml:space="preserve"> -</w:t>
            </w:r>
            <w:r w:rsidRPr="0013365E">
              <w:rPr>
                <w:b w:val="0"/>
                <w:i/>
              </w:rPr>
              <w:t xml:space="preserve"> India Software Labs</w:t>
            </w:r>
          </w:p>
          <w:p w14:paraId="008D6663" w14:textId="39D1930F" w:rsidR="0013365E" w:rsidRPr="0013365E" w:rsidRDefault="0013365E" w:rsidP="0013365E">
            <w:pPr>
              <w:pStyle w:val="BulletsSkills"/>
            </w:pPr>
            <w:r w:rsidRPr="0013365E">
              <w:t xml:space="preserve">Developed and maintained microservices for </w:t>
            </w:r>
            <w:r w:rsidRPr="00312822">
              <w:rPr>
                <w:b/>
                <w:bCs/>
              </w:rPr>
              <w:t>IBM Cloud Security Advisor</w:t>
            </w:r>
            <w:r w:rsidRPr="0013365E">
              <w:t xml:space="preserve">, including writing and maintaining unit tests that increased test coverage to </w:t>
            </w:r>
            <w:r w:rsidRPr="00312822">
              <w:rPr>
                <w:b/>
                <w:bCs/>
              </w:rPr>
              <w:t>95%</w:t>
            </w:r>
            <w:r w:rsidRPr="0013365E">
              <w:t>, ensuring robust and reliable system performance.</w:t>
            </w:r>
          </w:p>
          <w:p w14:paraId="4B9DA201" w14:textId="5C986208" w:rsidR="0013365E" w:rsidRPr="0013365E" w:rsidRDefault="0013365E" w:rsidP="0013365E">
            <w:pPr>
              <w:pStyle w:val="BulletsSkills"/>
            </w:pPr>
            <w:r w:rsidRPr="0013365E">
              <w:t xml:space="preserve">Collaborated closely with senior engineers to integrate Vulnerability Advisor into </w:t>
            </w:r>
            <w:r w:rsidRPr="00312822">
              <w:rPr>
                <w:b/>
                <w:bCs/>
              </w:rPr>
              <w:t>IBM Cloud</w:t>
            </w:r>
            <w:r w:rsidRPr="0013365E">
              <w:t xml:space="preserve"> offerings, resulting in a </w:t>
            </w:r>
            <w:r w:rsidRPr="00312822">
              <w:rPr>
                <w:b/>
                <w:bCs/>
              </w:rPr>
              <w:t>10%</w:t>
            </w:r>
            <w:r w:rsidRPr="0013365E">
              <w:t xml:space="preserve"> reduction in customer-reported security issues during the beta phase.</w:t>
            </w:r>
          </w:p>
          <w:p w14:paraId="795CE97C" w14:textId="3CBEDF32" w:rsidR="0013365E" w:rsidRPr="0013365E" w:rsidRDefault="0013365E" w:rsidP="0013365E">
            <w:pPr>
              <w:pStyle w:val="BulletsSkills"/>
            </w:pPr>
            <w:r w:rsidRPr="0013365E">
              <w:t xml:space="preserve">Deployed microservices using </w:t>
            </w:r>
            <w:r w:rsidRPr="00312822">
              <w:rPr>
                <w:b/>
                <w:bCs/>
              </w:rPr>
              <w:t>Docker</w:t>
            </w:r>
            <w:r w:rsidRPr="0013365E">
              <w:t xml:space="preserve"> and </w:t>
            </w:r>
            <w:r w:rsidRPr="00312822">
              <w:rPr>
                <w:b/>
                <w:bCs/>
              </w:rPr>
              <w:t>Kubernetes</w:t>
            </w:r>
            <w:r w:rsidRPr="0013365E">
              <w:t xml:space="preserve"> and played a key role in streamlining the deployment process using </w:t>
            </w:r>
            <w:r w:rsidRPr="00312822">
              <w:rPr>
                <w:b/>
                <w:bCs/>
              </w:rPr>
              <w:t>Red Hat OpenShift</w:t>
            </w:r>
            <w:r w:rsidRPr="0013365E">
              <w:t xml:space="preserve">, reducing downtime by </w:t>
            </w:r>
            <w:r w:rsidRPr="00312822">
              <w:rPr>
                <w:b/>
                <w:bCs/>
              </w:rPr>
              <w:t>20%</w:t>
            </w:r>
            <w:r w:rsidRPr="0013365E">
              <w:t>.</w:t>
            </w:r>
          </w:p>
          <w:p w14:paraId="5A0738A0" w14:textId="77777777" w:rsidR="0013365E" w:rsidRDefault="0013365E" w:rsidP="0013365E">
            <w:pPr>
              <w:pStyle w:val="BulletsSkills"/>
            </w:pPr>
            <w:r w:rsidRPr="0013365E">
              <w:t xml:space="preserve">Performed extensive benchmarking of microservice performance using </w:t>
            </w:r>
            <w:r w:rsidRPr="00312822">
              <w:rPr>
                <w:b/>
                <w:bCs/>
              </w:rPr>
              <w:t>Locust</w:t>
            </w:r>
            <w:r w:rsidRPr="0013365E">
              <w:t xml:space="preserve"> and </w:t>
            </w:r>
            <w:r w:rsidRPr="00312822">
              <w:rPr>
                <w:b/>
                <w:bCs/>
              </w:rPr>
              <w:t>JMeter</w:t>
            </w:r>
            <w:r w:rsidRPr="0013365E">
              <w:t xml:space="preserve">, leading to targeted performance enhancements that improved service response times by </w:t>
            </w:r>
            <w:r w:rsidRPr="00312822">
              <w:rPr>
                <w:b/>
                <w:bCs/>
              </w:rPr>
              <w:t>15%</w:t>
            </w:r>
            <w:r w:rsidRPr="0013365E">
              <w:t>.</w:t>
            </w:r>
          </w:p>
          <w:p w14:paraId="74CFD1F7" w14:textId="087913E8" w:rsidR="008439BC" w:rsidRPr="00E8269A" w:rsidRDefault="0013365E" w:rsidP="00540CB2">
            <w:pPr>
              <w:pStyle w:val="BulletsSkills"/>
            </w:pPr>
            <w:r w:rsidRPr="0013365E">
              <w:t xml:space="preserve">Assisted in bug-fixing and performance tuning, contributing to a </w:t>
            </w:r>
            <w:r w:rsidRPr="00312822">
              <w:rPr>
                <w:b/>
                <w:bCs/>
              </w:rPr>
              <w:t>20%</w:t>
            </w:r>
            <w:r w:rsidRPr="0013365E">
              <w:t xml:space="preserve"> improvement in the reliability and scalability of critical cloud security services.</w:t>
            </w:r>
          </w:p>
        </w:tc>
      </w:tr>
      <w:tr w:rsidR="00540CB2" w14:paraId="38176839" w14:textId="77777777" w:rsidTr="00312822">
        <w:trPr>
          <w:trHeight w:val="4490"/>
        </w:trPr>
        <w:tc>
          <w:tcPr>
            <w:tcW w:w="2348" w:type="pct"/>
            <w:gridSpan w:val="2"/>
          </w:tcPr>
          <w:p w14:paraId="0581866B" w14:textId="77777777" w:rsidR="00540CB2" w:rsidRDefault="00540CB2" w:rsidP="00427C94">
            <w:pPr>
              <w:pStyle w:val="Heading1"/>
            </w:pPr>
            <w:sdt>
              <w:sdtPr>
                <w:id w:val="-637807810"/>
                <w:placeholder>
                  <w:docPart w:val="AE95769D1360C74CA6967EED5D78A857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 w14:paraId="550E70F1" w14:textId="77777777" w:rsidR="00540CB2" w:rsidRPr="00E6525B" w:rsidRDefault="00540CB2" w:rsidP="00427C94">
            <w:pPr>
              <w:pStyle w:val="DateRange"/>
            </w:pPr>
            <w:r>
              <w:t>Aug 2016 – Aug 2020</w:t>
            </w:r>
          </w:p>
          <w:p w14:paraId="260FACFF" w14:textId="77777777" w:rsidR="00540CB2" w:rsidRPr="00E6525B" w:rsidRDefault="00540CB2" w:rsidP="00BC0E27">
            <w:pPr>
              <w:pStyle w:val="JobTitleandDegree"/>
            </w:pPr>
            <w:r w:rsidRPr="0013365E">
              <w:t>Bachelor of Technology (Honors) - Computer Science</w:t>
            </w:r>
            <w:r>
              <w:t xml:space="preserve"> &amp; Engineering</w:t>
            </w:r>
            <w:r w:rsidRPr="00E6525B">
              <w:t xml:space="preserve"> </w:t>
            </w:r>
          </w:p>
          <w:p w14:paraId="7F404C45" w14:textId="5826ABE4" w:rsidR="00540CB2" w:rsidRDefault="00540CB2" w:rsidP="008439BC">
            <w:pPr>
              <w:pStyle w:val="SkillsBullets"/>
              <w:numPr>
                <w:ilvl w:val="0"/>
                <w:numId w:val="0"/>
              </w:numPr>
            </w:pPr>
            <w:r w:rsidRPr="0013365E">
              <w:t>Meerut Institute of Engineering &amp; Technology (MIET), APJ Abdul Kalam Technical University</w:t>
            </w:r>
            <w:r>
              <w:br/>
            </w:r>
            <w:r w:rsidRPr="008439BC">
              <w:rPr>
                <w:b/>
                <w:bCs/>
              </w:rPr>
              <w:t xml:space="preserve">CGPA: </w:t>
            </w:r>
            <w:r w:rsidRPr="00540CB2">
              <w:t>8.0</w:t>
            </w:r>
            <w:r>
              <w:t xml:space="preserve"> </w:t>
            </w:r>
          </w:p>
        </w:tc>
        <w:tc>
          <w:tcPr>
            <w:tcW w:w="2652" w:type="pct"/>
            <w:gridSpan w:val="2"/>
          </w:tcPr>
          <w:p w14:paraId="36EF66C8" w14:textId="77777777" w:rsidR="00540CB2" w:rsidRDefault="00540CB2" w:rsidP="008439BC">
            <w:pPr>
              <w:pStyle w:val="Heading1"/>
            </w:pPr>
            <w:sdt>
              <w:sdtPr>
                <w:id w:val="-1962181134"/>
                <w:placeholder>
                  <w:docPart w:val="5FBA6E043648F1479EBEBC3C34030F3D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  <w:p w14:paraId="1946DC4D" w14:textId="77777777" w:rsidR="00540CB2" w:rsidRPr="008439BC" w:rsidRDefault="00540CB2" w:rsidP="008439BC">
            <w:pPr>
              <w:pStyle w:val="SkillsBullets"/>
            </w:pPr>
            <w:r w:rsidRPr="008439BC">
              <w:rPr>
                <w:b/>
                <w:bCs/>
              </w:rPr>
              <w:t>Programming</w:t>
            </w:r>
            <w:r w:rsidRPr="008439BC">
              <w:t>: Java, JavaScript, Python, Golang</w:t>
            </w:r>
          </w:p>
          <w:p w14:paraId="4E7E410D" w14:textId="77777777" w:rsidR="00540CB2" w:rsidRPr="008439BC" w:rsidRDefault="00540CB2" w:rsidP="008439BC">
            <w:pPr>
              <w:pStyle w:val="SkillsBullets"/>
            </w:pPr>
            <w:proofErr w:type="spellStart"/>
            <w:r w:rsidRPr="008439BC">
              <w:rPr>
                <w:b/>
                <w:bCs/>
              </w:rPr>
              <w:t>DevSecOps</w:t>
            </w:r>
            <w:proofErr w:type="spellEnd"/>
            <w:r w:rsidRPr="008439BC">
              <w:t xml:space="preserve">: Docker, Kubernetes, Red Hat </w:t>
            </w:r>
            <w:proofErr w:type="spellStart"/>
            <w:r w:rsidRPr="008439BC">
              <w:t>Openshift</w:t>
            </w:r>
            <w:proofErr w:type="spellEnd"/>
            <w:r w:rsidRPr="008439BC">
              <w:t>, IBM Cloud, AWS, Azure, GCP, Jenkins, SonarQube, SAST, DAST, GitHub Actions</w:t>
            </w:r>
          </w:p>
          <w:p w14:paraId="5C9269B6" w14:textId="77777777" w:rsidR="00540CB2" w:rsidRPr="008439BC" w:rsidRDefault="00540CB2" w:rsidP="008439BC">
            <w:pPr>
              <w:pStyle w:val="SkillsBullets"/>
            </w:pPr>
            <w:r w:rsidRPr="008439BC">
              <w:rPr>
                <w:b/>
                <w:bCs/>
              </w:rPr>
              <w:t>Full Stack</w:t>
            </w:r>
            <w:r w:rsidRPr="008439BC">
              <w:t xml:space="preserve">: MySQL, PostgreSQL, MongoDB, ReactJS, Redux, HTML, CSS, Bootstrap, Redis, Elastic Search, IBM </w:t>
            </w:r>
            <w:proofErr w:type="spellStart"/>
            <w:r w:rsidRPr="008439BC">
              <w:t>Cloudant</w:t>
            </w:r>
            <w:proofErr w:type="spellEnd"/>
          </w:p>
          <w:p w14:paraId="77EE4AB9" w14:textId="77777777" w:rsidR="00540CB2" w:rsidRPr="008439BC" w:rsidRDefault="00540CB2" w:rsidP="008439BC">
            <w:pPr>
              <w:pStyle w:val="SkillsBullets"/>
            </w:pPr>
            <w:r w:rsidRPr="008439BC">
              <w:rPr>
                <w:b/>
                <w:bCs/>
              </w:rPr>
              <w:t>AI &amp; ML</w:t>
            </w:r>
            <w:r w:rsidRPr="008439BC">
              <w:t xml:space="preserve">: RAG Pipelines, Conversational AI, Text Vectorization, LLMs/SLMs, </w:t>
            </w:r>
            <w:proofErr w:type="spellStart"/>
            <w:r w:rsidRPr="008439BC">
              <w:t>GenAI</w:t>
            </w:r>
            <w:proofErr w:type="spellEnd"/>
            <w:r w:rsidRPr="008439BC">
              <w:t>-based Chatbots</w:t>
            </w:r>
          </w:p>
          <w:p w14:paraId="0BB592B9" w14:textId="77777777" w:rsidR="00540CB2" w:rsidRDefault="00540CB2" w:rsidP="008439BC">
            <w:pPr>
              <w:pStyle w:val="SkillsBullets"/>
            </w:pPr>
            <w:r w:rsidRPr="008439BC">
              <w:rPr>
                <w:b/>
                <w:bCs/>
              </w:rPr>
              <w:t>Cloud Platforms</w:t>
            </w:r>
            <w:r w:rsidRPr="008439BC">
              <w:t>: IBM Cloud, AWS, Microsoft Azure, Google Cloud Platform</w:t>
            </w:r>
          </w:p>
          <w:p w14:paraId="34C6577F" w14:textId="289DFE96" w:rsidR="00540CB2" w:rsidRDefault="00540CB2" w:rsidP="00427C94">
            <w:pPr>
              <w:pStyle w:val="SkillsBullets"/>
            </w:pPr>
            <w:r w:rsidRPr="008439BC">
              <w:rPr>
                <w:b/>
                <w:bCs/>
              </w:rPr>
              <w:t>Tools</w:t>
            </w:r>
            <w:r w:rsidRPr="008439BC">
              <w:t xml:space="preserve">: Locust, JMeter, </w:t>
            </w:r>
            <w:proofErr w:type="spellStart"/>
            <w:r w:rsidRPr="008439BC">
              <w:t>Snyk</w:t>
            </w:r>
            <w:proofErr w:type="spellEnd"/>
            <w:r w:rsidRPr="008439BC">
              <w:t xml:space="preserve">, </w:t>
            </w:r>
            <w:proofErr w:type="spellStart"/>
            <w:r w:rsidRPr="008439BC">
              <w:t>OnePipeline</w:t>
            </w:r>
            <w:proofErr w:type="spellEnd"/>
            <w:r w:rsidRPr="008439BC">
              <w:t>, OpenShift Container Platform</w:t>
            </w:r>
            <w:r w:rsidRPr="00E8269A">
              <w:t xml:space="preserve"> </w:t>
            </w:r>
            <w:r>
              <w:t xml:space="preserve"> </w:t>
            </w:r>
          </w:p>
        </w:tc>
      </w:tr>
      <w:tr w:rsidR="00D075CA" w14:paraId="20225FD1" w14:textId="77777777" w:rsidTr="00312822">
        <w:tc>
          <w:tcPr>
            <w:tcW w:w="5000" w:type="pct"/>
            <w:gridSpan w:val="4"/>
          </w:tcPr>
          <w:p w14:paraId="15376D23" w14:textId="7F27F5FD" w:rsidR="00D075CA" w:rsidRDefault="00D075CA" w:rsidP="00540CB2">
            <w:pPr>
              <w:pStyle w:val="Heading1"/>
            </w:pPr>
            <w:r>
              <w:t>Publications &amp; Articles</w:t>
            </w:r>
          </w:p>
          <w:p w14:paraId="0A628C18" w14:textId="77777777" w:rsidR="00D075CA" w:rsidRDefault="00D075CA" w:rsidP="00D075CA">
            <w:pPr>
              <w:pStyle w:val="Heading1"/>
              <w:numPr>
                <w:ilvl w:val="0"/>
                <w:numId w:val="9"/>
              </w:numPr>
              <w:ind w:left="249" w:hanging="249"/>
              <w:rPr>
                <w:b w:val="0"/>
                <w:sz w:val="18"/>
                <w:szCs w:val="18"/>
              </w:rPr>
            </w:pPr>
            <w:hyperlink r:id="rId20" w:history="1">
              <w:r w:rsidRPr="00D075CA">
                <w:rPr>
                  <w:rStyle w:val="Hyperlink"/>
                  <w:b w:val="0"/>
                  <w:sz w:val="18"/>
                  <w:szCs w:val="18"/>
                </w:rPr>
                <w:t xml:space="preserve">Machine Learning Powered Compatible People Proposer Based </w:t>
              </w:r>
              <w:proofErr w:type="gramStart"/>
              <w:r w:rsidRPr="00D075CA">
                <w:rPr>
                  <w:rStyle w:val="Hyperlink"/>
                  <w:b w:val="0"/>
                  <w:sz w:val="18"/>
                  <w:szCs w:val="18"/>
                </w:rPr>
                <w:t>On</w:t>
              </w:r>
              <w:proofErr w:type="gramEnd"/>
              <w:r w:rsidRPr="00D075CA">
                <w:rPr>
                  <w:rStyle w:val="Hyperlink"/>
                  <w:b w:val="0"/>
                  <w:sz w:val="18"/>
                  <w:szCs w:val="18"/>
                </w:rPr>
                <w:t xml:space="preserve"> Personality Traits</w:t>
              </w:r>
            </w:hyperlink>
          </w:p>
          <w:p w14:paraId="01A526ED" w14:textId="77777777" w:rsidR="00D075CA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1" w:history="1">
              <w:r w:rsidRPr="00D075CA">
                <w:rPr>
                  <w:rStyle w:val="Hyperlink"/>
                </w:rPr>
                <w:t>Building a Universal Generative AI Chatbot Solution: From Data Ingestion to Deployment</w:t>
              </w:r>
            </w:hyperlink>
          </w:p>
          <w:p w14:paraId="37D2FA09" w14:textId="77777777" w:rsidR="00D075CA" w:rsidRPr="00540CB2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2" w:history="1">
              <w:r w:rsidRPr="00D075CA">
                <w:rPr>
                  <w:rStyle w:val="Hyperlink"/>
                </w:rPr>
                <w:t xml:space="preserve">Mastering Feature Engineering: Crafting Brilliance in Machine Learning </w:t>
              </w:r>
              <w:r w:rsidRPr="00D075CA">
                <w:rPr>
                  <w:rStyle w:val="Hyperlink"/>
                  <w:rFonts w:ascii="Apple Color Emoji" w:hAnsi="Apple Color Emoji" w:cs="Apple Color Emoji"/>
                </w:rPr>
                <w:t>🚀</w:t>
              </w:r>
            </w:hyperlink>
          </w:p>
          <w:p w14:paraId="33CEFDFE" w14:textId="77777777" w:rsidR="00D075CA" w:rsidRPr="00540CB2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3" w:history="1">
              <w:r w:rsidRPr="00D075CA">
                <w:rPr>
                  <w:rStyle w:val="Hyperlink"/>
                </w:rPr>
                <w:t xml:space="preserve">Battle of Protocols: </w:t>
              </w:r>
              <w:proofErr w:type="spellStart"/>
              <w:r w:rsidRPr="00D075CA">
                <w:rPr>
                  <w:rStyle w:val="Hyperlink"/>
                </w:rPr>
                <w:t>gRPC</w:t>
              </w:r>
              <w:proofErr w:type="spellEnd"/>
              <w:r w:rsidRPr="00D075CA">
                <w:rPr>
                  <w:rStyle w:val="Hyperlink"/>
                </w:rPr>
                <w:t xml:space="preserve"> &amp; </w:t>
              </w:r>
              <w:proofErr w:type="spellStart"/>
              <w:r w:rsidRPr="00D075CA">
                <w:rPr>
                  <w:rStyle w:val="Hyperlink"/>
                </w:rPr>
                <w:t>Protobuf</w:t>
              </w:r>
              <w:proofErr w:type="spellEnd"/>
              <w:r w:rsidRPr="00D075CA">
                <w:rPr>
                  <w:rStyle w:val="Hyperlink"/>
                </w:rPr>
                <w:t xml:space="preserve"> vs. REST &amp; JSON Showdown! </w:t>
              </w:r>
              <w:r w:rsidRPr="00D075CA">
                <w:rPr>
                  <w:rStyle w:val="Hyperlink"/>
                  <w:rFonts w:ascii="Apple Color Emoji" w:hAnsi="Apple Color Emoji" w:cs="Apple Color Emoji"/>
                </w:rPr>
                <w:t>🥊</w:t>
              </w:r>
            </w:hyperlink>
          </w:p>
          <w:p w14:paraId="26F2CC98" w14:textId="77777777" w:rsidR="00D075CA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4" w:history="1">
              <w:r w:rsidRPr="00D075CA">
                <w:rPr>
                  <w:rStyle w:val="Hyperlink"/>
                  <w:rFonts w:ascii="Apple Color Emoji" w:hAnsi="Apple Color Emoji" w:cs="Apple Color Emoji"/>
                </w:rPr>
                <w:t>🚀</w:t>
              </w:r>
              <w:r w:rsidRPr="00D075CA">
                <w:rPr>
                  <w:rStyle w:val="Hyperlink"/>
                </w:rPr>
                <w:t xml:space="preserve"> Level Up Your </w:t>
              </w:r>
              <w:proofErr w:type="spellStart"/>
              <w:r w:rsidRPr="00D075CA">
                <w:rPr>
                  <w:rStyle w:val="Hyperlink"/>
                </w:rPr>
                <w:t>DevSecOps</w:t>
              </w:r>
              <w:proofErr w:type="spellEnd"/>
              <w:r w:rsidRPr="00D075CA">
                <w:rPr>
                  <w:rStyle w:val="Hyperlink"/>
                </w:rPr>
                <w:t xml:space="preserve"> with </w:t>
              </w:r>
              <w:proofErr w:type="spellStart"/>
              <w:r w:rsidRPr="00D075CA">
                <w:rPr>
                  <w:rStyle w:val="Hyperlink"/>
                </w:rPr>
                <w:t>Tekton</w:t>
              </w:r>
              <w:proofErr w:type="spellEnd"/>
              <w:r w:rsidRPr="00D075CA">
                <w:rPr>
                  <w:rStyle w:val="Hyperlink"/>
                </w:rPr>
                <w:t>: A Hands-On Guide</w:t>
              </w:r>
            </w:hyperlink>
          </w:p>
          <w:p w14:paraId="4B9FBC75" w14:textId="77777777" w:rsidR="00D075CA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5" w:history="1">
              <w:r w:rsidRPr="00D075CA">
                <w:rPr>
                  <w:rStyle w:val="Hyperlink"/>
                </w:rPr>
                <w:t xml:space="preserve">Mastering </w:t>
              </w:r>
              <w:proofErr w:type="spellStart"/>
              <w:r w:rsidRPr="00D075CA">
                <w:rPr>
                  <w:rStyle w:val="Hyperlink"/>
                </w:rPr>
                <w:t>JakartaEE</w:t>
              </w:r>
              <w:proofErr w:type="spellEnd"/>
              <w:r w:rsidRPr="00D075CA">
                <w:rPr>
                  <w:rStyle w:val="Hyperlink"/>
                </w:rPr>
                <w:t xml:space="preserve"> (</w:t>
              </w:r>
              <w:proofErr w:type="spellStart"/>
              <w:r w:rsidRPr="00D075CA">
                <w:rPr>
                  <w:rStyle w:val="Hyperlink"/>
                </w:rPr>
                <w:t>JavaEE</w:t>
              </w:r>
              <w:proofErr w:type="spellEnd"/>
              <w:r w:rsidRPr="00D075CA">
                <w:rPr>
                  <w:rStyle w:val="Hyperlink"/>
                </w:rPr>
                <w:t>): A Comprehensive Guide to Build a Feature-Packed REST Server</w:t>
              </w:r>
            </w:hyperlink>
          </w:p>
          <w:p w14:paraId="4A0DBB28" w14:textId="77777777" w:rsidR="00D075CA" w:rsidRPr="00D075CA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6" w:history="1">
              <w:r w:rsidRPr="00D075CA">
                <w:rPr>
                  <w:rStyle w:val="Hyperlink"/>
                </w:rPr>
                <w:t xml:space="preserve">Goroutines in </w:t>
              </w:r>
              <w:proofErr w:type="spellStart"/>
              <w:r w:rsidRPr="00D075CA">
                <w:rPr>
                  <w:rStyle w:val="Hyperlink"/>
                </w:rPr>
                <w:t>GoLang</w:t>
              </w:r>
              <w:proofErr w:type="spellEnd"/>
              <w:r w:rsidRPr="00D075CA">
                <w:rPr>
                  <w:rStyle w:val="Hyperlink"/>
                </w:rPr>
                <w:t xml:space="preserve">: Hacks to Conquer Concurrency Like a Boss! </w:t>
              </w:r>
              <w:r w:rsidRPr="00D075CA">
                <w:rPr>
                  <w:rStyle w:val="Hyperlink"/>
                  <w:rFonts w:ascii="Apple Color Emoji" w:hAnsi="Apple Color Emoji" w:cs="Apple Color Emoji"/>
                </w:rPr>
                <w:t>😎</w:t>
              </w:r>
            </w:hyperlink>
          </w:p>
          <w:p w14:paraId="0BD1C188" w14:textId="77777777" w:rsidR="00D075CA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7" w:history="1">
              <w:r w:rsidRPr="00D075CA">
                <w:rPr>
                  <w:rStyle w:val="Hyperlink"/>
                  <w:rFonts w:ascii="Apple Color Emoji" w:hAnsi="Apple Color Emoji" w:cs="Apple Color Emoji"/>
                </w:rPr>
                <w:t>🔩</w:t>
              </w:r>
              <w:r w:rsidRPr="00D075CA">
                <w:rPr>
                  <w:rStyle w:val="Hyperlink"/>
                </w:rPr>
                <w:t xml:space="preserve"> Unraveling </w:t>
              </w:r>
              <w:proofErr w:type="spellStart"/>
              <w:r w:rsidRPr="00D075CA">
                <w:rPr>
                  <w:rStyle w:val="Hyperlink"/>
                </w:rPr>
                <w:t>GitOps</w:t>
              </w:r>
              <w:proofErr w:type="spellEnd"/>
              <w:r w:rsidRPr="00D075CA">
                <w:rPr>
                  <w:rStyle w:val="Hyperlink"/>
                </w:rPr>
                <w:t xml:space="preserve">, </w:t>
              </w:r>
              <w:proofErr w:type="spellStart"/>
              <w:r w:rsidRPr="00D075CA">
                <w:rPr>
                  <w:rStyle w:val="Hyperlink"/>
                </w:rPr>
                <w:t>DevSecOps</w:t>
              </w:r>
              <w:proofErr w:type="spellEnd"/>
              <w:r w:rsidRPr="00D075CA">
                <w:rPr>
                  <w:rStyle w:val="Hyperlink"/>
                </w:rPr>
                <w:t>, and TechOps: A Guide to Modern Tech Superpowers</w:t>
              </w:r>
            </w:hyperlink>
          </w:p>
          <w:p w14:paraId="08FA2346" w14:textId="77777777" w:rsidR="00D075CA" w:rsidRPr="00540CB2" w:rsidRDefault="00D075CA" w:rsidP="00D075CA">
            <w:pPr>
              <w:pStyle w:val="ListParagraph"/>
              <w:numPr>
                <w:ilvl w:val="0"/>
                <w:numId w:val="9"/>
              </w:numPr>
              <w:ind w:left="249" w:hanging="249"/>
            </w:pPr>
            <w:hyperlink r:id="rId28" w:history="1">
              <w:r w:rsidRPr="00D075CA">
                <w:rPr>
                  <w:rStyle w:val="Hyperlink"/>
                </w:rPr>
                <w:t>Choosing the Right Database for Your Project: A Developer’s Comprehensive Guide</w:t>
              </w:r>
            </w:hyperlink>
          </w:p>
          <w:p w14:paraId="57ACED8F" w14:textId="77777777" w:rsidR="00D075CA" w:rsidRDefault="00D075CA" w:rsidP="008439BC">
            <w:pPr>
              <w:pStyle w:val="Heading1"/>
            </w:pPr>
          </w:p>
        </w:tc>
      </w:tr>
      <w:tr w:rsidR="00312822" w14:paraId="131D6439" w14:textId="77777777" w:rsidTr="00312822">
        <w:tc>
          <w:tcPr>
            <w:tcW w:w="2500" w:type="pct"/>
            <w:gridSpan w:val="3"/>
          </w:tcPr>
          <w:p w14:paraId="09D183BB" w14:textId="1265C534" w:rsidR="00312822" w:rsidRDefault="00312822" w:rsidP="00312822">
            <w:pPr>
              <w:pStyle w:val="Heading1"/>
            </w:pPr>
            <w:r>
              <w:t>References</w:t>
            </w:r>
          </w:p>
          <w:p w14:paraId="5B4953A9" w14:textId="3D491E39" w:rsidR="00312822" w:rsidRPr="00312822" w:rsidRDefault="00312822" w:rsidP="00312822">
            <w:r>
              <w:t>Available upon request</w:t>
            </w:r>
          </w:p>
        </w:tc>
        <w:tc>
          <w:tcPr>
            <w:tcW w:w="2500" w:type="pct"/>
          </w:tcPr>
          <w:p w14:paraId="1A8CEBB0" w14:textId="77777777" w:rsidR="00312822" w:rsidRDefault="00312822" w:rsidP="00540CB2">
            <w:pPr>
              <w:pStyle w:val="Heading1"/>
            </w:pPr>
          </w:p>
          <w:p w14:paraId="7FDBF4CB" w14:textId="77777777" w:rsidR="00312822" w:rsidRDefault="00312822" w:rsidP="00312822"/>
          <w:p w14:paraId="3C7688A2" w14:textId="77777777" w:rsidR="00312822" w:rsidRDefault="00312822" w:rsidP="00312822"/>
          <w:p w14:paraId="6AA3C516" w14:textId="77777777" w:rsidR="00312822" w:rsidRDefault="00312822" w:rsidP="00312822"/>
          <w:p w14:paraId="784344DC" w14:textId="77777777" w:rsidR="00312822" w:rsidRDefault="00312822" w:rsidP="00312822"/>
          <w:p w14:paraId="1F797AB9" w14:textId="77777777" w:rsidR="00312822" w:rsidRDefault="00312822" w:rsidP="00312822"/>
          <w:p w14:paraId="0EFD73C4" w14:textId="77777777" w:rsidR="00312822" w:rsidRDefault="00312822" w:rsidP="00312822"/>
          <w:p w14:paraId="060F952B" w14:textId="77777777" w:rsidR="00312822" w:rsidRDefault="00312822" w:rsidP="00312822"/>
          <w:p w14:paraId="34F41372" w14:textId="77777777" w:rsidR="00312822" w:rsidRDefault="00312822" w:rsidP="00312822"/>
          <w:p w14:paraId="2906054C" w14:textId="77777777" w:rsidR="00312822" w:rsidRPr="00312822" w:rsidRDefault="00312822" w:rsidP="00312822">
            <w:pPr>
              <w:jc w:val="right"/>
              <w:rPr>
                <w:b/>
                <w:bCs/>
              </w:rPr>
            </w:pPr>
            <w:r w:rsidRPr="00312822">
              <w:rPr>
                <w:b/>
                <w:bCs/>
              </w:rPr>
              <w:t>Gaurav Goswami</w:t>
            </w:r>
          </w:p>
          <w:p w14:paraId="569AFE5F" w14:textId="60402586" w:rsidR="00312822" w:rsidRPr="00312822" w:rsidRDefault="00312822" w:rsidP="00312822">
            <w:pPr>
              <w:jc w:val="right"/>
            </w:pPr>
            <w:r>
              <w:t>9</w:t>
            </w:r>
            <w:r w:rsidRPr="00312822">
              <w:rPr>
                <w:vertAlign w:val="superscript"/>
              </w:rPr>
              <w:t>th</w:t>
            </w:r>
            <w:r>
              <w:t xml:space="preserve"> October 2024</w:t>
            </w:r>
          </w:p>
        </w:tc>
      </w:tr>
    </w:tbl>
    <w:p w14:paraId="6C694429" w14:textId="1D68DA00" w:rsidR="00340C75" w:rsidRPr="00F5689F" w:rsidRDefault="00340C75" w:rsidP="00F5689F"/>
    <w:sectPr w:rsidR="00340C75" w:rsidRPr="00F5689F" w:rsidSect="008439BC">
      <w:pgSz w:w="12240" w:h="20160"/>
      <w:pgMar w:top="315" w:right="720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FD037" w14:textId="77777777" w:rsidR="00035631" w:rsidRDefault="00035631" w:rsidP="002F6CB9">
      <w:pPr>
        <w:spacing w:line="240" w:lineRule="auto"/>
      </w:pPr>
      <w:r>
        <w:separator/>
      </w:r>
    </w:p>
  </w:endnote>
  <w:endnote w:type="continuationSeparator" w:id="0">
    <w:p w14:paraId="50828A2B" w14:textId="77777777" w:rsidR="00035631" w:rsidRDefault="00035631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53118" w14:textId="77777777" w:rsidR="00035631" w:rsidRDefault="00035631" w:rsidP="002F6CB9">
      <w:pPr>
        <w:spacing w:line="240" w:lineRule="auto"/>
      </w:pPr>
      <w:r>
        <w:separator/>
      </w:r>
    </w:p>
  </w:footnote>
  <w:footnote w:type="continuationSeparator" w:id="0">
    <w:p w14:paraId="508D0EF6" w14:textId="77777777" w:rsidR="00035631" w:rsidRDefault="00035631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4D4"/>
    <w:multiLevelType w:val="hybridMultilevel"/>
    <w:tmpl w:val="9E048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F6D0B"/>
    <w:multiLevelType w:val="hybridMultilevel"/>
    <w:tmpl w:val="843C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E0161"/>
    <w:multiLevelType w:val="hybridMultilevel"/>
    <w:tmpl w:val="094A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97926914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80649512">
    <w:abstractNumId w:val="5"/>
  </w:num>
  <w:num w:numId="2" w16cid:durableId="1408772257">
    <w:abstractNumId w:val="7"/>
  </w:num>
  <w:num w:numId="3" w16cid:durableId="2067416178">
    <w:abstractNumId w:val="6"/>
  </w:num>
  <w:num w:numId="4" w16cid:durableId="586159659">
    <w:abstractNumId w:val="2"/>
  </w:num>
  <w:num w:numId="5" w16cid:durableId="1075736313">
    <w:abstractNumId w:val="4"/>
  </w:num>
  <w:num w:numId="6" w16cid:durableId="434909343">
    <w:abstractNumId w:val="8"/>
  </w:num>
  <w:num w:numId="7" w16cid:durableId="1429348407">
    <w:abstractNumId w:val="0"/>
  </w:num>
  <w:num w:numId="8" w16cid:durableId="1373850258">
    <w:abstractNumId w:val="3"/>
  </w:num>
  <w:num w:numId="9" w16cid:durableId="1588344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removePersonalInformation/>
  <w:removeDateAndTime/>
  <w:displayBackgroundShap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5631"/>
    <w:rsid w:val="00047507"/>
    <w:rsid w:val="000746AE"/>
    <w:rsid w:val="0013365E"/>
    <w:rsid w:val="00292A11"/>
    <w:rsid w:val="002C3427"/>
    <w:rsid w:val="002F6CB9"/>
    <w:rsid w:val="00312822"/>
    <w:rsid w:val="00330297"/>
    <w:rsid w:val="00340C75"/>
    <w:rsid w:val="003E6D64"/>
    <w:rsid w:val="00410F37"/>
    <w:rsid w:val="00494E4D"/>
    <w:rsid w:val="00540CB2"/>
    <w:rsid w:val="005629A6"/>
    <w:rsid w:val="00587276"/>
    <w:rsid w:val="005A05E2"/>
    <w:rsid w:val="005D49CA"/>
    <w:rsid w:val="005E28C3"/>
    <w:rsid w:val="00606B9A"/>
    <w:rsid w:val="00673037"/>
    <w:rsid w:val="006B3BC2"/>
    <w:rsid w:val="00724DB8"/>
    <w:rsid w:val="007466F4"/>
    <w:rsid w:val="007A242C"/>
    <w:rsid w:val="007B499A"/>
    <w:rsid w:val="007B6AC9"/>
    <w:rsid w:val="007C0CF2"/>
    <w:rsid w:val="007D294F"/>
    <w:rsid w:val="008439BC"/>
    <w:rsid w:val="00851431"/>
    <w:rsid w:val="008539E9"/>
    <w:rsid w:val="00860B1B"/>
    <w:rsid w:val="0086291E"/>
    <w:rsid w:val="009111F2"/>
    <w:rsid w:val="00960D38"/>
    <w:rsid w:val="009C1962"/>
    <w:rsid w:val="00A635D5"/>
    <w:rsid w:val="00A82D03"/>
    <w:rsid w:val="00AC205B"/>
    <w:rsid w:val="00AF164C"/>
    <w:rsid w:val="00B80EE9"/>
    <w:rsid w:val="00B83BF3"/>
    <w:rsid w:val="00BC0E27"/>
    <w:rsid w:val="00BC3C1B"/>
    <w:rsid w:val="00C764ED"/>
    <w:rsid w:val="00C8183F"/>
    <w:rsid w:val="00C83E97"/>
    <w:rsid w:val="00C907AE"/>
    <w:rsid w:val="00D075CA"/>
    <w:rsid w:val="00D5552B"/>
    <w:rsid w:val="00D87E03"/>
    <w:rsid w:val="00DB29DA"/>
    <w:rsid w:val="00DF4D69"/>
    <w:rsid w:val="00E6525B"/>
    <w:rsid w:val="00E8269A"/>
    <w:rsid w:val="00E97CB2"/>
    <w:rsid w:val="00ED6E70"/>
    <w:rsid w:val="00EF10F2"/>
    <w:rsid w:val="00F23669"/>
    <w:rsid w:val="00F31058"/>
    <w:rsid w:val="00F41ACF"/>
    <w:rsid w:val="00F5689F"/>
    <w:rsid w:val="00F7064C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7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tel://+917017925280/" TargetMode="External"/><Relationship Id="rId26" Type="http://schemas.openxmlformats.org/officeDocument/2006/relationships/hyperlink" Target="https://medium.com/@gouravgoswami48/goroutines-in-golang-hacks-to-conquer-concurrency-like-a-boss-733e733a00f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@gouravgoswami48/building-a-universal-generative-ai-chatbot-solution-from-data-ingestion-to-deployment-938078646eeb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github.com/gary1998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edium.com/@gouravgoswami48/mastering-jakartaee-javaee-a-comprehensive-guide-to-build-a-feature-packed-rest-server-4d652a531e2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a.me/+917017925280" TargetMode="External"/><Relationship Id="rId20" Type="http://schemas.openxmlformats.org/officeDocument/2006/relationships/hyperlink" Target="https://www.ijstr.org/final-print/mar2020/Machine-Learning-Powered-Compatible-People-Proposer-Based-On-Personality-Traits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medium.com/@gouravgoswami48/level-up-your-devsecops-with-tekton-a-hands-on-guide-1d33202bc880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medium.com/@gouravgoswami48/battle-of-protocols-grpc-protobuf-vs-rest-json-showdown-5a61dcc7ac4f" TargetMode="External"/><Relationship Id="rId28" Type="http://schemas.openxmlformats.org/officeDocument/2006/relationships/hyperlink" Target="https://medium.com/@gouravgoswami48/choosing-the-right-database-for-your-project-a-developers-comprehensive-guide-c9e91f87f3ca" TargetMode="External"/><Relationship Id="rId10" Type="http://schemas.openxmlformats.org/officeDocument/2006/relationships/hyperlink" Target="https://www.linkedin.com/in/gaurav-goswami-56aa84176/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ouravgoswami48@gmail.com" TargetMode="External"/><Relationship Id="rId22" Type="http://schemas.openxmlformats.org/officeDocument/2006/relationships/hyperlink" Target="https://medium.com/@gouravgoswami48/mastering-feature-engineering-crafting-brilliance-in-machine-learning-0710d05a714c" TargetMode="External"/><Relationship Id="rId27" Type="http://schemas.openxmlformats.org/officeDocument/2006/relationships/hyperlink" Target="https://medium.com/@gouravgoswami48/unraveling-gitops-devsecops-and-techops-a-guide-to-modern-tech-superpowers-668b3dd20a50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D94F6D75BC4937AC2CBC89B434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56381-811D-4374-9C1C-6CCC30E78983}"/>
      </w:docPartPr>
      <w:docPartBody>
        <w:p w:rsidR="00A758A8" w:rsidRDefault="008D247C" w:rsidP="00A56CBC">
          <w:pPr>
            <w:pStyle w:val="49D94F6D75BC4937AC2CBC89B4343FB0"/>
          </w:pPr>
          <w:r w:rsidRPr="00E8269A">
            <w:t>Experience</w:t>
          </w:r>
        </w:p>
      </w:docPartBody>
    </w:docPart>
    <w:docPart>
      <w:docPartPr>
        <w:name w:val="AE95769D1360C74CA6967EED5D78A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5ABB-7181-EA4F-A86E-8DB392D048DD}"/>
      </w:docPartPr>
      <w:docPartBody>
        <w:p w:rsidR="00000000" w:rsidRDefault="008B65FC" w:rsidP="008B65FC">
          <w:pPr>
            <w:pStyle w:val="AE95769D1360C74CA6967EED5D78A857"/>
          </w:pPr>
          <w:r>
            <w:t>Education</w:t>
          </w:r>
        </w:p>
      </w:docPartBody>
    </w:docPart>
    <w:docPart>
      <w:docPartPr>
        <w:name w:val="5FBA6E043648F1479EBEBC3C34030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EE85B-67EE-484E-BF07-E9944FF1904D}"/>
      </w:docPartPr>
      <w:docPartBody>
        <w:p w:rsidR="00000000" w:rsidRDefault="008B65FC" w:rsidP="008B65FC">
          <w:pPr>
            <w:pStyle w:val="5FBA6E043648F1479EBEBC3C34030F3D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6E022483"/>
    <w:multiLevelType w:val="multilevel"/>
    <w:tmpl w:val="E4D0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770327"/>
    <w:multiLevelType w:val="multilevel"/>
    <w:tmpl w:val="241A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2817676">
    <w:abstractNumId w:val="0"/>
  </w:num>
  <w:num w:numId="2" w16cid:durableId="816461778">
    <w:abstractNumId w:val="2"/>
  </w:num>
  <w:num w:numId="3" w16cid:durableId="57050098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0B"/>
    <w:rsid w:val="00003D69"/>
    <w:rsid w:val="000664CA"/>
    <w:rsid w:val="001B514E"/>
    <w:rsid w:val="001F012E"/>
    <w:rsid w:val="003B5358"/>
    <w:rsid w:val="00503A20"/>
    <w:rsid w:val="0052030A"/>
    <w:rsid w:val="005629A6"/>
    <w:rsid w:val="005F0E0C"/>
    <w:rsid w:val="006B061F"/>
    <w:rsid w:val="006F184E"/>
    <w:rsid w:val="00716B3B"/>
    <w:rsid w:val="0079620B"/>
    <w:rsid w:val="0082184D"/>
    <w:rsid w:val="008B65FC"/>
    <w:rsid w:val="008D247C"/>
    <w:rsid w:val="009A3D5D"/>
    <w:rsid w:val="00A35D6B"/>
    <w:rsid w:val="00A56CBC"/>
    <w:rsid w:val="00A758A8"/>
    <w:rsid w:val="00AC587B"/>
    <w:rsid w:val="00DA4C6B"/>
    <w:rsid w:val="00DA6F33"/>
    <w:rsid w:val="00F23669"/>
    <w:rsid w:val="00F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7C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47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247C"/>
    <w:rPr>
      <w:color w:val="467886" w:themeColor="hyperlink"/>
      <w:u w:val="single"/>
    </w:rPr>
  </w:style>
  <w:style w:type="paragraph" w:customStyle="1" w:styleId="AE95769D1360C74CA6967EED5D78A857">
    <w:name w:val="AE95769D1360C74CA6967EED5D78A857"/>
    <w:rsid w:val="008B65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BA6E043648F1479EBEBC3C34030F3D">
    <w:name w:val="5FBA6E043648F1479EBEBC3C34030F3D"/>
    <w:rsid w:val="008B65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E5B5C08360FF643AC102E34A64AE5B0">
    <w:name w:val="0E5B5C08360FF643AC102E34A64AE5B0"/>
    <w:rsid w:val="008B65F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7C"/>
    <w:pPr>
      <w:widowControl w:val="0"/>
      <w:autoSpaceDE w:val="0"/>
      <w:autoSpaceDN w:val="0"/>
      <w:spacing w:after="120" w:line="312" w:lineRule="auto"/>
      <w:outlineLvl w:val="1"/>
    </w:pPr>
    <w:rPr>
      <w:rFonts w:asciiTheme="majorHAnsi" w:eastAsia="Arial" w:hAnsiTheme="majorHAnsi" w:cs="Arial"/>
      <w:b/>
      <w:sz w:val="28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D247C"/>
    <w:rPr>
      <w:rFonts w:asciiTheme="majorHAnsi" w:eastAsia="Arial" w:hAnsiTheme="majorHAnsi" w:cs="Arial"/>
      <w:b/>
      <w:sz w:val="2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4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247C"/>
    <w:rPr>
      <w:rFonts w:eastAsia="Arial" w:cs="Arial"/>
      <w:b/>
      <w:bCs/>
      <w:szCs w:val="40"/>
      <w:lang w:bidi="en-US"/>
    </w:rPr>
  </w:style>
  <w:style w:type="paragraph" w:customStyle="1" w:styleId="49D94F6D75BC4937AC2CBC89B4343FB0">
    <w:name w:val="49D94F6D75BC4937AC2CBC89B4343FB0"/>
    <w:rsid w:val="00A56CBC"/>
  </w:style>
  <w:style w:type="paragraph" w:customStyle="1" w:styleId="0C92FB918A46A544BC5A58F5D7B302FA">
    <w:name w:val="0C92FB918A46A544BC5A58F5D7B302FA"/>
    <w:rsid w:val="008D247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44F9A25750604CBE9D230BAD80E18B">
    <w:name w:val="5A44F9A25750604CBE9D230BAD80E18B"/>
    <w:rsid w:val="008D247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2024-10-09T12:05:00Z</dcterms:created>
  <dcterms:modified xsi:type="dcterms:W3CDTF">2024-10-09T12:05:00Z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