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Trabajo de sistemas operativos</w:t>
      </w:r>
    </w:p>
    <w:p>
      <w:pPr>
        <w:pStyle w:val="Normal"/>
        <w:rPr/>
      </w:pPr>
      <w:r>
        <w:rPr/>
        <w:t>Nombres: Gary David Guzman Muños</w:t>
      </w:r>
    </w:p>
    <w:p>
      <w:pPr>
        <w:pStyle w:val="Normal"/>
        <w:rPr/>
      </w:pPr>
      <w:r>
        <w:rPr/>
        <w:tab/>
        <w:t xml:space="preserve">     Romero Caraballo Ilsen </w:t>
      </w:r>
    </w:p>
    <w:p>
      <w:pPr>
        <w:pStyle w:val="Normal"/>
        <w:rPr/>
      </w:pPr>
      <w:r>
        <w:rPr/>
        <w:t>Carrera: ingeniería de sistemas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5715</wp:posOffset>
                </wp:positionH>
                <wp:positionV relativeFrom="paragraph">
                  <wp:posOffset>128905</wp:posOffset>
                </wp:positionV>
                <wp:extent cx="5477510" cy="76835"/>
                <wp:effectExtent l="0" t="0" r="28575" b="19050"/>
                <wp:wrapNone/>
                <wp:docPr id="1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040" cy="763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5pt,7.2pt" to="431.65pt,13.15pt" ID="Conector recto 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>Que características tienen los semáforos simplificados mutex?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333333"/>
          <w:sz w:val="29"/>
          <w:szCs w:val="29"/>
          <w:shd w:fill="FFFFFF" w:val="clear"/>
        </w:rPr>
        <w:t>administra la exclusión mutua para cierto recurso compartido o pieza de código.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333333"/>
          <w:sz w:val="29"/>
          <w:szCs w:val="29"/>
          <w:shd w:fill="FFFFFF" w:val="clear"/>
        </w:rPr>
        <w:t>es una variable especial (o tipo abstracto de datos)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333333"/>
          <w:sz w:val="29"/>
          <w:szCs w:val="29"/>
          <w:shd w:fill="FFFFFF" w:val="clear"/>
        </w:rPr>
        <w:t>restringir o permitir el acceso a recursos compartidos.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333333"/>
          <w:sz w:val="29"/>
          <w:szCs w:val="29"/>
          <w:shd w:fill="FFFFFF" w:val="clear"/>
        </w:rPr>
        <w:t>se emplean para permitir el acceso a diferentes partes de programas (llamados secciones críticas) donde se manipulan variables o recursos que deben ser accedidos de forma especial.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333333"/>
          <w:sz w:val="29"/>
          <w:szCs w:val="29"/>
          <w:shd w:fill="FFFFFF" w:val="clear"/>
        </w:rPr>
        <w:t>Sincronización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333333"/>
          <w:sz w:val="29"/>
          <w:szCs w:val="29"/>
          <w:shd w:fill="FFFFFF" w:val="clear"/>
        </w:rPr>
        <w:t>Un tipo simple de semáforo es el binario, que puede tomar solamente los valores 0 y 1</w:t>
      </w:r>
    </w:p>
    <w:p>
      <w:pPr>
        <w:pStyle w:val="Normal"/>
        <w:rPr/>
      </w:pPr>
      <w:r>
        <w:rPr/>
        <w:t>Descripcion del programa “Semáforo”.</w:t>
      </w:r>
    </w:p>
    <w:p>
      <w:pPr>
        <w:pStyle w:val="Normal"/>
        <w:rPr/>
      </w:pPr>
      <w:r>
        <w:rPr/>
        <w:t>Este programa sirve como un temporizador para demostrar la funcionalidad de un semáforo, y realiza las siguientes acciones:</w:t>
      </w:r>
    </w:p>
    <w:p>
      <w:pPr>
        <w:pStyle w:val="Normal"/>
        <w:numPr>
          <w:ilvl w:val="0"/>
          <w:numId w:val="2"/>
        </w:numPr>
        <w:rPr/>
      </w:pPr>
      <w:r>
        <w:rPr/>
        <w:t>Se tiene que ingresar tres campos uno es la hora otro es el minuto y el tercer campo es el segundo.</w:t>
      </w:r>
    </w:p>
    <w:p>
      <w:pPr>
        <w:pStyle w:val="Normal"/>
        <w:numPr>
          <w:ilvl w:val="0"/>
          <w:numId w:val="2"/>
        </w:numPr>
        <w:rPr/>
      </w:pPr>
      <w:r>
        <w:rPr/>
        <w:t>Con esos datos haces click en el boton Aceptar, para dar inicio al temporizador.</w:t>
      </w:r>
    </w:p>
    <w:p>
      <w:pPr>
        <w:pStyle w:val="Normal"/>
        <w:numPr>
          <w:ilvl w:val="0"/>
          <w:numId w:val="2"/>
        </w:numPr>
        <w:rPr/>
      </w:pPr>
      <w:r>
        <w:rPr/>
        <w:t>Si el tiempo introducido es mayor a dos minutos, el fondo de la pantalla tomara un color verde.</w:t>
      </w:r>
    </w:p>
    <w:p>
      <w:pPr>
        <w:pStyle w:val="Normal"/>
        <w:numPr>
          <w:ilvl w:val="0"/>
          <w:numId w:val="2"/>
        </w:numPr>
        <w:rPr/>
      </w:pPr>
      <w:r>
        <w:rPr/>
        <w:t>Si el tiempo introducido es dos minutos o inferior, el  fondo de la pantalla tomara un color amarillo.</w:t>
      </w:r>
    </w:p>
    <w:p>
      <w:pPr>
        <w:pStyle w:val="Normal"/>
        <w:numPr>
          <w:ilvl w:val="0"/>
          <w:numId w:val="2"/>
        </w:numPr>
        <w:rPr/>
      </w:pPr>
      <w:r>
        <w:rPr/>
        <w:t>Si el tiempo llega a cero en la hora, minuto y segundo, el fondo de la pantalla tomara un color rojo.</w:t>
      </w:r>
    </w:p>
    <w:p>
      <w:pPr>
        <w:pStyle w:val="Normal"/>
        <w:numPr>
          <w:ilvl w:val="0"/>
          <w:numId w:val="2"/>
        </w:numPr>
        <w:rPr/>
      </w:pPr>
      <w:r>
        <w:rPr/>
        <w:t>Por ultino podemos cancelar la acción, haciendo click en cancelar.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364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LibreOffice/5.2.6.2$Linux_X86_64 LibreOffice_project/20m0$Build-2</Application>
  <Pages>1</Pages>
  <Words>233</Words>
  <Characters>1151</Characters>
  <CharactersWithSpaces>1361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2017-05-11T21:29:00Z</dcterms:created>
  <dc:creator>gary</dc:creator>
  <dc:description/>
  <dc:language>es-BO</dc:language>
  <cp:lastModifiedBy/>
  <dcterms:modified xsi:type="dcterms:W3CDTF">2017-05-11T16:16:39Z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