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pathfinder-technologist"/>
      <w:bookmarkEnd w:id="21"/>
      <w:r>
        <w:t xml:space="preserve">Gary B. Genett // Pathfinder &amp; Technologist</w:t>
      </w:r>
    </w:p>
    <w:p>
      <w:r>
        <w:t xml:space="preserve">Seattle WA, USA | 206-391-6606 |</w:t>
      </w:r>
      <w:r>
        <w:t xml:space="preserve"> </w:t>
      </w:r>
      <w:hyperlink r:id="rId22">
        <w:r>
          <w:rPr>
            <w:rStyle w:val="Link"/>
          </w:rPr>
          <w:t xml:space="preserve">me@garybgenett.net</w:t>
        </w:r>
      </w:hyperlink>
      <w:r>
        <w:br w:type="textWrapping"/>
      </w:r>
      <w:hyperlink r:id="rId23">
        <w:r>
          <w:rPr>
            <w:rStyle w:val="Link"/>
          </w:rPr>
          <w:t xml:space="preserve">http://www.garybgenett.net/Gary_B_Genett-Pathfinder_and_Technologist.pdf</w:t>
        </w:r>
      </w:hyperlink>
    </w:p>
    <w:tbl>
      <w:tblPr>
        <w:tblStyle w:val="TableNormal"/>
        <w:tblW w:type="pct" w:w="4930.555555555556"/>
      </w:tblPr>
      <w:tblGrid>
        <w:gridCol w:w="7810"/>
      </w:tblGrid>
      <w:tr>
        <w:tc>
          <w:tcPr>
            <w:tcBorders>
              <w:bottom w:val="single"/>
            </w:tcBorders>
            <w:vAlign w:val="bottom"/>
          </w:tcPr>
          <w:p>
            <w:pPr>
              <w:pStyle w:val="Compact"/>
              <w:jc w:val="left"/>
            </w:pPr>
            <w:r>
              <w:t xml:space="preserve">Guides organizations and individuals toward identifying their goals and achieving their missions</w:t>
            </w:r>
            <w:r>
              <w:br w:type="textWrapping"/>
            </w:r>
            <w:r>
              <w:t xml:space="preserve">Steps into chaotic and uncertain situations, gains an understanding, and finds the way forward</w:t>
            </w:r>
            <w:r>
              <w:br w:type="textWrapping"/>
            </w:r>
            <w:r>
              <w:t xml:space="preserve">Multi-disciplinary information technology specialist, develops expertise as needed</w:t>
            </w:r>
            <w:r>
              <w:t xml:space="preserve"> </w:t>
            </w:r>
          </w:p>
        </w:tc>
      </w:tr>
      <w:tr>
        <w:tc>
          <w:p>
            <w:pPr>
              <w:pStyle w:val="Compact"/>
              <w:jc w:val="left"/>
              <w:numPr>
                <w:numId w:val="1001"/>
                <w:ilvl w:val="0"/>
              </w:numPr>
            </w:pPr>
            <w:r>
              <w:t xml:space="preserve">Proven leadership and adaptability</w:t>
            </w:r>
          </w:p>
          <w:p>
            <w:pPr>
              <w:pStyle w:val="Compact"/>
              <w:jc w:val="left"/>
              <w:numPr>
                <w:numId w:val="1002"/>
                <w:ilvl w:val="1"/>
              </w:numPr>
            </w:pPr>
            <w:r>
              <w:t xml:space="preserve">Building organizations and teams with existing resources, or from the ground up</w:t>
            </w:r>
          </w:p>
          <w:p>
            <w:pPr>
              <w:pStyle w:val="Compact"/>
              <w:jc w:val="left"/>
              <w:numPr>
                <w:numId w:val="1002"/>
                <w:ilvl w:val="1"/>
              </w:numPr>
            </w:pPr>
            <w:r>
              <w:t xml:space="preserve">Successful use of engineering background to address non-technical, everyday issues</w:t>
            </w:r>
          </w:p>
          <w:p>
            <w:pPr>
              <w:pStyle w:val="Compact"/>
              <w:jc w:val="left"/>
              <w:numPr>
                <w:numId w:val="1002"/>
                <w:ilvl w:val="1"/>
              </w:numPr>
            </w:pPr>
            <w:r>
              <w:t xml:space="preserve">Refocused technology career and skills into an entirely different industry</w:t>
            </w:r>
          </w:p>
          <w:p>
            <w:pPr>
              <w:pStyle w:val="Compact"/>
              <w:jc w:val="left"/>
              <w:numPr>
                <w:numId w:val="1001"/>
                <w:ilvl w:val="0"/>
              </w:numPr>
            </w:pPr>
            <w:r>
              <w:t xml:space="preserve">Systems integration and business requirements implementation</w:t>
            </w:r>
          </w:p>
          <w:p>
            <w:pPr>
              <w:pStyle w:val="Compact"/>
              <w:jc w:val="left"/>
              <w:numPr>
                <w:numId w:val="1003"/>
                <w:ilvl w:val="1"/>
              </w:numPr>
            </w:pPr>
            <w:r>
              <w:t xml:space="preserve">High-fidelity translation of challenges into real-world solutions</w:t>
            </w:r>
          </w:p>
          <w:p>
            <w:pPr>
              <w:pStyle w:val="Compact"/>
              <w:jc w:val="left"/>
              <w:numPr>
                <w:numId w:val="1003"/>
                <w:ilvl w:val="1"/>
              </w:numPr>
            </w:pPr>
            <w:r>
              <w:t xml:space="preserve">Data-driven approach, correlating all available sources of information</w:t>
            </w:r>
          </w:p>
          <w:p>
            <w:pPr>
              <w:pStyle w:val="Compact"/>
              <w:jc w:val="left"/>
              <w:numPr>
                <w:numId w:val="1003"/>
                <w:ilvl w:val="1"/>
              </w:numPr>
            </w:pPr>
            <w:r>
              <w:t xml:space="preserve">Proven history of return on investment from process and system optimization</w:t>
            </w:r>
          </w:p>
          <w:p>
            <w:pPr>
              <w:pStyle w:val="Compact"/>
              <w:jc w:val="left"/>
              <w:numPr>
                <w:numId w:val="1001"/>
                <w:ilvl w:val="0"/>
              </w:numPr>
            </w:pPr>
            <w:r>
              <w:t xml:space="preserve">Data-mining in enterprise environments with multiple disparate data sources</w:t>
            </w:r>
          </w:p>
          <w:p>
            <w:pPr>
              <w:pStyle w:val="Compact"/>
              <w:jc w:val="left"/>
              <w:numPr>
                <w:numId w:val="1004"/>
                <w:ilvl w:val="1"/>
              </w:numPr>
            </w:pPr>
            <w:r>
              <w:t xml:space="preserve">Extracting meaningful conclusions from a chaos of seemingly unrelated information</w:t>
            </w:r>
          </w:p>
          <w:p>
            <w:pPr>
              <w:pStyle w:val="Compact"/>
              <w:jc w:val="left"/>
              <w:numPr>
                <w:numId w:val="1004"/>
                <w:ilvl w:val="1"/>
              </w:numPr>
            </w:pPr>
            <w:r>
              <w:t xml:space="preserve">Using API, SQL, data and scripting tools to get at source data wherever it lives</w:t>
            </w:r>
          </w:p>
          <w:p>
            <w:pPr>
              <w:pStyle w:val="Compact"/>
              <w:jc w:val="left"/>
              <w:numPr>
                <w:numId w:val="1001"/>
                <w:ilvl w:val="0"/>
              </w:numPr>
            </w:pPr>
            <w:r>
              <w:t xml:space="preserve">Performance and functional testing and development processes</w:t>
            </w:r>
          </w:p>
          <w:p>
            <w:pPr>
              <w:pStyle w:val="Compact"/>
              <w:jc w:val="left"/>
              <w:numPr>
                <w:numId w:val="1005"/>
                <w:ilvl w:val="1"/>
              </w:numPr>
            </w:pPr>
            <w:r>
              <w:t xml:space="preserve">Development team leadership and guidance, including accurate resourcing and timelines</w:t>
            </w:r>
          </w:p>
          <w:p>
            <w:pPr>
              <w:pStyle w:val="Compact"/>
              <w:jc w:val="left"/>
              <w:numPr>
                <w:numId w:val="1005"/>
                <w:ilvl w:val="1"/>
              </w:numPr>
            </w:pPr>
            <w:r>
              <w:t xml:space="preserve">Fluency in many major development models (particularly Agile and Waterfall)</w:t>
            </w:r>
          </w:p>
          <w:p>
            <w:pPr>
              <w:pStyle w:val="Compact"/>
              <w:jc w:val="left"/>
              <w:numPr>
                <w:numId w:val="1005"/>
                <w:ilvl w:val="1"/>
              </w:numPr>
            </w:pPr>
            <w:r>
              <w:t xml:space="preserve">Design and implement performance and functional testing methodologies</w:t>
            </w:r>
          </w:p>
        </w:tc>
      </w:tr>
    </w:tbl>
    <w:p>
      <w:pPr>
        <w:pStyle w:val="Heading2"/>
      </w:pPr>
      <w:bookmarkStart w:id="24" w:name="enviro-master-of-seattle-south-seattle-wa-2016-present"/>
      <w:bookmarkEnd w:id="24"/>
      <w:r>
        <w:t xml:space="preserve">Enviro-Master of Seattle South, Seattle WA – 2016-Present</w:t>
      </w:r>
    </w:p>
    <w:p>
      <w:pPr>
        <w:pStyle w:val="Heading3"/>
      </w:pPr>
      <w:bookmarkStart w:id="25" w:name="owner-president-2016-present"/>
      <w:bookmarkEnd w:id="25"/>
      <w:r>
        <w:t xml:space="preserve">Owner &amp; President – 2016-Present</w:t>
      </w:r>
    </w:p>
    <w:p>
      <w:r>
        <w:t xml:space="preserve">Unique opportunity to demonstrate business leadership and organizational growth outside of the technology industry. Experience owning and managing a company, with all the challenges and rewards that come with it. Phenomenal personal growth experience.</w:t>
      </w:r>
    </w:p>
    <w:p>
      <w:pPr>
        <w:pStyle w:val="Compact"/>
        <w:numPr>
          <w:numId w:val="1006"/>
          <w:ilvl w:val="0"/>
        </w:numPr>
      </w:pPr>
      <w:r>
        <w:t xml:space="preserve">Started in October, 2016 with the successful acquisition of Swisher Hygiene from EcoLab</w:t>
      </w:r>
    </w:p>
    <w:p>
      <w:pPr>
        <w:pStyle w:val="Compact"/>
        <w:numPr>
          <w:numId w:val="1006"/>
          <w:ilvl w:val="0"/>
        </w:numPr>
      </w:pPr>
      <w:r>
        <w:t xml:space="preserve">Rebuilt Washington organization from Swisher, and transitioned to Enviro-Master business model, services and products with no loss in customer accounts</w:t>
      </w:r>
    </w:p>
    <w:p>
      <w:pPr>
        <w:pStyle w:val="Compact"/>
        <w:numPr>
          <w:numId w:val="1006"/>
          <w:ilvl w:val="0"/>
        </w:numPr>
      </w:pPr>
      <w:r>
        <w:t xml:space="preserve">Sales and operational leadership for new franchise covering two territories spanning the entire Greater Seattle Area and much of Western Washington</w:t>
      </w:r>
    </w:p>
    <w:p>
      <w:pPr>
        <w:pStyle w:val="Compact"/>
        <w:numPr>
          <w:numId w:val="1006"/>
          <w:ilvl w:val="0"/>
        </w:numPr>
      </w:pPr>
      <w:r>
        <w:t xml:space="preserve">Mentorship and sales coaching for Operations Manager and team of Hygiene Technicians</w:t>
      </w:r>
    </w:p>
    <w:p>
      <w:pPr>
        <w:pStyle w:val="Compact"/>
        <w:numPr>
          <w:numId w:val="1006"/>
          <w:ilvl w:val="0"/>
        </w:numPr>
      </w:pPr>
      <w:r>
        <w:t xml:space="preserve">Consistent month-over-month growth through in-person sales and employee upsells</w:t>
      </w:r>
      <w:r>
        <w:t xml:space="preserve"> </w:t>
      </w:r>
    </w:p>
    <w:p>
      <w:pPr>
        <w:pStyle w:val="Heading2"/>
      </w:pPr>
      <w:bookmarkStart w:id="26" w:name="f5-networks-seattle-wa-2004-2016"/>
      <w:bookmarkEnd w:id="26"/>
      <w:r>
        <w:t xml:space="preserve">F5 Networks, Seattle WA – 2004-2016</w:t>
      </w:r>
    </w:p>
    <w:p>
      <w:pPr>
        <w:pStyle w:val="Heading3"/>
      </w:pPr>
      <w:bookmarkStart w:id="27" w:name="senior-product-management-engineer-2015-2016"/>
      <w:bookmarkEnd w:id="27"/>
      <w:r>
        <w:t xml:space="preserve">Senior Product Management Engineer – 2015-2016</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7"/>
          <w:ilvl w:val="0"/>
        </w:numPr>
      </w:pPr>
      <w:r>
        <w:t xml:space="preserve">Developed new, dedicated cloud/orchestration team, and brought to full speed in under a year amid changing company organizational dynamics and significant product history and capabilities</w:t>
      </w:r>
    </w:p>
    <w:p>
      <w:pPr>
        <w:pStyle w:val="Compact"/>
        <w:numPr>
          <w:numId w:val="1007"/>
          <w:ilvl w:val="0"/>
        </w:numPr>
      </w:pPr>
      <w:r>
        <w:t xml:space="preserve">Lead role in defining integrated future for complete programmability suite; identified opportunities and gaps, prioritized investments and evangelized at executive level</w:t>
      </w:r>
    </w:p>
    <w:p>
      <w:pPr>
        <w:pStyle w:val="Compact"/>
        <w:numPr>
          <w:numId w:val="1007"/>
          <w:ilvl w:val="0"/>
        </w:numPr>
      </w:pPr>
      <w:r>
        <w:t xml:space="preserve">Established programmability vision for company through relationships, influence and expertise, both externally and internally</w:t>
      </w:r>
    </w:p>
    <w:p>
      <w:pPr>
        <w:pStyle w:val="Heading3"/>
      </w:pPr>
      <w:bookmarkStart w:id="28" w:name="new-product-introduction-engineer-2009-2015"/>
      <w:bookmarkEnd w:id="28"/>
      <w:r>
        <w:t xml:space="preserve">New Product Introduction Engineer – 2009-2015</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8"/>
          <w:ilvl w:val="0"/>
        </w:numPr>
      </w:pPr>
      <w:r>
        <w:t xml:space="preserve">Co-focal on one of F5s most significant BIG-IP releases (v11.0.0); responsible for successful release of DSC/CMI, Plugins 2.0, vCMP, TMSH &amp; iApps</w:t>
      </w:r>
    </w:p>
    <w:p>
      <w:pPr>
        <w:pStyle w:val="Compact"/>
        <w:numPr>
          <w:numId w:val="1008"/>
          <w:ilvl w:val="0"/>
        </w:numPr>
      </w:pPr>
      <w:r>
        <w:t xml:space="preserve">Guided heuristics engine through initial stages to a maintainable and publicly available tool (iHealth)</w:t>
      </w:r>
    </w:p>
    <w:p>
      <w:pPr>
        <w:pStyle w:val="Compact"/>
        <w:numPr>
          <w:numId w:val="1008"/>
          <w:ilvl w:val="0"/>
        </w:numPr>
      </w:pPr>
      <w:r>
        <w:t xml:space="preserve">Consultant for special projects, including cross-departmental, cross-functional upgrades enhancement and</w:t>
      </w:r>
      <w:r>
        <w:t xml:space="preserve"> </w:t>
      </w:r>
      <w:hyperlink r:id="rId29">
        <w:r>
          <w:rPr>
            <w:rStyle w:val="Link"/>
          </w:rPr>
          <w:t xml:space="preserve">Operations Guide</w:t>
        </w:r>
      </w:hyperlink>
      <w:r>
        <w:t xml:space="preserve"> </w:t>
      </w:r>
      <w:r>
        <w:t xml:space="preserve">projects</w:t>
      </w:r>
    </w:p>
    <w:p>
      <w:pPr>
        <w:pStyle w:val="Compact"/>
        <w:numPr>
          <w:numId w:val="1008"/>
          <w:ilvl w:val="0"/>
        </w:numPr>
      </w:pPr>
      <w:r>
        <w:t xml:space="preserve">Pioneered video-based training format, drastically decreasing production time while increasing retention</w:t>
      </w:r>
    </w:p>
    <w:p>
      <w:pPr>
        <w:pStyle w:val="Compact"/>
        <w:numPr>
          <w:numId w:val="1008"/>
          <w:ilvl w:val="0"/>
        </w:numPr>
      </w:pPr>
      <w:r>
        <w:t xml:space="preserve">Created and presented in-depth scalability and product internals sessions at both sales and services international conferences</w:t>
      </w:r>
    </w:p>
    <w:p>
      <w:pPr>
        <w:pStyle w:val="Compact"/>
        <w:numPr>
          <w:numId w:val="1008"/>
          <w:ilvl w:val="0"/>
        </w:numPr>
      </w:pPr>
      <w:r>
        <w:t xml:space="preserve">Conducted customer visits with account teams as a corporate representative to close or keep business</w:t>
      </w:r>
    </w:p>
    <w:p>
      <w:pPr>
        <w:pStyle w:val="Heading3"/>
      </w:pPr>
      <w:bookmarkStart w:id="30" w:name="field-systems-engineer-technical-sales-2007-2009"/>
      <w:bookmarkEnd w:id="30"/>
      <w:r>
        <w:t xml:space="preserve">Field Systems Engineer (Technical Sales) – 2007-2009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09"/>
          <w:ilvl w:val="0"/>
        </w:numPr>
      </w:pPr>
      <w:r>
        <w:t xml:space="preserve">Lead technical resource dedicated to Microsoft, supporting thousands of devices in MSN/GNS during the development of Azure</w:t>
      </w:r>
    </w:p>
    <w:p>
      <w:pPr>
        <w:pStyle w:val="Compact"/>
        <w:numPr>
          <w:numId w:val="1009"/>
          <w:ilvl w:val="0"/>
        </w:numPr>
      </w:pPr>
      <w:r>
        <w:t xml:space="preserve">Achieved triple in customer device count and quadruple in revenue with only two additions to team</w:t>
      </w:r>
    </w:p>
    <w:p>
      <w:pPr>
        <w:pStyle w:val="Compact"/>
        <w:numPr>
          <w:numId w:val="1009"/>
          <w:ilvl w:val="0"/>
        </w:numPr>
      </w:pPr>
      <w:r>
        <w:t xml:space="preserve">Delivered first two production deployments of VIPRION chassis-based architecture: Xbox Live &amp; BOSD</w:t>
      </w:r>
    </w:p>
    <w:p>
      <w:pPr>
        <w:pStyle w:val="Compact"/>
        <w:numPr>
          <w:numId w:val="1009"/>
          <w:ilvl w:val="0"/>
        </w:numPr>
      </w:pPr>
      <w:r>
        <w:t xml:space="preserve">Authored comprehensive monitoring integration documentation and training for 3rd party development</w:t>
      </w:r>
    </w:p>
    <w:p>
      <w:pPr>
        <w:pStyle w:val="Compact"/>
        <w:numPr>
          <w:numId w:val="1009"/>
          <w:ilvl w:val="0"/>
        </w:numPr>
      </w:pPr>
      <w:r>
        <w:t xml:space="preserve">Assisted customer teams in implementation of automated compliance validation suites for PCI and SOX</w:t>
      </w:r>
    </w:p>
    <w:p>
      <w:pPr>
        <w:pStyle w:val="Compact"/>
        <w:numPr>
          <w:numId w:val="1009"/>
          <w:ilvl w:val="0"/>
        </w:numPr>
      </w:pPr>
      <w:r>
        <w:t xml:space="preserve">Reverse-engineered and automated product installer to provide rapid provisioning</w:t>
      </w:r>
    </w:p>
    <w:p>
      <w:pPr>
        <w:pStyle w:val="Compact"/>
        <w:numPr>
          <w:numId w:val="1009"/>
          <w:ilvl w:val="0"/>
        </w:numPr>
      </w:pPr>
      <w:r>
        <w:t xml:space="preserve">Successful relationship and technical work led to</w:t>
      </w:r>
      <w:r>
        <w:t xml:space="preserve"> </w:t>
      </w:r>
      <w:hyperlink r:id="rId31">
        <w:r>
          <w:rPr>
            <w:rStyle w:val="Link"/>
          </w:rPr>
          <w:t xml:space="preserve">MSNBC case study</w:t>
        </w:r>
      </w:hyperlink>
    </w:p>
    <w:p/>
    <w:p>
      <w:pPr>
        <w:pStyle w:val="Heading3"/>
      </w:pPr>
      <w:bookmarkStart w:id="32" w:name="product-management-engineer-2004-2006"/>
      <w:bookmarkEnd w:id="32"/>
      <w:r>
        <w:t xml:space="preserve">Product Management Engineer –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0"/>
          <w:ilvl w:val="0"/>
        </w:numPr>
      </w:pPr>
      <w:r>
        <w:t xml:space="preserve">Established new team, engaged in definition of role and responsibilities and creation of templates for all deliverables and reports</w:t>
      </w:r>
    </w:p>
    <w:p>
      <w:pPr>
        <w:pStyle w:val="Compact"/>
        <w:numPr>
          <w:numId w:val="1010"/>
          <w:ilvl w:val="0"/>
        </w:numPr>
      </w:pPr>
      <w:r>
        <w:t xml:space="preserve">Created initial performance testing, competitive analysis and development guidance for the integration of three successive company acquisitions (FirePass SSL VPN, WebAccelerator and WANJet Optimization)</w:t>
      </w:r>
    </w:p>
    <w:p>
      <w:pPr>
        <w:pStyle w:val="Compact"/>
        <w:numPr>
          <w:numId w:val="1010"/>
          <w:ilvl w:val="0"/>
        </w:numPr>
      </w:pPr>
      <w:r>
        <w:t xml:space="preserve">Defined and documented optimized end-user experience, with end-point security inspection and remediation, which was ultimately implemented in product</w:t>
      </w:r>
    </w:p>
    <w:p>
      <w:pPr>
        <w:pStyle w:val="Compact"/>
        <w:numPr>
          <w:numId w:val="1010"/>
          <w:ilvl w:val="0"/>
        </w:numPr>
      </w:pPr>
      <w:r>
        <w:t xml:space="preserve">Authored</w:t>
      </w:r>
      <w:r>
        <w:t xml:space="preserve"> </w:t>
      </w:r>
      <w:hyperlink r:id="rId33">
        <w:r>
          <w:rPr>
            <w:rStyle w:val="Link"/>
          </w:rPr>
          <w:t xml:space="preserve">performance testing guide</w:t>
        </w:r>
      </w:hyperlink>
      <w:r>
        <w:t xml:space="preserve">, which remained the foundation for most comprehensive</w:t>
      </w:r>
      <w:r>
        <w:t xml:space="preserve"> </w:t>
      </w:r>
      <w:hyperlink r:id="rId34">
        <w:r>
          <w:rPr>
            <w:rStyle w:val="Link"/>
          </w:rPr>
          <w:t xml:space="preserve">L4-L7 performance testing report</w:t>
        </w:r>
      </w:hyperlink>
      <w:r>
        <w:t xml:space="preserve"> </w:t>
      </w:r>
      <w:r>
        <w:t xml:space="preserve">in the industry</w:t>
      </w:r>
    </w:p>
    <w:p>
      <w:pPr>
        <w:pStyle w:val="Compact"/>
        <w:numPr>
          <w:numId w:val="1010"/>
          <w:ilvl w:val="0"/>
        </w:numPr>
      </w:pPr>
      <w:r>
        <w:t xml:space="preserve">Released public-facing version of internal</w:t>
      </w:r>
      <w:r>
        <w:t xml:space="preserve"> </w:t>
      </w:r>
      <w:hyperlink r:id="rId35">
        <w:r>
          <w:rPr>
            <w:rStyle w:val="Link"/>
          </w:rPr>
          <w:t xml:space="preserve">Perl script</w:t>
        </w:r>
      </w:hyperlink>
      <w:r>
        <w:t xml:space="preserve"> </w:t>
      </w:r>
      <w:r>
        <w:t xml:space="preserve">to</w:t>
      </w:r>
      <w:r>
        <w:t xml:space="preserve"> </w:t>
      </w:r>
      <w:hyperlink r:id="rId36">
        <w:r>
          <w:rPr>
            <w:rStyle w:val="Link"/>
          </w:rPr>
          <w:t xml:space="preserve">SSL VPN from UNIX-like systems</w:t>
        </w:r>
      </w:hyperlink>
      <w:r>
        <w:t xml:space="preserve">, along with a</w:t>
      </w:r>
      <w:r>
        <w:t xml:space="preserve"> </w:t>
      </w:r>
      <w:hyperlink r:id="rId37">
        <w:r>
          <w:rPr>
            <w:rStyle w:val="Link"/>
          </w:rPr>
          <w:t xml:space="preserve">video demonstration of the SSL VPN process</w:t>
        </w:r>
      </w:hyperlink>
    </w:p>
    <w:p>
      <w:pPr>
        <w:pStyle w:val="Heading3"/>
      </w:pPr>
      <w:bookmarkStart w:id="38" w:name="network-support-engineer-2004"/>
      <w:bookmarkEnd w:id="38"/>
      <w:r>
        <w:t xml:space="preserve">Network Support Engineer – 2004</w:t>
      </w:r>
    </w:p>
    <w:p>
      <w:r>
        <w:t xml:space="preserve">Served as single point of contact for external and internal customers, providing both guidance and support while building ongoing relationships.</w:t>
      </w:r>
    </w:p>
    <w:p>
      <w:pPr>
        <w:pStyle w:val="Compact"/>
        <w:numPr>
          <w:numId w:val="1011"/>
          <w:ilvl w:val="0"/>
        </w:numPr>
      </w:pPr>
      <w:r>
        <w:t xml:space="preserve">Built first shared lab environment and wrote web-based checkout system for global accessibility</w:t>
      </w:r>
    </w:p>
    <w:p>
      <w:pPr>
        <w:pStyle w:val="Compact"/>
        <w:numPr>
          <w:numId w:val="1011"/>
          <w:ilvl w:val="0"/>
        </w:numPr>
      </w:pPr>
      <w:r>
        <w:t xml:space="preserve">Identified several product defects and created actionable documentation for product development</w:t>
      </w:r>
    </w:p>
    <w:p>
      <w:pPr>
        <w:pStyle w:val="Heading2"/>
      </w:pPr>
      <w:bookmarkStart w:id="39" w:name="micros-systems-seattle-wa-2001-2004"/>
      <w:bookmarkEnd w:id="39"/>
      <w:r>
        <w:t xml:space="preserve">MICROS Systems, Seattle WA – 2001-2004</w:t>
      </w:r>
    </w:p>
    <w:p>
      <w:pPr>
        <w:pStyle w:val="Heading3"/>
      </w:pPr>
      <w:bookmarkStart w:id="40" w:name="implementation-specialist-2001-2004"/>
      <w:bookmarkEnd w:id="40"/>
      <w:r>
        <w:t xml:space="preserve">Implementation Specialist – 2001-2004</w:t>
      </w:r>
    </w:p>
    <w:p>
      <w:r>
        <w:t xml:space="preserve">Designed and supported mission-critical financial systems in 24/7 customer environments. Managed customer expectations and experience from pre-sales to ongoing support.</w:t>
      </w:r>
    </w:p>
    <w:p>
      <w:pPr>
        <w:pStyle w:val="Compact"/>
        <w:numPr>
          <w:numId w:val="1012"/>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2"/>
          <w:ilvl w:val="0"/>
        </w:numPr>
      </w:pPr>
      <w:r>
        <w:t xml:space="preserve">Increased revenue and customer loyalty by building custom solutions using Shell, Perl, SQL and a proprietary scripting language</w:t>
      </w:r>
    </w:p>
    <w:p>
      <w:pPr>
        <w:pStyle w:val="Heading2"/>
      </w:pPr>
      <w:bookmarkStart w:id="41" w:name="relevant-experience-2000-2001"/>
      <w:bookmarkEnd w:id="41"/>
      <w:r>
        <w:t xml:space="preserve">Relevant Experience – 2000-2001</w:t>
      </w:r>
    </w:p>
    <w:p>
      <w:pPr>
        <w:pStyle w:val="Compact"/>
        <w:numPr>
          <w:numId w:val="1013"/>
          <w:ilvl w:val="0"/>
        </w:numPr>
      </w:pPr>
      <w:r>
        <w:t xml:space="preserve">HostPro: UNIX Tier 3 Support Specialist – 2001</w:t>
      </w:r>
    </w:p>
    <w:p>
      <w:pPr>
        <w:pStyle w:val="Compact"/>
        <w:numPr>
          <w:numId w:val="1013"/>
          <w:ilvl w:val="0"/>
        </w:numPr>
      </w:pPr>
      <w:r>
        <w:t xml:space="preserve">VoiceStream Wireless: Operations and Systems Production Support – 2000</w:t>
      </w:r>
    </w:p>
    <w:p>
      <w:pPr>
        <w:pStyle w:val="Heading2"/>
      </w:pPr>
      <w:bookmarkStart w:id="42" w:name="education-certifications"/>
      <w:bookmarkEnd w:id="42"/>
      <w:r>
        <w:t xml:space="preserve">Education &amp; Certifications</w:t>
      </w:r>
    </w:p>
    <w:p>
      <w:pPr>
        <w:pStyle w:val="Compact"/>
        <w:numPr>
          <w:numId w:val="1014"/>
          <w:ilvl w:val="0"/>
        </w:numPr>
      </w:pPr>
      <w:r>
        <w:t xml:space="preserve">University of Washington: Perl Programming – 2003-2004</w:t>
      </w:r>
    </w:p>
    <w:p>
      <w:pPr>
        <w:pStyle w:val="Compact"/>
        <w:numPr>
          <w:numId w:val="1014"/>
          <w:ilvl w:val="0"/>
        </w:numPr>
      </w:pPr>
      <w:r>
        <w:t xml:space="preserve">Seattle Central Community College: Computer Programming – 2000</w:t>
      </w:r>
    </w:p>
    <w:p>
      <w:bookmarkStart w:id="43" w:name="exit0"/>
      <w:bookmarkEnd w:id="43"/>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533c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71a0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garybgenett.net/Gary_B_Genett-Pathfinder_and_Technologist.pdf" TargetMode="External" /><Relationship Type="http://schemas.openxmlformats.org/officeDocument/2006/relationships/hyperlink" Id="rId37" Target="http://www.garybgenett.net/resume/20061024-FPLoginScript-Gary.wmv" TargetMode="External" /><Relationship Type="http://schemas.openxmlformats.org/officeDocument/2006/relationships/hyperlink" Id="rId36" Target="http://www.garybgenett.net/resume/Clientless_FirePass_Login_via_the_command_line.html" TargetMode="External" /><Relationship Type="http://schemas.openxmlformats.org/officeDocument/2006/relationships/hyperlink" Id="rId34" Target="http://www.garybgenett.net/resume/F5-comparative-performance-report-ADC-2013.pdf" TargetMode="External" /><Relationship Type="http://schemas.openxmlformats.org/officeDocument/2006/relationships/hyperlink" Id="rId33" Target="http://www.garybgenett.net/resume/creating-performance-test-methodology.pdf" TargetMode="External" /><Relationship Type="http://schemas.openxmlformats.org/officeDocument/2006/relationships/hyperlink" Id="rId29" Target="http://www.garybgenett.net/resume/f5-tmos-operations-guide.pdf" TargetMode="External" /><Relationship Type="http://schemas.openxmlformats.org/officeDocument/2006/relationships/hyperlink" Id="rId31" Target="http://www.garybgenett.net/resume/msnbc-election-day-cs.pdf" TargetMode="External" /><Relationship Type="http://schemas.openxmlformats.org/officeDocument/2006/relationships/hyperlink" Id="rId35" Target="http://www.garybgenett.net/resume/sslvpn.public.pl.txt"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3" Target="http://www.garybgenett.net/Gary_B_Genett-Pathfinder_and_Technologist.pdf" TargetMode="External" /><Relationship Type="http://schemas.openxmlformats.org/officeDocument/2006/relationships/hyperlink" Id="rId37" Target="http://www.garybgenett.net/resume/20061024-FPLoginScript-Gary.wmv" TargetMode="External" /><Relationship Type="http://schemas.openxmlformats.org/officeDocument/2006/relationships/hyperlink" Id="rId36" Target="http://www.garybgenett.net/resume/Clientless_FirePass_Login_via_the_command_line.html" TargetMode="External" /><Relationship Type="http://schemas.openxmlformats.org/officeDocument/2006/relationships/hyperlink" Id="rId34" Target="http://www.garybgenett.net/resume/F5-comparative-performance-report-ADC-2013.pdf" TargetMode="External" /><Relationship Type="http://schemas.openxmlformats.org/officeDocument/2006/relationships/hyperlink" Id="rId33" Target="http://www.garybgenett.net/resume/creating-performance-test-methodology.pdf" TargetMode="External" /><Relationship Type="http://schemas.openxmlformats.org/officeDocument/2006/relationships/hyperlink" Id="rId29" Target="http://www.garybgenett.net/resume/f5-tmos-operations-guide.pdf" TargetMode="External" /><Relationship Type="http://schemas.openxmlformats.org/officeDocument/2006/relationships/hyperlink" Id="rId31" Target="http://www.garybgenett.net/resume/msnbc-election-day-cs.pdf" TargetMode="External" /><Relationship Type="http://schemas.openxmlformats.org/officeDocument/2006/relationships/hyperlink" Id="rId35" Target="http://www.garybgenett.net/resume/sslvpn.public.pl.txt"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