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2328" w:rsidRDefault="0019227D">
      <w:pPr>
        <w:pStyle w:val="Heading1"/>
      </w:pPr>
      <w:bookmarkStart w:id="0" w:name="trevor-questions-20190818"/>
      <w:r>
        <w:t>Trevor Questions 20190818</w:t>
      </w:r>
      <w:bookmarkEnd w:id="0"/>
    </w:p>
    <w:p w:rsidR="00C638FC" w:rsidRPr="00C638FC" w:rsidRDefault="00C638FC" w:rsidP="00C638FC">
      <w:pPr>
        <w:pStyle w:val="BodyText"/>
        <w:rPr>
          <w:color w:val="FF0000"/>
        </w:rPr>
      </w:pPr>
      <w:proofErr w:type="spellStart"/>
      <w:r>
        <w:rPr>
          <w:color w:val="FF0000"/>
        </w:rPr>
        <w:t>GChops</w:t>
      </w:r>
      <w:proofErr w:type="spellEnd"/>
      <w:r>
        <w:rPr>
          <w:color w:val="FF0000"/>
        </w:rPr>
        <w:t xml:space="preserve"> answers in RED.</w:t>
      </w:r>
    </w:p>
    <w:p w:rsidR="003D2328" w:rsidRDefault="0019227D">
      <w:pPr>
        <w:pStyle w:val="Heading2"/>
      </w:pPr>
      <w:bookmarkStart w:id="1" w:name="general-questionsfeedback"/>
      <w:r>
        <w:t>General Questions/Feedback</w:t>
      </w:r>
      <w:bookmarkEnd w:id="1"/>
    </w:p>
    <w:p w:rsidR="003D2328" w:rsidRDefault="0019227D">
      <w:pPr>
        <w:pStyle w:val="Compact"/>
        <w:numPr>
          <w:ilvl w:val="0"/>
          <w:numId w:val="2"/>
        </w:numPr>
      </w:pPr>
      <w:r>
        <w:t>Any const/config data that needs to be stored in NVM?</w:t>
      </w:r>
      <w:r w:rsidR="00C638FC">
        <w:t xml:space="preserve"> </w:t>
      </w:r>
      <w:r w:rsidR="00C638FC">
        <w:rPr>
          <w:color w:val="FF0000"/>
        </w:rPr>
        <w:t>Yes</w:t>
      </w:r>
    </w:p>
    <w:p w:rsidR="003D2328" w:rsidRDefault="0019227D">
      <w:pPr>
        <w:pStyle w:val="Compact"/>
        <w:numPr>
          <w:ilvl w:val="1"/>
          <w:numId w:val="3"/>
        </w:numPr>
      </w:pPr>
      <w:r>
        <w:t>If so, what is the data and requirements around that data?</w:t>
      </w:r>
      <w:r w:rsidR="00C638FC">
        <w:br/>
      </w:r>
      <w:r w:rsidR="00C638FC">
        <w:rPr>
          <w:color w:val="FF0000"/>
        </w:rPr>
        <w:t>Each pad: Store is Type (Digital, Proportional, enumerate to include “Off”), Minimal Threshold (ADC), Maximum Threshold (ADC).</w:t>
      </w:r>
    </w:p>
    <w:p w:rsidR="00C638FC" w:rsidRDefault="0019227D" w:rsidP="00C638FC">
      <w:pPr>
        <w:pStyle w:val="Compact"/>
        <w:numPr>
          <w:ilvl w:val="1"/>
          <w:numId w:val="3"/>
        </w:numPr>
      </w:pPr>
      <w:r>
        <w:t>If so, is XiP flash of the PIC used to store the data or is is stored somewhere else in the system (i.e. on another board in the local network of the wheel chair)?</w:t>
      </w:r>
      <w:r w:rsidR="00C638FC">
        <w:br/>
      </w:r>
      <w:r w:rsidR="00C638FC">
        <w:rPr>
          <w:color w:val="FF0000"/>
        </w:rPr>
        <w:t>Question for James Pham.</w:t>
      </w:r>
    </w:p>
    <w:p w:rsidR="003D2328" w:rsidRDefault="0019227D">
      <w:pPr>
        <w:pStyle w:val="Compact"/>
        <w:numPr>
          <w:ilvl w:val="0"/>
          <w:numId w:val="2"/>
        </w:numPr>
      </w:pPr>
      <w:r>
        <w:t>Any concerns/actions around power loss? Given all that happens is the head array becomes unr</w:t>
      </w:r>
      <w:r>
        <w:t>esponsive I believe the answer is “no”. So, the rest of the system is expected to “fail gracefully” if the head array locks up or loses power and goes down? “System” includes devices local to the wheel chair as well as devices connected to the wireless mod</w:t>
      </w:r>
      <w:r>
        <w:t>ule.</w:t>
      </w:r>
      <w:r w:rsidR="00C638FC">
        <w:br/>
      </w:r>
      <w:r w:rsidR="00C638FC">
        <w:rPr>
          <w:color w:val="FF0000"/>
        </w:rPr>
        <w:t xml:space="preserve">My only </w:t>
      </w:r>
      <w:proofErr w:type="gramStart"/>
      <w:r w:rsidR="00C638FC">
        <w:rPr>
          <w:color w:val="FF0000"/>
        </w:rPr>
        <w:t>short term</w:t>
      </w:r>
      <w:proofErr w:type="gramEnd"/>
      <w:r w:rsidR="00C638FC">
        <w:rPr>
          <w:color w:val="FF0000"/>
        </w:rPr>
        <w:t xml:space="preserve"> solution is to enable the watchdog mechanism. We’ll talk in detail.</w:t>
      </w:r>
    </w:p>
    <w:p w:rsidR="003D2328" w:rsidRDefault="0019227D">
      <w:pPr>
        <w:pStyle w:val="Compact"/>
        <w:numPr>
          <w:ilvl w:val="0"/>
          <w:numId w:val="2"/>
        </w:numPr>
      </w:pPr>
      <w:r>
        <w:t>You’re taking over display duties and I’m taking on the head array board firmware? Just want to confirm.</w:t>
      </w:r>
      <w:r w:rsidR="00C638FC">
        <w:t xml:space="preserve"> </w:t>
      </w:r>
      <w:r w:rsidR="00C638FC">
        <w:rPr>
          <w:color w:val="FF0000"/>
        </w:rPr>
        <w:t>This is the plan today.</w:t>
      </w:r>
    </w:p>
    <w:p w:rsidR="003D2328" w:rsidRDefault="0019227D">
      <w:pPr>
        <w:pStyle w:val="Compact"/>
        <w:numPr>
          <w:ilvl w:val="0"/>
          <w:numId w:val="2"/>
        </w:numPr>
      </w:pPr>
      <w:r>
        <w:t xml:space="preserve">Preference on RTOS or no RTOS? If RTOS, preference on which RTOS? Does the RTOS need to, or have a path to, be safety certified? If the thing </w:t>
      </w:r>
      <w:proofErr w:type="gramStart"/>
      <w:r>
        <w:t xml:space="preserve">has </w:t>
      </w:r>
      <w:r>
        <w:t>to</w:t>
      </w:r>
      <w:proofErr w:type="gramEnd"/>
      <w:r>
        <w:t xml:space="preserve"> be free and there’s no preference, I’ll just pick FreeRTOS since I’ve used it so much.</w:t>
      </w:r>
      <w:r w:rsidR="00755242">
        <w:br/>
      </w:r>
      <w:r w:rsidR="00755242">
        <w:rPr>
          <w:color w:val="FF0000"/>
        </w:rPr>
        <w:t xml:space="preserve">I like </w:t>
      </w:r>
      <w:proofErr w:type="spellStart"/>
      <w:r w:rsidR="00755242">
        <w:rPr>
          <w:color w:val="FF0000"/>
        </w:rPr>
        <w:t>FreeRTOS</w:t>
      </w:r>
      <w:proofErr w:type="spellEnd"/>
      <w:r w:rsidR="00755242">
        <w:rPr>
          <w:color w:val="FF0000"/>
        </w:rPr>
        <w:t>.</w:t>
      </w:r>
    </w:p>
    <w:p w:rsidR="003D2328" w:rsidRDefault="0019227D">
      <w:pPr>
        <w:pStyle w:val="Compact"/>
        <w:numPr>
          <w:ilvl w:val="0"/>
          <w:numId w:val="2"/>
        </w:numPr>
      </w:pPr>
      <w:r>
        <w:t xml:space="preserve">What persistent data do we need to manage? </w:t>
      </w:r>
      <w:r w:rsidR="00755242">
        <w:rPr>
          <w:color w:val="FF0000"/>
        </w:rPr>
        <w:t xml:space="preserve">See above. </w:t>
      </w:r>
      <w:r>
        <w:t xml:space="preserve">We want this data to be fail-safe? </w:t>
      </w:r>
      <w:r w:rsidR="00755242">
        <w:rPr>
          <w:color w:val="FF0000"/>
        </w:rPr>
        <w:t xml:space="preserve">I enjoy Checksum/CRC data checking and then apply defaults upon failures. </w:t>
      </w:r>
      <w:r>
        <w:t xml:space="preserve">Any special considerations or do you see all the data being something more-or-less this </w:t>
      </w:r>
      <w:r>
        <w:t xml:space="preserve">simple: write-only when in special configuration mode and so there are no special cases where data could be updated and used at the same time. Data access will be protected </w:t>
      </w:r>
      <w:proofErr w:type="gramStart"/>
      <w:r>
        <w:t>anyhow, but</w:t>
      </w:r>
      <w:proofErr w:type="gramEnd"/>
      <w:r>
        <w:t xml:space="preserve"> want to make sure there are no other higher level operational considera</w:t>
      </w:r>
      <w:r>
        <w:t>tions/mechanisms required as understood currently.</w:t>
      </w:r>
      <w:r w:rsidR="00755242">
        <w:t xml:space="preserve"> </w:t>
      </w:r>
      <w:r w:rsidR="00755242">
        <w:rPr>
          <w:color w:val="FF0000"/>
        </w:rPr>
        <w:t>The persistent is written only in setup and calibration mode.</w:t>
      </w:r>
    </w:p>
    <w:p w:rsidR="003D2328" w:rsidRDefault="0019227D">
      <w:pPr>
        <w:pStyle w:val="Compact"/>
        <w:numPr>
          <w:ilvl w:val="0"/>
          <w:numId w:val="2"/>
        </w:numPr>
      </w:pPr>
      <w:r>
        <w:t>The SOW does not say that all firmware belongs to ASL/Invacare/PME. Good catch bringing it up in the meeting.</w:t>
      </w:r>
    </w:p>
    <w:p w:rsidR="003D2328" w:rsidRDefault="0019227D">
      <w:pPr>
        <w:pStyle w:val="Compact"/>
        <w:numPr>
          <w:ilvl w:val="0"/>
          <w:numId w:val="2"/>
        </w:numPr>
      </w:pPr>
      <w:r>
        <w:t>Any desired for automated/manual unit/functional testing?</w:t>
      </w:r>
      <w:r w:rsidR="00755242">
        <w:rPr>
          <w:color w:val="FF0000"/>
        </w:rPr>
        <w:t xml:space="preserve"> Good question to ask Lisa.</w:t>
      </w:r>
    </w:p>
    <w:p w:rsidR="003D2328" w:rsidRDefault="0019227D">
      <w:pPr>
        <w:pStyle w:val="Heading2"/>
      </w:pPr>
      <w:bookmarkStart w:id="2" w:name="menunavigation.pdf"/>
      <w:r>
        <w:t>MenuNavigation.pdf</w:t>
      </w:r>
      <w:bookmarkEnd w:id="2"/>
    </w:p>
    <w:p w:rsidR="003D2328" w:rsidRDefault="0019227D">
      <w:pPr>
        <w:pStyle w:val="Heading3"/>
      </w:pPr>
      <w:bookmarkStart w:id="3" w:name="questions"/>
      <w:r>
        <w:t>Questions</w:t>
      </w:r>
      <w:bookmarkEnd w:id="3"/>
    </w:p>
    <w:p w:rsidR="00755242" w:rsidRDefault="0019227D" w:rsidP="00755242">
      <w:pPr>
        <w:pStyle w:val="Compact"/>
        <w:numPr>
          <w:ilvl w:val="0"/>
          <w:numId w:val="4"/>
        </w:numPr>
      </w:pPr>
      <w:r>
        <w:t>What are</w:t>
      </w:r>
      <w:r>
        <w:t xml:space="preserve"> limits around what constitutes short press, long press, invalid press?</w:t>
      </w:r>
      <w:r w:rsidR="00755242">
        <w:br/>
      </w:r>
      <w:r w:rsidR="00755242">
        <w:rPr>
          <w:color w:val="FF0000"/>
        </w:rPr>
        <w:t>Invalid press? Less than 160 milliseconds.</w:t>
      </w:r>
      <w:r w:rsidR="00755242">
        <w:rPr>
          <w:color w:val="FF0000"/>
        </w:rPr>
        <w:br/>
        <w:t>Short press? Less than the programmed long press.</w:t>
      </w:r>
      <w:r w:rsidR="00755242">
        <w:rPr>
          <w:color w:val="FF0000"/>
        </w:rPr>
        <w:br/>
      </w:r>
      <w:r w:rsidR="00755242">
        <w:rPr>
          <w:color w:val="FF0000"/>
        </w:rPr>
        <w:lastRenderedPageBreak/>
        <w:t>Long press? Longer then programmed long press.</w:t>
      </w:r>
      <w:r w:rsidR="00755242">
        <w:rPr>
          <w:color w:val="FF0000"/>
        </w:rPr>
        <w:br/>
      </w:r>
    </w:p>
    <w:p w:rsidR="003D2328" w:rsidRDefault="0019227D">
      <w:pPr>
        <w:pStyle w:val="Compact"/>
        <w:numPr>
          <w:ilvl w:val="0"/>
          <w:numId w:val="4"/>
        </w:numPr>
      </w:pPr>
      <w:r>
        <w:t>What is the ATOM?</w:t>
      </w:r>
      <w:r w:rsidR="00755242">
        <w:br/>
      </w:r>
      <w:r w:rsidR="00755242">
        <w:rPr>
          <w:color w:val="FF0000"/>
        </w:rPr>
        <w:t>The ATOM is the nickname given to the Bluetooth technology.</w:t>
      </w:r>
      <w:r w:rsidR="00755242">
        <w:rPr>
          <w:color w:val="FF0000"/>
        </w:rPr>
        <w:br/>
      </w:r>
    </w:p>
    <w:p w:rsidR="003D2328" w:rsidRDefault="0019227D">
      <w:pPr>
        <w:pStyle w:val="Compact"/>
        <w:numPr>
          <w:ilvl w:val="0"/>
          <w:numId w:val="4"/>
        </w:numPr>
      </w:pPr>
      <w:r>
        <w:t xml:space="preserve">How is the function set for the </w:t>
      </w:r>
      <w:r>
        <w:rPr>
          <w:rStyle w:val="VerbatimChar"/>
        </w:rPr>
        <w:t>Short Press</w:t>
      </w:r>
      <w:r>
        <w:t>? I see 4 different mutually exclusive states there.</w:t>
      </w:r>
      <w:r w:rsidR="00755242">
        <w:br/>
      </w:r>
      <w:r w:rsidR="00755242">
        <w:rPr>
          <w:color w:val="FF0000"/>
        </w:rPr>
        <w:t>I’m unclear…. We’ll talk.</w:t>
      </w:r>
      <w:r w:rsidR="00755242">
        <w:rPr>
          <w:color w:val="FF0000"/>
        </w:rPr>
        <w:br/>
      </w:r>
    </w:p>
    <w:p w:rsidR="003D2328" w:rsidRDefault="0019227D">
      <w:pPr>
        <w:pStyle w:val="Compact"/>
        <w:numPr>
          <w:ilvl w:val="0"/>
          <w:numId w:val="4"/>
        </w:numPr>
      </w:pPr>
      <w:r>
        <w:t xml:space="preserve">The power on/off state: does this </w:t>
      </w:r>
      <w:proofErr w:type="gramStart"/>
      <w:r>
        <w:t>actually power</w:t>
      </w:r>
      <w:proofErr w:type="gramEnd"/>
      <w:r>
        <w:t xml:space="preserve"> something down physic</w:t>
      </w:r>
      <w:r>
        <w:t>ally or is it more of the functionality for interpretting feedback from the three pads is either enabled or disabled in the PIC?</w:t>
      </w:r>
      <w:r w:rsidR="00755242">
        <w:br/>
      </w:r>
      <w:r w:rsidR="00755242">
        <w:rPr>
          <w:color w:val="FF0000"/>
        </w:rPr>
        <w:t>It is enable/disable. It’s easier to explain to users that it’s powered off than disabled.</w:t>
      </w:r>
      <w:r w:rsidR="00755242">
        <w:rPr>
          <w:color w:val="FF0000"/>
        </w:rPr>
        <w:br/>
      </w:r>
    </w:p>
    <w:p w:rsidR="003D2328" w:rsidRDefault="0019227D">
      <w:pPr>
        <w:pStyle w:val="Compact"/>
        <w:numPr>
          <w:ilvl w:val="0"/>
          <w:numId w:val="4"/>
        </w:numPr>
      </w:pPr>
      <w:r>
        <w:t xml:space="preserve">For </w:t>
      </w:r>
      <w:r>
        <w:rPr>
          <w:rStyle w:val="VerbatimChar"/>
        </w:rPr>
        <w:t>Long Press</w:t>
      </w:r>
      <w:r>
        <w:t>, definition of programmer and diagnostic’s features? Based on hand’s on demo, I believe Programmer “state” is no</w:t>
      </w:r>
      <w:r>
        <w:t>rmal operation while Diagnostics “state” is the special mode that one must stand on their head while yoddeling and drinking a liter of water to activate (boring explanation: user presses special sequence on a controller).</w:t>
      </w:r>
      <w:r w:rsidR="00755242">
        <w:br/>
      </w:r>
      <w:r w:rsidR="00755242">
        <w:rPr>
          <w:color w:val="FF0000"/>
        </w:rPr>
        <w:t>Normal state is the first screen.</w:t>
      </w:r>
      <w:r w:rsidR="00755242">
        <w:rPr>
          <w:color w:val="FF0000"/>
        </w:rPr>
        <w:br/>
        <w:t>Programming state is specially accessed and provides access to the setup parameters.</w:t>
      </w:r>
      <w:r w:rsidR="00755242">
        <w:rPr>
          <w:color w:val="FF0000"/>
        </w:rPr>
        <w:br/>
        <w:t>Diagnostics is a state of the Programming State.</w:t>
      </w:r>
    </w:p>
    <w:p w:rsidR="003D2328" w:rsidRDefault="0019227D">
      <w:pPr>
        <w:pStyle w:val="Heading2"/>
      </w:pPr>
      <w:bookmarkStart w:id="4" w:name="prop-head_sch_1.png"/>
      <w:r>
        <w:t>PROP HEAD_SCH_1.png</w:t>
      </w:r>
      <w:bookmarkEnd w:id="4"/>
    </w:p>
    <w:p w:rsidR="003D2328" w:rsidRDefault="0019227D">
      <w:pPr>
        <w:pStyle w:val="Heading3"/>
      </w:pPr>
      <w:bookmarkStart w:id="5" w:name="questions-1"/>
      <w:r>
        <w:t>Questions</w:t>
      </w:r>
      <w:bookmarkEnd w:id="5"/>
    </w:p>
    <w:p w:rsidR="003D2328" w:rsidRDefault="0019227D">
      <w:pPr>
        <w:pStyle w:val="Compact"/>
        <w:numPr>
          <w:ilvl w:val="0"/>
          <w:numId w:val="5"/>
        </w:numPr>
      </w:pPr>
      <w:r>
        <w:t>Coul</w:t>
      </w:r>
      <w:r>
        <w:t>d I get a schematic with the symbol and values?</w:t>
      </w:r>
      <w:r w:rsidR="00BD455D">
        <w:rPr>
          <w:color w:val="FF0000"/>
        </w:rPr>
        <w:t xml:space="preserve"> Yes</w:t>
      </w:r>
    </w:p>
    <w:p w:rsidR="003D2328" w:rsidRDefault="0019227D">
      <w:pPr>
        <w:pStyle w:val="Compact"/>
        <w:numPr>
          <w:ilvl w:val="0"/>
          <w:numId w:val="5"/>
        </w:numPr>
      </w:pPr>
      <w:r>
        <w:t>If 1 is not possible, may I get an active BOM with symbol names and values?</w:t>
      </w:r>
      <w:r w:rsidR="00BD455D">
        <w:t xml:space="preserve"> </w:t>
      </w:r>
      <w:r w:rsidR="00BD455D">
        <w:rPr>
          <w:color w:val="FF0000"/>
        </w:rPr>
        <w:t>Yes</w:t>
      </w:r>
    </w:p>
    <w:p w:rsidR="003D2328" w:rsidRDefault="0019227D">
      <w:pPr>
        <w:pStyle w:val="Compact"/>
        <w:numPr>
          <w:ilvl w:val="0"/>
          <w:numId w:val="5"/>
        </w:numPr>
      </w:pPr>
      <w:r>
        <w:t>Are the signals from the pads to the MCU characterized? E.g. expected levels for normal user operation, such as when a user is barel</w:t>
      </w:r>
      <w:r>
        <w:t>y activated a proportional activity or is “full throttle” on that activity. I imagine this is a tinker with it and see how it “feels” type of thing. I figure this has been done to some extent, curious as to how far along it is.</w:t>
      </w:r>
      <w:r w:rsidR="008D1777">
        <w:t xml:space="preserve"> </w:t>
      </w:r>
      <w:r w:rsidR="008D1777">
        <w:rPr>
          <w:color w:val="FF0000"/>
        </w:rPr>
        <w:t>Lisa and James have that info.</w:t>
      </w:r>
    </w:p>
    <w:p w:rsidR="003D2328" w:rsidRDefault="0019227D">
      <w:pPr>
        <w:pStyle w:val="Compact"/>
        <w:numPr>
          <w:ilvl w:val="0"/>
          <w:numId w:val="5"/>
        </w:numPr>
      </w:pPr>
      <w:r>
        <w:t>System Programming Port: Thi</w:t>
      </w:r>
      <w:r>
        <w:t>s is for programming the PIC on the board?</w:t>
      </w:r>
      <w:r w:rsidR="008D1777">
        <w:t xml:space="preserve"> </w:t>
      </w:r>
      <w:r w:rsidR="008D1777">
        <w:rPr>
          <w:color w:val="FF0000"/>
        </w:rPr>
        <w:t>Yes</w:t>
      </w:r>
    </w:p>
    <w:p w:rsidR="003D2328" w:rsidRDefault="0019227D">
      <w:pPr>
        <w:pStyle w:val="Compact"/>
        <w:numPr>
          <w:ilvl w:val="0"/>
          <w:numId w:val="5"/>
        </w:numPr>
      </w:pPr>
      <w:r>
        <w:t>External Programming Port: This is for programming other devices in the system through the PIC? Anything I need to know about this?</w:t>
      </w:r>
      <w:r w:rsidR="008D1777">
        <w:t xml:space="preserve"> </w:t>
      </w:r>
      <w:r w:rsidR="008D1777">
        <w:rPr>
          <w:color w:val="FF0000"/>
        </w:rPr>
        <w:t>Yes</w:t>
      </w:r>
    </w:p>
    <w:p w:rsidR="003D2328" w:rsidRDefault="0019227D">
      <w:pPr>
        <w:pStyle w:val="Heading2"/>
      </w:pPr>
      <w:bookmarkStart w:id="6" w:name="asl-prop-hardware-architecture.doc"/>
      <w:r>
        <w:t>ASL-PROP Hardware Architecture.doc</w:t>
      </w:r>
      <w:bookmarkEnd w:id="6"/>
    </w:p>
    <w:p w:rsidR="003D2328" w:rsidRDefault="0019227D">
      <w:pPr>
        <w:pStyle w:val="Heading3"/>
      </w:pPr>
      <w:bookmarkStart w:id="7" w:name="questions-2"/>
      <w:r>
        <w:t>Questions</w:t>
      </w:r>
      <w:bookmarkEnd w:id="7"/>
    </w:p>
    <w:p w:rsidR="003D2328" w:rsidRDefault="0019227D">
      <w:pPr>
        <w:pStyle w:val="Compact"/>
        <w:numPr>
          <w:ilvl w:val="0"/>
          <w:numId w:val="6"/>
        </w:numPr>
      </w:pPr>
      <w:r>
        <w:t>The wireless module is the BT interface and what is the module’s P/N? If so, I know we had talked about only ‘enabling’ and ‘disabling’ BT. Is there any sort of control driver that needs written/ported for this effort?</w:t>
      </w:r>
      <w:r w:rsidR="008D1777">
        <w:t xml:space="preserve"> </w:t>
      </w:r>
      <w:r w:rsidR="008D1777">
        <w:rPr>
          <w:color w:val="FF0000"/>
        </w:rPr>
        <w:t>This needs James.</w:t>
      </w:r>
    </w:p>
    <w:p w:rsidR="003D2328" w:rsidRDefault="0019227D">
      <w:pPr>
        <w:pStyle w:val="Compact"/>
        <w:numPr>
          <w:ilvl w:val="0"/>
          <w:numId w:val="6"/>
        </w:numPr>
      </w:pPr>
      <w:r>
        <w:lastRenderedPageBreak/>
        <w:t>There’s mention of a mono jack socket</w:t>
      </w:r>
      <w:r>
        <w:t xml:space="preserve">. This is just for a barrel connector mate and supplies power to the board? </w:t>
      </w:r>
      <w:r>
        <w:rPr>
          <w:i/>
        </w:rPr>
        <w:t>Answered in URS:</w:t>
      </w:r>
      <w:r>
        <w:t xml:space="preserve"> Egg switch attaches to jack. This is the button used for short/long button selection in as defined in the document </w:t>
      </w:r>
      <w:r>
        <w:rPr>
          <w:rStyle w:val="VerbatimChar"/>
        </w:rPr>
        <w:t>MenuNavigation.pdf</w:t>
      </w:r>
      <w:r>
        <w:t>.</w:t>
      </w:r>
      <w:r w:rsidR="008D1777">
        <w:br/>
      </w:r>
      <w:r w:rsidR="008D1777">
        <w:rPr>
          <w:color w:val="FF0000"/>
        </w:rPr>
        <w:t>Egg switch. Not the power.</w:t>
      </w:r>
    </w:p>
    <w:p w:rsidR="003D2328" w:rsidRDefault="0019227D">
      <w:pPr>
        <w:pStyle w:val="Heading2"/>
      </w:pPr>
      <w:bookmarkStart w:id="8" w:name="urs"/>
      <w:r>
        <w:t>URS</w:t>
      </w:r>
      <w:bookmarkEnd w:id="8"/>
    </w:p>
    <w:p w:rsidR="003D2328" w:rsidRDefault="0019227D">
      <w:pPr>
        <w:pStyle w:val="Heading3"/>
      </w:pPr>
      <w:bookmarkStart w:id="9" w:name="questions-3"/>
      <w:r>
        <w:t>Questions</w:t>
      </w:r>
      <w:bookmarkEnd w:id="9"/>
    </w:p>
    <w:p w:rsidR="003D2328" w:rsidRDefault="0019227D">
      <w:pPr>
        <w:pStyle w:val="FirstParagraph"/>
      </w:pPr>
      <w:r>
        <w:t>Nothing. All s</w:t>
      </w:r>
      <w:r>
        <w:t>eems understandable and no questions currently.</w:t>
      </w:r>
    </w:p>
    <w:p w:rsidR="003D2328" w:rsidRDefault="0019227D">
      <w:pPr>
        <w:pStyle w:val="Heading3"/>
      </w:pPr>
      <w:bookmarkStart w:id="10" w:name="notes"/>
      <w:r>
        <w:t>Notes</w:t>
      </w:r>
      <w:bookmarkEnd w:id="10"/>
    </w:p>
    <w:p w:rsidR="003D2328" w:rsidRDefault="0019227D">
      <w:pPr>
        <w:pStyle w:val="Compact"/>
        <w:numPr>
          <w:ilvl w:val="0"/>
          <w:numId w:val="7"/>
        </w:numPr>
      </w:pPr>
      <w:r>
        <w:t xml:space="preserve">There will be a way to adjust the timer that controls movement based on percieved amount of movement from </w:t>
      </w:r>
      <w:proofErr w:type="gramStart"/>
      <w:r>
        <w:t>patients</w:t>
      </w:r>
      <w:proofErr w:type="gramEnd"/>
      <w:r>
        <w:t xml:space="preserve"> head.</w:t>
      </w:r>
      <w:r w:rsidR="008D1777">
        <w:br/>
      </w:r>
      <w:r w:rsidR="008D1777">
        <w:rPr>
          <w:color w:val="FF0000"/>
        </w:rPr>
        <w:t>No.</w:t>
      </w:r>
    </w:p>
    <w:p w:rsidR="003D2328" w:rsidRDefault="0019227D">
      <w:pPr>
        <w:pStyle w:val="Heading2"/>
      </w:pPr>
      <w:bookmarkStart w:id="11" w:name="sow"/>
      <w:r>
        <w:t>SOW</w:t>
      </w:r>
      <w:bookmarkEnd w:id="11"/>
    </w:p>
    <w:p w:rsidR="003D2328" w:rsidRDefault="0019227D">
      <w:pPr>
        <w:pStyle w:val="Compact"/>
        <w:numPr>
          <w:ilvl w:val="0"/>
          <w:numId w:val="8"/>
        </w:numPr>
      </w:pPr>
      <w:r>
        <w:t>Where is the EEPROM? The PIC has internal EEPROM I am assuming?</w:t>
      </w:r>
      <w:r w:rsidR="008D1777">
        <w:rPr>
          <w:color w:val="FF0000"/>
        </w:rPr>
        <w:br/>
        <w:t>Somewhere in there. James can answer this.</w:t>
      </w:r>
    </w:p>
    <w:p w:rsidR="003D2328" w:rsidRDefault="0019227D">
      <w:pPr>
        <w:pStyle w:val="Compact"/>
        <w:numPr>
          <w:ilvl w:val="0"/>
          <w:numId w:val="8"/>
        </w:numPr>
      </w:pPr>
      <w:r>
        <w:t xml:space="preserve">What kind of </w:t>
      </w:r>
      <w:r>
        <w:t xml:space="preserve">diagnostics data is sent from ASL-PROP to HHP-PROP? Different modes and frquency of transfers (does not need to be precise, high level wording is fine)? </w:t>
      </w:r>
      <w:r>
        <w:rPr>
          <w:i/>
        </w:rPr>
        <w:t>From Protocol Doc:</w:t>
      </w:r>
      <w:r>
        <w:t xml:space="preserve"> Current pressure values and digital pad status for each pad.</w:t>
      </w:r>
      <w:r w:rsidR="008D1777">
        <w:br/>
      </w:r>
      <w:r w:rsidR="008D1777">
        <w:rPr>
          <w:color w:val="FF0000"/>
        </w:rPr>
        <w:t xml:space="preserve">Needs to be decided. I typically enjoy about 10 </w:t>
      </w:r>
      <w:proofErr w:type="spellStart"/>
      <w:r w:rsidR="008D1777">
        <w:rPr>
          <w:color w:val="FF0000"/>
        </w:rPr>
        <w:t>hz</w:t>
      </w:r>
      <w:proofErr w:type="spellEnd"/>
      <w:r w:rsidR="008D1777">
        <w:rPr>
          <w:color w:val="FF0000"/>
        </w:rPr>
        <w:t xml:space="preserve"> for diagnostic update information and it is the pad’s activation (proportional or digital).</w:t>
      </w:r>
      <w:bookmarkStart w:id="12" w:name="_GoBack"/>
      <w:bookmarkEnd w:id="12"/>
    </w:p>
    <w:p w:rsidR="003D2328" w:rsidRDefault="0019227D">
      <w:pPr>
        <w:pStyle w:val="Heading2"/>
      </w:pPr>
      <w:bookmarkStart w:id="13" w:name="asl-prop-to-hhp-protocol"/>
      <w:r>
        <w:t>ASL-PROP to HHP Protoco</w:t>
      </w:r>
      <w:r>
        <w:t>l</w:t>
      </w:r>
      <w:bookmarkEnd w:id="13"/>
    </w:p>
    <w:p w:rsidR="003D2328" w:rsidRDefault="0019227D">
      <w:pPr>
        <w:pStyle w:val="Heading3"/>
      </w:pPr>
      <w:bookmarkStart w:id="14" w:name="questions-4"/>
      <w:r>
        <w:t>Questions</w:t>
      </w:r>
      <w:bookmarkEnd w:id="14"/>
    </w:p>
    <w:p w:rsidR="003D2328" w:rsidRDefault="0019227D">
      <w:pPr>
        <w:pStyle w:val="FirstParagraph"/>
      </w:pPr>
      <w:r>
        <w:t>Nothing. All seems understandable and no questions currently.</w:t>
      </w:r>
    </w:p>
    <w:p w:rsidR="003D2328" w:rsidRDefault="0019227D">
      <w:pPr>
        <w:pStyle w:val="Heading3"/>
      </w:pPr>
      <w:bookmarkStart w:id="15" w:name="notes-1"/>
      <w:r>
        <w:t>Notes</w:t>
      </w:r>
      <w:bookmarkEnd w:id="15"/>
    </w:p>
    <w:p w:rsidR="003D2328" w:rsidRDefault="0019227D">
      <w:pPr>
        <w:pStyle w:val="Compact"/>
        <w:numPr>
          <w:ilvl w:val="0"/>
          <w:numId w:val="9"/>
        </w:numPr>
      </w:pPr>
      <w:r>
        <w:t>Calibration needs definition. Guessing at time to take to do this, low risk though. Not much to calibrate and therefore shouldn’t be much to do.</w:t>
      </w:r>
    </w:p>
    <w:sectPr w:rsidR="003D23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227D" w:rsidRDefault="0019227D">
      <w:pPr>
        <w:spacing w:after="0"/>
      </w:pPr>
      <w:r>
        <w:separator/>
      </w:r>
    </w:p>
  </w:endnote>
  <w:endnote w:type="continuationSeparator" w:id="0">
    <w:p w:rsidR="0019227D" w:rsidRDefault="001922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227D" w:rsidRDefault="0019227D">
      <w:r>
        <w:separator/>
      </w:r>
    </w:p>
  </w:footnote>
  <w:footnote w:type="continuationSeparator" w:id="0">
    <w:p w:rsidR="0019227D" w:rsidRDefault="001922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0C92BF1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358E170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9227D"/>
    <w:rsid w:val="003D2328"/>
    <w:rsid w:val="004E29B3"/>
    <w:rsid w:val="00590D07"/>
    <w:rsid w:val="00755242"/>
    <w:rsid w:val="00784D58"/>
    <w:rsid w:val="008D1777"/>
    <w:rsid w:val="008D6863"/>
    <w:rsid w:val="00B86B75"/>
    <w:rsid w:val="00BC48D5"/>
    <w:rsid w:val="00BD455D"/>
    <w:rsid w:val="00C36279"/>
    <w:rsid w:val="00C638FC"/>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B71F"/>
  <w15:docId w15:val="{10633580-BBB1-4C98-B43A-1C690B909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B37B2-9D64-4FDE-8FAD-C5B5B07E4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Gary Chopcinski</dc:creator>
  <cp:keywords/>
  <cp:lastModifiedBy>Gary Chopcinski</cp:lastModifiedBy>
  <cp:revision>4</cp:revision>
  <dcterms:created xsi:type="dcterms:W3CDTF">2019-08-19T16:07:00Z</dcterms:created>
  <dcterms:modified xsi:type="dcterms:W3CDTF">2019-08-19T16:10:00Z</dcterms:modified>
</cp:coreProperties>
</file>