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262DF350" w:rsidR="00C33401" w:rsidRPr="009B14FD" w:rsidRDefault="00D549B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open &amp; save</w:t>
      </w:r>
    </w:p>
    <w:p w14:paraId="7BF0F5A9" w14:textId="77777777" w:rsidR="001E51EA" w:rsidRDefault="001E51EA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檔案讀寫方法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proofErr w:type="gramStart"/>
      <w:r w:rsidRPr="00016F6D">
        <w:rPr>
          <w:highlight w:val="green"/>
          <w:lang w:eastAsia="zh-TW"/>
        </w:rPr>
        <w:t>open(</w:t>
      </w:r>
      <w:proofErr w:type="gramEnd"/>
      <w:r w:rsidRPr="00016F6D">
        <w:rPr>
          <w:highlight w:val="green"/>
          <w:lang w:eastAsia="zh-TW"/>
        </w:rPr>
        <w:t>) &amp; close()</w:t>
      </w:r>
    </w:p>
    <w:p w14:paraId="7A5AFCFB" w14:textId="7F67FF53" w:rsidR="007C1A1D" w:rsidRDefault="001E51EA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檔案讀寫方法二</w:t>
      </w:r>
      <w:r>
        <w:rPr>
          <w:rFonts w:hint="eastAsia"/>
          <w:lang w:eastAsia="zh-TW"/>
        </w:rPr>
        <w:t xml:space="preserve">: </w:t>
      </w:r>
      <w:r w:rsidRPr="00016F6D">
        <w:rPr>
          <w:rFonts w:hint="eastAsia"/>
          <w:highlight w:val="green"/>
          <w:lang w:eastAsia="zh-TW"/>
        </w:rPr>
        <w:t>w</w:t>
      </w:r>
      <w:r w:rsidRPr="00016F6D">
        <w:rPr>
          <w:highlight w:val="green"/>
          <w:lang w:eastAsia="zh-TW"/>
        </w:rPr>
        <w:t xml:space="preserve">ith </w:t>
      </w:r>
      <w:proofErr w:type="gramStart"/>
      <w:r w:rsidRPr="00016F6D">
        <w:rPr>
          <w:highlight w:val="green"/>
          <w:lang w:eastAsia="zh-TW"/>
        </w:rPr>
        <w:t>open(</w:t>
      </w:r>
      <w:proofErr w:type="gramEnd"/>
      <w:r w:rsidRPr="00016F6D">
        <w:rPr>
          <w:highlight w:val="green"/>
          <w:lang w:eastAsia="zh-TW"/>
        </w:rPr>
        <w:t>)</w:t>
      </w:r>
      <w:r w:rsidR="007C1A1D">
        <w:rPr>
          <w:lang w:eastAsia="zh-TW"/>
        </w:rPr>
        <w:br w:type="page"/>
      </w:r>
    </w:p>
    <w:p w14:paraId="20030872" w14:textId="3A5B5353" w:rsidR="00354E5B" w:rsidRDefault="00354E5B" w:rsidP="00354E5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檔案讀寫方法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proofErr w:type="gramStart"/>
      <w:r w:rsidRPr="00D4298C">
        <w:rPr>
          <w:highlight w:val="green"/>
          <w:lang w:eastAsia="zh-TW"/>
        </w:rPr>
        <w:t>open(</w:t>
      </w:r>
      <w:proofErr w:type="gramEnd"/>
      <w:r w:rsidRPr="00D4298C">
        <w:rPr>
          <w:highlight w:val="green"/>
          <w:lang w:eastAsia="zh-TW"/>
        </w:rPr>
        <w:t>)</w:t>
      </w:r>
      <w:r>
        <w:rPr>
          <w:lang w:eastAsia="zh-TW"/>
        </w:rPr>
        <w:t xml:space="preserve"> &amp; </w:t>
      </w:r>
      <w:r w:rsidRPr="00D4298C">
        <w:rPr>
          <w:highlight w:val="green"/>
          <w:lang w:eastAsia="zh-TW"/>
        </w:rPr>
        <w:t>close()</w:t>
      </w:r>
    </w:p>
    <w:p w14:paraId="3B688515" w14:textId="472035FE" w:rsidR="00555646" w:rsidRDefault="00E87C56" w:rsidP="00FD66B7">
      <w:pPr>
        <w:pStyle w:val="a3"/>
        <w:numPr>
          <w:ilvl w:val="1"/>
          <w:numId w:val="3"/>
        </w:numPr>
        <w:rPr>
          <w:lang w:eastAsia="zh-TW"/>
        </w:rPr>
      </w:pP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 &amp; close()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:rsidRPr="00EE476B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1E037B64" w:rsidR="00E56223" w:rsidRPr="00EE476B" w:rsidRDefault="00E87C56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</w:pPr>
            <w:proofErr w:type="spellStart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>in_file</w:t>
            </w:r>
            <w:proofErr w:type="spellEnd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 xml:space="preserve"> = </w:t>
            </w:r>
            <w:proofErr w:type="gramStart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>open(</w:t>
            </w:r>
            <w:proofErr w:type="spellStart"/>
            <w:proofErr w:type="gramEnd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>file_name</w:t>
            </w:r>
            <w:proofErr w:type="spellEnd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>, ‘r’)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EE476B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22"/>
                <w:szCs w:val="22"/>
              </w:rPr>
            </w:pPr>
            <w:r w:rsidRPr="00EE476B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22"/>
                <w:szCs w:val="22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6730EBF6" w:rsidR="00E56223" w:rsidRPr="00EE476B" w:rsidRDefault="00E87C56" w:rsidP="00480AAB">
            <w:pPr>
              <w:rPr>
                <w:rFonts w:ascii="PMingLiU" w:hAnsi="PMingLiU" w:cs="Times New Roman"/>
                <w:b/>
                <w:color w:val="FFFFFF" w:themeColor="background1"/>
                <w:sz w:val="22"/>
                <w:szCs w:val="22"/>
              </w:rPr>
            </w:pPr>
            <w:r w:rsidRPr="00EE476B">
              <w:rPr>
                <w:rFonts w:ascii="PMingLiU" w:hAnsi="PMingLiU" w:cs="Times New Roman" w:hint="eastAsia"/>
                <w:b/>
                <w:color w:val="FFFFFF" w:themeColor="background1"/>
                <w:sz w:val="22"/>
                <w:szCs w:val="22"/>
                <w:lang w:eastAsia="zh-TW"/>
              </w:rPr>
              <w:t>打開讀取檔案</w:t>
            </w:r>
          </w:p>
        </w:tc>
      </w:tr>
      <w:tr w:rsidR="008C43A0" w:rsidRPr="00EE476B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7748F5CF" w:rsidR="00E56223" w:rsidRPr="00EE476B" w:rsidRDefault="00E87C56" w:rsidP="003A451E">
            <w:pPr>
              <w:rPr>
                <w:rFonts w:asciiTheme="majorEastAsia" w:hAnsiTheme="majorEastAsia" w:cs="Times New Roman"/>
                <w:b/>
                <w:color w:val="FFFFFF"/>
                <w:sz w:val="22"/>
                <w:szCs w:val="22"/>
                <w:lang w:eastAsia="zh-TW"/>
              </w:rPr>
            </w:pPr>
            <w:proofErr w:type="spellStart"/>
            <w:r w:rsidRPr="00EE476B">
              <w:rPr>
                <w:rFonts w:asciiTheme="majorEastAsia" w:hAnsiTheme="majorEastAsia" w:cs="Times New Roman"/>
                <w:b/>
                <w:color w:val="FFFFFF"/>
                <w:sz w:val="22"/>
                <w:szCs w:val="22"/>
                <w:lang w:eastAsia="zh-TW"/>
              </w:rPr>
              <w:t>in_data</w:t>
            </w:r>
            <w:proofErr w:type="spellEnd"/>
            <w:r w:rsidRPr="00EE476B">
              <w:rPr>
                <w:rFonts w:asciiTheme="majorEastAsia" w:hAnsiTheme="majorEastAsia" w:cs="Times New Roman"/>
                <w:b/>
                <w:color w:val="FFFFFF"/>
                <w:sz w:val="22"/>
                <w:szCs w:val="22"/>
                <w:lang w:eastAsia="zh-TW"/>
              </w:rPr>
              <w:t xml:space="preserve"> = </w:t>
            </w:r>
            <w:proofErr w:type="spellStart"/>
            <w:r w:rsidRPr="00EE476B">
              <w:rPr>
                <w:rFonts w:asciiTheme="majorEastAsia" w:hAnsiTheme="majorEastAsia" w:cs="Times New Roman"/>
                <w:b/>
                <w:color w:val="FFFFFF"/>
                <w:sz w:val="22"/>
                <w:szCs w:val="22"/>
                <w:lang w:eastAsia="zh-TW"/>
              </w:rPr>
              <w:t>in_</w:t>
            </w:r>
            <w:proofErr w:type="gramStart"/>
            <w:r w:rsidRPr="00EE476B">
              <w:rPr>
                <w:rFonts w:asciiTheme="majorEastAsia" w:hAnsiTheme="majorEastAsia" w:cs="Times New Roman"/>
                <w:b/>
                <w:color w:val="FFFFFF"/>
                <w:sz w:val="22"/>
                <w:szCs w:val="22"/>
                <w:lang w:eastAsia="zh-TW"/>
              </w:rPr>
              <w:t>file.read</w:t>
            </w:r>
            <w:proofErr w:type="spellEnd"/>
            <w:proofErr w:type="gramEnd"/>
            <w:r w:rsidRPr="00EE476B">
              <w:rPr>
                <w:rFonts w:asciiTheme="majorEastAsia" w:hAnsiTheme="majorEastAsia" w:cs="Times New Roman"/>
                <w:b/>
                <w:color w:val="FFFFFF"/>
                <w:sz w:val="22"/>
                <w:szCs w:val="22"/>
                <w:lang w:eastAsia="zh-TW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EE476B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/>
                <w:b/>
                <w:color w:val="2E74B5" w:themeColor="accent5" w:themeShade="BF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C50A2DE" w:rsidR="00E56223" w:rsidRPr="00EE476B" w:rsidRDefault="00C5706E" w:rsidP="00480AAB">
            <w:pPr>
              <w:rPr>
                <w:rFonts w:ascii="PMingLiU" w:hAnsi="PMingLiU"/>
                <w:b/>
                <w:color w:val="FFFFFF" w:themeColor="background1"/>
                <w:sz w:val="22"/>
                <w:szCs w:val="22"/>
                <w:lang w:eastAsia="zh-TW"/>
              </w:rPr>
            </w:pPr>
            <w:r w:rsidRPr="00EE476B">
              <w:rPr>
                <w:rFonts w:ascii="PMingLiU" w:hAnsi="PMingLiU" w:cs="Microsoft JhengHei" w:hint="eastAsia"/>
                <w:b/>
                <w:color w:val="FFFFFF" w:themeColor="background1"/>
                <w:sz w:val="22"/>
                <w:szCs w:val="22"/>
                <w:lang w:eastAsia="zh-TW"/>
              </w:rPr>
              <w:t>將檔案讀到</w:t>
            </w:r>
            <w:proofErr w:type="spellStart"/>
            <w:r w:rsidRPr="00EE476B">
              <w:rPr>
                <w:rFonts w:ascii="PMingLiU" w:hAnsi="PMingLiU" w:cs="Microsoft JhengHei" w:hint="eastAsia"/>
                <w:b/>
                <w:color w:val="FFFFFF" w:themeColor="background1"/>
                <w:sz w:val="22"/>
                <w:szCs w:val="22"/>
                <w:lang w:eastAsia="zh-TW"/>
              </w:rPr>
              <w:t>in_data</w:t>
            </w:r>
            <w:proofErr w:type="spellEnd"/>
            <w:r w:rsidRPr="00EE476B">
              <w:rPr>
                <w:rFonts w:ascii="PMingLiU" w:hAnsi="PMingLiU" w:cs="Microsoft JhengHei" w:hint="eastAsia"/>
                <w:b/>
                <w:color w:val="FFFFFF" w:themeColor="background1"/>
                <w:sz w:val="22"/>
                <w:szCs w:val="22"/>
                <w:lang w:eastAsia="zh-TW"/>
              </w:rPr>
              <w:t>變數裡面</w:t>
            </w:r>
          </w:p>
        </w:tc>
      </w:tr>
      <w:tr w:rsidR="008C43A0" w:rsidRPr="00EE476B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296E8DB" w:rsidR="003A451E" w:rsidRPr="00EE476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EE476B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16FEF129" w:rsidR="003A451E" w:rsidRPr="00EE476B" w:rsidRDefault="003A451E" w:rsidP="00480AAB">
            <w:pPr>
              <w:rPr>
                <w:rFonts w:ascii="PMingLiU" w:hAnsi="PMingLiU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8C43A0" w:rsidRPr="00EE476B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77F516AC" w:rsidR="003A451E" w:rsidRPr="00EE476B" w:rsidRDefault="00E87C56" w:rsidP="003A451E">
            <w:pPr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</w:pPr>
            <w:proofErr w:type="spellStart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>out_file</w:t>
            </w:r>
            <w:proofErr w:type="spellEnd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 xml:space="preserve"> = </w:t>
            </w:r>
            <w:proofErr w:type="gramStart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>open(</w:t>
            </w:r>
            <w:proofErr w:type="spellStart"/>
            <w:proofErr w:type="gramEnd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>file_name</w:t>
            </w:r>
            <w:proofErr w:type="spellEnd"/>
            <w:r w:rsidRPr="00EE476B">
              <w:rPr>
                <w:rFonts w:asciiTheme="majorEastAsia" w:eastAsiaTheme="majorEastAsia" w:hAnsiTheme="majorEastAsia" w:cs="Times New Roman"/>
                <w:b/>
                <w:color w:val="FFFFFF"/>
                <w:sz w:val="22"/>
                <w:szCs w:val="22"/>
              </w:rPr>
              <w:t>, ‘w’)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EE476B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67FCC881" w:rsidR="003A451E" w:rsidRPr="00EE476B" w:rsidRDefault="00C5706E" w:rsidP="00480AAB">
            <w:pPr>
              <w:rPr>
                <w:rFonts w:ascii="PMingLiU" w:hAnsi="PMingLiU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  <w:r w:rsidRPr="00EE476B">
              <w:rPr>
                <w:rFonts w:ascii="PMingLiU" w:hAnsi="PMingLiU" w:cs="Microsoft JhengHei" w:hint="eastAsia"/>
                <w:b/>
                <w:color w:val="FFFFFF" w:themeColor="background1"/>
                <w:sz w:val="22"/>
                <w:szCs w:val="22"/>
                <w:lang w:eastAsia="zh-TW"/>
              </w:rPr>
              <w:t>打開寫入的檔案</w:t>
            </w:r>
          </w:p>
        </w:tc>
      </w:tr>
      <w:tr w:rsidR="008C43A0" w:rsidRPr="00EE476B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43D4AB1E" w:rsidR="003A451E" w:rsidRPr="00EE476B" w:rsidRDefault="00E87C56" w:rsidP="003A451E">
            <w:pPr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</w:pPr>
            <w:proofErr w:type="spellStart"/>
            <w:r w:rsidRPr="00EE476B"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out_</w:t>
            </w:r>
            <w:proofErr w:type="gramStart"/>
            <w:r w:rsidRPr="00EE476B"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file.write</w:t>
            </w:r>
            <w:proofErr w:type="spellEnd"/>
            <w:proofErr w:type="gramEnd"/>
            <w:r w:rsidRPr="00EE476B"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(</w:t>
            </w:r>
            <w:proofErr w:type="spellStart"/>
            <w:r w:rsidRPr="00EE476B"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in_data</w:t>
            </w:r>
            <w:proofErr w:type="spellEnd"/>
            <w:r w:rsidRPr="00EE476B"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EE476B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0952752F" w:rsidR="003A451E" w:rsidRPr="00EE476B" w:rsidRDefault="00C5706E" w:rsidP="00480AAB">
            <w:pPr>
              <w:rPr>
                <w:rFonts w:ascii="PMingLiU" w:hAnsi="PMingLiU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  <w:r w:rsidRPr="00EE476B">
              <w:rPr>
                <w:rFonts w:ascii="PMingLiU" w:hAnsi="PMingLiU" w:cs="Microsoft JhengHei" w:hint="eastAsia"/>
                <w:b/>
                <w:color w:val="FFFFFF" w:themeColor="background1"/>
                <w:sz w:val="22"/>
                <w:szCs w:val="22"/>
                <w:lang w:eastAsia="zh-TW"/>
              </w:rPr>
              <w:t>將</w:t>
            </w:r>
            <w:proofErr w:type="spellStart"/>
            <w:r w:rsidRPr="00EE476B">
              <w:rPr>
                <w:rFonts w:ascii="PMingLiU" w:hAnsi="PMingLiU" w:cs="Microsoft JhengHei" w:hint="eastAsia"/>
                <w:b/>
                <w:color w:val="FFFFFF" w:themeColor="background1"/>
                <w:sz w:val="22"/>
                <w:szCs w:val="22"/>
                <w:lang w:eastAsia="zh-TW"/>
              </w:rPr>
              <w:t>in_data</w:t>
            </w:r>
            <w:proofErr w:type="spellEnd"/>
            <w:r w:rsidRPr="00EE476B">
              <w:rPr>
                <w:rFonts w:ascii="PMingLiU" w:hAnsi="PMingLiU" w:cs="Microsoft JhengHei" w:hint="eastAsia"/>
                <w:b/>
                <w:color w:val="FFFFFF" w:themeColor="background1"/>
                <w:sz w:val="22"/>
                <w:szCs w:val="22"/>
                <w:lang w:eastAsia="zh-TW"/>
              </w:rPr>
              <w:t>的內容寫入檔案內</w:t>
            </w:r>
          </w:p>
        </w:tc>
      </w:tr>
      <w:tr w:rsidR="008C43A0" w:rsidRPr="00EE476B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03ABEC18" w:rsidR="003A451E" w:rsidRPr="00EE476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EE476B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5D41CEA7" w:rsidR="003A451E" w:rsidRPr="00EE476B" w:rsidRDefault="003A451E" w:rsidP="00480AAB">
            <w:pPr>
              <w:rPr>
                <w:rFonts w:ascii="PMingLiU" w:hAnsi="PMingLiU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E87C56" w:rsidRPr="00EE476B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3E2D8F16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</w:pPr>
            <w:proofErr w:type="spellStart"/>
            <w:r w:rsidRPr="00EE476B"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out_</w:t>
            </w:r>
            <w:proofErr w:type="gramStart"/>
            <w:r w:rsidRPr="00EE476B"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file.close</w:t>
            </w:r>
            <w:proofErr w:type="spellEnd"/>
            <w:proofErr w:type="gramEnd"/>
            <w:r w:rsidRPr="00EE476B">
              <w:rPr>
                <w:rFonts w:ascii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E87C56" w:rsidRPr="00EE476B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25AF087A" w:rsidR="00E87C56" w:rsidRPr="00EE476B" w:rsidRDefault="00E87C56" w:rsidP="00E87C56">
            <w:pPr>
              <w:rPr>
                <w:rFonts w:ascii="PMingLiU" w:hAnsi="PMingLiU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E87C56" w:rsidRPr="00EE476B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12C2CE08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</w:pPr>
            <w:proofErr w:type="spellStart"/>
            <w:r w:rsidRPr="00EE476B">
              <w:rPr>
                <w:rFonts w:asciiTheme="majorEastAsia" w:eastAsia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in_</w:t>
            </w:r>
            <w:proofErr w:type="gramStart"/>
            <w:r w:rsidRPr="00EE476B">
              <w:rPr>
                <w:rFonts w:asciiTheme="majorEastAsia" w:eastAsia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fille.close</w:t>
            </w:r>
            <w:proofErr w:type="spellEnd"/>
            <w:proofErr w:type="gramEnd"/>
            <w:r w:rsidRPr="00EE476B">
              <w:rPr>
                <w:rFonts w:asciiTheme="majorEastAsia" w:eastAsia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E87C56" w:rsidRPr="00EE476B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4E2F8785" w:rsidR="00E87C56" w:rsidRPr="00EE476B" w:rsidRDefault="00C5706E" w:rsidP="00E87C56">
            <w:pPr>
              <w:rPr>
                <w:rFonts w:ascii="PMingLiU" w:hAnsi="PMingLiU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  <w:r w:rsidRPr="00EE476B">
              <w:rPr>
                <w:rFonts w:ascii="PMingLiU" w:hAnsi="PMingLiU" w:cs="Microsoft JhengHei" w:hint="eastAsia"/>
                <w:b/>
                <w:color w:val="FFFFFF" w:themeColor="background1"/>
                <w:sz w:val="22"/>
                <w:szCs w:val="22"/>
                <w:lang w:eastAsia="zh-TW"/>
              </w:rPr>
              <w:t>關掉寫入的檔案</w:t>
            </w:r>
          </w:p>
        </w:tc>
      </w:tr>
      <w:tr w:rsidR="00E87C56" w:rsidRPr="00EE476B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E87C56" w:rsidRPr="00EE476B" w:rsidRDefault="00E87C56" w:rsidP="00E87C56">
            <w:pPr>
              <w:rPr>
                <w:b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E87C56" w:rsidRPr="00EE476B" w:rsidRDefault="00E87C56" w:rsidP="00E87C5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/>
                <w:b/>
                <w:color w:val="2E74B5" w:themeColor="accent5" w:themeShade="BF"/>
                <w:sz w:val="22"/>
                <w:szCs w:val="22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217F5DE5" w:rsidR="00E87C56" w:rsidRPr="00EE476B" w:rsidRDefault="00C5706E" w:rsidP="00E87C56">
            <w:pPr>
              <w:rPr>
                <w:rFonts w:ascii="PMingLiU" w:hAnsi="PMingLiU"/>
                <w:b/>
                <w:color w:val="FFFFFF" w:themeColor="background1"/>
                <w:sz w:val="22"/>
                <w:szCs w:val="22"/>
                <w:lang w:eastAsia="zh-TW"/>
              </w:rPr>
            </w:pPr>
            <w:r w:rsidRPr="00EE476B">
              <w:rPr>
                <w:rFonts w:ascii="PMingLiU" w:hAnsi="PMingLiU" w:hint="eastAsia"/>
                <w:b/>
                <w:color w:val="FFFFFF" w:themeColor="background1"/>
                <w:sz w:val="22"/>
                <w:szCs w:val="22"/>
                <w:lang w:eastAsia="zh-TW"/>
              </w:rPr>
              <w:t>關掉讀取的檔案</w:t>
            </w:r>
          </w:p>
        </w:tc>
      </w:tr>
      <w:tr w:rsidR="00E87C56" w:rsidRPr="00EE476B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E87C56" w:rsidRPr="00EE476B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E87C56" w:rsidRPr="00EE476B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E87C56" w:rsidRPr="00EE476B" w:rsidRDefault="00E87C56" w:rsidP="00E87C56">
            <w:pPr>
              <w:rPr>
                <w:b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E87C56" w:rsidRPr="00EE476B" w:rsidRDefault="00E87C56" w:rsidP="00E87C5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/>
                <w:b/>
                <w:color w:val="2E74B5" w:themeColor="accent5" w:themeShade="BF"/>
                <w:sz w:val="22"/>
                <w:szCs w:val="22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E87C56" w:rsidRPr="00EE476B" w:rsidRDefault="00E87C56" w:rsidP="00E87C56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E87C56" w:rsidRPr="00EE476B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E87C56" w:rsidRPr="00EE476B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E87C56" w:rsidRPr="00EE476B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E87C56" w:rsidRPr="00EE476B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E87C56" w:rsidRPr="00EE476B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E87C56" w:rsidRPr="00EE476B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E87C56" w:rsidRPr="00EE476B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87C56" w:rsidRPr="00EE476B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</w:pPr>
            <w:r w:rsidRPr="00EE476B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22"/>
                <w:szCs w:val="22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87C56" w:rsidRPr="00EE476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69FA132D" w14:textId="6ABBEA5B" w:rsidR="00662714" w:rsidRDefault="00D56268" w:rsidP="00662714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讀寫檔案的函示</w:t>
      </w:r>
    </w:p>
    <w:p w14:paraId="461A8903" w14:textId="0AF65897" w:rsidR="00D56268" w:rsidRDefault="00D56268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lang w:eastAsia="zh-TW"/>
        </w:rPr>
        <w:t xml:space="preserve">ead(): </w:t>
      </w:r>
      <w:r>
        <w:rPr>
          <w:rFonts w:hint="eastAsia"/>
          <w:lang w:eastAsia="zh-TW"/>
        </w:rPr>
        <w:t>讀整個檔案。</w:t>
      </w:r>
    </w:p>
    <w:p w14:paraId="3DD26BC9" w14:textId="5A64A0D3" w:rsidR="00D56268" w:rsidRDefault="00D56268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readline(): </w:t>
      </w:r>
      <w:bookmarkStart w:id="0" w:name="_Hlk116143973"/>
      <w:r>
        <w:rPr>
          <w:rFonts w:hint="eastAsia"/>
          <w:lang w:eastAsia="zh-TW"/>
        </w:rPr>
        <w:t>讀取一列的內容。</w:t>
      </w:r>
      <w:bookmarkEnd w:id="0"/>
    </w:p>
    <w:p w14:paraId="617AA108" w14:textId="5CB39798" w:rsidR="00627BA2" w:rsidRDefault="00627BA2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lang w:eastAsia="zh-TW"/>
        </w:rPr>
        <w:t xml:space="preserve">eadlines(): </w:t>
      </w:r>
      <w:r>
        <w:rPr>
          <w:rFonts w:hint="eastAsia"/>
          <w:lang w:eastAsia="zh-TW"/>
        </w:rPr>
        <w:t>讀整個檔案，會一列一列讀取。</w:t>
      </w:r>
    </w:p>
    <w:p w14:paraId="59E3B833" w14:textId="706E0D02" w:rsidR="00D56268" w:rsidRDefault="00D56268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wirte(txt): 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t</w:t>
      </w:r>
      <w:r>
        <w:rPr>
          <w:lang w:eastAsia="zh-TW"/>
        </w:rPr>
        <w:t>xt</w:t>
      </w:r>
      <w:r>
        <w:rPr>
          <w:rFonts w:hint="eastAsia"/>
          <w:lang w:eastAsia="zh-TW"/>
        </w:rPr>
        <w:t>裡面內容到檔案裡。</w:t>
      </w:r>
    </w:p>
    <w:p w14:paraId="48F5FA2A" w14:textId="14FEE299" w:rsidR="00494501" w:rsidRDefault="00494501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 xml:space="preserve">runcate(): </w:t>
      </w:r>
      <w:r>
        <w:rPr>
          <w:rFonts w:hint="eastAsia"/>
          <w:lang w:eastAsia="zh-TW"/>
        </w:rPr>
        <w:t>清除</w:t>
      </w:r>
      <w:r>
        <w:rPr>
          <w:rFonts w:hint="eastAsia"/>
          <w:lang w:eastAsia="zh-TW"/>
        </w:rPr>
        <w:t>f</w:t>
      </w:r>
      <w:r>
        <w:rPr>
          <w:lang w:eastAsia="zh-TW"/>
        </w:rPr>
        <w:t>ile object</w:t>
      </w:r>
      <w:r>
        <w:rPr>
          <w:rFonts w:hint="eastAsia"/>
          <w:lang w:eastAsia="zh-TW"/>
        </w:rPr>
        <w:t>裡面所代表的內容。</w:t>
      </w:r>
    </w:p>
    <w:p w14:paraId="1147CFF7" w14:textId="0278A301" w:rsidR="00494501" w:rsidRDefault="00494501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 xml:space="preserve">lose(): </w:t>
      </w:r>
      <w:r>
        <w:rPr>
          <w:rFonts w:hint="eastAsia"/>
          <w:lang w:eastAsia="zh-TW"/>
        </w:rPr>
        <w:t>關閉所讀取或是寫入的檔案。如</w:t>
      </w:r>
      <w:r w:rsidR="00F4187C">
        <w:rPr>
          <w:rFonts w:hint="eastAsia"/>
          <w:lang w:eastAsia="zh-TW"/>
        </w:rPr>
        <w:t>同</w:t>
      </w:r>
      <w:r>
        <w:rPr>
          <w:rFonts w:hint="eastAsia"/>
          <w:lang w:eastAsia="zh-TW"/>
        </w:rPr>
        <w:t>操作儲存檔案的意思一樣。</w:t>
      </w:r>
    </w:p>
    <w:p w14:paraId="23F8096B" w14:textId="77777777" w:rsidR="00043F01" w:rsidRDefault="00043F01" w:rsidP="00043F01">
      <w:pPr>
        <w:pStyle w:val="a3"/>
        <w:tabs>
          <w:tab w:val="left" w:pos="533"/>
        </w:tabs>
        <w:ind w:left="1800"/>
        <w:rPr>
          <w:lang w:eastAsia="zh-TW"/>
        </w:rPr>
      </w:pPr>
    </w:p>
    <w:p w14:paraId="28B5305F" w14:textId="77777777" w:rsidR="00072FA6" w:rsidRDefault="00043F01" w:rsidP="00072FA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讀寫模式</w:t>
      </w:r>
    </w:p>
    <w:p w14:paraId="2F215D51" w14:textId="68517A12" w:rsidR="00072FA6" w:rsidRPr="00DF52F7" w:rsidRDefault="00DE5827" w:rsidP="00072FA6">
      <w:pPr>
        <w:pStyle w:val="a3"/>
        <w:tabs>
          <w:tab w:val="left" w:pos="533"/>
        </w:tabs>
        <w:ind w:left="1080"/>
        <w:rPr>
          <w:highlight w:val="green"/>
          <w:lang w:eastAsia="zh-TW"/>
        </w:rPr>
      </w:pPr>
      <w:r w:rsidRPr="00DF52F7">
        <w:rPr>
          <w:rFonts w:hint="eastAsia"/>
          <w:highlight w:val="green"/>
          <w:lang w:eastAsia="zh-TW"/>
        </w:rPr>
        <w:t>open(</w:t>
      </w:r>
      <w:r w:rsidRPr="00DF52F7">
        <w:rPr>
          <w:rFonts w:hint="eastAsia"/>
          <w:highlight w:val="green"/>
          <w:lang w:eastAsia="zh-TW"/>
        </w:rPr>
        <w:t>路徑</w:t>
      </w:r>
      <w:r w:rsidRPr="00DF52F7">
        <w:rPr>
          <w:rFonts w:hint="eastAsia"/>
          <w:highlight w:val="green"/>
          <w:lang w:eastAsia="zh-TW"/>
        </w:rPr>
        <w:t>+</w:t>
      </w:r>
      <w:r w:rsidRPr="00DF52F7">
        <w:rPr>
          <w:rFonts w:hint="eastAsia"/>
          <w:highlight w:val="green"/>
          <w:lang w:eastAsia="zh-TW"/>
        </w:rPr>
        <w:t>檔名</w:t>
      </w:r>
      <w:r w:rsidRPr="00DF52F7">
        <w:rPr>
          <w:rFonts w:hint="eastAsia"/>
          <w:highlight w:val="green"/>
          <w:lang w:eastAsia="zh-TW"/>
        </w:rPr>
        <w:t>,</w:t>
      </w:r>
      <w:r w:rsidR="00E404F2" w:rsidRPr="00DF52F7">
        <w:rPr>
          <w:highlight w:val="green"/>
          <w:lang w:eastAsia="zh-TW"/>
        </w:rPr>
        <w:t xml:space="preserve"> </w:t>
      </w:r>
      <w:r w:rsidRPr="00DF52F7">
        <w:rPr>
          <w:rFonts w:hint="eastAsia"/>
          <w:highlight w:val="green"/>
          <w:lang w:eastAsia="zh-TW"/>
        </w:rPr>
        <w:t>讀寫模式</w:t>
      </w:r>
      <w:r w:rsidRPr="00DF52F7">
        <w:rPr>
          <w:rFonts w:hint="eastAsia"/>
          <w:highlight w:val="green"/>
          <w:lang w:eastAsia="zh-TW"/>
        </w:rPr>
        <w:t xml:space="preserve">, encoding = 'utf8(or utf_8)') </w:t>
      </w:r>
    </w:p>
    <w:p w14:paraId="3E7CADAF" w14:textId="77777777" w:rsidR="00DE5827" w:rsidRDefault="00DE5827" w:rsidP="00DE5827">
      <w:pPr>
        <w:tabs>
          <w:tab w:val="left" w:pos="533"/>
        </w:tabs>
        <w:rPr>
          <w:lang w:eastAsia="zh-TW"/>
        </w:rPr>
      </w:pPr>
    </w:p>
    <w:p w14:paraId="4262D914" w14:textId="77777777" w:rsidR="00DE5827" w:rsidRDefault="00DE5827" w:rsidP="00DE5827">
      <w:pPr>
        <w:tabs>
          <w:tab w:val="left" w:pos="533"/>
        </w:tabs>
        <w:ind w:leftChars="500" w:left="1200"/>
        <w:rPr>
          <w:lang w:eastAsia="zh-TW"/>
        </w:rPr>
      </w:pPr>
      <w:r>
        <w:rPr>
          <w:rFonts w:hint="eastAsia"/>
          <w:lang w:eastAsia="zh-TW"/>
        </w:rPr>
        <w:t>讀寫模式的型別有：</w:t>
      </w:r>
    </w:p>
    <w:p w14:paraId="3FC67537" w14:textId="2EA46ED2" w:rsidR="00DE5827" w:rsidRDefault="00171199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r     </w:t>
      </w:r>
      <w:r w:rsidR="00DE5827">
        <w:rPr>
          <w:rFonts w:hint="eastAsia"/>
          <w:lang w:eastAsia="zh-TW"/>
        </w:rPr>
        <w:t>讀取</w:t>
      </w:r>
      <w:r w:rsidR="00DE5827">
        <w:rPr>
          <w:rFonts w:hint="eastAsia"/>
          <w:lang w:eastAsia="zh-TW"/>
        </w:rPr>
        <w:t>(</w:t>
      </w:r>
      <w:r w:rsidR="00DE5827">
        <w:rPr>
          <w:rFonts w:hint="eastAsia"/>
          <w:lang w:eastAsia="zh-TW"/>
        </w:rPr>
        <w:t>預設</w:t>
      </w:r>
      <w:r w:rsidR="00DE5827">
        <w:rPr>
          <w:rFonts w:hint="eastAsia"/>
          <w:lang w:eastAsia="zh-TW"/>
        </w:rPr>
        <w:t>)</w:t>
      </w:r>
      <w:r w:rsidR="00DE5827">
        <w:rPr>
          <w:rFonts w:hint="eastAsia"/>
          <w:lang w:eastAsia="zh-TW"/>
        </w:rPr>
        <w:t>．</w:t>
      </w:r>
    </w:p>
    <w:p w14:paraId="2381D67A" w14:textId="5AEF6FE4" w:rsidR="00DE5827" w:rsidRDefault="00171199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w    </w:t>
      </w:r>
      <w:r w:rsidR="00DE5827">
        <w:rPr>
          <w:rFonts w:hint="eastAsia"/>
          <w:lang w:eastAsia="zh-TW"/>
        </w:rPr>
        <w:t>寫入</w:t>
      </w:r>
      <w:r w:rsidR="00DE5827">
        <w:rPr>
          <w:rFonts w:hint="eastAsia"/>
          <w:lang w:eastAsia="zh-TW"/>
        </w:rPr>
        <w:t>(</w:t>
      </w:r>
      <w:r w:rsidR="00DE5827">
        <w:rPr>
          <w:rFonts w:hint="eastAsia"/>
          <w:lang w:eastAsia="zh-TW"/>
        </w:rPr>
        <w:t>若檔案已存在，先將內容刪除，然後再寫入</w:t>
      </w:r>
      <w:r w:rsidR="00DE5827">
        <w:rPr>
          <w:rFonts w:hint="eastAsia"/>
          <w:lang w:eastAsia="zh-TW"/>
        </w:rPr>
        <w:t>)</w:t>
      </w:r>
      <w:r w:rsidR="00DE5827">
        <w:rPr>
          <w:rFonts w:hint="eastAsia"/>
          <w:lang w:eastAsia="zh-TW"/>
        </w:rPr>
        <w:t>．</w:t>
      </w:r>
    </w:p>
    <w:p w14:paraId="5A3D5375" w14:textId="753C44D4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a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若檔案已存在，從最後方追加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1E78AE62" w14:textId="2429715A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x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若該檔案已存在，送出例外</w:t>
      </w:r>
      <w:proofErr w:type="spellStart"/>
      <w:r>
        <w:rPr>
          <w:rFonts w:hint="eastAsia"/>
          <w:lang w:eastAsia="zh-TW"/>
        </w:rPr>
        <w:t>FileExistsError</w:t>
      </w:r>
      <w:proofErr w:type="spellEnd"/>
      <w:r>
        <w:rPr>
          <w:rFonts w:hint="eastAsia"/>
          <w:lang w:eastAsia="zh-TW"/>
        </w:rPr>
        <w:t>通知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271578A0" w14:textId="64EE5898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+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讀取與寫入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檔案同時操作讀取與寫入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757A7DEA" w14:textId="26C9A353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t 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文字模式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預設，很少使用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245820C8" w14:textId="77777777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tr     </w:t>
      </w:r>
      <w:r>
        <w:rPr>
          <w:rFonts w:hint="eastAsia"/>
          <w:lang w:eastAsia="zh-TW"/>
        </w:rPr>
        <w:t>以文字模式讀取．</w:t>
      </w:r>
    </w:p>
    <w:p w14:paraId="6B274324" w14:textId="6063B394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wr    </w:t>
      </w:r>
      <w:r>
        <w:rPr>
          <w:rFonts w:hint="eastAsia"/>
          <w:lang w:eastAsia="zh-TW"/>
        </w:rPr>
        <w:t>以文字模式寫入．</w:t>
      </w:r>
    </w:p>
    <w:p w14:paraId="2A632BBB" w14:textId="77777777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b      </w:t>
      </w:r>
      <w:r>
        <w:rPr>
          <w:rFonts w:hint="eastAsia"/>
          <w:lang w:eastAsia="zh-TW"/>
        </w:rPr>
        <w:t>二進位模式．</w:t>
      </w:r>
    </w:p>
    <w:p w14:paraId="10DD0DD4" w14:textId="694C9E5F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r</w:t>
      </w:r>
      <w:r w:rsidR="001D612A">
        <w:rPr>
          <w:rFonts w:hint="eastAsia"/>
          <w:lang w:eastAsia="zh-TW"/>
        </w:rPr>
        <w:t>b</w:t>
      </w:r>
      <w:r w:rsidR="001D612A">
        <w:rPr>
          <w:lang w:eastAsia="zh-TW"/>
        </w:rPr>
        <w:t xml:space="preserve">      </w:t>
      </w:r>
      <w:r>
        <w:rPr>
          <w:rFonts w:hint="eastAsia"/>
          <w:lang w:eastAsia="zh-TW"/>
        </w:rPr>
        <w:t>以二進位讀模式開啟</w:t>
      </w:r>
    </w:p>
    <w:p w14:paraId="0A9AFDA0" w14:textId="7814F7A9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wb</w:t>
      </w:r>
      <w:r w:rsidR="001D612A">
        <w:rPr>
          <w:lang w:eastAsia="zh-TW"/>
        </w:rPr>
        <w:t xml:space="preserve">    </w:t>
      </w:r>
      <w:r>
        <w:rPr>
          <w:rFonts w:hint="eastAsia"/>
          <w:lang w:eastAsia="zh-TW"/>
        </w:rPr>
        <w:t>以二進位寫模式開啟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參見</w:t>
      </w:r>
      <w:r>
        <w:rPr>
          <w:rFonts w:hint="eastAsia"/>
          <w:lang w:eastAsia="zh-TW"/>
        </w:rPr>
        <w:t xml:space="preserve"> w)</w:t>
      </w:r>
    </w:p>
    <w:p w14:paraId="410CCB3A" w14:textId="21237BAF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a</w:t>
      </w:r>
      <w:r w:rsidR="001D612A">
        <w:rPr>
          <w:lang w:eastAsia="zh-TW"/>
        </w:rPr>
        <w:t xml:space="preserve">b     </w:t>
      </w:r>
      <w:r>
        <w:rPr>
          <w:rFonts w:hint="eastAsia"/>
          <w:lang w:eastAsia="zh-TW"/>
        </w:rPr>
        <w:t>以二進位追加模式開啟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參見</w:t>
      </w:r>
      <w:r>
        <w:rPr>
          <w:rFonts w:hint="eastAsia"/>
          <w:lang w:eastAsia="zh-TW"/>
        </w:rPr>
        <w:t xml:space="preserve"> a)</w:t>
      </w:r>
    </w:p>
    <w:p w14:paraId="1F99F39C" w14:textId="77777777" w:rsidR="00DE5827" w:rsidRDefault="00DE5827" w:rsidP="00971409">
      <w:pPr>
        <w:tabs>
          <w:tab w:val="left" w:pos="533"/>
        </w:tabs>
        <w:rPr>
          <w:lang w:eastAsia="zh-TW"/>
        </w:rPr>
      </w:pPr>
    </w:p>
    <w:p w14:paraId="26D175A7" w14:textId="3F9A7FB5" w:rsidR="00E632DD" w:rsidRDefault="005E5DDD" w:rsidP="005E5D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檔案讀寫方法二</w:t>
      </w:r>
      <w:r>
        <w:rPr>
          <w:rFonts w:hint="eastAsia"/>
          <w:lang w:eastAsia="zh-TW"/>
        </w:rPr>
        <w:t xml:space="preserve">: </w:t>
      </w:r>
      <w:r w:rsidRPr="00015E0D">
        <w:rPr>
          <w:rFonts w:hint="eastAsia"/>
          <w:highlight w:val="green"/>
          <w:lang w:eastAsia="zh-TW"/>
        </w:rPr>
        <w:t>w</w:t>
      </w:r>
      <w:r w:rsidRPr="00015E0D">
        <w:rPr>
          <w:highlight w:val="green"/>
          <w:lang w:eastAsia="zh-TW"/>
        </w:rPr>
        <w:t xml:space="preserve">ith </w:t>
      </w:r>
      <w:proofErr w:type="gramStart"/>
      <w:r w:rsidRPr="00015E0D">
        <w:rPr>
          <w:highlight w:val="green"/>
          <w:lang w:eastAsia="zh-TW"/>
        </w:rPr>
        <w:t>open(</w:t>
      </w:r>
      <w:proofErr w:type="gramEnd"/>
      <w:r w:rsidRPr="00015E0D">
        <w:rPr>
          <w:highlight w:val="green"/>
          <w:lang w:eastAsia="zh-TW"/>
        </w:rPr>
        <w:t>)</w:t>
      </w:r>
    </w:p>
    <w:p w14:paraId="55C5043F" w14:textId="4E18198D" w:rsidR="00E537F3" w:rsidRDefault="00E537F3" w:rsidP="00E537F3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讀取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020404" w:rsidRPr="00AA7271" w14:paraId="7E14F33D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2E349D3" w14:textId="31BB13F0" w:rsidR="00020404" w:rsidRPr="00AA7271" w:rsidRDefault="00020404" w:rsidP="00020404">
            <w:pPr>
              <w:rPr>
                <w:rFonts w:asciiTheme="majorEastAsia" w:eastAsiaTheme="majorEastAsia" w:hAnsiTheme="majorEastAsia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 xml:space="preserve">with </w:t>
            </w:r>
            <w:proofErr w:type="gramStart"/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>open(</w:t>
            </w:r>
            <w:proofErr w:type="gramEnd"/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>_fname, 'r', encoding = "utf8") as f</w:t>
            </w:r>
            <w:r w:rsidR="000966B0"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>r</w:t>
            </w:r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>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93FD30" w14:textId="77777777" w:rsidR="00020404" w:rsidRPr="00AA7271" w:rsidRDefault="00020404" w:rsidP="00020404">
            <w:pPr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E74B5" w:themeColor="accent5" w:themeShade="BF"/>
                <w:sz w:val="22"/>
                <w:szCs w:val="22"/>
              </w:rPr>
            </w:pPr>
            <w:r w:rsidRPr="00AA7271">
              <w:rPr>
                <w:rFonts w:asciiTheme="majorEastAsia" w:eastAsiaTheme="majorEastAsia" w:hAnsiTheme="majorEastAsia" w:cs="Times New Roman"/>
                <w:b/>
                <w:bCs/>
                <w:color w:val="2E74B5" w:themeColor="accent5" w:themeShade="BF"/>
                <w:sz w:val="22"/>
                <w:szCs w:val="22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C651CF6" w14:textId="32FE3AF8" w:rsidR="00020404" w:rsidRPr="00AA7271" w:rsidRDefault="007F0427" w:rsidP="00020404">
            <w:pPr>
              <w:rPr>
                <w:rFonts w:ascii="PMingLiU" w:hAnsi="PMingLiU" w:cs="Times New Roman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  <w:r w:rsidRPr="00AA7271">
              <w:rPr>
                <w:rFonts w:ascii="PMingLiU" w:hAnsi="PMingLiU" w:cs="Times New Roman" w:hint="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打開讀取檔案</w:t>
            </w:r>
          </w:p>
        </w:tc>
      </w:tr>
      <w:tr w:rsidR="007F0427" w:rsidRPr="00AA7271" w14:paraId="6BF2E306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4C45E54" w14:textId="3F72DC3A" w:rsidR="007F0427" w:rsidRPr="00AA7271" w:rsidRDefault="007F0427" w:rsidP="007F0427">
            <w:pPr>
              <w:ind w:firstLineChars="200" w:firstLine="442"/>
              <w:rPr>
                <w:rFonts w:asciiTheme="majorEastAsia" w:eastAsiaTheme="majorEastAsia" w:hAnsiTheme="majorEastAsia" w:cs="Times New Roman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 xml:space="preserve">ACC_HIS = </w:t>
            </w:r>
            <w:proofErr w:type="gramStart"/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>f</w:t>
            </w:r>
            <w:r w:rsidR="000F0BEA"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>r</w:t>
            </w:r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>.readlines</w:t>
            </w:r>
            <w:proofErr w:type="gramEnd"/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637708" w14:textId="77777777" w:rsidR="007F0427" w:rsidRPr="00AA7271" w:rsidRDefault="007F0427" w:rsidP="007F0427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</w:pPr>
            <w:r w:rsidRPr="00AA7271">
              <w:rPr>
                <w:rFonts w:asciiTheme="majorEastAsia" w:eastAsiaTheme="majorEastAsia" w:hAnsiTheme="majorEastAsia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DA68CB" w14:textId="71F868F4" w:rsidR="007F0427" w:rsidRPr="00AA7271" w:rsidRDefault="007F0427" w:rsidP="007F0427">
            <w:pPr>
              <w:rPr>
                <w:rFonts w:ascii="PMingLiU" w:hAnsi="PMingLiU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  <w:r w:rsidRPr="00AA7271">
              <w:rPr>
                <w:rFonts w:ascii="PMingLiU" w:hAnsi="PMingLiU" w:cs="Microsoft JhengHei" w:hint="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將檔案讀到ACC_HIS變數裡面</w:t>
            </w:r>
          </w:p>
        </w:tc>
      </w:tr>
      <w:tr w:rsidR="007F0427" w:rsidRPr="00AA7271" w14:paraId="651BE691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FFC4E9F" w14:textId="77777777" w:rsidR="007F0427" w:rsidRPr="00AA7271" w:rsidRDefault="007F0427" w:rsidP="007F0427">
            <w:pPr>
              <w:rPr>
                <w:rFonts w:asciiTheme="majorEastAsia" w:hAnsiTheme="majorEastAsia" w:cs="Microsoft JhengHei"/>
                <w:b/>
                <w:bCs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6103C0" w14:textId="77777777" w:rsidR="007F0427" w:rsidRPr="00AA7271" w:rsidRDefault="007F0427" w:rsidP="007F0427">
            <w:pPr>
              <w:jc w:val="center"/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</w:pPr>
            <w:r w:rsidRPr="00AA7271"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D9BC5C" w14:textId="77777777" w:rsidR="007F0427" w:rsidRPr="00AA7271" w:rsidRDefault="007F0427" w:rsidP="007F0427">
            <w:pPr>
              <w:rPr>
                <w:rFonts w:ascii="PMingLiU" w:hAnsi="PMingLiU" w:cs="Microsoft JhengHei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7F0427" w:rsidRPr="00AA7271" w14:paraId="3A67E277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A693E03" w14:textId="2F69F06A" w:rsidR="007F0427" w:rsidRPr="00AA7271" w:rsidRDefault="007F0427" w:rsidP="007F0427">
            <w:pPr>
              <w:rPr>
                <w:rFonts w:asciiTheme="majorEastAsia" w:hAnsiTheme="majorEastAsia" w:cs="Microsoft JhengHei"/>
                <w:b/>
                <w:bCs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7CE42A" w14:textId="77777777" w:rsidR="007F0427" w:rsidRPr="00AA7271" w:rsidRDefault="007F0427" w:rsidP="007F0427">
            <w:pPr>
              <w:jc w:val="center"/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</w:pPr>
            <w:r w:rsidRPr="00AA7271"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C49E876" w14:textId="548EAF21" w:rsidR="007F0427" w:rsidRPr="00AA7271" w:rsidRDefault="007F0427" w:rsidP="007F0427">
            <w:pPr>
              <w:rPr>
                <w:rFonts w:ascii="PMingLiU" w:hAnsi="PMingLiU" w:cs="Microsoft JhengHei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7F0427" w:rsidRPr="00AA7271" w14:paraId="2015E7EC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E67C2C7" w14:textId="0E38E109" w:rsidR="007F0427" w:rsidRPr="00AA7271" w:rsidRDefault="007F0427" w:rsidP="007F0427">
            <w:pPr>
              <w:rPr>
                <w:rFonts w:asciiTheme="majorEastAsia" w:hAnsiTheme="majorEastAsia" w:cs="Microsoft JhengHei"/>
                <w:b/>
                <w:bCs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81413" w14:textId="77777777" w:rsidR="007F0427" w:rsidRPr="00AA7271" w:rsidRDefault="007F0427" w:rsidP="007F0427">
            <w:pPr>
              <w:jc w:val="center"/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</w:pPr>
            <w:r w:rsidRPr="00AA7271"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16F731" w14:textId="6C6A159D" w:rsidR="007F0427" w:rsidRPr="00AA7271" w:rsidRDefault="007F0427" w:rsidP="007F0427">
            <w:pPr>
              <w:rPr>
                <w:rFonts w:ascii="PMingLiU" w:hAnsi="PMingLiU" w:cs="Microsoft JhengHei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</w:tbl>
    <w:p w14:paraId="0D991CE1" w14:textId="1A455E1D" w:rsidR="00E537F3" w:rsidRDefault="00E537F3" w:rsidP="00E537F3">
      <w:pPr>
        <w:tabs>
          <w:tab w:val="left" w:pos="533"/>
        </w:tabs>
        <w:jc w:val="center"/>
        <w:rPr>
          <w:lang w:eastAsia="zh-TW"/>
        </w:rPr>
      </w:pPr>
    </w:p>
    <w:p w14:paraId="723840C5" w14:textId="77777777" w:rsidR="00E537F3" w:rsidRDefault="00E537F3" w:rsidP="00E537F3">
      <w:pPr>
        <w:tabs>
          <w:tab w:val="left" w:pos="533"/>
        </w:tabs>
        <w:jc w:val="center"/>
        <w:rPr>
          <w:lang w:eastAsia="zh-TW"/>
        </w:rPr>
      </w:pPr>
    </w:p>
    <w:p w14:paraId="21352DEE" w14:textId="0B12AE05" w:rsidR="00F776D4" w:rsidRDefault="00E537F3" w:rsidP="00F776D4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寫入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F776D4" w:rsidRPr="00AA7271" w14:paraId="7D4C2CA3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D09A224" w14:textId="77777777" w:rsidR="00F776D4" w:rsidRPr="00AA7271" w:rsidRDefault="00F776D4" w:rsidP="00AC26A5">
            <w:pPr>
              <w:rPr>
                <w:rFonts w:asciiTheme="majorEastAsia" w:eastAsiaTheme="majorEastAsia" w:hAnsiTheme="majorEastAsia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 xml:space="preserve">with </w:t>
            </w:r>
            <w:proofErr w:type="gramStart"/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open(</w:t>
            </w:r>
            <w:proofErr w:type="gramEnd"/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_fname, 'a', encoding = "utf8") as fw: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9E23B5" w14:textId="77777777" w:rsidR="00F776D4" w:rsidRPr="00AA7271" w:rsidRDefault="00F776D4" w:rsidP="00AC26A5">
            <w:pPr>
              <w:jc w:val="center"/>
              <w:rPr>
                <w:rFonts w:asciiTheme="majorEastAsia" w:eastAsiaTheme="majorEastAsia" w:hAnsiTheme="majorEastAsia" w:cs="Times New Roman"/>
                <w:b/>
                <w:bCs/>
                <w:color w:val="2E74B5" w:themeColor="accent5" w:themeShade="BF"/>
                <w:sz w:val="22"/>
                <w:szCs w:val="22"/>
              </w:rPr>
            </w:pPr>
            <w:r w:rsidRPr="00AA7271">
              <w:rPr>
                <w:rFonts w:asciiTheme="majorEastAsia" w:eastAsiaTheme="majorEastAsia" w:hAnsiTheme="majorEastAsia" w:cs="Times New Roman"/>
                <w:b/>
                <w:bCs/>
                <w:color w:val="2E74B5" w:themeColor="accent5" w:themeShade="BF"/>
                <w:sz w:val="22"/>
                <w:szCs w:val="22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CCAE6C" w14:textId="6BD20F47" w:rsidR="00F776D4" w:rsidRPr="00AA7271" w:rsidRDefault="00326445" w:rsidP="00AC26A5">
            <w:pPr>
              <w:rPr>
                <w:rFonts w:ascii="PMingLiU" w:hAnsi="PMingLiU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A7271">
              <w:rPr>
                <w:rFonts w:ascii="PMingLiU" w:hAnsi="PMingLiU" w:cs="Microsoft JhengHei" w:hint="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打開寫入的檔案</w:t>
            </w:r>
          </w:p>
        </w:tc>
      </w:tr>
      <w:tr w:rsidR="00F776D4" w:rsidRPr="00AA7271" w14:paraId="6E485D61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E596D63" w14:textId="425590EA" w:rsidR="00F776D4" w:rsidRPr="00AA7271" w:rsidRDefault="00F776D4" w:rsidP="00020404">
            <w:pPr>
              <w:ind w:firstLineChars="200" w:firstLine="442"/>
              <w:rPr>
                <w:rFonts w:asciiTheme="majorEastAsia" w:eastAsiaTheme="majorEastAsia" w:hAnsiTheme="majorEastAsia" w:cs="Times New Roman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  <w:proofErr w:type="spellStart"/>
            <w:proofErr w:type="gramStart"/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fw.write</w:t>
            </w:r>
            <w:proofErr w:type="spellEnd"/>
            <w:proofErr w:type="gramEnd"/>
            <w:r w:rsidRPr="00AA7271">
              <w:rPr>
                <w:rFonts w:asciiTheme="majorEastAsia" w:eastAsiaTheme="majorEastAsia" w:hAnsiTheme="major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(text)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C658B0" w14:textId="77777777" w:rsidR="00F776D4" w:rsidRPr="00AA7271" w:rsidRDefault="00F776D4" w:rsidP="00AC26A5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</w:pPr>
            <w:r w:rsidRPr="00AA7271">
              <w:rPr>
                <w:rFonts w:asciiTheme="majorEastAsia" w:eastAsiaTheme="majorEastAsia" w:hAnsiTheme="majorEastAsia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453D2B" w14:textId="3081CE77" w:rsidR="00F776D4" w:rsidRPr="00AA7271" w:rsidRDefault="00326445" w:rsidP="00AC26A5">
            <w:pPr>
              <w:rPr>
                <w:rFonts w:ascii="PMingLiU" w:hAnsi="PMingLiU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  <w:r w:rsidRPr="00AA7271">
              <w:rPr>
                <w:rFonts w:ascii="PMingLiU" w:hAnsi="PMingLiU" w:cs="Microsoft JhengHei" w:hint="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將t</w:t>
            </w:r>
            <w:r w:rsidRPr="00AA7271">
              <w:rPr>
                <w:rFonts w:ascii="PMingLiU" w:hAnsi="PMingLiU" w:cs="Microsoft JhengHei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ext</w:t>
            </w:r>
            <w:r w:rsidRPr="00AA7271">
              <w:rPr>
                <w:rFonts w:ascii="PMingLiU" w:hAnsi="PMingLiU" w:cs="Microsoft JhengHei" w:hint="eastAsia"/>
                <w:b/>
                <w:bCs/>
                <w:color w:val="FFFFFF" w:themeColor="background1"/>
                <w:sz w:val="22"/>
                <w:szCs w:val="22"/>
                <w:lang w:eastAsia="zh-TW"/>
              </w:rPr>
              <w:t>的內容寫入檔案內</w:t>
            </w:r>
          </w:p>
        </w:tc>
      </w:tr>
      <w:tr w:rsidR="00F776D4" w:rsidRPr="00AA7271" w14:paraId="3093BF62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9334C5F" w14:textId="77777777" w:rsidR="00F776D4" w:rsidRPr="00AA7271" w:rsidRDefault="00F776D4" w:rsidP="00AC26A5">
            <w:pPr>
              <w:rPr>
                <w:rFonts w:asciiTheme="majorEastAsia" w:hAnsiTheme="majorEastAsia" w:cs="Microsoft JhengHei"/>
                <w:b/>
                <w:bCs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05B532" w14:textId="77777777" w:rsidR="00F776D4" w:rsidRPr="00AA7271" w:rsidRDefault="00F776D4" w:rsidP="00AC26A5">
            <w:pPr>
              <w:jc w:val="center"/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</w:pPr>
            <w:r w:rsidRPr="00AA7271"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53374" w14:textId="77777777" w:rsidR="00F776D4" w:rsidRPr="00AA7271" w:rsidRDefault="00F776D4" w:rsidP="00AC26A5">
            <w:pPr>
              <w:rPr>
                <w:rFonts w:ascii="PMingLiU" w:hAnsi="PMingLiU" w:cs="Microsoft JhengHei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F776D4" w:rsidRPr="00AA7271" w14:paraId="632118E7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1EF10" w14:textId="77777777" w:rsidR="00F776D4" w:rsidRPr="00AA7271" w:rsidRDefault="00F776D4" w:rsidP="00AC26A5">
            <w:pPr>
              <w:rPr>
                <w:rFonts w:asciiTheme="majorEastAsia" w:hAnsiTheme="majorEastAsia" w:cs="Microsoft JhengHei"/>
                <w:b/>
                <w:bCs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DD1832" w14:textId="77777777" w:rsidR="00F776D4" w:rsidRPr="00AA7271" w:rsidRDefault="00F776D4" w:rsidP="00AC26A5">
            <w:pPr>
              <w:jc w:val="center"/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</w:pPr>
            <w:r w:rsidRPr="00AA7271"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3F618C6" w14:textId="77777777" w:rsidR="00F776D4" w:rsidRPr="00AA7271" w:rsidRDefault="00F776D4" w:rsidP="00AC26A5">
            <w:pPr>
              <w:rPr>
                <w:rFonts w:ascii="PMingLiU" w:hAnsi="PMingLiU" w:cs="Microsoft JhengHei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  <w:tr w:rsidR="00F776D4" w:rsidRPr="00AA7271" w14:paraId="445415FC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7C53FDF" w14:textId="77777777" w:rsidR="00F776D4" w:rsidRPr="00AA7271" w:rsidRDefault="00F776D4" w:rsidP="00AC26A5">
            <w:pPr>
              <w:rPr>
                <w:rFonts w:asciiTheme="majorEastAsia" w:hAnsiTheme="majorEastAsia" w:cs="Microsoft JhengHei"/>
                <w:b/>
                <w:bCs/>
                <w:color w:val="FFFFFF"/>
                <w:sz w:val="22"/>
                <w:szCs w:val="22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2FFB58" w14:textId="77777777" w:rsidR="00F776D4" w:rsidRPr="00AA7271" w:rsidRDefault="00F776D4" w:rsidP="00AC26A5">
            <w:pPr>
              <w:jc w:val="center"/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</w:pPr>
            <w:r w:rsidRPr="00AA7271">
              <w:rPr>
                <w:rFonts w:asciiTheme="majorEastAsia" w:eastAsiaTheme="majorEastAsia" w:hAnsiTheme="majorEastAsia" w:cs="Microsoft JhengHei"/>
                <w:b/>
                <w:bCs/>
                <w:color w:val="2E74B5" w:themeColor="accent5" w:themeShade="BF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CA34B1" w14:textId="77777777" w:rsidR="00F776D4" w:rsidRPr="00AA7271" w:rsidRDefault="00F776D4" w:rsidP="00AC26A5">
            <w:pPr>
              <w:rPr>
                <w:rFonts w:ascii="PMingLiU" w:hAnsi="PMingLiU" w:cs="Microsoft JhengHei"/>
                <w:b/>
                <w:bCs/>
                <w:color w:val="FFFFFF" w:themeColor="background1"/>
                <w:sz w:val="22"/>
                <w:szCs w:val="22"/>
                <w:lang w:eastAsia="zh-TW"/>
              </w:rPr>
            </w:pPr>
          </w:p>
        </w:tc>
      </w:tr>
    </w:tbl>
    <w:p w14:paraId="6168706D" w14:textId="00E176CF" w:rsidR="00E537F3" w:rsidRDefault="00E537F3" w:rsidP="00CE41ED">
      <w:pPr>
        <w:tabs>
          <w:tab w:val="left" w:pos="533"/>
        </w:tabs>
        <w:rPr>
          <w:lang w:eastAsia="zh-TW"/>
        </w:rPr>
      </w:pPr>
    </w:p>
    <w:p w14:paraId="6497934D" w14:textId="66DECE02" w:rsidR="001D0A26" w:rsidRDefault="001D0A26" w:rsidP="001D0A2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w</w:t>
      </w:r>
      <w:r>
        <w:rPr>
          <w:lang w:eastAsia="zh-TW"/>
        </w:rPr>
        <w:t>ith open()</w:t>
      </w:r>
      <w:r>
        <w:rPr>
          <w:rFonts w:hint="eastAsia"/>
          <w:lang w:eastAsia="zh-TW"/>
        </w:rPr>
        <w:t>不需要</w:t>
      </w:r>
      <w:r w:rsidR="00D04E95"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結尾的時候，加上</w:t>
      </w:r>
      <w:r>
        <w:rPr>
          <w:rFonts w:hint="eastAsia"/>
          <w:lang w:eastAsia="zh-TW"/>
        </w:rPr>
        <w:t>c</w:t>
      </w:r>
      <w:r>
        <w:rPr>
          <w:lang w:eastAsia="zh-TW"/>
        </w:rPr>
        <w:t>lose()</w:t>
      </w:r>
      <w:r>
        <w:rPr>
          <w:rFonts w:hint="eastAsia"/>
          <w:lang w:eastAsia="zh-TW"/>
        </w:rPr>
        <w:t>的關閉函式，因為</w:t>
      </w:r>
      <w:r>
        <w:rPr>
          <w:rFonts w:hint="eastAsia"/>
          <w:lang w:eastAsia="zh-TW"/>
        </w:rPr>
        <w:t>with open()</w:t>
      </w:r>
      <w:r>
        <w:rPr>
          <w:rFonts w:hint="eastAsia"/>
          <w:lang w:eastAsia="zh-TW"/>
        </w:rPr>
        <w:t>的方法會自動的做掉</w:t>
      </w:r>
      <w:r>
        <w:rPr>
          <w:rFonts w:hint="eastAsia"/>
          <w:lang w:eastAsia="zh-TW"/>
        </w:rPr>
        <w:t>c</w:t>
      </w:r>
      <w:r>
        <w:rPr>
          <w:lang w:eastAsia="zh-TW"/>
        </w:rPr>
        <w:t>lose()</w:t>
      </w:r>
      <w:r>
        <w:rPr>
          <w:rFonts w:hint="eastAsia"/>
          <w:lang w:eastAsia="zh-TW"/>
        </w:rPr>
        <w:t>的部分。</w:t>
      </w:r>
    </w:p>
    <w:p w14:paraId="0C921884" w14:textId="5BC3481C" w:rsidR="00851DEE" w:rsidRDefault="00851DEE" w:rsidP="001D0A2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讀寫模式</w:t>
      </w:r>
    </w:p>
    <w:p w14:paraId="5292FAC7" w14:textId="77777777" w:rsidR="00851DEE" w:rsidRDefault="00851DEE" w:rsidP="00851DEE">
      <w:pPr>
        <w:pStyle w:val="a3"/>
        <w:tabs>
          <w:tab w:val="left" w:pos="533"/>
        </w:tabs>
        <w:ind w:left="1080"/>
        <w:rPr>
          <w:lang w:eastAsia="zh-TW"/>
        </w:rPr>
      </w:pPr>
      <w:r w:rsidRPr="00B47B58">
        <w:rPr>
          <w:rFonts w:hint="eastAsia"/>
          <w:highlight w:val="green"/>
          <w:lang w:eastAsia="zh-TW"/>
        </w:rPr>
        <w:t>with open(</w:t>
      </w:r>
      <w:r w:rsidRPr="00B47B58">
        <w:rPr>
          <w:rFonts w:hint="eastAsia"/>
          <w:highlight w:val="green"/>
          <w:lang w:eastAsia="zh-TW"/>
        </w:rPr>
        <w:t>路徑＋檔名</w:t>
      </w:r>
      <w:r w:rsidRPr="00B47B58">
        <w:rPr>
          <w:rFonts w:hint="eastAsia"/>
          <w:highlight w:val="green"/>
          <w:lang w:eastAsia="zh-TW"/>
        </w:rPr>
        <w:t xml:space="preserve">, </w:t>
      </w:r>
      <w:r w:rsidRPr="00B47B58">
        <w:rPr>
          <w:rFonts w:hint="eastAsia"/>
          <w:highlight w:val="green"/>
          <w:lang w:eastAsia="zh-TW"/>
        </w:rPr>
        <w:t>操作模式</w:t>
      </w:r>
      <w:r w:rsidRPr="00B47B58">
        <w:rPr>
          <w:rFonts w:hint="eastAsia"/>
          <w:highlight w:val="green"/>
          <w:lang w:eastAsia="zh-TW"/>
        </w:rPr>
        <w:t>, encoding = 'utf8(or utf_8)') as f:</w:t>
      </w:r>
    </w:p>
    <w:p w14:paraId="6BAB83D3" w14:textId="77777777" w:rsidR="00851DEE" w:rsidRDefault="00851DEE" w:rsidP="00851DEE">
      <w:pPr>
        <w:tabs>
          <w:tab w:val="left" w:pos="533"/>
        </w:tabs>
        <w:rPr>
          <w:lang w:eastAsia="zh-TW"/>
        </w:rPr>
      </w:pPr>
    </w:p>
    <w:p w14:paraId="7DC041B9" w14:textId="09F80FC4" w:rsidR="00C97FEE" w:rsidRPr="00851DEE" w:rsidRDefault="00851DEE" w:rsidP="00851DEE">
      <w:pPr>
        <w:tabs>
          <w:tab w:val="left" w:pos="533"/>
        </w:tabs>
        <w:ind w:leftChars="500" w:left="1200"/>
        <w:rPr>
          <w:rFonts w:hint="eastAsia"/>
          <w:lang w:eastAsia="zh-TW"/>
        </w:rPr>
      </w:pPr>
      <w:r>
        <w:rPr>
          <w:rFonts w:hint="eastAsia"/>
          <w:lang w:eastAsia="zh-TW"/>
        </w:rPr>
        <w:t>讀寫模式的型別有：</w:t>
      </w:r>
      <w:r>
        <w:rPr>
          <w:rFonts w:hint="eastAsia"/>
          <w:lang w:eastAsia="zh-TW"/>
        </w:rPr>
        <w:t>同</w:t>
      </w:r>
      <w:r>
        <w:rPr>
          <w:rFonts w:hint="eastAsia"/>
          <w:lang w:eastAsia="zh-TW"/>
        </w:rPr>
        <w:t>o</w:t>
      </w:r>
      <w:r>
        <w:rPr>
          <w:lang w:eastAsia="zh-TW"/>
        </w:rPr>
        <w:t>pen()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close()</w:t>
      </w:r>
      <w:r>
        <w:rPr>
          <w:rFonts w:hint="eastAsia"/>
          <w:lang w:eastAsia="zh-TW"/>
        </w:rPr>
        <w:t>。</w:t>
      </w:r>
    </w:p>
    <w:p w14:paraId="106CC3DC" w14:textId="35816207" w:rsidR="00E537F3" w:rsidRDefault="00E537F3" w:rsidP="005E5D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E537F3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14611"/>
    <w:multiLevelType w:val="hybridMultilevel"/>
    <w:tmpl w:val="54AE12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CB5"/>
    <w:multiLevelType w:val="hybridMultilevel"/>
    <w:tmpl w:val="63B80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5718618">
    <w:abstractNumId w:val="8"/>
  </w:num>
  <w:num w:numId="2" w16cid:durableId="537280754">
    <w:abstractNumId w:val="1"/>
  </w:num>
  <w:num w:numId="3" w16cid:durableId="48919144">
    <w:abstractNumId w:val="11"/>
  </w:num>
  <w:num w:numId="4" w16cid:durableId="97335324">
    <w:abstractNumId w:val="7"/>
  </w:num>
  <w:num w:numId="5" w16cid:durableId="393163481">
    <w:abstractNumId w:val="0"/>
  </w:num>
  <w:num w:numId="6" w16cid:durableId="875774597">
    <w:abstractNumId w:val="3"/>
  </w:num>
  <w:num w:numId="7" w16cid:durableId="1190530010">
    <w:abstractNumId w:val="9"/>
  </w:num>
  <w:num w:numId="8" w16cid:durableId="811797122">
    <w:abstractNumId w:val="4"/>
  </w:num>
  <w:num w:numId="9" w16cid:durableId="853570340">
    <w:abstractNumId w:val="5"/>
  </w:num>
  <w:num w:numId="10" w16cid:durableId="2124228640">
    <w:abstractNumId w:val="10"/>
  </w:num>
  <w:num w:numId="11" w16cid:durableId="436676075">
    <w:abstractNumId w:val="6"/>
  </w:num>
  <w:num w:numId="12" w16cid:durableId="100035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15E0D"/>
    <w:rsid w:val="00016F6D"/>
    <w:rsid w:val="00020404"/>
    <w:rsid w:val="000214E3"/>
    <w:rsid w:val="00036A3E"/>
    <w:rsid w:val="00043F01"/>
    <w:rsid w:val="00057F04"/>
    <w:rsid w:val="00072FA6"/>
    <w:rsid w:val="000768F8"/>
    <w:rsid w:val="00082AF0"/>
    <w:rsid w:val="000966B0"/>
    <w:rsid w:val="000A23C2"/>
    <w:rsid w:val="000A47E3"/>
    <w:rsid w:val="000A4B89"/>
    <w:rsid w:val="000D066C"/>
    <w:rsid w:val="000E4D62"/>
    <w:rsid w:val="000E5FB8"/>
    <w:rsid w:val="000F018E"/>
    <w:rsid w:val="000F0BEA"/>
    <w:rsid w:val="000F4363"/>
    <w:rsid w:val="000F570B"/>
    <w:rsid w:val="00105EF9"/>
    <w:rsid w:val="00106BD8"/>
    <w:rsid w:val="00120A51"/>
    <w:rsid w:val="00122CFB"/>
    <w:rsid w:val="00144C6A"/>
    <w:rsid w:val="00161598"/>
    <w:rsid w:val="00166BB3"/>
    <w:rsid w:val="00171199"/>
    <w:rsid w:val="001746C0"/>
    <w:rsid w:val="001820E2"/>
    <w:rsid w:val="00187E49"/>
    <w:rsid w:val="001A5383"/>
    <w:rsid w:val="001B3196"/>
    <w:rsid w:val="001C1B32"/>
    <w:rsid w:val="001D0A26"/>
    <w:rsid w:val="001D612A"/>
    <w:rsid w:val="001E51EA"/>
    <w:rsid w:val="001E7A3E"/>
    <w:rsid w:val="001F32D3"/>
    <w:rsid w:val="002051AE"/>
    <w:rsid w:val="00206F04"/>
    <w:rsid w:val="00207EF4"/>
    <w:rsid w:val="00215440"/>
    <w:rsid w:val="00227967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A5536"/>
    <w:rsid w:val="002B249C"/>
    <w:rsid w:val="002B4A2F"/>
    <w:rsid w:val="002C0940"/>
    <w:rsid w:val="002C7073"/>
    <w:rsid w:val="002D6131"/>
    <w:rsid w:val="002E66A4"/>
    <w:rsid w:val="00317BE3"/>
    <w:rsid w:val="003208DF"/>
    <w:rsid w:val="00322FE2"/>
    <w:rsid w:val="00326445"/>
    <w:rsid w:val="0033351A"/>
    <w:rsid w:val="003373F3"/>
    <w:rsid w:val="00346C2C"/>
    <w:rsid w:val="00354E5B"/>
    <w:rsid w:val="0035732C"/>
    <w:rsid w:val="00361CD0"/>
    <w:rsid w:val="00370A36"/>
    <w:rsid w:val="003714B6"/>
    <w:rsid w:val="00387FE1"/>
    <w:rsid w:val="00393C46"/>
    <w:rsid w:val="0039403A"/>
    <w:rsid w:val="003A451E"/>
    <w:rsid w:val="003B3381"/>
    <w:rsid w:val="003B3C3E"/>
    <w:rsid w:val="003E7C76"/>
    <w:rsid w:val="003F627A"/>
    <w:rsid w:val="00405B6A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4501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7846"/>
    <w:rsid w:val="00543F16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5DDD"/>
    <w:rsid w:val="005E7329"/>
    <w:rsid w:val="00606C25"/>
    <w:rsid w:val="00613C88"/>
    <w:rsid w:val="00614130"/>
    <w:rsid w:val="00616360"/>
    <w:rsid w:val="00616F19"/>
    <w:rsid w:val="00624549"/>
    <w:rsid w:val="00627BA2"/>
    <w:rsid w:val="006338C3"/>
    <w:rsid w:val="00636EF6"/>
    <w:rsid w:val="00653DE6"/>
    <w:rsid w:val="00662714"/>
    <w:rsid w:val="006627BF"/>
    <w:rsid w:val="006640BA"/>
    <w:rsid w:val="00665D37"/>
    <w:rsid w:val="0068108D"/>
    <w:rsid w:val="006A1C66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E0715"/>
    <w:rsid w:val="007F0427"/>
    <w:rsid w:val="007F5F1A"/>
    <w:rsid w:val="00810781"/>
    <w:rsid w:val="00810958"/>
    <w:rsid w:val="00825B90"/>
    <w:rsid w:val="0083342E"/>
    <w:rsid w:val="00851DEE"/>
    <w:rsid w:val="0085769C"/>
    <w:rsid w:val="008625C5"/>
    <w:rsid w:val="00873502"/>
    <w:rsid w:val="00884CC6"/>
    <w:rsid w:val="00895517"/>
    <w:rsid w:val="008A1BF9"/>
    <w:rsid w:val="008A7842"/>
    <w:rsid w:val="008B626F"/>
    <w:rsid w:val="008C43A0"/>
    <w:rsid w:val="008D0E43"/>
    <w:rsid w:val="008D4A34"/>
    <w:rsid w:val="008D6073"/>
    <w:rsid w:val="008D73D3"/>
    <w:rsid w:val="008E41F1"/>
    <w:rsid w:val="008F7F16"/>
    <w:rsid w:val="009137F5"/>
    <w:rsid w:val="00932CC3"/>
    <w:rsid w:val="0095309D"/>
    <w:rsid w:val="009577F7"/>
    <w:rsid w:val="009653F3"/>
    <w:rsid w:val="00965605"/>
    <w:rsid w:val="00971409"/>
    <w:rsid w:val="009761CE"/>
    <w:rsid w:val="009B14FD"/>
    <w:rsid w:val="009D09B0"/>
    <w:rsid w:val="009D2B6F"/>
    <w:rsid w:val="009E4929"/>
    <w:rsid w:val="009F2764"/>
    <w:rsid w:val="009F73FC"/>
    <w:rsid w:val="00A11B92"/>
    <w:rsid w:val="00A1331A"/>
    <w:rsid w:val="00A23C34"/>
    <w:rsid w:val="00A24309"/>
    <w:rsid w:val="00A25216"/>
    <w:rsid w:val="00A34D41"/>
    <w:rsid w:val="00A43DED"/>
    <w:rsid w:val="00A61FB1"/>
    <w:rsid w:val="00A658CF"/>
    <w:rsid w:val="00A71AC0"/>
    <w:rsid w:val="00A83E54"/>
    <w:rsid w:val="00A84D6F"/>
    <w:rsid w:val="00AA7271"/>
    <w:rsid w:val="00AB1ED0"/>
    <w:rsid w:val="00AB451E"/>
    <w:rsid w:val="00B13AB3"/>
    <w:rsid w:val="00B22859"/>
    <w:rsid w:val="00B267B4"/>
    <w:rsid w:val="00B30CB8"/>
    <w:rsid w:val="00B4155F"/>
    <w:rsid w:val="00B43E9E"/>
    <w:rsid w:val="00B44445"/>
    <w:rsid w:val="00B47B58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BF7AA7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5706E"/>
    <w:rsid w:val="00C82FA8"/>
    <w:rsid w:val="00C92DA9"/>
    <w:rsid w:val="00C92DD4"/>
    <w:rsid w:val="00C95CAA"/>
    <w:rsid w:val="00C97FEE"/>
    <w:rsid w:val="00CA1F48"/>
    <w:rsid w:val="00CA3081"/>
    <w:rsid w:val="00CB30F3"/>
    <w:rsid w:val="00CC400C"/>
    <w:rsid w:val="00CE0E13"/>
    <w:rsid w:val="00CE41ED"/>
    <w:rsid w:val="00D04E95"/>
    <w:rsid w:val="00D1553E"/>
    <w:rsid w:val="00D24F31"/>
    <w:rsid w:val="00D256CF"/>
    <w:rsid w:val="00D335A7"/>
    <w:rsid w:val="00D4298C"/>
    <w:rsid w:val="00D549B9"/>
    <w:rsid w:val="00D56268"/>
    <w:rsid w:val="00D714AD"/>
    <w:rsid w:val="00D74217"/>
    <w:rsid w:val="00D82DB7"/>
    <w:rsid w:val="00D83BC3"/>
    <w:rsid w:val="00D951E1"/>
    <w:rsid w:val="00DA1A84"/>
    <w:rsid w:val="00DB78E6"/>
    <w:rsid w:val="00DC16E3"/>
    <w:rsid w:val="00DD32BE"/>
    <w:rsid w:val="00DE3992"/>
    <w:rsid w:val="00DE5827"/>
    <w:rsid w:val="00DE7F15"/>
    <w:rsid w:val="00DF52F7"/>
    <w:rsid w:val="00DF594F"/>
    <w:rsid w:val="00E14853"/>
    <w:rsid w:val="00E1773C"/>
    <w:rsid w:val="00E251FB"/>
    <w:rsid w:val="00E27D41"/>
    <w:rsid w:val="00E30384"/>
    <w:rsid w:val="00E34083"/>
    <w:rsid w:val="00E404F2"/>
    <w:rsid w:val="00E537F3"/>
    <w:rsid w:val="00E56223"/>
    <w:rsid w:val="00E632DD"/>
    <w:rsid w:val="00E659EF"/>
    <w:rsid w:val="00E72F50"/>
    <w:rsid w:val="00E77668"/>
    <w:rsid w:val="00E82293"/>
    <w:rsid w:val="00E855A1"/>
    <w:rsid w:val="00E87C56"/>
    <w:rsid w:val="00E935AB"/>
    <w:rsid w:val="00EA7AD4"/>
    <w:rsid w:val="00EB5CC8"/>
    <w:rsid w:val="00EC1E65"/>
    <w:rsid w:val="00ED7A1A"/>
    <w:rsid w:val="00EE476B"/>
    <w:rsid w:val="00F04BE4"/>
    <w:rsid w:val="00F1125A"/>
    <w:rsid w:val="00F27990"/>
    <w:rsid w:val="00F367D7"/>
    <w:rsid w:val="00F4187C"/>
    <w:rsid w:val="00F439A9"/>
    <w:rsid w:val="00F43D52"/>
    <w:rsid w:val="00F45C6F"/>
    <w:rsid w:val="00F572B1"/>
    <w:rsid w:val="00F71C06"/>
    <w:rsid w:val="00F776D4"/>
    <w:rsid w:val="00F8069A"/>
    <w:rsid w:val="00F82823"/>
    <w:rsid w:val="00FA37C5"/>
    <w:rsid w:val="00FB44FE"/>
    <w:rsid w:val="00FD5420"/>
    <w:rsid w:val="00FD66B7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135</cp:revision>
  <cp:lastPrinted>2021-01-30T14:51:00Z</cp:lastPrinted>
  <dcterms:created xsi:type="dcterms:W3CDTF">2022-10-08T07:40:00Z</dcterms:created>
  <dcterms:modified xsi:type="dcterms:W3CDTF">2023-02-04T16:28:00Z</dcterms:modified>
</cp:coreProperties>
</file>