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4E8" w:rsidRDefault="00353492" w:rsidP="00353492">
      <w:pPr>
        <w:pStyle w:val="Heading1"/>
      </w:pPr>
      <w:r>
        <w:t>Quick translations</w:t>
      </w:r>
    </w:p>
    <w:p w:rsidR="00353492" w:rsidRDefault="00353492" w:rsidP="00353492"/>
    <w:p w:rsidR="00353492" w:rsidRDefault="00353492" w:rsidP="00353492">
      <w:proofErr w:type="gramStart"/>
      <w:r>
        <w:t>Firstly</w:t>
      </w:r>
      <w:proofErr w:type="gramEnd"/>
      <w:r>
        <w:t xml:space="preserve"> ensure you have installed the google translate python </w:t>
      </w:r>
      <w:proofErr w:type="spellStart"/>
      <w:r>
        <w:t>api</w:t>
      </w:r>
      <w:proofErr w:type="spellEnd"/>
      <w:r>
        <w:t xml:space="preserve"> library</w:t>
      </w:r>
      <w:r w:rsidR="001A328B">
        <w:t xml:space="preserve"> in your environment</w:t>
      </w:r>
      <w:r>
        <w:t>:</w:t>
      </w:r>
    </w:p>
    <w:p w:rsidR="00353492" w:rsidRDefault="00353492" w:rsidP="00353492">
      <w:pPr>
        <w:rPr>
          <w:rFonts w:ascii="Courier New" w:hAnsi="Courier New" w:cs="Courier New"/>
        </w:rPr>
      </w:pPr>
      <w:r w:rsidRPr="00353492">
        <w:rPr>
          <w:rFonts w:ascii="Courier New" w:hAnsi="Courier New" w:cs="Courier New"/>
        </w:rPr>
        <w:t xml:space="preserve">Pip install </w:t>
      </w:r>
      <w:proofErr w:type="spellStart"/>
      <w:r w:rsidRPr="00353492">
        <w:rPr>
          <w:rFonts w:ascii="Courier New" w:hAnsi="Courier New" w:cs="Courier New"/>
        </w:rPr>
        <w:t>googletrans</w:t>
      </w:r>
      <w:proofErr w:type="spellEnd"/>
    </w:p>
    <w:p w:rsidR="00353492" w:rsidRDefault="00353492" w:rsidP="00353492">
      <w:pPr>
        <w:rPr>
          <w:rFonts w:ascii="Courier New" w:hAnsi="Courier New" w:cs="Courier New"/>
        </w:rPr>
      </w:pPr>
    </w:p>
    <w:p w:rsidR="00353492" w:rsidRDefault="00353492" w:rsidP="00353492">
      <w:pPr>
        <w:rPr>
          <w:rFonts w:cs="Arial"/>
        </w:rPr>
      </w:pPr>
      <w:r>
        <w:rPr>
          <w:rFonts w:cs="Arial"/>
        </w:rPr>
        <w:t>Save the translate.py on your local machine</w:t>
      </w:r>
    </w:p>
    <w:p w:rsidR="00353492" w:rsidRDefault="00353492" w:rsidP="00353492">
      <w:pPr>
        <w:rPr>
          <w:rFonts w:cs="Arial"/>
        </w:rPr>
      </w:pPr>
      <w:r>
        <w:rPr>
          <w:rFonts w:cs="Arial"/>
        </w:rPr>
        <w:t>Create a .txt file in with your list of terms to be translated on each row e.g.</w:t>
      </w:r>
    </w:p>
    <w:p w:rsidR="00353492" w:rsidRDefault="00353492" w:rsidP="00353492">
      <w:pPr>
        <w:rPr>
          <w:rFonts w:cs="Arial"/>
        </w:rPr>
      </w:pPr>
      <w:r>
        <w:rPr>
          <w:noProof/>
        </w:rPr>
        <w:drawing>
          <wp:inline distT="0" distB="0" distL="0" distR="0" wp14:anchorId="35CCED88" wp14:editId="41707F0F">
            <wp:extent cx="746125" cy="147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6378"/>
                    <a:stretch/>
                  </pic:blipFill>
                  <pic:spPr bwMode="auto">
                    <a:xfrm>
                      <a:off x="0" y="0"/>
                      <a:ext cx="753666" cy="148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492" w:rsidRDefault="00353492" w:rsidP="00353492">
      <w:pPr>
        <w:rPr>
          <w:rFonts w:cs="Arial"/>
        </w:rPr>
      </w:pPr>
      <w:r>
        <w:rPr>
          <w:rFonts w:cs="Arial"/>
        </w:rPr>
        <w:t>Run the translate.py file</w:t>
      </w:r>
      <w:bookmarkStart w:id="0" w:name="_GoBack"/>
      <w:bookmarkEnd w:id="0"/>
    </w:p>
    <w:p w:rsidR="00353492" w:rsidRDefault="00353492" w:rsidP="003534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translate.py</w:t>
      </w:r>
    </w:p>
    <w:p w:rsidR="00353492" w:rsidRDefault="00353492" w:rsidP="00353492">
      <w:pPr>
        <w:rPr>
          <w:rFonts w:cs="Arial"/>
        </w:rPr>
      </w:pPr>
      <w:r>
        <w:rPr>
          <w:rFonts w:cs="Arial"/>
        </w:rPr>
        <w:t>A dialog box will open to allow you to select your text file containing your terms to be converted, select your file.</w:t>
      </w:r>
    </w:p>
    <w:p w:rsidR="009F29F3" w:rsidRDefault="00353492" w:rsidP="00353492">
      <w:pPr>
        <w:rPr>
          <w:rFonts w:cs="Arial"/>
        </w:rPr>
      </w:pPr>
      <w:r>
        <w:rPr>
          <w:rFonts w:cs="Arial"/>
        </w:rPr>
        <w:t>Enter the code to tell it what the original language the terms are (see this list if unsure XXXLINK)</w:t>
      </w:r>
    </w:p>
    <w:p w:rsidR="00353492" w:rsidRDefault="00353492" w:rsidP="00353492">
      <w:pPr>
        <w:rPr>
          <w:rFonts w:cs="Arial"/>
        </w:rPr>
      </w:pPr>
      <w:r>
        <w:rPr>
          <w:rFonts w:cs="Arial"/>
        </w:rPr>
        <w:t>If unsure, type auto and the system will try to automatically recognise the source language</w:t>
      </w:r>
    </w:p>
    <w:p w:rsidR="00353492" w:rsidRDefault="00353492" w:rsidP="00353492">
      <w:pPr>
        <w:rPr>
          <w:rFonts w:cs="Arial"/>
        </w:rPr>
      </w:pPr>
      <w:r>
        <w:rPr>
          <w:rFonts w:cs="Arial"/>
        </w:rPr>
        <w:t>When prompted, enter the code of the language you want the terms to be translated into (use same list as above)</w:t>
      </w:r>
    </w:p>
    <w:p w:rsidR="009F29F3" w:rsidRDefault="009F29F3" w:rsidP="00353492">
      <w:pPr>
        <w:rPr>
          <w:rFonts w:cs="Arial"/>
        </w:rPr>
      </w:pPr>
      <w:r>
        <w:rPr>
          <w:noProof/>
        </w:rPr>
        <w:drawing>
          <wp:inline distT="0" distB="0" distL="0" distR="0" wp14:anchorId="5FE2834B" wp14:editId="0972D209">
            <wp:extent cx="5731510" cy="666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92" w:rsidRDefault="00353492" w:rsidP="00353492">
      <w:pPr>
        <w:rPr>
          <w:rFonts w:cs="Arial"/>
        </w:rPr>
      </w:pPr>
      <w:r>
        <w:rPr>
          <w:rFonts w:cs="Arial"/>
        </w:rPr>
        <w:t>If correctly entered, the script will translate the terms and create a .xlsx file in the same folder displaying the original terms and their translated version, the filename will be suffixed with the destination language code.</w:t>
      </w:r>
      <w:r w:rsidR="009F29F3">
        <w:rPr>
          <w:rFonts w:cs="Arial"/>
        </w:rPr>
        <w:t xml:space="preserve"> (see example output below)</w:t>
      </w:r>
    </w:p>
    <w:p w:rsidR="00353492" w:rsidRDefault="00353492" w:rsidP="00353492">
      <w:pPr>
        <w:rPr>
          <w:rFonts w:cs="Arial"/>
        </w:rPr>
      </w:pPr>
      <w:r>
        <w:rPr>
          <w:noProof/>
        </w:rPr>
        <w:drawing>
          <wp:inline distT="0" distB="0" distL="0" distR="0" wp14:anchorId="2FD8B531" wp14:editId="1B3D203D">
            <wp:extent cx="1028700" cy="19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7408" cy="192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92" w:rsidRDefault="00353492" w:rsidP="00353492">
      <w:pPr>
        <w:rPr>
          <w:rFonts w:ascii="Courier New" w:hAnsi="Courier New" w:cs="Courier New"/>
        </w:rPr>
      </w:pPr>
    </w:p>
    <w:p w:rsidR="00353492" w:rsidRPr="00353492" w:rsidRDefault="00353492" w:rsidP="00353492">
      <w:pPr>
        <w:rPr>
          <w:rFonts w:cs="Arial"/>
        </w:rPr>
      </w:pPr>
    </w:p>
    <w:sectPr w:rsidR="00353492" w:rsidRPr="00353492" w:rsidSect="009F29F3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35B97"/>
    <w:multiLevelType w:val="hybridMultilevel"/>
    <w:tmpl w:val="DAC0713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92"/>
    <w:rsid w:val="00015D17"/>
    <w:rsid w:val="00072151"/>
    <w:rsid w:val="000A150C"/>
    <w:rsid w:val="00106509"/>
    <w:rsid w:val="001A328B"/>
    <w:rsid w:val="00233902"/>
    <w:rsid w:val="00314859"/>
    <w:rsid w:val="00353492"/>
    <w:rsid w:val="00614F24"/>
    <w:rsid w:val="006359C0"/>
    <w:rsid w:val="00661905"/>
    <w:rsid w:val="007924E8"/>
    <w:rsid w:val="007B28B5"/>
    <w:rsid w:val="00997D1D"/>
    <w:rsid w:val="009F29F3"/>
    <w:rsid w:val="00AC4ABE"/>
    <w:rsid w:val="00CC4242"/>
    <w:rsid w:val="00E5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F597"/>
  <w15:chartTrackingRefBased/>
  <w15:docId w15:val="{A6B2E8F0-9ACA-406C-BD41-820DE2FF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902"/>
    <w:rPr>
      <w:rFonts w:ascii="Arial" w:hAnsi="Arial"/>
      <w:color w:val="333333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90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90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D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3902"/>
    <w:rPr>
      <w:rFonts w:ascii="Arial" w:eastAsiaTheme="majorEastAsia" w:hAnsi="Arial" w:cstheme="majorBidi"/>
      <w:color w:val="333333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902"/>
    <w:rPr>
      <w:rFonts w:ascii="Arial" w:eastAsiaTheme="majorEastAsia" w:hAnsi="Arial" w:cstheme="majorBidi"/>
      <w:color w:val="333333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390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902"/>
    <w:rPr>
      <w:rFonts w:ascii="Arial" w:eastAsiaTheme="majorEastAsia" w:hAnsi="Arial" w:cstheme="majorBidi"/>
      <w:color w:val="333333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902"/>
    <w:pPr>
      <w:numPr>
        <w:ilvl w:val="1"/>
      </w:numPr>
    </w:pPr>
    <w:rPr>
      <w:rFonts w:asciiTheme="minorHAnsi" w:eastAsiaTheme="minorEastAsia" w:hAnsiTheme="minorHAnsi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3902"/>
    <w:rPr>
      <w:rFonts w:eastAsiaTheme="minorEastAsia"/>
      <w:color w:val="333333" w:themeColor="tex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Kantar colour theme">
      <a:dk1>
        <a:srgbClr val="333333"/>
      </a:dk1>
      <a:lt1>
        <a:srgbClr val="FFFFFF"/>
      </a:lt1>
      <a:dk2>
        <a:srgbClr val="0060FF"/>
      </a:dk2>
      <a:lt2>
        <a:srgbClr val="802AB7"/>
      </a:lt2>
      <a:accent1>
        <a:srgbClr val="AEAE9F"/>
      </a:accent1>
      <a:accent2>
        <a:srgbClr val="00E5BA"/>
      </a:accent2>
      <a:accent3>
        <a:srgbClr val="00B600"/>
      </a:accent3>
      <a:accent4>
        <a:srgbClr val="FEDB00"/>
      </a:accent4>
      <a:accent5>
        <a:srgbClr val="FF5000"/>
      </a:accent5>
      <a:accent6>
        <a:srgbClr val="FA0028"/>
      </a:accent6>
      <a:hlink>
        <a:srgbClr val="0060FF"/>
      </a:hlink>
      <a:folHlink>
        <a:srgbClr val="802AB7"/>
      </a:folHlink>
    </a:clrScheme>
    <a:fontScheme name="TNS Master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Gary (KTWAR)</dc:creator>
  <cp:keywords/>
  <dc:description/>
  <cp:lastModifiedBy>Parks, Gary (KTWAR)</cp:lastModifiedBy>
  <cp:revision>5</cp:revision>
  <dcterms:created xsi:type="dcterms:W3CDTF">2020-04-26T11:33:00Z</dcterms:created>
  <dcterms:modified xsi:type="dcterms:W3CDTF">2020-04-26T19:47:00Z</dcterms:modified>
</cp:coreProperties>
</file>