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4E56A" w14:textId="7D31C06A" w:rsidR="002647F7" w:rsidRPr="004346E9" w:rsidRDefault="002647F7" w:rsidP="00547498">
      <w:pPr>
        <w:pStyle w:val="Artculo"/>
        <w:numPr>
          <w:ilvl w:val="0"/>
          <w:numId w:val="0"/>
        </w:numPr>
        <w:spacing w:before="0"/>
        <w:jc w:val="center"/>
        <w:rPr>
          <w:b/>
          <w:i/>
        </w:rPr>
      </w:pPr>
      <w:r w:rsidRPr="004346E9">
        <w:rPr>
          <w:b/>
          <w:i/>
        </w:rPr>
        <w:t xml:space="preserve">LIBRO 1°, TÍTULO I, CAPÍTULO </w:t>
      </w:r>
      <w:r w:rsidR="00074D7D">
        <w:rPr>
          <w:b/>
          <w:i/>
        </w:rPr>
        <w:t>IX</w:t>
      </w:r>
    </w:p>
    <w:p w14:paraId="5EC635C0" w14:textId="7775E98E" w:rsidR="00BF13B0" w:rsidRPr="00755FE4" w:rsidRDefault="002647F7" w:rsidP="00547498">
      <w:pPr>
        <w:pStyle w:val="Heading2"/>
        <w:tabs>
          <w:tab w:val="num" w:pos="1985"/>
        </w:tabs>
        <w:spacing w:before="120"/>
        <w:ind w:left="1985" w:right="709" w:hanging="1985"/>
        <w:jc w:val="center"/>
        <w:rPr>
          <w:i/>
          <w:szCs w:val="22"/>
        </w:rPr>
      </w:pPr>
      <w:r w:rsidRPr="00A03943">
        <w:rPr>
          <w:i/>
        </w:rPr>
        <w:t xml:space="preserve">ANEXO </w:t>
      </w:r>
      <w:r w:rsidR="008660F1">
        <w:rPr>
          <w:i/>
        </w:rPr>
        <w:t>5</w:t>
      </w:r>
      <w:r w:rsidRPr="004346E9">
        <w:rPr>
          <w:i/>
        </w:rPr>
        <w:t xml:space="preserve">: </w:t>
      </w:r>
      <w:r w:rsidRPr="00755FE4">
        <w:rPr>
          <w:i/>
          <w:szCs w:val="22"/>
        </w:rPr>
        <w:t>Requisitos para la Obtención de la Licencia de Funcionamiento</w:t>
      </w:r>
      <w:r w:rsidR="00650149">
        <w:rPr>
          <w:i/>
          <w:szCs w:val="22"/>
        </w:rPr>
        <w:t xml:space="preserve"> </w:t>
      </w:r>
      <w:r w:rsidRPr="00755FE4">
        <w:rPr>
          <w:i/>
          <w:szCs w:val="22"/>
        </w:rPr>
        <w:t xml:space="preserve">para </w:t>
      </w:r>
      <w:r w:rsidR="00D16BF3">
        <w:rPr>
          <w:i/>
          <w:szCs w:val="22"/>
        </w:rPr>
        <w:t>un</w:t>
      </w:r>
      <w:r w:rsidR="0030342F">
        <w:rPr>
          <w:i/>
          <w:szCs w:val="22"/>
        </w:rPr>
        <w:t xml:space="preserve">a Sucursal de </w:t>
      </w:r>
      <w:r w:rsidR="00D16BF3">
        <w:rPr>
          <w:i/>
          <w:szCs w:val="22"/>
        </w:rPr>
        <w:t xml:space="preserve">Banco </w:t>
      </w:r>
      <w:r w:rsidR="0030342F">
        <w:rPr>
          <w:i/>
          <w:szCs w:val="22"/>
        </w:rPr>
        <w:t>Extranjero</w:t>
      </w:r>
    </w:p>
    <w:p w14:paraId="73405422" w14:textId="095FE8B7" w:rsidR="00BF13B0" w:rsidRPr="003B17CD" w:rsidRDefault="00BF13B0" w:rsidP="00BF13B0">
      <w:pPr>
        <w:spacing w:before="120" w:after="120"/>
        <w:jc w:val="both"/>
        <w:rPr>
          <w:rFonts w:ascii="Times New Roman" w:hAnsi="Times New Roman"/>
          <w:szCs w:val="22"/>
        </w:rPr>
      </w:pPr>
      <w:r w:rsidRPr="00452523">
        <w:rPr>
          <w:rFonts w:ascii="Times New Roman" w:hAnsi="Times New Roman"/>
          <w:szCs w:val="22"/>
        </w:rPr>
        <w:t xml:space="preserve">Dentro del </w:t>
      </w:r>
      <w:r w:rsidRPr="003B17CD">
        <w:rPr>
          <w:rFonts w:ascii="Times New Roman" w:hAnsi="Times New Roman"/>
          <w:szCs w:val="22"/>
        </w:rPr>
        <w:t>plazo de validez del permiso</w:t>
      </w:r>
      <w:r w:rsidR="00EB51DF">
        <w:rPr>
          <w:rFonts w:ascii="Times New Roman" w:hAnsi="Times New Roman"/>
          <w:szCs w:val="22"/>
        </w:rPr>
        <w:t xml:space="preserve"> de</w:t>
      </w:r>
      <w:r w:rsidRPr="003B17CD">
        <w:rPr>
          <w:rFonts w:ascii="Times New Roman" w:hAnsi="Times New Roman"/>
          <w:szCs w:val="22"/>
        </w:rPr>
        <w:t xml:space="preserve"> </w:t>
      </w:r>
      <w:r w:rsidR="008660F1">
        <w:rPr>
          <w:rFonts w:ascii="Times New Roman" w:hAnsi="Times New Roman"/>
          <w:szCs w:val="22"/>
        </w:rPr>
        <w:t>instalación</w:t>
      </w:r>
      <w:r w:rsidR="003B17CD" w:rsidRPr="00C540CE">
        <w:rPr>
          <w:rFonts w:ascii="Times New Roman" w:hAnsi="Times New Roman"/>
          <w:szCs w:val="22"/>
        </w:rPr>
        <w:t>,</w:t>
      </w:r>
      <w:r w:rsidRPr="003B17CD">
        <w:rPr>
          <w:rFonts w:ascii="Times New Roman" w:hAnsi="Times New Roman"/>
          <w:szCs w:val="22"/>
        </w:rPr>
        <w:t xml:space="preserve"> </w:t>
      </w:r>
      <w:r w:rsidR="00A16765">
        <w:rPr>
          <w:rFonts w:ascii="Times New Roman" w:hAnsi="Times New Roman"/>
          <w:szCs w:val="22"/>
        </w:rPr>
        <w:t>e</w:t>
      </w:r>
      <w:r w:rsidRPr="003B17CD">
        <w:rPr>
          <w:rFonts w:ascii="Times New Roman" w:hAnsi="Times New Roman"/>
          <w:szCs w:val="22"/>
        </w:rPr>
        <w:t>l</w:t>
      </w:r>
      <w:r w:rsidR="00A16765">
        <w:rPr>
          <w:rFonts w:ascii="Times New Roman" w:hAnsi="Times New Roman"/>
          <w:szCs w:val="22"/>
        </w:rPr>
        <w:t xml:space="preserve"> </w:t>
      </w:r>
      <w:r w:rsidR="008660F1">
        <w:rPr>
          <w:rFonts w:ascii="Times New Roman" w:hAnsi="Times New Roman"/>
          <w:szCs w:val="22"/>
        </w:rPr>
        <w:t>representante legal del Banco Extranjero</w:t>
      </w:r>
      <w:r w:rsidR="002644B4">
        <w:rPr>
          <w:rFonts w:ascii="Times New Roman" w:hAnsi="Times New Roman"/>
          <w:szCs w:val="22"/>
        </w:rPr>
        <w:t xml:space="preserve">, </w:t>
      </w:r>
      <w:r w:rsidRPr="00C540CE">
        <w:rPr>
          <w:rFonts w:ascii="Times New Roman" w:hAnsi="Times New Roman"/>
          <w:szCs w:val="22"/>
        </w:rPr>
        <w:t>debe cumplir</w:t>
      </w:r>
      <w:r w:rsidRPr="003B17CD">
        <w:rPr>
          <w:rFonts w:ascii="Times New Roman" w:hAnsi="Times New Roman"/>
          <w:szCs w:val="22"/>
        </w:rPr>
        <w:t xml:space="preserve"> </w:t>
      </w:r>
      <w:r w:rsidR="006E51E3">
        <w:rPr>
          <w:rFonts w:ascii="Times New Roman" w:hAnsi="Times New Roman"/>
          <w:szCs w:val="22"/>
        </w:rPr>
        <w:t>con las siguientes formalidades:</w:t>
      </w:r>
    </w:p>
    <w:p w14:paraId="05E892D1" w14:textId="19154F2D" w:rsidR="00CA4586" w:rsidRPr="008660F1" w:rsidRDefault="00231EBE" w:rsidP="00CA4586">
      <w:pPr>
        <w:pStyle w:val="Lista10"/>
        <w:numPr>
          <w:ilvl w:val="0"/>
          <w:numId w:val="6"/>
        </w:numPr>
        <w:tabs>
          <w:tab w:val="num" w:pos="1440"/>
        </w:tabs>
        <w:rPr>
          <w:szCs w:val="22"/>
        </w:rPr>
      </w:pPr>
      <w:r w:rsidRPr="00CA4586">
        <w:rPr>
          <w:szCs w:val="22"/>
        </w:rPr>
        <w:t xml:space="preserve">Depositar en </w:t>
      </w:r>
      <w:r w:rsidR="001970C2">
        <w:rPr>
          <w:szCs w:val="22"/>
        </w:rPr>
        <w:t>una En</w:t>
      </w:r>
      <w:bookmarkStart w:id="0" w:name="_GoBack"/>
      <w:bookmarkEnd w:id="0"/>
      <w:r w:rsidR="001970C2">
        <w:rPr>
          <w:szCs w:val="22"/>
        </w:rPr>
        <w:t>tidad de Intermediación Financiera</w:t>
      </w:r>
      <w:r w:rsidRPr="00CA4586">
        <w:rPr>
          <w:szCs w:val="22"/>
        </w:rPr>
        <w:t xml:space="preserve"> el monto de</w:t>
      </w:r>
      <w:r w:rsidR="00CA4586">
        <w:rPr>
          <w:szCs w:val="22"/>
        </w:rPr>
        <w:t xml:space="preserve">l </w:t>
      </w:r>
      <w:r w:rsidR="00CA4586" w:rsidRPr="00B61453">
        <w:t xml:space="preserve">capital mínimo </w:t>
      </w:r>
      <w:r w:rsidR="00CA4586">
        <w:t xml:space="preserve">en efectivo </w:t>
      </w:r>
      <w:r w:rsidR="00CA4586" w:rsidRPr="00E91A39">
        <w:t>equivalente a</w:t>
      </w:r>
      <w:r w:rsidR="00CA4586" w:rsidRPr="00B61453">
        <w:t xml:space="preserve"> </w:t>
      </w:r>
      <w:r w:rsidR="00D205F0">
        <w:t>UFV</w:t>
      </w:r>
      <w:r w:rsidR="001941AA">
        <w:t xml:space="preserve"> </w:t>
      </w:r>
      <w:r w:rsidR="00D16BF3">
        <w:rPr>
          <w:bCs/>
          <w:szCs w:val="22"/>
          <w:lang w:val="es-BO"/>
        </w:rPr>
        <w:t>30</w:t>
      </w:r>
      <w:r w:rsidR="00CA4586">
        <w:rPr>
          <w:bCs/>
          <w:szCs w:val="22"/>
          <w:lang w:val="es-BO"/>
        </w:rPr>
        <w:t>,000,000.0</w:t>
      </w:r>
      <w:r w:rsidR="00CA4586" w:rsidRPr="00E80948">
        <w:rPr>
          <w:bCs/>
          <w:szCs w:val="22"/>
          <w:lang w:val="es-BO"/>
        </w:rPr>
        <w:t>0</w:t>
      </w:r>
      <w:r w:rsidR="00CA4586">
        <w:rPr>
          <w:bCs/>
          <w:szCs w:val="22"/>
          <w:lang w:val="es-BO"/>
        </w:rPr>
        <w:t xml:space="preserve"> </w:t>
      </w:r>
      <w:r w:rsidR="00D205F0">
        <w:rPr>
          <w:bCs/>
          <w:szCs w:val="22"/>
          <w:lang w:val="es-BO"/>
        </w:rPr>
        <w:t>(</w:t>
      </w:r>
      <w:r w:rsidR="00D205F0">
        <w:t xml:space="preserve">Treinta Millones </w:t>
      </w:r>
      <w:r w:rsidR="00CA4586">
        <w:rPr>
          <w:bCs/>
          <w:szCs w:val="22"/>
          <w:lang w:val="es-BO"/>
        </w:rPr>
        <w:t>de Un</w:t>
      </w:r>
      <w:r w:rsidR="00D205F0">
        <w:rPr>
          <w:bCs/>
          <w:szCs w:val="22"/>
          <w:lang w:val="es-BO"/>
        </w:rPr>
        <w:t>idades de Fomento a la Vivienda</w:t>
      </w:r>
      <w:r w:rsidR="00CA4586">
        <w:rPr>
          <w:bCs/>
          <w:szCs w:val="22"/>
          <w:lang w:val="es-BO"/>
        </w:rPr>
        <w:t>)</w:t>
      </w:r>
      <w:r w:rsidR="002B04FB">
        <w:rPr>
          <w:bCs/>
          <w:szCs w:val="22"/>
          <w:lang w:val="es-BO"/>
        </w:rPr>
        <w:t>. Los recursos deben ser internados en el país de conformidad por la legislación vigente sobre esta materia</w:t>
      </w:r>
      <w:r w:rsidR="008660F1">
        <w:rPr>
          <w:bCs/>
          <w:szCs w:val="22"/>
          <w:lang w:val="es-BO"/>
        </w:rPr>
        <w:t>;</w:t>
      </w:r>
    </w:p>
    <w:p w14:paraId="436B8D17" w14:textId="4DA91912" w:rsidR="008660F1" w:rsidRPr="00CA4586" w:rsidRDefault="008660F1" w:rsidP="008660F1">
      <w:pPr>
        <w:pStyle w:val="Lista1"/>
        <w:numPr>
          <w:ilvl w:val="0"/>
          <w:numId w:val="6"/>
        </w:numPr>
        <w:tabs>
          <w:tab w:val="clear" w:pos="864"/>
          <w:tab w:val="clear" w:pos="1584"/>
          <w:tab w:val="num" w:pos="1440"/>
          <w:tab w:val="left" w:pos="1728"/>
        </w:tabs>
        <w:suppressAutoHyphens/>
        <w:rPr>
          <w:szCs w:val="22"/>
        </w:rPr>
      </w:pPr>
      <w:r w:rsidRPr="00CA4586">
        <w:rPr>
          <w:szCs w:val="22"/>
        </w:rPr>
        <w:t>Presenta</w:t>
      </w:r>
      <w:r>
        <w:rPr>
          <w:szCs w:val="22"/>
        </w:rPr>
        <w:t xml:space="preserve">r </w:t>
      </w:r>
      <w:r w:rsidRPr="00CA4586">
        <w:rPr>
          <w:szCs w:val="22"/>
        </w:rPr>
        <w:t>los Testimonios de protocolización de los documentos de constitución y estatutos, ante Notario de Fe Pública;</w:t>
      </w:r>
    </w:p>
    <w:p w14:paraId="7C6E7A1C" w14:textId="5CEB7F27" w:rsidR="008660F1" w:rsidRPr="008660F1" w:rsidRDefault="008660F1" w:rsidP="008660F1">
      <w:pPr>
        <w:pStyle w:val="Lista1"/>
        <w:numPr>
          <w:ilvl w:val="0"/>
          <w:numId w:val="6"/>
        </w:numPr>
        <w:tabs>
          <w:tab w:val="clear" w:pos="864"/>
          <w:tab w:val="clear" w:pos="1584"/>
          <w:tab w:val="num" w:pos="1440"/>
          <w:tab w:val="left" w:pos="1728"/>
        </w:tabs>
        <w:suppressAutoHyphens/>
        <w:rPr>
          <w:szCs w:val="22"/>
        </w:rPr>
      </w:pPr>
      <w:r w:rsidRPr="008660F1">
        <w:rPr>
          <w:szCs w:val="22"/>
        </w:rPr>
        <w:t>Inscripción en el Registro de Comercio de Bolivia, Servicio de Impuestos Nacionales y Gobierno Autónomo Municipal;</w:t>
      </w:r>
    </w:p>
    <w:p w14:paraId="2096E9E8" w14:textId="6B33B023" w:rsidR="00BF13B0" w:rsidRDefault="00BF13B0" w:rsidP="00547498">
      <w:pPr>
        <w:pStyle w:val="Lista10"/>
        <w:numPr>
          <w:ilvl w:val="0"/>
          <w:numId w:val="6"/>
        </w:numPr>
        <w:tabs>
          <w:tab w:val="num" w:pos="1440"/>
        </w:tabs>
        <w:ind w:left="357" w:hanging="357"/>
        <w:rPr>
          <w:szCs w:val="22"/>
        </w:rPr>
      </w:pPr>
      <w:r w:rsidRPr="0020519A">
        <w:rPr>
          <w:szCs w:val="22"/>
        </w:rPr>
        <w:t>Presenta</w:t>
      </w:r>
      <w:r w:rsidR="00966507">
        <w:rPr>
          <w:szCs w:val="22"/>
        </w:rPr>
        <w:t xml:space="preserve">r </w:t>
      </w:r>
      <w:r w:rsidRPr="0020519A">
        <w:rPr>
          <w:szCs w:val="22"/>
        </w:rPr>
        <w:t xml:space="preserve">la nómina de </w:t>
      </w:r>
      <w:r w:rsidR="00E87077" w:rsidRPr="0020519A">
        <w:rPr>
          <w:szCs w:val="22"/>
        </w:rPr>
        <w:t>sus gerentes o administradores</w:t>
      </w:r>
      <w:r w:rsidR="005F1D06" w:rsidRPr="0020519A">
        <w:rPr>
          <w:szCs w:val="22"/>
        </w:rPr>
        <w:t>,</w:t>
      </w:r>
      <w:r w:rsidR="002F24B7" w:rsidRPr="0020519A">
        <w:rPr>
          <w:szCs w:val="22"/>
        </w:rPr>
        <w:t xml:space="preserve"> </w:t>
      </w:r>
      <w:r w:rsidR="008A4749">
        <w:rPr>
          <w:szCs w:val="22"/>
        </w:rPr>
        <w:t>adjuntando el Currículum Vita</w:t>
      </w:r>
      <w:r w:rsidR="008A4749" w:rsidRPr="008660F1">
        <w:rPr>
          <w:szCs w:val="22"/>
        </w:rPr>
        <w:t xml:space="preserve">e </w:t>
      </w:r>
      <w:r w:rsidRPr="008660F1">
        <w:rPr>
          <w:szCs w:val="22"/>
        </w:rPr>
        <w:t>(</w:t>
      </w:r>
      <w:r w:rsidRPr="00A962B5">
        <w:rPr>
          <w:color w:val="0000FF"/>
          <w:szCs w:val="22"/>
        </w:rPr>
        <w:t>A</w:t>
      </w:r>
      <w:r w:rsidR="0007264C" w:rsidRPr="00A962B5">
        <w:rPr>
          <w:color w:val="0000FF"/>
          <w:szCs w:val="22"/>
        </w:rPr>
        <w:t xml:space="preserve">nexo </w:t>
      </w:r>
      <w:r w:rsidR="008660F1" w:rsidRPr="00A962B5">
        <w:rPr>
          <w:color w:val="0000FF"/>
          <w:szCs w:val="22"/>
        </w:rPr>
        <w:t>6</w:t>
      </w:r>
      <w:r w:rsidR="00D205F0" w:rsidRPr="008660F1">
        <w:rPr>
          <w:szCs w:val="22"/>
        </w:rPr>
        <w:t xml:space="preserve"> del presente reglamento</w:t>
      </w:r>
      <w:r w:rsidRPr="008660F1">
        <w:rPr>
          <w:szCs w:val="22"/>
        </w:rPr>
        <w:t>)</w:t>
      </w:r>
      <w:r w:rsidR="00E8180B" w:rsidRPr="008660F1">
        <w:rPr>
          <w:szCs w:val="22"/>
        </w:rPr>
        <w:t>,</w:t>
      </w:r>
      <w:r w:rsidR="00536236" w:rsidRPr="008660F1">
        <w:rPr>
          <w:szCs w:val="22"/>
        </w:rPr>
        <w:t xml:space="preserve"> </w:t>
      </w:r>
      <w:r w:rsidRPr="008660F1">
        <w:rPr>
          <w:szCs w:val="22"/>
        </w:rPr>
        <w:t>d</w:t>
      </w:r>
      <w:r w:rsidRPr="008660F1">
        <w:t xml:space="preserve">ocumento de autorización individual </w:t>
      </w:r>
      <w:r w:rsidR="008A4749" w:rsidRPr="008660F1">
        <w:t>(</w:t>
      </w:r>
      <w:r w:rsidR="00C9025A" w:rsidRPr="00A962B5">
        <w:rPr>
          <w:color w:val="0000FF"/>
        </w:rPr>
        <w:t xml:space="preserve">Anexo </w:t>
      </w:r>
      <w:r w:rsidR="008660F1" w:rsidRPr="00A962B5">
        <w:rPr>
          <w:color w:val="0000FF"/>
        </w:rPr>
        <w:t>7</w:t>
      </w:r>
      <w:r w:rsidR="00D205F0" w:rsidRPr="008660F1">
        <w:rPr>
          <w:szCs w:val="22"/>
        </w:rPr>
        <w:t xml:space="preserve"> </w:t>
      </w:r>
      <w:r w:rsidR="00D205F0">
        <w:rPr>
          <w:szCs w:val="22"/>
        </w:rPr>
        <w:t>del presente reglamento</w:t>
      </w:r>
      <w:r w:rsidR="008A4749" w:rsidRPr="00D205F0">
        <w:t>)</w:t>
      </w:r>
      <w:r w:rsidR="008A4749">
        <w:rPr>
          <w:color w:val="0000FF"/>
        </w:rPr>
        <w:t xml:space="preserve"> </w:t>
      </w:r>
      <w:r w:rsidRPr="0020519A">
        <w:t>y</w:t>
      </w:r>
      <w:r w:rsidRPr="0020519A">
        <w:rPr>
          <w:color w:val="0000FF"/>
        </w:rPr>
        <w:t xml:space="preserve"> </w:t>
      </w:r>
      <w:r w:rsidRPr="0020519A">
        <w:rPr>
          <w:szCs w:val="22"/>
        </w:rPr>
        <w:t>certificado de antecedentes personales</w:t>
      </w:r>
      <w:r w:rsidR="00536236" w:rsidRPr="0020519A">
        <w:rPr>
          <w:szCs w:val="22"/>
        </w:rPr>
        <w:t>, emitido por autoridad competente,</w:t>
      </w:r>
      <w:r w:rsidR="00DE5E70">
        <w:rPr>
          <w:szCs w:val="22"/>
        </w:rPr>
        <w:t xml:space="preserve"> de cada uno de ellos</w:t>
      </w:r>
      <w:r w:rsidR="008660F1">
        <w:rPr>
          <w:szCs w:val="22"/>
        </w:rPr>
        <w:t>;</w:t>
      </w:r>
    </w:p>
    <w:p w14:paraId="589832DC" w14:textId="5B048AFF" w:rsidR="00231EBE" w:rsidRDefault="00231EBE" w:rsidP="00547498">
      <w:pPr>
        <w:pStyle w:val="ListParagraph"/>
        <w:numPr>
          <w:ilvl w:val="0"/>
          <w:numId w:val="6"/>
        </w:numPr>
        <w:spacing w:after="120"/>
        <w:ind w:left="357" w:hanging="357"/>
        <w:contextualSpacing w:val="0"/>
        <w:jc w:val="both"/>
        <w:rPr>
          <w:rFonts w:ascii="Times New Roman" w:hAnsi="Times New Roman"/>
          <w:spacing w:val="-3"/>
          <w:szCs w:val="22"/>
          <w:lang w:val="es-ES_tradnl" w:eastAsia="en-US"/>
        </w:rPr>
      </w:pPr>
      <w:r w:rsidRPr="00231EBE">
        <w:rPr>
          <w:rFonts w:ascii="Times New Roman" w:hAnsi="Times New Roman"/>
          <w:spacing w:val="-3"/>
          <w:szCs w:val="22"/>
          <w:lang w:val="es-ES_tradnl" w:eastAsia="en-US"/>
        </w:rPr>
        <w:t>Presentar nomina definitiva de</w:t>
      </w:r>
      <w:r w:rsidR="008660F1">
        <w:rPr>
          <w:rFonts w:ascii="Times New Roman" w:hAnsi="Times New Roman"/>
          <w:spacing w:val="-3"/>
          <w:szCs w:val="22"/>
          <w:lang w:val="es-ES_tradnl" w:eastAsia="en-US"/>
        </w:rPr>
        <w:t>l</w:t>
      </w:r>
      <w:r w:rsidRPr="00231EBE">
        <w:rPr>
          <w:rFonts w:ascii="Times New Roman" w:hAnsi="Times New Roman"/>
          <w:spacing w:val="-3"/>
          <w:szCs w:val="22"/>
          <w:lang w:val="es-ES_tradnl" w:eastAsia="en-US"/>
        </w:rPr>
        <w:t xml:space="preserve"> </w:t>
      </w:r>
      <w:r w:rsidR="008660F1">
        <w:rPr>
          <w:rFonts w:ascii="Times New Roman" w:hAnsi="Times New Roman"/>
          <w:spacing w:val="-3"/>
          <w:szCs w:val="22"/>
          <w:lang w:val="es-ES_tradnl" w:eastAsia="en-US"/>
        </w:rPr>
        <w:t>representante legal</w:t>
      </w:r>
      <w:r w:rsidR="00547498">
        <w:rPr>
          <w:rFonts w:ascii="Times New Roman" w:hAnsi="Times New Roman"/>
          <w:spacing w:val="-3"/>
          <w:szCs w:val="22"/>
          <w:lang w:val="es-ES_tradnl" w:eastAsia="en-US"/>
        </w:rPr>
        <w:t xml:space="preserve"> y</w:t>
      </w:r>
      <w:r w:rsidRPr="00231EBE">
        <w:rPr>
          <w:rFonts w:ascii="Times New Roman" w:hAnsi="Times New Roman"/>
          <w:spacing w:val="-3"/>
          <w:szCs w:val="22"/>
          <w:lang w:val="es-ES_tradnl" w:eastAsia="en-US"/>
        </w:rPr>
        <w:t xml:space="preserve"> </w:t>
      </w:r>
      <w:r w:rsidR="008A4749">
        <w:rPr>
          <w:rFonts w:ascii="Times New Roman" w:hAnsi="Times New Roman"/>
          <w:spacing w:val="-3"/>
          <w:szCs w:val="22"/>
          <w:lang w:val="es-ES_tradnl" w:eastAsia="en-US"/>
        </w:rPr>
        <w:t>síndico</w:t>
      </w:r>
      <w:r w:rsidRPr="00231EBE">
        <w:rPr>
          <w:rFonts w:ascii="Times New Roman" w:hAnsi="Times New Roman"/>
          <w:spacing w:val="-3"/>
          <w:szCs w:val="22"/>
          <w:lang w:val="es-ES_tradnl" w:eastAsia="en-US"/>
        </w:rPr>
        <w:t xml:space="preserve"> designados por </w:t>
      </w:r>
      <w:r w:rsidR="000E4142">
        <w:rPr>
          <w:rFonts w:ascii="Times New Roman" w:hAnsi="Times New Roman"/>
          <w:spacing w:val="-3"/>
          <w:szCs w:val="22"/>
          <w:lang w:val="es-ES_tradnl" w:eastAsia="en-US"/>
        </w:rPr>
        <w:t xml:space="preserve">la </w:t>
      </w:r>
      <w:r w:rsidR="00D16BF3">
        <w:rPr>
          <w:rFonts w:ascii="Times New Roman" w:hAnsi="Times New Roman"/>
          <w:spacing w:val="-3"/>
          <w:szCs w:val="22"/>
          <w:lang w:val="es-ES_tradnl" w:eastAsia="en-US"/>
        </w:rPr>
        <w:t>Junta General</w:t>
      </w:r>
      <w:r w:rsidR="000E4142">
        <w:rPr>
          <w:rFonts w:ascii="Times New Roman" w:hAnsi="Times New Roman"/>
          <w:spacing w:val="-3"/>
          <w:szCs w:val="22"/>
          <w:lang w:val="es-ES_tradnl" w:eastAsia="en-US"/>
        </w:rPr>
        <w:t xml:space="preserve"> </w:t>
      </w:r>
      <w:r w:rsidR="00D16BF3">
        <w:rPr>
          <w:rFonts w:ascii="Times New Roman" w:hAnsi="Times New Roman"/>
          <w:spacing w:val="-3"/>
          <w:szCs w:val="22"/>
          <w:lang w:val="es-ES_tradnl" w:eastAsia="en-US"/>
        </w:rPr>
        <w:t>O</w:t>
      </w:r>
      <w:r w:rsidRPr="00231EBE">
        <w:rPr>
          <w:rFonts w:ascii="Times New Roman" w:hAnsi="Times New Roman"/>
          <w:spacing w:val="-3"/>
          <w:szCs w:val="22"/>
          <w:lang w:val="es-ES_tradnl" w:eastAsia="en-US"/>
        </w:rPr>
        <w:t xml:space="preserve">rdinaria de </w:t>
      </w:r>
      <w:r w:rsidR="00D205F0">
        <w:rPr>
          <w:rFonts w:ascii="Times New Roman" w:hAnsi="Times New Roman"/>
          <w:spacing w:val="-3"/>
          <w:szCs w:val="22"/>
          <w:lang w:val="es-ES_tradnl" w:eastAsia="en-US"/>
        </w:rPr>
        <w:t>Accionistas</w:t>
      </w:r>
      <w:r w:rsidR="00932255">
        <w:rPr>
          <w:rFonts w:ascii="Times New Roman" w:hAnsi="Times New Roman"/>
          <w:spacing w:val="-3"/>
          <w:szCs w:val="22"/>
          <w:lang w:val="es-ES_tradnl" w:eastAsia="en-US"/>
        </w:rPr>
        <w:t xml:space="preserve"> o instancia equivalente</w:t>
      </w:r>
      <w:r w:rsidR="00B47C08">
        <w:rPr>
          <w:rFonts w:ascii="Times New Roman" w:hAnsi="Times New Roman"/>
          <w:spacing w:val="-3"/>
          <w:szCs w:val="22"/>
          <w:lang w:val="es-ES_tradnl" w:eastAsia="en-US"/>
        </w:rPr>
        <w:t>, que no hubieren sido previamente presentados a</w:t>
      </w:r>
      <w:r w:rsidR="00074D7D">
        <w:rPr>
          <w:rFonts w:ascii="Times New Roman" w:hAnsi="Times New Roman"/>
          <w:spacing w:val="-3"/>
          <w:szCs w:val="22"/>
          <w:lang w:val="es-ES_tradnl" w:eastAsia="en-US"/>
        </w:rPr>
        <w:t xml:space="preserve"> la </w:t>
      </w:r>
      <w:r w:rsidR="00074D7D" w:rsidRPr="001941AA">
        <w:rPr>
          <w:rFonts w:ascii="Times New Roman" w:hAnsi="Times New Roman"/>
          <w:spacing w:val="-3"/>
          <w:szCs w:val="22"/>
          <w:lang w:val="es-ES_tradnl" w:eastAsia="en-US"/>
        </w:rPr>
        <w:t>Autoridad de Supervisión del Sistema Financiero</w:t>
      </w:r>
      <w:r w:rsidR="00B47C08" w:rsidRPr="001941AA">
        <w:rPr>
          <w:rFonts w:ascii="Times New Roman" w:hAnsi="Times New Roman"/>
          <w:spacing w:val="-3"/>
          <w:szCs w:val="22"/>
          <w:lang w:val="es-ES_tradnl" w:eastAsia="en-US"/>
        </w:rPr>
        <w:t xml:space="preserve"> </w:t>
      </w:r>
      <w:r w:rsidR="00074D7D" w:rsidRPr="001941AA">
        <w:rPr>
          <w:rFonts w:ascii="Times New Roman" w:hAnsi="Times New Roman"/>
          <w:spacing w:val="-3"/>
          <w:szCs w:val="22"/>
          <w:lang w:val="es-ES_tradnl" w:eastAsia="en-US"/>
        </w:rPr>
        <w:t>(</w:t>
      </w:r>
      <w:r w:rsidR="00B47C08" w:rsidRPr="001941AA">
        <w:rPr>
          <w:rFonts w:ascii="Times New Roman" w:hAnsi="Times New Roman"/>
          <w:spacing w:val="-3"/>
          <w:szCs w:val="22"/>
          <w:lang w:val="es-ES_tradnl" w:eastAsia="en-US"/>
        </w:rPr>
        <w:t>ASFI</w:t>
      </w:r>
      <w:r w:rsidR="00074D7D" w:rsidRPr="001941AA">
        <w:rPr>
          <w:rFonts w:ascii="Times New Roman" w:hAnsi="Times New Roman"/>
          <w:spacing w:val="-3"/>
          <w:szCs w:val="22"/>
          <w:lang w:val="es-ES_tradnl" w:eastAsia="en-US"/>
        </w:rPr>
        <w:t>)</w:t>
      </w:r>
      <w:r w:rsidR="00B47C08" w:rsidRPr="001941AA">
        <w:rPr>
          <w:rFonts w:ascii="Times New Roman" w:hAnsi="Times New Roman"/>
          <w:spacing w:val="-3"/>
          <w:szCs w:val="22"/>
          <w:lang w:val="es-ES_tradnl" w:eastAsia="en-US"/>
        </w:rPr>
        <w:t>, adjuntando el Curr</w:t>
      </w:r>
      <w:r w:rsidR="00074D7D" w:rsidRPr="001941AA">
        <w:rPr>
          <w:rFonts w:ascii="Times New Roman" w:hAnsi="Times New Roman"/>
          <w:spacing w:val="-3"/>
          <w:szCs w:val="22"/>
          <w:lang w:val="es-ES_tradnl" w:eastAsia="en-US"/>
        </w:rPr>
        <w:t>í</w:t>
      </w:r>
      <w:r w:rsidR="00B47C08" w:rsidRPr="001941AA">
        <w:rPr>
          <w:rFonts w:ascii="Times New Roman" w:hAnsi="Times New Roman"/>
          <w:spacing w:val="-3"/>
          <w:szCs w:val="22"/>
          <w:lang w:val="es-ES_tradnl" w:eastAsia="en-US"/>
        </w:rPr>
        <w:t xml:space="preserve">culum Vitae, según el </w:t>
      </w:r>
      <w:r w:rsidR="00B47C08" w:rsidRPr="00A962B5">
        <w:rPr>
          <w:rFonts w:ascii="Times New Roman" w:hAnsi="Times New Roman"/>
          <w:color w:val="0000FF"/>
          <w:spacing w:val="-3"/>
          <w:szCs w:val="22"/>
          <w:lang w:val="es-ES_tradnl" w:eastAsia="en-US"/>
        </w:rPr>
        <w:t>Anexo</w:t>
      </w:r>
      <w:r w:rsidR="0007264C" w:rsidRPr="00A962B5">
        <w:rPr>
          <w:rFonts w:ascii="Times New Roman" w:hAnsi="Times New Roman"/>
          <w:color w:val="0000FF"/>
          <w:spacing w:val="-3"/>
          <w:szCs w:val="22"/>
          <w:lang w:val="es-ES_tradnl" w:eastAsia="en-US"/>
        </w:rPr>
        <w:t xml:space="preserve"> </w:t>
      </w:r>
      <w:r w:rsidR="001941AA" w:rsidRPr="00A962B5">
        <w:rPr>
          <w:rFonts w:ascii="Times New Roman" w:hAnsi="Times New Roman"/>
          <w:color w:val="0000FF"/>
          <w:spacing w:val="-3"/>
          <w:szCs w:val="22"/>
          <w:lang w:val="es-ES_tradnl" w:eastAsia="en-US"/>
        </w:rPr>
        <w:t>6</w:t>
      </w:r>
      <w:r w:rsidR="00B47C08" w:rsidRPr="00A962B5">
        <w:rPr>
          <w:rFonts w:ascii="Times New Roman" w:hAnsi="Times New Roman"/>
          <w:color w:val="0000FF"/>
          <w:spacing w:val="-3"/>
          <w:szCs w:val="22"/>
          <w:lang w:val="es-ES_tradnl" w:eastAsia="en-US"/>
        </w:rPr>
        <w:t xml:space="preserve"> </w:t>
      </w:r>
      <w:r w:rsidR="008660F1" w:rsidRPr="001941AA">
        <w:rPr>
          <w:rFonts w:ascii="Times New Roman" w:hAnsi="Times New Roman"/>
          <w:spacing w:val="-3"/>
          <w:szCs w:val="22"/>
          <w:lang w:val="es-ES_tradnl" w:eastAsia="en-US"/>
        </w:rPr>
        <w:t>del presente reglamento;</w:t>
      </w:r>
    </w:p>
    <w:p w14:paraId="1827DA9A" w14:textId="6870CA7D" w:rsidR="00547498" w:rsidRPr="00547498" w:rsidRDefault="00547498" w:rsidP="00547498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pacing w:val="-3"/>
          <w:szCs w:val="22"/>
          <w:lang w:val="es-ES_tradnl" w:eastAsia="en-US"/>
        </w:rPr>
      </w:pPr>
      <w:r w:rsidRPr="00231EBE">
        <w:rPr>
          <w:rFonts w:ascii="Times New Roman" w:hAnsi="Times New Roman"/>
          <w:spacing w:val="-3"/>
          <w:szCs w:val="22"/>
          <w:lang w:val="es-ES_tradnl" w:eastAsia="en-US"/>
        </w:rPr>
        <w:t xml:space="preserve">Presentar </w:t>
      </w:r>
      <w:r>
        <w:rPr>
          <w:rFonts w:ascii="Times New Roman" w:hAnsi="Times New Roman"/>
          <w:spacing w:val="-3"/>
          <w:szCs w:val="22"/>
          <w:lang w:val="es-ES_tradnl" w:eastAsia="en-US"/>
        </w:rPr>
        <w:t>designación definitiva del Auditor Interno nombrado por el repr</w:t>
      </w:r>
      <w:r w:rsidR="0001238F">
        <w:rPr>
          <w:rFonts w:ascii="Times New Roman" w:hAnsi="Times New Roman"/>
          <w:spacing w:val="-3"/>
          <w:szCs w:val="22"/>
          <w:lang w:val="es-ES_tradnl" w:eastAsia="en-US"/>
        </w:rPr>
        <w:t>esentante legal, que no hubiere</w:t>
      </w:r>
      <w:r>
        <w:rPr>
          <w:rFonts w:ascii="Times New Roman" w:hAnsi="Times New Roman"/>
          <w:spacing w:val="-3"/>
          <w:szCs w:val="22"/>
          <w:lang w:val="es-ES_tradnl" w:eastAsia="en-US"/>
        </w:rPr>
        <w:t xml:space="preserve"> sido previamente presentado a </w:t>
      </w:r>
      <w:r w:rsidRPr="001941AA">
        <w:rPr>
          <w:rFonts w:ascii="Times New Roman" w:hAnsi="Times New Roman"/>
          <w:spacing w:val="-3"/>
          <w:szCs w:val="22"/>
          <w:lang w:val="es-ES_tradnl" w:eastAsia="en-US"/>
        </w:rPr>
        <w:t xml:space="preserve">ASFI, adjuntando el Currículum Vitae, según el </w:t>
      </w:r>
      <w:r w:rsidRPr="00A962B5">
        <w:rPr>
          <w:rFonts w:ascii="Times New Roman" w:hAnsi="Times New Roman"/>
          <w:color w:val="0000FF"/>
          <w:spacing w:val="-3"/>
          <w:szCs w:val="22"/>
          <w:lang w:val="es-ES_tradnl" w:eastAsia="en-US"/>
        </w:rPr>
        <w:t xml:space="preserve">Anexo 6 </w:t>
      </w:r>
      <w:r w:rsidRPr="001941AA">
        <w:rPr>
          <w:rFonts w:ascii="Times New Roman" w:hAnsi="Times New Roman"/>
          <w:spacing w:val="-3"/>
          <w:szCs w:val="22"/>
          <w:lang w:val="es-ES_tradnl" w:eastAsia="en-US"/>
        </w:rPr>
        <w:t>del presente reglamento;</w:t>
      </w:r>
    </w:p>
    <w:p w14:paraId="61E409FF" w14:textId="38F91E6F" w:rsidR="00BF13B0" w:rsidRPr="00EE011D" w:rsidRDefault="00BF13B0" w:rsidP="00BF13B0">
      <w:pPr>
        <w:pStyle w:val="Lista10"/>
        <w:numPr>
          <w:ilvl w:val="0"/>
          <w:numId w:val="6"/>
        </w:numPr>
        <w:tabs>
          <w:tab w:val="num" w:pos="1440"/>
        </w:tabs>
        <w:rPr>
          <w:sz w:val="20"/>
        </w:rPr>
      </w:pPr>
      <w:r w:rsidRPr="001941AA">
        <w:t>Presenta</w:t>
      </w:r>
      <w:r w:rsidR="00966507" w:rsidRPr="001941AA">
        <w:t xml:space="preserve">r </w:t>
      </w:r>
      <w:r w:rsidRPr="001941AA">
        <w:t xml:space="preserve">los poderes de administración otorgados a </w:t>
      </w:r>
      <w:r w:rsidR="00F00E8C" w:rsidRPr="001941AA">
        <w:t xml:space="preserve">los representantes legales y/o </w:t>
      </w:r>
      <w:r w:rsidRPr="001941AA">
        <w:t>ejecutivos</w:t>
      </w:r>
      <w:r w:rsidR="00F00E8C" w:rsidRPr="001941AA">
        <w:t xml:space="preserve"> designados</w:t>
      </w:r>
      <w:r w:rsidR="00EE011D" w:rsidRPr="001941AA">
        <w:t>, a</w:t>
      </w:r>
      <w:r w:rsidRPr="001941AA">
        <w:t xml:space="preserve">sí como la </w:t>
      </w:r>
      <w:r w:rsidRPr="001941AA">
        <w:rPr>
          <w:szCs w:val="22"/>
        </w:rPr>
        <w:t xml:space="preserve">constitución de fianzas y cauciones </w:t>
      </w:r>
      <w:r w:rsidRPr="00EE011D">
        <w:rPr>
          <w:szCs w:val="22"/>
        </w:rPr>
        <w:t>de a</w:t>
      </w:r>
      <w:r w:rsidR="00DE5E70">
        <w:rPr>
          <w:szCs w:val="22"/>
        </w:rPr>
        <w:t>cuerdo a reglamentación vigente</w:t>
      </w:r>
      <w:r w:rsidR="008660F1">
        <w:rPr>
          <w:szCs w:val="22"/>
        </w:rPr>
        <w:t>;</w:t>
      </w:r>
    </w:p>
    <w:p w14:paraId="046060F2" w14:textId="48115B92" w:rsidR="00BF4A9B" w:rsidRDefault="00ED3355" w:rsidP="00BF13B0">
      <w:pPr>
        <w:numPr>
          <w:ilvl w:val="0"/>
          <w:numId w:val="6"/>
        </w:numPr>
        <w:tabs>
          <w:tab w:val="num" w:pos="1440"/>
        </w:tabs>
        <w:spacing w:before="120" w:after="120"/>
        <w:jc w:val="both"/>
        <w:rPr>
          <w:rFonts w:ascii="Times New Roman" w:hAnsi="Times New Roman"/>
          <w:color w:val="0000FF"/>
          <w:szCs w:val="22"/>
        </w:rPr>
      </w:pPr>
      <w:r>
        <w:rPr>
          <w:rFonts w:ascii="Times New Roman" w:hAnsi="Times New Roman"/>
          <w:szCs w:val="22"/>
        </w:rPr>
        <w:t>Cumplir con los</w:t>
      </w:r>
      <w:r w:rsidR="00D45A1D" w:rsidRPr="00C702D5">
        <w:rPr>
          <w:rFonts w:ascii="Times New Roman" w:hAnsi="Times New Roman"/>
          <w:szCs w:val="22"/>
        </w:rPr>
        <w:t xml:space="preserve"> requisitos </w:t>
      </w:r>
      <w:r w:rsidR="003F0A58">
        <w:rPr>
          <w:rFonts w:ascii="Times New Roman" w:hAnsi="Times New Roman"/>
          <w:szCs w:val="22"/>
        </w:rPr>
        <w:t>de infraestructura</w:t>
      </w:r>
      <w:r w:rsidR="00DE5E70">
        <w:rPr>
          <w:rFonts w:ascii="Times New Roman" w:hAnsi="Times New Roman"/>
          <w:szCs w:val="22"/>
        </w:rPr>
        <w:t>,</w:t>
      </w:r>
      <w:r w:rsidR="003F0A58">
        <w:rPr>
          <w:rFonts w:ascii="Times New Roman" w:hAnsi="Times New Roman"/>
          <w:szCs w:val="22"/>
        </w:rPr>
        <w:t xml:space="preserve"> seguridad </w:t>
      </w:r>
      <w:r w:rsidR="00DE5E70">
        <w:rPr>
          <w:rFonts w:ascii="Times New Roman" w:hAnsi="Times New Roman"/>
          <w:szCs w:val="22"/>
        </w:rPr>
        <w:t xml:space="preserve">y pólizas de seguro </w:t>
      </w:r>
      <w:r w:rsidR="00D45A1D" w:rsidRPr="00C702D5">
        <w:rPr>
          <w:rFonts w:ascii="Times New Roman" w:hAnsi="Times New Roman"/>
          <w:szCs w:val="22"/>
        </w:rPr>
        <w:t xml:space="preserve">que se detallan en </w:t>
      </w:r>
      <w:r w:rsidR="00074D7D">
        <w:rPr>
          <w:rFonts w:ascii="Times New Roman" w:hAnsi="Times New Roman"/>
          <w:szCs w:val="22"/>
        </w:rPr>
        <w:t>los Requisitos de Infraestructura y Seguridad de las Instalaciones de la Sucursal del Banco Extranjero (</w:t>
      </w:r>
      <w:r w:rsidR="0016744B" w:rsidRPr="00871A5A">
        <w:rPr>
          <w:rFonts w:ascii="Times New Roman" w:hAnsi="Times New Roman"/>
          <w:color w:val="0000FF"/>
          <w:szCs w:val="22"/>
        </w:rPr>
        <w:t>A</w:t>
      </w:r>
      <w:r w:rsidR="00D45A1D" w:rsidRPr="00871A5A">
        <w:rPr>
          <w:rFonts w:ascii="Times New Roman" w:hAnsi="Times New Roman"/>
          <w:color w:val="0000FF"/>
          <w:szCs w:val="22"/>
        </w:rPr>
        <w:t xml:space="preserve">nexo </w:t>
      </w:r>
      <w:r w:rsidR="00495D3C" w:rsidRPr="00871A5A">
        <w:rPr>
          <w:rFonts w:ascii="Times New Roman" w:hAnsi="Times New Roman"/>
          <w:color w:val="0000FF"/>
          <w:szCs w:val="22"/>
        </w:rPr>
        <w:t>9</w:t>
      </w:r>
      <w:r w:rsidR="00D205F0" w:rsidRPr="00871A5A">
        <w:rPr>
          <w:rFonts w:ascii="Times New Roman" w:hAnsi="Times New Roman"/>
          <w:color w:val="0000FF"/>
          <w:szCs w:val="22"/>
        </w:rPr>
        <w:t xml:space="preserve"> </w:t>
      </w:r>
      <w:r w:rsidR="00D205F0" w:rsidRPr="001941AA">
        <w:rPr>
          <w:rFonts w:ascii="Times New Roman" w:hAnsi="Times New Roman"/>
          <w:szCs w:val="22"/>
        </w:rPr>
        <w:t xml:space="preserve">del presente </w:t>
      </w:r>
      <w:r w:rsidR="00D205F0">
        <w:rPr>
          <w:rFonts w:ascii="Times New Roman" w:hAnsi="Times New Roman"/>
          <w:szCs w:val="22"/>
        </w:rPr>
        <w:t>reglamento</w:t>
      </w:r>
      <w:r w:rsidR="00074D7D">
        <w:rPr>
          <w:rFonts w:ascii="Times New Roman" w:hAnsi="Times New Roman"/>
          <w:szCs w:val="22"/>
        </w:rPr>
        <w:t>)</w:t>
      </w:r>
      <w:r w:rsidR="008660F1">
        <w:rPr>
          <w:rFonts w:ascii="Times New Roman" w:hAnsi="Times New Roman"/>
          <w:szCs w:val="22"/>
        </w:rPr>
        <w:t>;</w:t>
      </w:r>
    </w:p>
    <w:p w14:paraId="0073C736" w14:textId="24CB7F78" w:rsidR="00DE5E70" w:rsidRDefault="00DE5E70" w:rsidP="00DE5E70">
      <w:pPr>
        <w:numPr>
          <w:ilvl w:val="0"/>
          <w:numId w:val="6"/>
        </w:numPr>
        <w:tabs>
          <w:tab w:val="num" w:pos="1440"/>
        </w:tabs>
        <w:spacing w:before="120" w:after="1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Presentar </w:t>
      </w:r>
      <w:r w:rsidRPr="001941AA">
        <w:rPr>
          <w:rFonts w:ascii="Times New Roman" w:hAnsi="Times New Roman"/>
          <w:szCs w:val="22"/>
        </w:rPr>
        <w:t xml:space="preserve">a </w:t>
      </w:r>
      <w:r w:rsidRPr="001941AA">
        <w:rPr>
          <w:rFonts w:ascii="Times New Roman" w:hAnsi="Times New Roman"/>
          <w:spacing w:val="-3"/>
          <w:szCs w:val="22"/>
          <w:lang w:val="es-ES_tradnl" w:eastAsia="en-US"/>
        </w:rPr>
        <w:t>ASFI</w:t>
      </w:r>
      <w:r w:rsidRPr="001941AA">
        <w:rPr>
          <w:rFonts w:ascii="Times New Roman" w:hAnsi="Times New Roman"/>
          <w:szCs w:val="22"/>
        </w:rPr>
        <w:t xml:space="preserve"> los </w:t>
      </w:r>
      <w:r w:rsidRPr="00DE5E70">
        <w:rPr>
          <w:rFonts w:ascii="Times New Roman" w:hAnsi="Times New Roman"/>
          <w:szCs w:val="22"/>
        </w:rPr>
        <w:t xml:space="preserve">manuales organizativos de procedimientos operativos y de control interno, para cada una de las operaciones activas, pasivas, contingentes y de servicios que pretende realizar </w:t>
      </w:r>
      <w:r w:rsidR="00D205F0">
        <w:rPr>
          <w:rFonts w:ascii="Times New Roman" w:hAnsi="Times New Roman"/>
          <w:szCs w:val="22"/>
        </w:rPr>
        <w:t>l</w:t>
      </w:r>
      <w:r w:rsidR="007920E5">
        <w:rPr>
          <w:rFonts w:ascii="Times New Roman" w:hAnsi="Times New Roman"/>
          <w:szCs w:val="22"/>
        </w:rPr>
        <w:t>a Sucursal de</w:t>
      </w:r>
      <w:r w:rsidR="00D205F0">
        <w:rPr>
          <w:rFonts w:ascii="Times New Roman" w:hAnsi="Times New Roman"/>
          <w:szCs w:val="22"/>
        </w:rPr>
        <w:t xml:space="preserve"> Banco </w:t>
      </w:r>
      <w:r w:rsidR="007920E5">
        <w:rPr>
          <w:rFonts w:ascii="Times New Roman" w:hAnsi="Times New Roman"/>
          <w:szCs w:val="22"/>
        </w:rPr>
        <w:t>Extranjero</w:t>
      </w:r>
      <w:r w:rsidRPr="00DE5E70">
        <w:rPr>
          <w:rFonts w:ascii="Times New Roman" w:hAnsi="Times New Roman"/>
          <w:szCs w:val="22"/>
        </w:rPr>
        <w:t>, acompañados de las políticas y</w:t>
      </w:r>
      <w:r w:rsidR="006C7F10">
        <w:rPr>
          <w:rFonts w:ascii="Times New Roman" w:hAnsi="Times New Roman"/>
          <w:szCs w:val="22"/>
        </w:rPr>
        <w:t xml:space="preserve"> reglamentos que les dan origen</w:t>
      </w:r>
      <w:r w:rsidR="008660F1">
        <w:rPr>
          <w:rFonts w:ascii="Times New Roman" w:hAnsi="Times New Roman"/>
          <w:szCs w:val="22"/>
        </w:rPr>
        <w:t>;</w:t>
      </w:r>
    </w:p>
    <w:p w14:paraId="74AE04EE" w14:textId="66B87730" w:rsidR="00DE5E70" w:rsidRDefault="00DE5E70" w:rsidP="00DE5E70">
      <w:pPr>
        <w:pStyle w:val="Lista2"/>
        <w:ind w:left="360"/>
      </w:pPr>
      <w:r w:rsidRPr="00CF5AA3">
        <w:t>El manual de créditos contendrá los niveles de delegación de facultades crediticias</w:t>
      </w:r>
      <w:r w:rsidR="008660F1">
        <w:t>;</w:t>
      </w:r>
    </w:p>
    <w:p w14:paraId="0AE794D8" w14:textId="77777777" w:rsidR="008660F1" w:rsidRPr="001941AA" w:rsidRDefault="008660F1" w:rsidP="008660F1">
      <w:pPr>
        <w:numPr>
          <w:ilvl w:val="0"/>
          <w:numId w:val="6"/>
        </w:numPr>
        <w:tabs>
          <w:tab w:val="num" w:pos="1440"/>
        </w:tabs>
        <w:spacing w:before="120" w:after="1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Presentar las pólizas de caución, según lo establece el </w:t>
      </w:r>
      <w:r w:rsidRPr="001941AA">
        <w:rPr>
          <w:rFonts w:ascii="Times New Roman" w:hAnsi="Times New Roman"/>
          <w:spacing w:val="-3"/>
          <w:szCs w:val="22"/>
          <w:lang w:val="es-ES_tradnl" w:eastAsia="en-US"/>
        </w:rPr>
        <w:t>Artículo 440 de la Ley No. 393 de Servicios Financieros</w:t>
      </w:r>
      <w:r w:rsidRPr="001941AA">
        <w:rPr>
          <w:rFonts w:ascii="Times New Roman" w:hAnsi="Times New Roman"/>
          <w:szCs w:val="22"/>
        </w:rPr>
        <w:t>;</w:t>
      </w:r>
    </w:p>
    <w:p w14:paraId="1E587FEA" w14:textId="77777777" w:rsidR="008660F1" w:rsidRDefault="008660F1" w:rsidP="008660F1">
      <w:pPr>
        <w:numPr>
          <w:ilvl w:val="0"/>
          <w:numId w:val="6"/>
        </w:numPr>
        <w:tabs>
          <w:tab w:val="num" w:pos="1440"/>
        </w:tabs>
        <w:spacing w:before="120" w:after="1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Designar al auditor externo;</w:t>
      </w:r>
    </w:p>
    <w:p w14:paraId="71B1ED84" w14:textId="59C44770" w:rsidR="00DD7FA8" w:rsidRPr="008660F1" w:rsidRDefault="008660F1" w:rsidP="003B0CAE">
      <w:pPr>
        <w:numPr>
          <w:ilvl w:val="0"/>
          <w:numId w:val="6"/>
        </w:numPr>
        <w:tabs>
          <w:tab w:val="num" w:pos="1440"/>
        </w:tabs>
        <w:spacing w:before="120" w:after="120"/>
        <w:jc w:val="both"/>
        <w:rPr>
          <w:rFonts w:ascii="Times New Roman" w:hAnsi="Times New Roman"/>
          <w:szCs w:val="22"/>
        </w:rPr>
      </w:pPr>
      <w:r w:rsidRPr="002C2BED">
        <w:rPr>
          <w:rFonts w:ascii="Times New Roman" w:hAnsi="Times New Roman"/>
          <w:szCs w:val="22"/>
        </w:rPr>
        <w:t>Presenta</w:t>
      </w:r>
      <w:r>
        <w:rPr>
          <w:rFonts w:ascii="Times New Roman" w:hAnsi="Times New Roman"/>
          <w:szCs w:val="22"/>
        </w:rPr>
        <w:t xml:space="preserve">r </w:t>
      </w:r>
      <w:r w:rsidRPr="002C2BED">
        <w:rPr>
          <w:rFonts w:ascii="Times New Roman" w:hAnsi="Times New Roman"/>
          <w:szCs w:val="22"/>
        </w:rPr>
        <w:t xml:space="preserve">el balance </w:t>
      </w:r>
      <w:r>
        <w:rPr>
          <w:rFonts w:ascii="Times New Roman" w:hAnsi="Times New Roman"/>
          <w:szCs w:val="22"/>
        </w:rPr>
        <w:t>de apertura.</w:t>
      </w:r>
    </w:p>
    <w:sectPr w:rsidR="00DD7FA8" w:rsidRPr="008660F1" w:rsidSect="00152F30">
      <w:headerReference w:type="default" r:id="rId8"/>
      <w:footerReference w:type="default" r:id="rId9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752CE" w14:textId="77777777" w:rsidR="00975DCA" w:rsidRDefault="00975DCA">
      <w:r>
        <w:separator/>
      </w:r>
    </w:p>
  </w:endnote>
  <w:endnote w:type="continuationSeparator" w:id="0">
    <w:p w14:paraId="7F623ABB" w14:textId="77777777" w:rsidR="00975DCA" w:rsidRDefault="0097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A0B16" w14:textId="77777777" w:rsidR="00E96D37" w:rsidRPr="00C37CED" w:rsidRDefault="00E96D37" w:rsidP="00E96D37">
    <w:pPr>
      <w:framePr w:w="1764" w:wrap="around" w:vAnchor="text" w:hAnchor="page" w:x="8629" w:y="165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Libro 1° </w:t>
    </w:r>
  </w:p>
  <w:p w14:paraId="55880762" w14:textId="77777777" w:rsidR="00E96D37" w:rsidRPr="00C37CED" w:rsidRDefault="00E96D37" w:rsidP="00E96D37">
    <w:pPr>
      <w:framePr w:w="1764" w:wrap="around" w:vAnchor="text" w:hAnchor="page" w:x="8629" w:y="165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Título I </w:t>
    </w:r>
  </w:p>
  <w:p w14:paraId="5E9023E0" w14:textId="77777777" w:rsidR="00E96D37" w:rsidRPr="00C37CED" w:rsidRDefault="00E96D37" w:rsidP="00E96D37">
    <w:pPr>
      <w:framePr w:w="1764" w:wrap="around" w:vAnchor="text" w:hAnchor="page" w:x="8629" w:y="165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Capítulo IX </w:t>
    </w:r>
  </w:p>
  <w:p w14:paraId="5ABD2A15" w14:textId="32F04B17" w:rsidR="00E96D37" w:rsidRPr="00C37CED" w:rsidRDefault="00E96D37" w:rsidP="00E96D37">
    <w:pPr>
      <w:framePr w:w="1764" w:wrap="around" w:vAnchor="text" w:hAnchor="page" w:x="8629" w:y="165"/>
      <w:jc w:val="right"/>
      <w:rPr>
        <w:rFonts w:ascii="Times New Roman" w:hAnsi="Times New Roman"/>
        <w:noProof/>
        <w:sz w:val="18"/>
        <w:szCs w:val="18"/>
      </w:rPr>
    </w:pPr>
    <w:r>
      <w:rPr>
        <w:rFonts w:ascii="Times New Roman" w:hAnsi="Times New Roman"/>
        <w:noProof/>
        <w:sz w:val="18"/>
        <w:szCs w:val="18"/>
      </w:rPr>
      <w:t>Anexo</w:t>
    </w:r>
    <w:r w:rsidRPr="00C37CED">
      <w:rPr>
        <w:rFonts w:ascii="Times New Roman" w:hAnsi="Times New Roman"/>
        <w:noProof/>
        <w:sz w:val="18"/>
        <w:szCs w:val="18"/>
      </w:rPr>
      <w:t xml:space="preserve"> </w:t>
    </w:r>
    <w:r w:rsidR="006E2E19">
      <w:rPr>
        <w:rFonts w:ascii="Times New Roman" w:hAnsi="Times New Roman"/>
        <w:noProof/>
        <w:sz w:val="18"/>
        <w:szCs w:val="18"/>
      </w:rPr>
      <w:t>5</w:t>
    </w:r>
  </w:p>
  <w:p w14:paraId="26043C13" w14:textId="77777777" w:rsidR="00E96D37" w:rsidRPr="00C37CED" w:rsidRDefault="00E96D37" w:rsidP="00E96D37">
    <w:pPr>
      <w:framePr w:w="1764" w:wrap="around" w:vAnchor="text" w:hAnchor="page" w:x="8629" w:y="165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Página </w:t>
    </w:r>
    <w:r w:rsidRPr="00C37CED">
      <w:rPr>
        <w:rFonts w:ascii="Times New Roman" w:hAnsi="Times New Roman"/>
        <w:noProof/>
        <w:sz w:val="18"/>
        <w:szCs w:val="18"/>
      </w:rPr>
      <w:fldChar w:fldCharType="begin"/>
    </w:r>
    <w:r w:rsidRPr="00C37CED">
      <w:rPr>
        <w:rFonts w:ascii="Times New Roman" w:hAnsi="Times New Roman"/>
        <w:noProof/>
        <w:sz w:val="18"/>
        <w:szCs w:val="18"/>
      </w:rPr>
      <w:instrText xml:space="preserve">PAGE  </w:instrText>
    </w:r>
    <w:r w:rsidRPr="00C37CED">
      <w:rPr>
        <w:rFonts w:ascii="Times New Roman" w:hAnsi="Times New Roman"/>
        <w:noProof/>
        <w:sz w:val="18"/>
        <w:szCs w:val="18"/>
      </w:rPr>
      <w:fldChar w:fldCharType="separate"/>
    </w:r>
    <w:r w:rsidR="00AE3F7E">
      <w:rPr>
        <w:rFonts w:ascii="Times New Roman" w:hAnsi="Times New Roman"/>
        <w:noProof/>
        <w:sz w:val="18"/>
        <w:szCs w:val="18"/>
      </w:rPr>
      <w:t>1</w:t>
    </w:r>
    <w:r w:rsidRPr="00C37CED">
      <w:rPr>
        <w:rFonts w:ascii="Times New Roman" w:hAnsi="Times New Roman"/>
        <w:noProof/>
        <w:sz w:val="18"/>
        <w:szCs w:val="18"/>
      </w:rPr>
      <w:fldChar w:fldCharType="end"/>
    </w:r>
    <w:r w:rsidRPr="00C37CED">
      <w:rPr>
        <w:rFonts w:ascii="Times New Roman" w:hAnsi="Times New Roman"/>
        <w:noProof/>
        <w:sz w:val="18"/>
        <w:szCs w:val="18"/>
      </w:rPr>
      <w:t>/</w:t>
    </w:r>
    <w:r w:rsidRPr="00C37CED">
      <w:rPr>
        <w:rFonts w:ascii="Times New Roman" w:hAnsi="Times New Roman"/>
        <w:noProof/>
        <w:sz w:val="18"/>
        <w:szCs w:val="18"/>
      </w:rPr>
      <w:fldChar w:fldCharType="begin"/>
    </w:r>
    <w:r w:rsidRPr="00C37CED">
      <w:rPr>
        <w:rFonts w:ascii="Times New Roman" w:hAnsi="Times New Roman"/>
        <w:noProof/>
        <w:sz w:val="18"/>
        <w:szCs w:val="18"/>
      </w:rPr>
      <w:instrText xml:space="preserve"> SECTIONPAGES  \* Arabic </w:instrText>
    </w:r>
    <w:r w:rsidRPr="00C37CED">
      <w:rPr>
        <w:rFonts w:ascii="Times New Roman" w:hAnsi="Times New Roman"/>
        <w:noProof/>
        <w:sz w:val="18"/>
        <w:szCs w:val="18"/>
      </w:rPr>
      <w:fldChar w:fldCharType="separate"/>
    </w:r>
    <w:r w:rsidR="00AE3F7E">
      <w:rPr>
        <w:rFonts w:ascii="Times New Roman" w:hAnsi="Times New Roman"/>
        <w:noProof/>
        <w:sz w:val="18"/>
        <w:szCs w:val="18"/>
      </w:rPr>
      <w:t>1</w:t>
    </w:r>
    <w:r w:rsidRPr="00C37CED">
      <w:rPr>
        <w:rFonts w:ascii="Times New Roman" w:hAnsi="Times New Roman"/>
        <w:noProof/>
        <w:sz w:val="18"/>
        <w:szCs w:val="18"/>
      </w:rPr>
      <w:fldChar w:fldCharType="end"/>
    </w:r>
  </w:p>
  <w:p w14:paraId="0B817395" w14:textId="77777777" w:rsidR="00E96D37" w:rsidRDefault="00E96D37" w:rsidP="00E96D37">
    <w:pPr>
      <w:pStyle w:val="Footer"/>
    </w:pPr>
    <w:r>
      <w:rPr>
        <w:i/>
        <w:noProof/>
        <w:sz w:val="20"/>
        <w:lang w:val="es-BO" w:eastAsia="es-BO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FD9B459" wp14:editId="2DE8771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867025" cy="400050"/>
              <wp:effectExtent l="0" t="0" r="9525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0EB99" w14:textId="77777777" w:rsidR="00E96D37" w:rsidRPr="00C37CED" w:rsidRDefault="00E96D37" w:rsidP="00E96D37">
                          <w:pPr>
                            <w:tabs>
                              <w:tab w:val="left" w:pos="709"/>
                              <w:tab w:val="left" w:pos="1843"/>
                            </w:tabs>
                            <w:rPr>
                              <w:rFonts w:ascii="Times New Roman" w:hAnsi="Times New Roman"/>
                              <w:b/>
                              <w:color w:val="0000FF"/>
                              <w:sz w:val="18"/>
                              <w:szCs w:val="18"/>
                            </w:rPr>
                          </w:pPr>
                          <w:r w:rsidRPr="00C37CED">
                            <w:rPr>
                              <w:rFonts w:ascii="Times New Roman" w:hAnsi="Times New Roman"/>
                              <w:b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14:paraId="345B3B2D" w14:textId="74006507" w:rsidR="00E96D37" w:rsidRPr="00C37CED" w:rsidRDefault="00E96D37" w:rsidP="00E96D37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AE3F7E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Circular ASFI/</w:t>
                          </w:r>
                          <w:r w:rsidR="00AE3F7E" w:rsidRPr="00AE3F7E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499</w:t>
                          </w:r>
                          <w:r w:rsidRPr="00AE3F7E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/2017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D9B4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25.75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igg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" stroked="f">
              <v:textbox>
                <w:txbxContent>
                  <w:p w14:paraId="6E00EB99" w14:textId="77777777" w:rsidR="00E96D37" w:rsidRPr="00C37CED" w:rsidRDefault="00E96D37" w:rsidP="00E96D37">
                    <w:pPr>
                      <w:tabs>
                        <w:tab w:val="left" w:pos="709"/>
                        <w:tab w:val="left" w:pos="1843"/>
                      </w:tabs>
                      <w:rPr>
                        <w:rFonts w:ascii="Times New Roman" w:hAnsi="Times New Roman"/>
                        <w:b/>
                        <w:color w:val="0000FF"/>
                        <w:sz w:val="18"/>
                        <w:szCs w:val="18"/>
                      </w:rPr>
                    </w:pPr>
                    <w:r w:rsidRPr="00C37CED">
                      <w:rPr>
                        <w:rFonts w:ascii="Times New Roman" w:hAnsi="Times New Roman"/>
                        <w:b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14:paraId="345B3B2D" w14:textId="74006507" w:rsidR="00E96D37" w:rsidRPr="00C37CED" w:rsidRDefault="00E96D37" w:rsidP="00E96D37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AE3F7E">
                      <w:rPr>
                        <w:rFonts w:ascii="Times New Roman" w:hAnsi="Times New Roman"/>
                        <w:sz w:val="18"/>
                        <w:szCs w:val="18"/>
                      </w:rPr>
                      <w:t>Circular ASFI/</w:t>
                    </w:r>
                    <w:r w:rsidR="00AE3F7E" w:rsidRPr="00AE3F7E">
                      <w:rPr>
                        <w:rFonts w:ascii="Times New Roman" w:hAnsi="Times New Roman"/>
                        <w:sz w:val="18"/>
                        <w:szCs w:val="18"/>
                      </w:rPr>
                      <w:t>499</w:t>
                    </w:r>
                    <w:r w:rsidRPr="00AE3F7E">
                      <w:rPr>
                        <w:rFonts w:ascii="Times New Roman" w:hAnsi="Times New Roman"/>
                        <w:sz w:val="18"/>
                        <w:szCs w:val="18"/>
                      </w:rPr>
                      <w:t>/2017 (última)</w:t>
                    </w:r>
                  </w:p>
                </w:txbxContent>
              </v:textbox>
            </v:shape>
          </w:pict>
        </mc:Fallback>
      </mc:AlternateContent>
    </w:r>
    <w:r>
      <w:rPr>
        <w:i/>
        <w:noProof/>
        <w:sz w:val="20"/>
        <w:lang w:val="es-BO" w:eastAsia="es-BO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4A2DEE34" wp14:editId="5F181110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5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28E1B" id="Straight Connector 1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cGhTW8IBAADU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</w:p>
  <w:p w14:paraId="003BC3F8" w14:textId="77777777" w:rsidR="00E96D37" w:rsidRPr="00C37CED" w:rsidRDefault="00E96D37" w:rsidP="00A040C2">
    <w:pPr>
      <w:pStyle w:val="Footer"/>
    </w:pPr>
  </w:p>
  <w:p w14:paraId="5AB5F8A6" w14:textId="7E578952" w:rsidR="00BF4A9B" w:rsidRPr="00E96D37" w:rsidRDefault="00BF4A9B" w:rsidP="00E328D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BB5D0" w14:textId="77777777" w:rsidR="00975DCA" w:rsidRDefault="00975DCA">
      <w:r>
        <w:separator/>
      </w:r>
    </w:p>
  </w:footnote>
  <w:footnote w:type="continuationSeparator" w:id="0">
    <w:p w14:paraId="444EAF9B" w14:textId="77777777" w:rsidR="00975DCA" w:rsidRDefault="00975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F6C75" w14:textId="1985E710" w:rsidR="00041432" w:rsidRPr="00950479" w:rsidRDefault="00041432" w:rsidP="00041432">
    <w:pPr>
      <w:pStyle w:val="Header"/>
      <w:jc w:val="right"/>
      <w:rPr>
        <w:rFonts w:ascii="Times New Roman" w:hAnsi="Times New Roman"/>
        <w:i/>
        <w:smallCaps/>
        <w:sz w:val="14"/>
        <w:lang w:val="es-MX"/>
      </w:rPr>
    </w:pPr>
    <w:r w:rsidRPr="00950479">
      <w:rPr>
        <w:rFonts w:ascii="Times New Roman" w:hAnsi="Times New Roman"/>
        <w:i/>
        <w:smallCaps/>
        <w:sz w:val="14"/>
        <w:lang w:val="es-MX"/>
      </w:rPr>
      <w:t>Autoridad de Supervisión del Sistema Financiero</w:t>
    </w:r>
  </w:p>
  <w:p w14:paraId="2220A277" w14:textId="77777777" w:rsidR="00041432" w:rsidRPr="001E1ADF" w:rsidRDefault="00041432" w:rsidP="00041432">
    <w:pPr>
      <w:pStyle w:val="Header"/>
      <w:spacing w:before="120" w:after="600"/>
      <w:jc w:val="center"/>
      <w:rPr>
        <w:rFonts w:ascii="Times New Roman" w:hAnsi="Times New Roman"/>
        <w:smallCaps/>
        <w:sz w:val="18"/>
        <w:u w:val="single"/>
        <w:lang w:val="es-MX"/>
      </w:rPr>
    </w:pPr>
    <w:r w:rsidRPr="001E1ADF">
      <w:rPr>
        <w:rFonts w:ascii="Times New Roman" w:hAnsi="Times New Roman"/>
        <w:smallCaps/>
        <w:sz w:val="18"/>
        <w:u w:val="single"/>
        <w:lang w:val="es-MX"/>
      </w:rPr>
      <w:t xml:space="preserve">Recopilación de Normas para </w:t>
    </w:r>
    <w:r w:rsidR="003B189D" w:rsidRPr="001E1ADF">
      <w:rPr>
        <w:rFonts w:ascii="Times New Roman" w:hAnsi="Times New Roman"/>
        <w:smallCaps/>
        <w:sz w:val="18"/>
        <w:u w:val="single"/>
        <w:lang w:val="es-MX"/>
      </w:rPr>
      <w:t>Servicios Financieros</w:t>
    </w:r>
  </w:p>
  <w:p w14:paraId="59058087" w14:textId="77777777" w:rsidR="00041432" w:rsidRPr="00041432" w:rsidRDefault="00041432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 w15:restartNumberingAfterBreak="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 w15:restartNumberingAfterBreak="0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 w15:restartNumberingAfterBreak="0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 w15:restartNumberingAfterBreak="0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5" w15:restartNumberingAfterBreak="0">
    <w:nsid w:val="67600FDC"/>
    <w:multiLevelType w:val="hybridMultilevel"/>
    <w:tmpl w:val="910CED9A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6" w15:restartNumberingAfterBreak="0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9"/>
  </w:num>
  <w:num w:numId="5">
    <w:abstractNumId w:val="5"/>
  </w:num>
  <w:num w:numId="6">
    <w:abstractNumId w:val="25"/>
  </w:num>
  <w:num w:numId="7">
    <w:abstractNumId w:val="0"/>
  </w:num>
  <w:num w:numId="8">
    <w:abstractNumId w:val="4"/>
  </w:num>
  <w:num w:numId="9">
    <w:abstractNumId w:val="17"/>
  </w:num>
  <w:num w:numId="10">
    <w:abstractNumId w:val="10"/>
  </w:num>
  <w:num w:numId="11">
    <w:abstractNumId w:val="20"/>
  </w:num>
  <w:num w:numId="12">
    <w:abstractNumId w:val="6"/>
  </w:num>
  <w:num w:numId="13">
    <w:abstractNumId w:val="13"/>
  </w:num>
  <w:num w:numId="14">
    <w:abstractNumId w:val="23"/>
  </w:num>
  <w:num w:numId="15">
    <w:abstractNumId w:val="18"/>
  </w:num>
  <w:num w:numId="16">
    <w:abstractNumId w:val="2"/>
  </w:num>
  <w:num w:numId="17">
    <w:abstractNumId w:val="3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12"/>
  </w:num>
  <w:num w:numId="23">
    <w:abstractNumId w:val="20"/>
  </w:num>
  <w:num w:numId="24">
    <w:abstractNumId w:val="14"/>
  </w:num>
  <w:num w:numId="25">
    <w:abstractNumId w:val="28"/>
  </w:num>
  <w:num w:numId="26">
    <w:abstractNumId w:val="27"/>
  </w:num>
  <w:num w:numId="27">
    <w:abstractNumId w:val="11"/>
  </w:num>
  <w:num w:numId="28">
    <w:abstractNumId w:val="19"/>
  </w:num>
  <w:num w:numId="29">
    <w:abstractNumId w:val="8"/>
  </w:num>
  <w:num w:numId="30">
    <w:abstractNumId w:val="1"/>
  </w:num>
  <w:num w:numId="31">
    <w:abstractNumId w:val="24"/>
  </w:num>
  <w:num w:numId="32">
    <w:abstractNumId w:val="26"/>
  </w:num>
  <w:num w:numId="33">
    <w:abstractNumId w:val="21"/>
  </w:num>
  <w:num w:numId="34">
    <w:abstractNumId w:val="7"/>
  </w:num>
  <w:num w:numId="35">
    <w:abstractNumId w:val="20"/>
  </w:num>
  <w:num w:numId="36">
    <w:abstractNumId w:val="2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BO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0"/>
    <w:rsid w:val="00002412"/>
    <w:rsid w:val="0000738C"/>
    <w:rsid w:val="0001238F"/>
    <w:rsid w:val="000207A2"/>
    <w:rsid w:val="00023045"/>
    <w:rsid w:val="00030840"/>
    <w:rsid w:val="00041432"/>
    <w:rsid w:val="000443E4"/>
    <w:rsid w:val="00044FE0"/>
    <w:rsid w:val="000472DF"/>
    <w:rsid w:val="0004754A"/>
    <w:rsid w:val="00055931"/>
    <w:rsid w:val="000611BC"/>
    <w:rsid w:val="000621E7"/>
    <w:rsid w:val="00063A6F"/>
    <w:rsid w:val="00064275"/>
    <w:rsid w:val="00064DC0"/>
    <w:rsid w:val="0007264C"/>
    <w:rsid w:val="000736BB"/>
    <w:rsid w:val="00074D7D"/>
    <w:rsid w:val="00075E3B"/>
    <w:rsid w:val="000817F9"/>
    <w:rsid w:val="00093C97"/>
    <w:rsid w:val="000A2458"/>
    <w:rsid w:val="000A28E7"/>
    <w:rsid w:val="000B7E2D"/>
    <w:rsid w:val="000D68CD"/>
    <w:rsid w:val="000E4142"/>
    <w:rsid w:val="000E610A"/>
    <w:rsid w:val="000F776B"/>
    <w:rsid w:val="0010266D"/>
    <w:rsid w:val="00102F1C"/>
    <w:rsid w:val="00105D70"/>
    <w:rsid w:val="00106AF4"/>
    <w:rsid w:val="00115F7B"/>
    <w:rsid w:val="00121793"/>
    <w:rsid w:val="00124C0D"/>
    <w:rsid w:val="00133DA0"/>
    <w:rsid w:val="00140853"/>
    <w:rsid w:val="00144072"/>
    <w:rsid w:val="0015188B"/>
    <w:rsid w:val="00152F30"/>
    <w:rsid w:val="0015440F"/>
    <w:rsid w:val="0015637D"/>
    <w:rsid w:val="001566CC"/>
    <w:rsid w:val="0016598F"/>
    <w:rsid w:val="00166415"/>
    <w:rsid w:val="0016744B"/>
    <w:rsid w:val="00175A19"/>
    <w:rsid w:val="001766F1"/>
    <w:rsid w:val="00192723"/>
    <w:rsid w:val="001941AA"/>
    <w:rsid w:val="001970C2"/>
    <w:rsid w:val="001B5C93"/>
    <w:rsid w:val="001C558C"/>
    <w:rsid w:val="001D00B1"/>
    <w:rsid w:val="001D290A"/>
    <w:rsid w:val="001D4D88"/>
    <w:rsid w:val="001E1ADF"/>
    <w:rsid w:val="001E219D"/>
    <w:rsid w:val="001E4BB1"/>
    <w:rsid w:val="001F30AB"/>
    <w:rsid w:val="00204257"/>
    <w:rsid w:val="0020519A"/>
    <w:rsid w:val="002163F4"/>
    <w:rsid w:val="00224476"/>
    <w:rsid w:val="00231EBE"/>
    <w:rsid w:val="00234537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A06F0"/>
    <w:rsid w:val="002A0AD9"/>
    <w:rsid w:val="002A5C85"/>
    <w:rsid w:val="002B04FB"/>
    <w:rsid w:val="002B18A9"/>
    <w:rsid w:val="002B4422"/>
    <w:rsid w:val="002C2BED"/>
    <w:rsid w:val="002C39CE"/>
    <w:rsid w:val="002C516E"/>
    <w:rsid w:val="002C5F2E"/>
    <w:rsid w:val="002C6B63"/>
    <w:rsid w:val="002C753C"/>
    <w:rsid w:val="002C7FC0"/>
    <w:rsid w:val="002D4ADD"/>
    <w:rsid w:val="002D7370"/>
    <w:rsid w:val="002E085A"/>
    <w:rsid w:val="002F24B7"/>
    <w:rsid w:val="00300387"/>
    <w:rsid w:val="003017C3"/>
    <w:rsid w:val="0030342F"/>
    <w:rsid w:val="00305504"/>
    <w:rsid w:val="00311B76"/>
    <w:rsid w:val="0031233A"/>
    <w:rsid w:val="0032255D"/>
    <w:rsid w:val="00333219"/>
    <w:rsid w:val="003359B1"/>
    <w:rsid w:val="00343917"/>
    <w:rsid w:val="003517C5"/>
    <w:rsid w:val="00364B16"/>
    <w:rsid w:val="00364C89"/>
    <w:rsid w:val="003654A4"/>
    <w:rsid w:val="00381F8D"/>
    <w:rsid w:val="00385A5E"/>
    <w:rsid w:val="003A0125"/>
    <w:rsid w:val="003A068F"/>
    <w:rsid w:val="003B0CAE"/>
    <w:rsid w:val="003B17CD"/>
    <w:rsid w:val="003B189D"/>
    <w:rsid w:val="003D29E7"/>
    <w:rsid w:val="003D3575"/>
    <w:rsid w:val="003D3C7A"/>
    <w:rsid w:val="003D43F8"/>
    <w:rsid w:val="003D5ACE"/>
    <w:rsid w:val="003E21AB"/>
    <w:rsid w:val="003E3E86"/>
    <w:rsid w:val="003E637C"/>
    <w:rsid w:val="003F0A58"/>
    <w:rsid w:val="003F328D"/>
    <w:rsid w:val="003F5D82"/>
    <w:rsid w:val="004000F8"/>
    <w:rsid w:val="00400CE7"/>
    <w:rsid w:val="0040605A"/>
    <w:rsid w:val="00416A45"/>
    <w:rsid w:val="00427AC9"/>
    <w:rsid w:val="0043303E"/>
    <w:rsid w:val="00435FFF"/>
    <w:rsid w:val="0044560A"/>
    <w:rsid w:val="004471BD"/>
    <w:rsid w:val="00461102"/>
    <w:rsid w:val="00461274"/>
    <w:rsid w:val="00462B7E"/>
    <w:rsid w:val="00471149"/>
    <w:rsid w:val="004718DF"/>
    <w:rsid w:val="0047582A"/>
    <w:rsid w:val="00482590"/>
    <w:rsid w:val="00484A45"/>
    <w:rsid w:val="00484E13"/>
    <w:rsid w:val="004913EB"/>
    <w:rsid w:val="00491C4C"/>
    <w:rsid w:val="00495D3C"/>
    <w:rsid w:val="004A3070"/>
    <w:rsid w:val="004A31C8"/>
    <w:rsid w:val="004A628F"/>
    <w:rsid w:val="004A7446"/>
    <w:rsid w:val="004B2306"/>
    <w:rsid w:val="004B59EA"/>
    <w:rsid w:val="004C0B1A"/>
    <w:rsid w:val="004C5649"/>
    <w:rsid w:val="004D0571"/>
    <w:rsid w:val="004D4080"/>
    <w:rsid w:val="004D440F"/>
    <w:rsid w:val="004D55FE"/>
    <w:rsid w:val="004F3F08"/>
    <w:rsid w:val="00502C26"/>
    <w:rsid w:val="0051191A"/>
    <w:rsid w:val="005202C1"/>
    <w:rsid w:val="00520EAA"/>
    <w:rsid w:val="00523755"/>
    <w:rsid w:val="00536236"/>
    <w:rsid w:val="00536C7D"/>
    <w:rsid w:val="00540584"/>
    <w:rsid w:val="005468C8"/>
    <w:rsid w:val="00547498"/>
    <w:rsid w:val="005523F6"/>
    <w:rsid w:val="00563DBF"/>
    <w:rsid w:val="00564481"/>
    <w:rsid w:val="0056492B"/>
    <w:rsid w:val="00566070"/>
    <w:rsid w:val="00573D27"/>
    <w:rsid w:val="005751F2"/>
    <w:rsid w:val="0058027F"/>
    <w:rsid w:val="00582E90"/>
    <w:rsid w:val="00583B9B"/>
    <w:rsid w:val="005914B4"/>
    <w:rsid w:val="005923DA"/>
    <w:rsid w:val="005A0AF8"/>
    <w:rsid w:val="005A0AFC"/>
    <w:rsid w:val="005B1A24"/>
    <w:rsid w:val="005B3366"/>
    <w:rsid w:val="005B7D33"/>
    <w:rsid w:val="005D305B"/>
    <w:rsid w:val="005D628E"/>
    <w:rsid w:val="005E1718"/>
    <w:rsid w:val="005E7B04"/>
    <w:rsid w:val="005F0633"/>
    <w:rsid w:val="005F0C2D"/>
    <w:rsid w:val="005F1D06"/>
    <w:rsid w:val="005F487E"/>
    <w:rsid w:val="00603116"/>
    <w:rsid w:val="00605438"/>
    <w:rsid w:val="006054CF"/>
    <w:rsid w:val="006174ED"/>
    <w:rsid w:val="00620CE2"/>
    <w:rsid w:val="00623F82"/>
    <w:rsid w:val="00627E59"/>
    <w:rsid w:val="00640FEF"/>
    <w:rsid w:val="00646286"/>
    <w:rsid w:val="00650149"/>
    <w:rsid w:val="00660BB7"/>
    <w:rsid w:val="00662186"/>
    <w:rsid w:val="0066324B"/>
    <w:rsid w:val="00670C8B"/>
    <w:rsid w:val="00675169"/>
    <w:rsid w:val="00677CF9"/>
    <w:rsid w:val="00690B07"/>
    <w:rsid w:val="006A08D8"/>
    <w:rsid w:val="006A16A4"/>
    <w:rsid w:val="006B6061"/>
    <w:rsid w:val="006B62BF"/>
    <w:rsid w:val="006C23B9"/>
    <w:rsid w:val="006C7F10"/>
    <w:rsid w:val="006D038C"/>
    <w:rsid w:val="006D146F"/>
    <w:rsid w:val="006D3416"/>
    <w:rsid w:val="006D6BCD"/>
    <w:rsid w:val="006E034C"/>
    <w:rsid w:val="006E2E19"/>
    <w:rsid w:val="006E471F"/>
    <w:rsid w:val="006E51E3"/>
    <w:rsid w:val="006F58C8"/>
    <w:rsid w:val="007030E2"/>
    <w:rsid w:val="00703907"/>
    <w:rsid w:val="00704223"/>
    <w:rsid w:val="0071681C"/>
    <w:rsid w:val="00721CE4"/>
    <w:rsid w:val="00721FA7"/>
    <w:rsid w:val="00724516"/>
    <w:rsid w:val="00734650"/>
    <w:rsid w:val="00734C47"/>
    <w:rsid w:val="00735113"/>
    <w:rsid w:val="00737328"/>
    <w:rsid w:val="00746BA4"/>
    <w:rsid w:val="00752173"/>
    <w:rsid w:val="00755FE4"/>
    <w:rsid w:val="00762932"/>
    <w:rsid w:val="00775A94"/>
    <w:rsid w:val="00776CDC"/>
    <w:rsid w:val="00777BA6"/>
    <w:rsid w:val="007920E5"/>
    <w:rsid w:val="00793B42"/>
    <w:rsid w:val="00793CAE"/>
    <w:rsid w:val="00797C06"/>
    <w:rsid w:val="007A316B"/>
    <w:rsid w:val="007A3254"/>
    <w:rsid w:val="007A4D4D"/>
    <w:rsid w:val="007B5B34"/>
    <w:rsid w:val="007C2F4C"/>
    <w:rsid w:val="007D4B21"/>
    <w:rsid w:val="007E580E"/>
    <w:rsid w:val="007E7AC7"/>
    <w:rsid w:val="007F2E33"/>
    <w:rsid w:val="007F7818"/>
    <w:rsid w:val="00801DB0"/>
    <w:rsid w:val="0081483E"/>
    <w:rsid w:val="00815E2A"/>
    <w:rsid w:val="00816EA6"/>
    <w:rsid w:val="00821C2E"/>
    <w:rsid w:val="00827105"/>
    <w:rsid w:val="00834E4A"/>
    <w:rsid w:val="0083756B"/>
    <w:rsid w:val="00850FA6"/>
    <w:rsid w:val="008660F1"/>
    <w:rsid w:val="008664F6"/>
    <w:rsid w:val="008673C4"/>
    <w:rsid w:val="00871A5A"/>
    <w:rsid w:val="00876002"/>
    <w:rsid w:val="00876D1C"/>
    <w:rsid w:val="00882E27"/>
    <w:rsid w:val="00896183"/>
    <w:rsid w:val="008A1B19"/>
    <w:rsid w:val="008A4749"/>
    <w:rsid w:val="008A4935"/>
    <w:rsid w:val="008A51F6"/>
    <w:rsid w:val="008B107F"/>
    <w:rsid w:val="008B1A47"/>
    <w:rsid w:val="008B1AA0"/>
    <w:rsid w:val="008B208C"/>
    <w:rsid w:val="008B3F46"/>
    <w:rsid w:val="008C07D2"/>
    <w:rsid w:val="008C07F5"/>
    <w:rsid w:val="008E519C"/>
    <w:rsid w:val="008E766E"/>
    <w:rsid w:val="008F01F0"/>
    <w:rsid w:val="008F121C"/>
    <w:rsid w:val="008F5BB6"/>
    <w:rsid w:val="008F7368"/>
    <w:rsid w:val="00901112"/>
    <w:rsid w:val="0090423F"/>
    <w:rsid w:val="009149CD"/>
    <w:rsid w:val="00921B5A"/>
    <w:rsid w:val="00927515"/>
    <w:rsid w:val="00931ABE"/>
    <w:rsid w:val="00932255"/>
    <w:rsid w:val="0094379A"/>
    <w:rsid w:val="00950B3E"/>
    <w:rsid w:val="00957F4F"/>
    <w:rsid w:val="009649E6"/>
    <w:rsid w:val="00965668"/>
    <w:rsid w:val="00966507"/>
    <w:rsid w:val="009755D3"/>
    <w:rsid w:val="00975DCA"/>
    <w:rsid w:val="00977B6A"/>
    <w:rsid w:val="0099012B"/>
    <w:rsid w:val="009949FD"/>
    <w:rsid w:val="009B072A"/>
    <w:rsid w:val="009B7F9D"/>
    <w:rsid w:val="009C2BE3"/>
    <w:rsid w:val="009E6070"/>
    <w:rsid w:val="009F4A69"/>
    <w:rsid w:val="009F6CCD"/>
    <w:rsid w:val="00A03943"/>
    <w:rsid w:val="00A040C2"/>
    <w:rsid w:val="00A1212A"/>
    <w:rsid w:val="00A15472"/>
    <w:rsid w:val="00A16765"/>
    <w:rsid w:val="00A225FF"/>
    <w:rsid w:val="00A310A8"/>
    <w:rsid w:val="00A310E5"/>
    <w:rsid w:val="00A332B6"/>
    <w:rsid w:val="00A352C2"/>
    <w:rsid w:val="00A35ADE"/>
    <w:rsid w:val="00A371F6"/>
    <w:rsid w:val="00A4557D"/>
    <w:rsid w:val="00A57118"/>
    <w:rsid w:val="00A6021F"/>
    <w:rsid w:val="00A606C9"/>
    <w:rsid w:val="00A63FC5"/>
    <w:rsid w:val="00A70340"/>
    <w:rsid w:val="00A71C3E"/>
    <w:rsid w:val="00A75939"/>
    <w:rsid w:val="00A75F2B"/>
    <w:rsid w:val="00A76530"/>
    <w:rsid w:val="00A8270E"/>
    <w:rsid w:val="00A84D37"/>
    <w:rsid w:val="00A962B5"/>
    <w:rsid w:val="00A97B11"/>
    <w:rsid w:val="00A97F57"/>
    <w:rsid w:val="00AA39D6"/>
    <w:rsid w:val="00AA569F"/>
    <w:rsid w:val="00AA5EB7"/>
    <w:rsid w:val="00AB7CF0"/>
    <w:rsid w:val="00AD2C7E"/>
    <w:rsid w:val="00AE1391"/>
    <w:rsid w:val="00AE3F7E"/>
    <w:rsid w:val="00AE4EFE"/>
    <w:rsid w:val="00AE67D0"/>
    <w:rsid w:val="00AF0480"/>
    <w:rsid w:val="00AF3D69"/>
    <w:rsid w:val="00B04037"/>
    <w:rsid w:val="00B0763B"/>
    <w:rsid w:val="00B23382"/>
    <w:rsid w:val="00B31D80"/>
    <w:rsid w:val="00B3219E"/>
    <w:rsid w:val="00B33BC7"/>
    <w:rsid w:val="00B356DC"/>
    <w:rsid w:val="00B4397D"/>
    <w:rsid w:val="00B47C08"/>
    <w:rsid w:val="00B546FE"/>
    <w:rsid w:val="00B61453"/>
    <w:rsid w:val="00B67287"/>
    <w:rsid w:val="00B67945"/>
    <w:rsid w:val="00B77388"/>
    <w:rsid w:val="00B858F8"/>
    <w:rsid w:val="00B90227"/>
    <w:rsid w:val="00B94F08"/>
    <w:rsid w:val="00BA0A78"/>
    <w:rsid w:val="00BA1B97"/>
    <w:rsid w:val="00BA31B3"/>
    <w:rsid w:val="00BA3737"/>
    <w:rsid w:val="00BC3514"/>
    <w:rsid w:val="00BC45EA"/>
    <w:rsid w:val="00BC608A"/>
    <w:rsid w:val="00BD3175"/>
    <w:rsid w:val="00BD5E83"/>
    <w:rsid w:val="00BF07BB"/>
    <w:rsid w:val="00BF13B0"/>
    <w:rsid w:val="00BF4A9B"/>
    <w:rsid w:val="00BF7E2A"/>
    <w:rsid w:val="00C25D6B"/>
    <w:rsid w:val="00C27CEF"/>
    <w:rsid w:val="00C31DE9"/>
    <w:rsid w:val="00C33BF4"/>
    <w:rsid w:val="00C41FC4"/>
    <w:rsid w:val="00C43BDC"/>
    <w:rsid w:val="00C51D5B"/>
    <w:rsid w:val="00C52993"/>
    <w:rsid w:val="00C540CE"/>
    <w:rsid w:val="00C601B5"/>
    <w:rsid w:val="00C64347"/>
    <w:rsid w:val="00C67723"/>
    <w:rsid w:val="00C702D5"/>
    <w:rsid w:val="00C9025A"/>
    <w:rsid w:val="00C9641F"/>
    <w:rsid w:val="00CA296A"/>
    <w:rsid w:val="00CA4586"/>
    <w:rsid w:val="00CB0EA1"/>
    <w:rsid w:val="00CD19A8"/>
    <w:rsid w:val="00CE73DD"/>
    <w:rsid w:val="00D16BF3"/>
    <w:rsid w:val="00D205F0"/>
    <w:rsid w:val="00D24690"/>
    <w:rsid w:val="00D258F4"/>
    <w:rsid w:val="00D337AA"/>
    <w:rsid w:val="00D35E95"/>
    <w:rsid w:val="00D42B09"/>
    <w:rsid w:val="00D43728"/>
    <w:rsid w:val="00D45A1D"/>
    <w:rsid w:val="00D50E76"/>
    <w:rsid w:val="00D51875"/>
    <w:rsid w:val="00D55E0F"/>
    <w:rsid w:val="00D65406"/>
    <w:rsid w:val="00D66BEF"/>
    <w:rsid w:val="00D778BD"/>
    <w:rsid w:val="00D829A7"/>
    <w:rsid w:val="00D90E79"/>
    <w:rsid w:val="00DA3959"/>
    <w:rsid w:val="00DA44FF"/>
    <w:rsid w:val="00DB10D5"/>
    <w:rsid w:val="00DC2061"/>
    <w:rsid w:val="00DD6D7F"/>
    <w:rsid w:val="00DD7FA8"/>
    <w:rsid w:val="00DE0D99"/>
    <w:rsid w:val="00DE1E51"/>
    <w:rsid w:val="00DE5E70"/>
    <w:rsid w:val="00DF18F0"/>
    <w:rsid w:val="00DF1E7F"/>
    <w:rsid w:val="00DF7AB8"/>
    <w:rsid w:val="00E05FFC"/>
    <w:rsid w:val="00E1113F"/>
    <w:rsid w:val="00E120FB"/>
    <w:rsid w:val="00E328D9"/>
    <w:rsid w:val="00E4461B"/>
    <w:rsid w:val="00E54B70"/>
    <w:rsid w:val="00E54CB1"/>
    <w:rsid w:val="00E62E39"/>
    <w:rsid w:val="00E67411"/>
    <w:rsid w:val="00E70354"/>
    <w:rsid w:val="00E75DFF"/>
    <w:rsid w:val="00E7795C"/>
    <w:rsid w:val="00E80948"/>
    <w:rsid w:val="00E8130B"/>
    <w:rsid w:val="00E8180B"/>
    <w:rsid w:val="00E8405C"/>
    <w:rsid w:val="00E87077"/>
    <w:rsid w:val="00E87AE6"/>
    <w:rsid w:val="00E91A39"/>
    <w:rsid w:val="00E922ED"/>
    <w:rsid w:val="00E923CB"/>
    <w:rsid w:val="00E9582E"/>
    <w:rsid w:val="00E96D37"/>
    <w:rsid w:val="00E9785F"/>
    <w:rsid w:val="00EB002A"/>
    <w:rsid w:val="00EB51DF"/>
    <w:rsid w:val="00EB635A"/>
    <w:rsid w:val="00EC2791"/>
    <w:rsid w:val="00EC3663"/>
    <w:rsid w:val="00EC527B"/>
    <w:rsid w:val="00EC7499"/>
    <w:rsid w:val="00ED3355"/>
    <w:rsid w:val="00ED47FB"/>
    <w:rsid w:val="00EE011D"/>
    <w:rsid w:val="00EE24E1"/>
    <w:rsid w:val="00EE5A47"/>
    <w:rsid w:val="00EE7DF6"/>
    <w:rsid w:val="00EF0183"/>
    <w:rsid w:val="00EF4742"/>
    <w:rsid w:val="00EF4A46"/>
    <w:rsid w:val="00EF4C84"/>
    <w:rsid w:val="00F00E8C"/>
    <w:rsid w:val="00F024AB"/>
    <w:rsid w:val="00F04801"/>
    <w:rsid w:val="00F31A78"/>
    <w:rsid w:val="00F346E3"/>
    <w:rsid w:val="00F5364C"/>
    <w:rsid w:val="00F53BE4"/>
    <w:rsid w:val="00F57F62"/>
    <w:rsid w:val="00F61E2A"/>
    <w:rsid w:val="00F62DD2"/>
    <w:rsid w:val="00F637E2"/>
    <w:rsid w:val="00F6715D"/>
    <w:rsid w:val="00F76796"/>
    <w:rsid w:val="00F8289A"/>
    <w:rsid w:val="00F845B7"/>
    <w:rsid w:val="00F84918"/>
    <w:rsid w:val="00F84D84"/>
    <w:rsid w:val="00F85652"/>
    <w:rsid w:val="00FA4D21"/>
    <w:rsid w:val="00FB3938"/>
    <w:rsid w:val="00FB7443"/>
    <w:rsid w:val="00FC187D"/>
    <w:rsid w:val="00FD1E1B"/>
    <w:rsid w:val="00FD2E64"/>
    <w:rsid w:val="00FD419B"/>
    <w:rsid w:val="00FD7492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89E26B"/>
  <w15:docId w15:val="{8C36F020-8D09-4897-8B77-B74D610D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paragraph" w:styleId="Heading2">
    <w:name w:val="heading 2"/>
    <w:basedOn w:val="Normal"/>
    <w:next w:val="Normal"/>
    <w:link w:val="Heading2Char"/>
    <w:qFormat/>
    <w:rsid w:val="00755FE4"/>
    <w:pPr>
      <w:keepNext/>
      <w:widowControl w:val="0"/>
      <w:spacing w:before="360" w:after="120"/>
      <w:jc w:val="both"/>
      <w:outlineLvl w:val="1"/>
    </w:pPr>
    <w:rPr>
      <w:rFonts w:ascii="Times New Roman" w:hAnsi="Times New Roman"/>
      <w:b/>
      <w:smallCaps/>
      <w:lang w:val="es-B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BodyText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DefaultParagraphFont"/>
    <w:link w:val="Artculo"/>
    <w:rsid w:val="00BF13B0"/>
    <w:rPr>
      <w:sz w:val="22"/>
      <w:lang w:val="es-ES_tradnl" w:eastAsia="en-US" w:bidi="ar-SA"/>
    </w:rPr>
  </w:style>
  <w:style w:type="paragraph" w:styleId="BodyText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BodyText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Header">
    <w:name w:val="header"/>
    <w:basedOn w:val="Normal"/>
    <w:link w:val="HeaderChar"/>
    <w:rsid w:val="00BF13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F1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13B0"/>
  </w:style>
  <w:style w:type="paragraph" w:styleId="BodyTextFirstIndent">
    <w:name w:val="Body Text First Indent"/>
    <w:basedOn w:val="BodyText"/>
    <w:rsid w:val="002C39CE"/>
    <w:pPr>
      <w:ind w:firstLine="210"/>
    </w:pPr>
  </w:style>
  <w:style w:type="character" w:customStyle="1" w:styleId="HeaderChar">
    <w:name w:val="Header Char"/>
    <w:basedOn w:val="DefaultParagraphFont"/>
    <w:link w:val="Header"/>
    <w:rsid w:val="002A0AD9"/>
    <w:rPr>
      <w:rFonts w:ascii="Arial" w:hAnsi="Arial"/>
      <w:sz w:val="22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0E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E61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10A"/>
    <w:rPr>
      <w:rFonts w:ascii="Arial" w:hAnsi="Arial"/>
      <w:lang w:val="es-ES" w:eastAsia="es-ES"/>
    </w:rPr>
  </w:style>
  <w:style w:type="paragraph" w:styleId="BalloonText">
    <w:name w:val="Balloon Text"/>
    <w:basedOn w:val="Normal"/>
    <w:link w:val="BalloonTextChar"/>
    <w:rsid w:val="000E6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rsid w:val="00755FE4"/>
    <w:rPr>
      <w:b/>
      <w:smallCaps/>
      <w:sz w:val="22"/>
      <w:lang w:val="es-B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20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202C1"/>
    <w:rPr>
      <w:rFonts w:ascii="Arial" w:hAnsi="Arial"/>
      <w:b/>
      <w:bCs/>
      <w:lang w:val="es-ES"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E96D37"/>
    <w:rPr>
      <w:rFonts w:ascii="Arial" w:hAnsi="Arial"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CA8FC-9527-449C-823B-9882C560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403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Usi Administrador</cp:lastModifiedBy>
  <cp:revision>29</cp:revision>
  <cp:lastPrinted>2014-01-20T19:49:00Z</cp:lastPrinted>
  <dcterms:created xsi:type="dcterms:W3CDTF">2016-12-19T21:27:00Z</dcterms:created>
  <dcterms:modified xsi:type="dcterms:W3CDTF">2017-11-16T14:09:00Z</dcterms:modified>
</cp:coreProperties>
</file>