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E2" w:rsidRDefault="00EC63E2" w:rsidP="00EC63E2">
      <w:pPr>
        <w:spacing w:before="240" w:after="120"/>
        <w:jc w:val="center"/>
        <w:rPr>
          <w:rFonts w:ascii="Times New Roman" w:hAnsi="Times New Roman"/>
          <w:b/>
          <w:i/>
          <w:szCs w:val="22"/>
          <w:lang w:val="es-MX"/>
        </w:rPr>
      </w:pPr>
      <w:r w:rsidRPr="007A4A3C">
        <w:rPr>
          <w:rFonts w:ascii="Times New Roman" w:hAnsi="Times New Roman"/>
          <w:b/>
          <w:i/>
          <w:szCs w:val="22"/>
          <w:lang w:val="es-MX"/>
        </w:rPr>
        <w:t xml:space="preserve">LIBRO 1°, TÍTULO I, CAPÍTULO </w:t>
      </w:r>
      <w:r w:rsidR="001B2A93">
        <w:rPr>
          <w:rFonts w:ascii="Times New Roman" w:hAnsi="Times New Roman"/>
          <w:b/>
          <w:i/>
          <w:szCs w:val="22"/>
          <w:lang w:val="es-MX"/>
        </w:rPr>
        <w:t>IX</w:t>
      </w:r>
    </w:p>
    <w:p w:rsidR="00BC608A" w:rsidRPr="009F3897" w:rsidRDefault="002F763D" w:rsidP="00D348B3">
      <w:pPr>
        <w:spacing w:before="240" w:after="120"/>
        <w:jc w:val="center"/>
        <w:rPr>
          <w:rFonts w:ascii="Times New Roman" w:hAnsi="Times New Roman"/>
          <w:b/>
          <w:i/>
          <w:smallCaps/>
          <w:szCs w:val="22"/>
          <w:lang w:val="es-BO" w:eastAsia="en-US"/>
        </w:rPr>
      </w:pPr>
      <w:r>
        <w:rPr>
          <w:rFonts w:ascii="Times New Roman" w:hAnsi="Times New Roman"/>
          <w:b/>
          <w:i/>
          <w:szCs w:val="22"/>
          <w:lang w:val="es-MX"/>
        </w:rPr>
        <w:t>A</w:t>
      </w:r>
      <w:r w:rsidR="00801DB0" w:rsidRPr="00D348B3">
        <w:rPr>
          <w:rFonts w:ascii="Times New Roman" w:hAnsi="Times New Roman"/>
          <w:b/>
          <w:i/>
          <w:szCs w:val="22"/>
          <w:lang w:val="es-BO"/>
        </w:rPr>
        <w:t>NEXO</w:t>
      </w:r>
      <w:r w:rsidR="00DA5F19">
        <w:rPr>
          <w:rFonts w:ascii="Times New Roman" w:hAnsi="Times New Roman"/>
          <w:b/>
          <w:i/>
          <w:szCs w:val="22"/>
          <w:lang w:val="es-BO"/>
        </w:rPr>
        <w:t xml:space="preserve"> </w:t>
      </w:r>
      <w:r w:rsidR="00F97FCA">
        <w:rPr>
          <w:rFonts w:ascii="Times New Roman" w:hAnsi="Times New Roman"/>
          <w:b/>
          <w:i/>
          <w:szCs w:val="22"/>
          <w:lang w:val="es-BO"/>
        </w:rPr>
        <w:t>9</w:t>
      </w:r>
      <w:r w:rsidR="00EC63E2" w:rsidRPr="00D348B3">
        <w:rPr>
          <w:rFonts w:ascii="Times New Roman" w:hAnsi="Times New Roman"/>
          <w:b/>
          <w:i/>
          <w:szCs w:val="22"/>
          <w:lang w:val="es-BO"/>
        </w:rPr>
        <w:t xml:space="preserve">: </w:t>
      </w:r>
      <w:r w:rsidR="007A4A3C" w:rsidRPr="009F3897">
        <w:rPr>
          <w:rFonts w:ascii="Times New Roman" w:hAnsi="Times New Roman"/>
          <w:b/>
          <w:i/>
          <w:smallCaps/>
          <w:szCs w:val="22"/>
          <w:lang w:val="es-BO" w:eastAsia="en-US"/>
        </w:rPr>
        <w:t>Requisitos de Infraestructura y Seguridad de las Instalaciones de</w:t>
      </w:r>
      <w:r w:rsidR="00101507">
        <w:rPr>
          <w:rFonts w:ascii="Times New Roman" w:hAnsi="Times New Roman"/>
          <w:b/>
          <w:i/>
          <w:smallCaps/>
          <w:szCs w:val="22"/>
          <w:lang w:val="es-BO" w:eastAsia="en-US"/>
        </w:rPr>
        <w:t xml:space="preserve"> </w:t>
      </w:r>
      <w:r w:rsidR="00261335" w:rsidRPr="009F3897">
        <w:rPr>
          <w:rFonts w:ascii="Times New Roman" w:hAnsi="Times New Roman"/>
          <w:b/>
          <w:i/>
          <w:smallCaps/>
          <w:szCs w:val="22"/>
          <w:lang w:val="es-BO" w:eastAsia="en-US"/>
        </w:rPr>
        <w:t>l</w:t>
      </w:r>
      <w:r w:rsidR="00101507">
        <w:rPr>
          <w:rFonts w:ascii="Times New Roman" w:hAnsi="Times New Roman"/>
          <w:b/>
          <w:i/>
          <w:smallCaps/>
          <w:szCs w:val="22"/>
          <w:lang w:val="es-BO" w:eastAsia="en-US"/>
        </w:rPr>
        <w:t>a Sucursal de</w:t>
      </w:r>
      <w:r w:rsidR="00955802">
        <w:rPr>
          <w:rFonts w:ascii="Times New Roman" w:hAnsi="Times New Roman"/>
          <w:b/>
          <w:i/>
          <w:smallCaps/>
          <w:szCs w:val="22"/>
          <w:lang w:val="es-BO" w:eastAsia="en-US"/>
        </w:rPr>
        <w:t xml:space="preserve"> Banco </w:t>
      </w:r>
      <w:r w:rsidR="00101507">
        <w:rPr>
          <w:rFonts w:ascii="Times New Roman" w:hAnsi="Times New Roman"/>
          <w:b/>
          <w:i/>
          <w:smallCaps/>
          <w:szCs w:val="22"/>
          <w:lang w:val="es-BO" w:eastAsia="en-US"/>
        </w:rPr>
        <w:t>Extranjero</w:t>
      </w:r>
    </w:p>
    <w:p w:rsidR="007E6C53" w:rsidRPr="00991EAB" w:rsidRDefault="003D51BA" w:rsidP="007E6C53">
      <w:pPr>
        <w:tabs>
          <w:tab w:val="num" w:pos="1440"/>
        </w:tabs>
        <w:spacing w:before="120" w:after="120"/>
        <w:jc w:val="both"/>
        <w:rPr>
          <w:rFonts w:ascii="Times New Roman" w:hAnsi="Times New Roman"/>
          <w:szCs w:val="22"/>
          <w:lang w:val="es-BO"/>
        </w:rPr>
      </w:pPr>
      <w:r>
        <w:rPr>
          <w:rFonts w:ascii="Times New Roman" w:hAnsi="Times New Roman"/>
          <w:szCs w:val="22"/>
          <w:lang w:val="es-BO"/>
        </w:rPr>
        <w:t xml:space="preserve">La </w:t>
      </w:r>
      <w:r w:rsidR="007E6C53">
        <w:rPr>
          <w:rFonts w:ascii="Times New Roman" w:hAnsi="Times New Roman"/>
          <w:szCs w:val="22"/>
          <w:lang w:val="es-BO"/>
        </w:rPr>
        <w:t xml:space="preserve">Sucursal de Banco Extranjero debe </w:t>
      </w:r>
      <w:r w:rsidR="007E6C53" w:rsidRPr="00991EAB">
        <w:rPr>
          <w:rFonts w:ascii="Times New Roman" w:hAnsi="Times New Roman"/>
          <w:szCs w:val="22"/>
          <w:lang w:val="es-BO"/>
        </w:rPr>
        <w:t>cumplir con los siguientes requisitos</w:t>
      </w:r>
      <w:r w:rsidR="007E6C53">
        <w:rPr>
          <w:rFonts w:ascii="Times New Roman" w:hAnsi="Times New Roman"/>
          <w:szCs w:val="22"/>
          <w:lang w:val="es-BO"/>
        </w:rPr>
        <w:t>,</w:t>
      </w:r>
      <w:r w:rsidR="007E6C53" w:rsidRPr="00991EAB">
        <w:rPr>
          <w:rFonts w:ascii="Times New Roman" w:hAnsi="Times New Roman"/>
          <w:szCs w:val="22"/>
          <w:lang w:val="es-BO"/>
        </w:rPr>
        <w:t xml:space="preserve"> en cuanto a infraes</w:t>
      </w:r>
      <w:r w:rsidR="007E6C53">
        <w:rPr>
          <w:rFonts w:ascii="Times New Roman" w:hAnsi="Times New Roman"/>
          <w:szCs w:val="22"/>
          <w:lang w:val="es-BO"/>
        </w:rPr>
        <w:t>tructura y seguridad se refiere:</w:t>
      </w:r>
    </w:p>
    <w:p w:rsidR="007E6C53" w:rsidRPr="009F3897" w:rsidRDefault="007E6C53" w:rsidP="007E6C53">
      <w:pPr>
        <w:pStyle w:val="Prrafodelista"/>
        <w:numPr>
          <w:ilvl w:val="0"/>
          <w:numId w:val="43"/>
        </w:numPr>
        <w:spacing w:before="120" w:after="120"/>
        <w:jc w:val="both"/>
        <w:rPr>
          <w:rFonts w:ascii="Times New Roman" w:hAnsi="Times New Roman"/>
          <w:bCs/>
          <w:szCs w:val="22"/>
          <w:lang w:val="es-BO"/>
        </w:rPr>
      </w:pPr>
      <w:r w:rsidRPr="009F3897">
        <w:rPr>
          <w:rFonts w:ascii="Times New Roman" w:hAnsi="Times New Roman"/>
          <w:b/>
          <w:bCs/>
          <w:szCs w:val="22"/>
          <w:lang w:val="es-BO"/>
        </w:rPr>
        <w:t>Infraestructura y/o Instalaciones:</w:t>
      </w:r>
      <w:r w:rsidRPr="009F3897">
        <w:rPr>
          <w:rFonts w:ascii="Times New Roman" w:hAnsi="Times New Roman"/>
          <w:bCs/>
          <w:szCs w:val="22"/>
          <w:lang w:val="es-BO"/>
        </w:rPr>
        <w:t xml:space="preserve"> La infraestructura de las oficinas de</w:t>
      </w:r>
      <w:r>
        <w:rPr>
          <w:rFonts w:ascii="Times New Roman" w:hAnsi="Times New Roman"/>
          <w:bCs/>
          <w:szCs w:val="22"/>
          <w:lang w:val="es-BO"/>
        </w:rPr>
        <w:t xml:space="preserve"> </w:t>
      </w:r>
      <w:r w:rsidRPr="009F3897">
        <w:rPr>
          <w:rFonts w:ascii="Times New Roman" w:hAnsi="Times New Roman"/>
          <w:bCs/>
          <w:szCs w:val="22"/>
          <w:lang w:val="es-BO"/>
        </w:rPr>
        <w:t>l</w:t>
      </w:r>
      <w:r>
        <w:rPr>
          <w:rFonts w:ascii="Times New Roman" w:hAnsi="Times New Roman"/>
          <w:bCs/>
          <w:szCs w:val="22"/>
          <w:lang w:val="es-BO"/>
        </w:rPr>
        <w:t>a Sucursal de Banco Extranjero</w:t>
      </w:r>
      <w:r w:rsidRPr="009F3897">
        <w:rPr>
          <w:rFonts w:ascii="Times New Roman" w:hAnsi="Times New Roman"/>
          <w:szCs w:val="22"/>
          <w:lang w:val="es-BO"/>
        </w:rPr>
        <w:t xml:space="preserve"> </w:t>
      </w:r>
      <w:r w:rsidRPr="009F3897">
        <w:rPr>
          <w:rFonts w:ascii="Times New Roman" w:hAnsi="Times New Roman"/>
          <w:bCs/>
          <w:szCs w:val="22"/>
          <w:lang w:val="es-BO"/>
        </w:rPr>
        <w:t>debe c</w:t>
      </w:r>
      <w:r>
        <w:rPr>
          <w:rFonts w:ascii="Times New Roman" w:hAnsi="Times New Roman"/>
          <w:bCs/>
          <w:szCs w:val="22"/>
          <w:lang w:val="es-BO"/>
        </w:rPr>
        <w:t>ontar</w:t>
      </w:r>
      <w:r w:rsidRPr="009F3897">
        <w:rPr>
          <w:rFonts w:ascii="Times New Roman" w:hAnsi="Times New Roman"/>
          <w:bCs/>
          <w:szCs w:val="22"/>
          <w:lang w:val="es-BO"/>
        </w:rPr>
        <w:t xml:space="preserve"> como mínimo con lo señalado a continuación, tomando en cuenta el tamaño y los volúmenes de sus operaciones:</w:t>
      </w:r>
    </w:p>
    <w:p w:rsidR="007E6C53" w:rsidRDefault="007E6C53" w:rsidP="007E6C53">
      <w:pPr>
        <w:pStyle w:val="Artculo"/>
        <w:numPr>
          <w:ilvl w:val="2"/>
          <w:numId w:val="42"/>
        </w:numPr>
        <w:rPr>
          <w:szCs w:val="22"/>
          <w:lang w:val="es-BO"/>
        </w:rPr>
      </w:pPr>
      <w:r w:rsidRPr="00991EAB">
        <w:rPr>
          <w:szCs w:val="22"/>
          <w:lang w:val="es-BO"/>
        </w:rPr>
        <w:t xml:space="preserve">Áreas de trabajo para el desarrollo de </w:t>
      </w:r>
      <w:r>
        <w:rPr>
          <w:szCs w:val="22"/>
          <w:lang w:val="es-BO"/>
        </w:rPr>
        <w:t>los</w:t>
      </w:r>
      <w:r w:rsidRPr="00991EAB">
        <w:rPr>
          <w:szCs w:val="22"/>
          <w:lang w:val="es-BO"/>
        </w:rPr>
        <w:t xml:space="preserve"> servicios</w:t>
      </w:r>
      <w:r>
        <w:rPr>
          <w:szCs w:val="22"/>
          <w:lang w:val="es-BO"/>
        </w:rPr>
        <w:t xml:space="preserve"> prestados;</w:t>
      </w:r>
    </w:p>
    <w:p w:rsidR="007E6C53" w:rsidRDefault="007E6C53" w:rsidP="007E6C53">
      <w:pPr>
        <w:pStyle w:val="Artculo"/>
        <w:numPr>
          <w:ilvl w:val="2"/>
          <w:numId w:val="42"/>
        </w:numPr>
        <w:rPr>
          <w:szCs w:val="22"/>
          <w:lang w:val="es-BO"/>
        </w:rPr>
      </w:pPr>
      <w:r w:rsidRPr="00F0130C">
        <w:rPr>
          <w:szCs w:val="22"/>
          <w:lang w:val="es-BO"/>
        </w:rPr>
        <w:t>Espacio físico para la espera y atención de clientes y usuarios</w:t>
      </w:r>
      <w:r>
        <w:rPr>
          <w:szCs w:val="22"/>
          <w:lang w:val="es-BO"/>
        </w:rPr>
        <w:t>;</w:t>
      </w:r>
    </w:p>
    <w:p w:rsidR="007E6C53" w:rsidRDefault="007E6C53" w:rsidP="007E6C53">
      <w:pPr>
        <w:pStyle w:val="Artculo"/>
        <w:numPr>
          <w:ilvl w:val="2"/>
          <w:numId w:val="42"/>
        </w:numPr>
      </w:pPr>
      <w:r w:rsidRPr="00787697">
        <w:rPr>
          <w:szCs w:val="22"/>
          <w:lang w:val="es-BO"/>
        </w:rPr>
        <w:t>Mobiliario y espacio para la atención en cajas.</w:t>
      </w:r>
      <w:r>
        <w:t xml:space="preserve"> </w:t>
      </w:r>
    </w:p>
    <w:p w:rsidR="007E6C53" w:rsidRPr="00C45083" w:rsidRDefault="007E6C53" w:rsidP="007E6C53">
      <w:pPr>
        <w:pStyle w:val="Default"/>
        <w:numPr>
          <w:ilvl w:val="0"/>
          <w:numId w:val="43"/>
        </w:numPr>
        <w:spacing w:before="120" w:after="120"/>
        <w:jc w:val="both"/>
        <w:rPr>
          <w:szCs w:val="22"/>
        </w:rPr>
      </w:pPr>
      <w:r w:rsidRPr="00C45083">
        <w:rPr>
          <w:b/>
          <w:bCs/>
          <w:sz w:val="22"/>
          <w:szCs w:val="22"/>
        </w:rPr>
        <w:t>Medios tecnológicos de información y de comunicación adecuados para llevar a cabo sus operaciones:</w:t>
      </w:r>
      <w:r>
        <w:rPr>
          <w:b/>
          <w:bCs/>
          <w:sz w:val="22"/>
          <w:szCs w:val="22"/>
        </w:rPr>
        <w:t xml:space="preserve"> </w:t>
      </w:r>
      <w:r w:rsidRPr="007E6C53">
        <w:rPr>
          <w:sz w:val="22"/>
          <w:szCs w:val="22"/>
        </w:rPr>
        <w:t>ASFI se reserva el derecho de verificar las características estructurales del local, las medidas de seguridad, la cobertura de seguros y los medios tecnológicos de información y de comunicación que tiene la Sucursal de Banco Extranjero.</w:t>
      </w:r>
    </w:p>
    <w:p w:rsidR="007E6C53" w:rsidRPr="009F3897" w:rsidRDefault="007E6C53" w:rsidP="007E6C53">
      <w:pPr>
        <w:pStyle w:val="Prrafodelista"/>
        <w:numPr>
          <w:ilvl w:val="0"/>
          <w:numId w:val="43"/>
        </w:numPr>
        <w:tabs>
          <w:tab w:val="num" w:pos="1440"/>
        </w:tabs>
        <w:autoSpaceDE w:val="0"/>
        <w:autoSpaceDN w:val="0"/>
        <w:adjustRightInd w:val="0"/>
        <w:spacing w:before="120" w:after="120"/>
        <w:jc w:val="both"/>
        <w:rPr>
          <w:rFonts w:ascii="Times New Roman" w:hAnsi="Times New Roman"/>
          <w:color w:val="000000"/>
          <w:szCs w:val="22"/>
          <w:lang w:val="es-BO" w:eastAsia="en-US"/>
        </w:rPr>
      </w:pPr>
      <w:r w:rsidRPr="009F3897">
        <w:rPr>
          <w:rFonts w:ascii="Times New Roman" w:hAnsi="Times New Roman"/>
          <w:b/>
          <w:color w:val="000000"/>
          <w:szCs w:val="22"/>
          <w:lang w:val="es-BO" w:eastAsia="en-US"/>
        </w:rPr>
        <w:t xml:space="preserve">Pólizas de seguro: </w:t>
      </w:r>
      <w:r>
        <w:rPr>
          <w:rFonts w:ascii="Times New Roman" w:hAnsi="Times New Roman"/>
          <w:color w:val="000000"/>
          <w:szCs w:val="22"/>
          <w:lang w:val="es-BO" w:eastAsia="en-US"/>
        </w:rPr>
        <w:t>El Sucursal de Banco Extranjero</w:t>
      </w:r>
      <w:r w:rsidRPr="009F3897">
        <w:rPr>
          <w:rFonts w:ascii="Times New Roman" w:hAnsi="Times New Roman"/>
          <w:color w:val="000000"/>
          <w:szCs w:val="22"/>
          <w:lang w:val="es-BO" w:eastAsia="en-US"/>
        </w:rPr>
        <w:t xml:space="preserve"> debe presentar las pólizas de seguro que cubran los riesgos inherentes al negocio financiero. Las pólizas deben estar acompañadas del informe técnico de la empresa de seguros.</w:t>
      </w:r>
    </w:p>
    <w:p w:rsidR="00E94647" w:rsidRPr="00306373" w:rsidRDefault="00E94647" w:rsidP="007E6C53">
      <w:pPr>
        <w:spacing w:before="120" w:after="120"/>
        <w:jc w:val="both"/>
        <w:rPr>
          <w:rFonts w:ascii="Times New Roman" w:hAnsi="Times New Roman"/>
          <w:color w:val="000000"/>
          <w:szCs w:val="22"/>
          <w:lang w:val="es-BO" w:eastAsia="en-US"/>
        </w:rPr>
      </w:pPr>
      <w:bookmarkStart w:id="0" w:name="_GoBack"/>
      <w:bookmarkEnd w:id="0"/>
    </w:p>
    <w:sectPr w:rsidR="00E94647" w:rsidRPr="00306373" w:rsidSect="00152F30">
      <w:headerReference w:type="default" r:id="rId8"/>
      <w:footerReference w:type="default" r:id="rId9"/>
      <w:pgSz w:w="12240" w:h="15840"/>
      <w:pgMar w:top="198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E18" w:rsidRDefault="00857E18">
      <w:r>
        <w:separator/>
      </w:r>
    </w:p>
  </w:endnote>
  <w:endnote w:type="continuationSeparator" w:id="0">
    <w:p w:rsidR="00857E18" w:rsidRDefault="00857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0D3" w:rsidRPr="00C37CED" w:rsidRDefault="00B230D3" w:rsidP="005B554B">
    <w:pPr>
      <w:framePr w:w="1764" w:wrap="around" w:vAnchor="text" w:hAnchor="page" w:x="8663" w:y="142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Libro 1° </w:t>
    </w:r>
  </w:p>
  <w:p w:rsidR="00B230D3" w:rsidRPr="00C37CED" w:rsidRDefault="00B230D3" w:rsidP="005B554B">
    <w:pPr>
      <w:framePr w:w="1764" w:wrap="around" w:vAnchor="text" w:hAnchor="page" w:x="8663" w:y="142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Título I </w:t>
    </w:r>
  </w:p>
  <w:p w:rsidR="00B230D3" w:rsidRPr="00C37CED" w:rsidRDefault="00B230D3" w:rsidP="005B554B">
    <w:pPr>
      <w:framePr w:w="1764" w:wrap="around" w:vAnchor="text" w:hAnchor="page" w:x="8663" w:y="142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Capítulo IX </w:t>
    </w:r>
  </w:p>
  <w:p w:rsidR="00B230D3" w:rsidRPr="00C37CED" w:rsidRDefault="00B230D3" w:rsidP="005B554B">
    <w:pPr>
      <w:framePr w:w="1764" w:wrap="around" w:vAnchor="text" w:hAnchor="page" w:x="8663" w:y="142"/>
      <w:jc w:val="right"/>
      <w:rPr>
        <w:rFonts w:ascii="Times New Roman" w:hAnsi="Times New Roman"/>
        <w:noProof/>
        <w:sz w:val="18"/>
        <w:szCs w:val="18"/>
      </w:rPr>
    </w:pPr>
    <w:r>
      <w:rPr>
        <w:rFonts w:ascii="Times New Roman" w:hAnsi="Times New Roman"/>
        <w:noProof/>
        <w:sz w:val="18"/>
        <w:szCs w:val="18"/>
      </w:rPr>
      <w:t>Anexo</w:t>
    </w:r>
    <w:r w:rsidRPr="00C37CED">
      <w:rPr>
        <w:rFonts w:ascii="Times New Roman" w:hAnsi="Times New Roman"/>
        <w:noProof/>
        <w:sz w:val="18"/>
        <w:szCs w:val="18"/>
      </w:rPr>
      <w:t xml:space="preserve"> </w:t>
    </w:r>
    <w:r w:rsidR="00F97FCA">
      <w:rPr>
        <w:rFonts w:ascii="Times New Roman" w:hAnsi="Times New Roman"/>
        <w:noProof/>
        <w:sz w:val="18"/>
        <w:szCs w:val="18"/>
      </w:rPr>
      <w:t>9</w:t>
    </w:r>
  </w:p>
  <w:p w:rsidR="00B230D3" w:rsidRPr="00C37CED" w:rsidRDefault="00B230D3" w:rsidP="005B554B">
    <w:pPr>
      <w:framePr w:w="1764" w:wrap="around" w:vAnchor="text" w:hAnchor="page" w:x="8663" w:y="142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Página </w:t>
    </w:r>
    <w:r w:rsidRPr="00C37CED">
      <w:rPr>
        <w:rFonts w:ascii="Times New Roman" w:hAnsi="Times New Roman"/>
        <w:noProof/>
        <w:sz w:val="18"/>
        <w:szCs w:val="18"/>
      </w:rPr>
      <w:fldChar w:fldCharType="begin"/>
    </w:r>
    <w:r w:rsidRPr="00C37CED">
      <w:rPr>
        <w:rFonts w:ascii="Times New Roman" w:hAnsi="Times New Roman"/>
        <w:noProof/>
        <w:sz w:val="18"/>
        <w:szCs w:val="18"/>
      </w:rPr>
      <w:instrText xml:space="preserve">PAGE  </w:instrText>
    </w:r>
    <w:r w:rsidRPr="00C37CED">
      <w:rPr>
        <w:rFonts w:ascii="Times New Roman" w:hAnsi="Times New Roman"/>
        <w:noProof/>
        <w:sz w:val="18"/>
        <w:szCs w:val="18"/>
      </w:rPr>
      <w:fldChar w:fldCharType="separate"/>
    </w:r>
    <w:r w:rsidR="005B554B">
      <w:rPr>
        <w:rFonts w:ascii="Times New Roman" w:hAnsi="Times New Roman"/>
        <w:noProof/>
        <w:sz w:val="18"/>
        <w:szCs w:val="18"/>
      </w:rPr>
      <w:t>1</w:t>
    </w:r>
    <w:r w:rsidRPr="00C37CED">
      <w:rPr>
        <w:rFonts w:ascii="Times New Roman" w:hAnsi="Times New Roman"/>
        <w:noProof/>
        <w:sz w:val="18"/>
        <w:szCs w:val="18"/>
      </w:rPr>
      <w:fldChar w:fldCharType="end"/>
    </w:r>
    <w:r w:rsidRPr="00C37CED">
      <w:rPr>
        <w:rFonts w:ascii="Times New Roman" w:hAnsi="Times New Roman"/>
        <w:noProof/>
        <w:sz w:val="18"/>
        <w:szCs w:val="18"/>
      </w:rPr>
      <w:t>/</w:t>
    </w:r>
    <w:r w:rsidRPr="00C37CED">
      <w:rPr>
        <w:rFonts w:ascii="Times New Roman" w:hAnsi="Times New Roman"/>
        <w:noProof/>
        <w:sz w:val="18"/>
        <w:szCs w:val="18"/>
      </w:rPr>
      <w:fldChar w:fldCharType="begin"/>
    </w:r>
    <w:r w:rsidRPr="00C37CED">
      <w:rPr>
        <w:rFonts w:ascii="Times New Roman" w:hAnsi="Times New Roman"/>
        <w:noProof/>
        <w:sz w:val="18"/>
        <w:szCs w:val="18"/>
      </w:rPr>
      <w:instrText xml:space="preserve"> SECTIONPAGES  \* Arabic </w:instrText>
    </w:r>
    <w:r w:rsidRPr="00C37CED">
      <w:rPr>
        <w:rFonts w:ascii="Times New Roman" w:hAnsi="Times New Roman"/>
        <w:noProof/>
        <w:sz w:val="18"/>
        <w:szCs w:val="18"/>
      </w:rPr>
      <w:fldChar w:fldCharType="separate"/>
    </w:r>
    <w:r w:rsidR="005B554B">
      <w:rPr>
        <w:rFonts w:ascii="Times New Roman" w:hAnsi="Times New Roman"/>
        <w:noProof/>
        <w:sz w:val="18"/>
        <w:szCs w:val="18"/>
      </w:rPr>
      <w:t>1</w:t>
    </w:r>
    <w:r w:rsidRPr="00C37CED">
      <w:rPr>
        <w:rFonts w:ascii="Times New Roman" w:hAnsi="Times New Roman"/>
        <w:noProof/>
        <w:sz w:val="18"/>
        <w:szCs w:val="18"/>
      </w:rPr>
      <w:fldChar w:fldCharType="end"/>
    </w:r>
  </w:p>
  <w:p w:rsidR="00B230D3" w:rsidRDefault="005B554B" w:rsidP="00B230D3">
    <w:pPr>
      <w:pStyle w:val="Piedepgina"/>
    </w:pPr>
    <w:r>
      <w:rPr>
        <w:i/>
        <w:noProof/>
        <w:sz w:val="20"/>
        <w:lang w:val="es-BO" w:eastAsia="es-BO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5DDE6C8A" wp14:editId="38F6D043">
              <wp:simplePos x="0" y="0"/>
              <wp:positionH relativeFrom="margin">
                <wp:align>left</wp:align>
              </wp:positionH>
              <wp:positionV relativeFrom="paragraph">
                <wp:posOffset>58894</wp:posOffset>
              </wp:positionV>
              <wp:extent cx="5494020" cy="0"/>
              <wp:effectExtent l="0" t="0" r="30480" b="19050"/>
              <wp:wrapNone/>
              <wp:docPr id="5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E17C2" id="Straight Connector 1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4.65pt" to="432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" strokecolor="black [3040]">
              <o:lock v:ext="edit" shapetype="f"/>
              <w10:wrap anchorx="margin"/>
            </v:line>
          </w:pict>
        </mc:Fallback>
      </mc:AlternateContent>
    </w:r>
    <w:r w:rsidR="00B230D3">
      <w:rPr>
        <w:i/>
        <w:noProof/>
        <w:sz w:val="20"/>
        <w:lang w:val="es-BO" w:eastAsia="es-BO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82CB5B0" wp14:editId="5642DB2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867025" cy="400050"/>
              <wp:effectExtent l="0" t="0" r="9525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0D3" w:rsidRPr="00C37CED" w:rsidRDefault="00B230D3" w:rsidP="00B230D3">
                          <w:pPr>
                            <w:tabs>
                              <w:tab w:val="left" w:pos="709"/>
                              <w:tab w:val="left" w:pos="1843"/>
                            </w:tabs>
                            <w:rPr>
                              <w:rFonts w:ascii="Times New Roman" w:hAnsi="Times New Roman"/>
                              <w:b/>
                              <w:color w:val="0000FF"/>
                              <w:sz w:val="18"/>
                              <w:szCs w:val="18"/>
                            </w:rPr>
                          </w:pPr>
                          <w:r w:rsidRPr="00C37CED">
                            <w:rPr>
                              <w:rFonts w:ascii="Times New Roman" w:hAnsi="Times New Roman"/>
                              <w:b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B230D3" w:rsidRPr="00C37CED" w:rsidRDefault="00B230D3" w:rsidP="00B230D3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5196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Circular </w:t>
                          </w:r>
                          <w:r w:rsidR="00151968" w:rsidRPr="0015196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ASFI/499</w:t>
                          </w:r>
                          <w:r w:rsidRPr="0015196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/2017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CB5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25.75pt;height: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igg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" stroked="f">
              <v:textbox>
                <w:txbxContent>
                  <w:p w:rsidR="00B230D3" w:rsidRPr="00C37CED" w:rsidRDefault="00B230D3" w:rsidP="00B230D3">
                    <w:pPr>
                      <w:tabs>
                        <w:tab w:val="left" w:pos="709"/>
                        <w:tab w:val="left" w:pos="1843"/>
                      </w:tabs>
                      <w:rPr>
                        <w:rFonts w:ascii="Times New Roman" w:hAnsi="Times New Roman"/>
                        <w:b/>
                        <w:color w:val="0000FF"/>
                        <w:sz w:val="18"/>
                        <w:szCs w:val="18"/>
                      </w:rPr>
                    </w:pPr>
                    <w:r w:rsidRPr="00C37CED">
                      <w:rPr>
                        <w:rFonts w:ascii="Times New Roman" w:hAnsi="Times New Roman"/>
                        <w:b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:rsidR="00B230D3" w:rsidRPr="00C37CED" w:rsidRDefault="00B230D3" w:rsidP="00B230D3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51968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Circular </w:t>
                    </w:r>
                    <w:r w:rsidR="00151968" w:rsidRPr="00151968">
                      <w:rPr>
                        <w:rFonts w:ascii="Times New Roman" w:hAnsi="Times New Roman"/>
                        <w:sz w:val="18"/>
                        <w:szCs w:val="18"/>
                      </w:rPr>
                      <w:t>ASFI/499</w:t>
                    </w:r>
                    <w:r w:rsidRPr="00151968">
                      <w:rPr>
                        <w:rFonts w:ascii="Times New Roman" w:hAnsi="Times New Roman"/>
                        <w:sz w:val="18"/>
                        <w:szCs w:val="18"/>
                      </w:rPr>
                      <w:t>/2017 (última)</w:t>
                    </w:r>
                  </w:p>
                </w:txbxContent>
              </v:textbox>
            </v:shape>
          </w:pict>
        </mc:Fallback>
      </mc:AlternateContent>
    </w:r>
  </w:p>
  <w:p w:rsidR="00B230D3" w:rsidRPr="00C37CED" w:rsidRDefault="00B230D3" w:rsidP="002B1738">
    <w:pPr>
      <w:pStyle w:val="Piedepgina"/>
    </w:pPr>
  </w:p>
  <w:p w:rsidR="00BF4A9B" w:rsidRPr="00B230D3" w:rsidRDefault="00BF4A9B" w:rsidP="00B230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E18" w:rsidRDefault="00857E18">
      <w:r>
        <w:separator/>
      </w:r>
    </w:p>
  </w:footnote>
  <w:footnote w:type="continuationSeparator" w:id="0">
    <w:p w:rsidR="00857E18" w:rsidRDefault="00857E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767" w:rsidRPr="00007899" w:rsidRDefault="00F86767" w:rsidP="00F86767">
    <w:pPr>
      <w:pStyle w:val="Encabezado"/>
      <w:jc w:val="right"/>
      <w:rPr>
        <w:rFonts w:ascii="Times New Roman" w:hAnsi="Times New Roman"/>
        <w:sz w:val="14"/>
        <w:lang w:val="es-BO"/>
      </w:rPr>
    </w:pPr>
    <w:r w:rsidRPr="00007899">
      <w:rPr>
        <w:rFonts w:ascii="Times New Roman" w:hAnsi="Times New Roman"/>
        <w:i/>
        <w:smallCaps/>
        <w:sz w:val="16"/>
        <w:lang w:val="es-BO"/>
      </w:rPr>
      <w:t>Autoridad de Supervisión del Sistema Financiero</w:t>
    </w:r>
  </w:p>
  <w:p w:rsidR="00F86767" w:rsidRPr="000A65F6" w:rsidRDefault="00F86767" w:rsidP="00F86767">
    <w:pPr>
      <w:pStyle w:val="Encabezado"/>
      <w:spacing w:before="120" w:after="600"/>
      <w:jc w:val="center"/>
      <w:rPr>
        <w:rFonts w:ascii="Times New Roman" w:hAnsi="Times New Roman"/>
        <w:sz w:val="24"/>
        <w:u w:val="single"/>
        <w:lang w:val="es-BO"/>
      </w:rPr>
    </w:pPr>
    <w:r w:rsidRPr="000A65F6">
      <w:rPr>
        <w:rFonts w:ascii="Times New Roman" w:hAnsi="Times New Roman"/>
        <w:smallCaps/>
        <w:sz w:val="20"/>
        <w:u w:val="single"/>
        <w:lang w:val="es-BO"/>
      </w:rPr>
      <w:t xml:space="preserve">Recopilación de Normas para </w:t>
    </w:r>
    <w:r w:rsidR="008A6ADB" w:rsidRPr="000A65F6">
      <w:rPr>
        <w:rFonts w:ascii="Times New Roman" w:hAnsi="Times New Roman"/>
        <w:smallCaps/>
        <w:sz w:val="20"/>
        <w:u w:val="single"/>
        <w:lang w:val="es-BO"/>
      </w:rPr>
      <w:t>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C51F7F"/>
    <w:multiLevelType w:val="multilevel"/>
    <w:tmpl w:val="16BA355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)"/>
      <w:lvlJc w:val="left"/>
      <w:pPr>
        <w:tabs>
          <w:tab w:val="num" w:pos="1296"/>
        </w:tabs>
        <w:ind w:left="1296" w:hanging="432"/>
      </w:pPr>
      <w:rPr>
        <w:rFonts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1" w15:restartNumberingAfterBreak="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1A950AE0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487B4A3A"/>
    <w:multiLevelType w:val="hybridMultilevel"/>
    <w:tmpl w:val="0C2EA98C"/>
    <w:lvl w:ilvl="0" w:tplc="F2623CA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 w15:restartNumberingAfterBreak="0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8" w15:restartNumberingAfterBreak="0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9" w15:restartNumberingAfterBreak="0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 w15:restartNumberingAfterBreak="0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7"/>
  </w:num>
  <w:num w:numId="2">
    <w:abstractNumId w:val="1"/>
  </w:num>
  <w:num w:numId="3">
    <w:abstractNumId w:val="18"/>
  </w:num>
  <w:num w:numId="4">
    <w:abstractNumId w:val="10"/>
  </w:num>
  <w:num w:numId="5">
    <w:abstractNumId w:val="5"/>
  </w:num>
  <w:num w:numId="6">
    <w:abstractNumId w:val="28"/>
  </w:num>
  <w:num w:numId="7">
    <w:abstractNumId w:val="0"/>
  </w:num>
  <w:num w:numId="8">
    <w:abstractNumId w:val="4"/>
  </w:num>
  <w:num w:numId="9">
    <w:abstractNumId w:val="19"/>
  </w:num>
  <w:num w:numId="10">
    <w:abstractNumId w:val="11"/>
  </w:num>
  <w:num w:numId="11">
    <w:abstractNumId w:val="23"/>
  </w:num>
  <w:num w:numId="12">
    <w:abstractNumId w:val="6"/>
  </w:num>
  <w:num w:numId="13">
    <w:abstractNumId w:val="15"/>
  </w:num>
  <w:num w:numId="14">
    <w:abstractNumId w:val="26"/>
  </w:num>
  <w:num w:numId="15">
    <w:abstractNumId w:val="21"/>
  </w:num>
  <w:num w:numId="16">
    <w:abstractNumId w:val="2"/>
  </w:num>
  <w:num w:numId="17">
    <w:abstractNumId w:val="3"/>
  </w:num>
  <w:num w:numId="18">
    <w:abstractNumId w:val="23"/>
  </w:num>
  <w:num w:numId="19">
    <w:abstractNumId w:val="23"/>
  </w:num>
  <w:num w:numId="20">
    <w:abstractNumId w:val="23"/>
  </w:num>
  <w:num w:numId="21">
    <w:abstractNumId w:val="23"/>
  </w:num>
  <w:num w:numId="22">
    <w:abstractNumId w:val="14"/>
  </w:num>
  <w:num w:numId="23">
    <w:abstractNumId w:val="23"/>
  </w:num>
  <w:num w:numId="24">
    <w:abstractNumId w:val="16"/>
  </w:num>
  <w:num w:numId="25">
    <w:abstractNumId w:val="31"/>
  </w:num>
  <w:num w:numId="26">
    <w:abstractNumId w:val="30"/>
  </w:num>
  <w:num w:numId="27">
    <w:abstractNumId w:val="13"/>
  </w:num>
  <w:num w:numId="28">
    <w:abstractNumId w:val="22"/>
  </w:num>
  <w:num w:numId="29">
    <w:abstractNumId w:val="9"/>
  </w:num>
  <w:num w:numId="30">
    <w:abstractNumId w:val="1"/>
  </w:num>
  <w:num w:numId="31">
    <w:abstractNumId w:val="27"/>
  </w:num>
  <w:num w:numId="32">
    <w:abstractNumId w:val="29"/>
  </w:num>
  <w:num w:numId="33">
    <w:abstractNumId w:val="24"/>
  </w:num>
  <w:num w:numId="34">
    <w:abstractNumId w:val="7"/>
  </w:num>
  <w:num w:numId="35">
    <w:abstractNumId w:val="23"/>
  </w:num>
  <w:num w:numId="36">
    <w:abstractNumId w:val="23"/>
  </w:num>
  <w:num w:numId="37">
    <w:abstractNumId w:val="25"/>
  </w:num>
  <w:num w:numId="38">
    <w:abstractNumId w:val="12"/>
  </w:num>
  <w:num w:numId="39">
    <w:abstractNumId w:val="23"/>
  </w:num>
  <w:num w:numId="40">
    <w:abstractNumId w:val="23"/>
  </w:num>
  <w:num w:numId="41">
    <w:abstractNumId w:val="1"/>
  </w:num>
  <w:num w:numId="42">
    <w:abstractNumId w:val="8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BO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B0"/>
    <w:rsid w:val="00000B23"/>
    <w:rsid w:val="00002412"/>
    <w:rsid w:val="00007899"/>
    <w:rsid w:val="000105F8"/>
    <w:rsid w:val="000207A2"/>
    <w:rsid w:val="000423EF"/>
    <w:rsid w:val="00044FE0"/>
    <w:rsid w:val="000460A8"/>
    <w:rsid w:val="000472DF"/>
    <w:rsid w:val="0004754A"/>
    <w:rsid w:val="00055931"/>
    <w:rsid w:val="00060D01"/>
    <w:rsid w:val="000621E7"/>
    <w:rsid w:val="00064275"/>
    <w:rsid w:val="00064DC0"/>
    <w:rsid w:val="000817F9"/>
    <w:rsid w:val="00093C97"/>
    <w:rsid w:val="000A05DF"/>
    <w:rsid w:val="000A2458"/>
    <w:rsid w:val="000A28E7"/>
    <w:rsid w:val="000A65F6"/>
    <w:rsid w:val="000B7E2D"/>
    <w:rsid w:val="000D68CD"/>
    <w:rsid w:val="00101507"/>
    <w:rsid w:val="0010266D"/>
    <w:rsid w:val="00102F1C"/>
    <w:rsid w:val="00105D70"/>
    <w:rsid w:val="00115F7B"/>
    <w:rsid w:val="0011606D"/>
    <w:rsid w:val="00124C0D"/>
    <w:rsid w:val="001351D0"/>
    <w:rsid w:val="00140853"/>
    <w:rsid w:val="00144072"/>
    <w:rsid w:val="00145A12"/>
    <w:rsid w:val="0015188B"/>
    <w:rsid w:val="00151968"/>
    <w:rsid w:val="00152F30"/>
    <w:rsid w:val="0015637D"/>
    <w:rsid w:val="001566CC"/>
    <w:rsid w:val="00157C36"/>
    <w:rsid w:val="0016598F"/>
    <w:rsid w:val="00175A19"/>
    <w:rsid w:val="001A4414"/>
    <w:rsid w:val="001A62B1"/>
    <w:rsid w:val="001B2A93"/>
    <w:rsid w:val="001B5C93"/>
    <w:rsid w:val="001F2D01"/>
    <w:rsid w:val="001F30AB"/>
    <w:rsid w:val="00212330"/>
    <w:rsid w:val="00215E86"/>
    <w:rsid w:val="002163F4"/>
    <w:rsid w:val="00217626"/>
    <w:rsid w:val="00241791"/>
    <w:rsid w:val="0024245A"/>
    <w:rsid w:val="0024391B"/>
    <w:rsid w:val="0025255C"/>
    <w:rsid w:val="00257070"/>
    <w:rsid w:val="00257B03"/>
    <w:rsid w:val="00261335"/>
    <w:rsid w:val="00271832"/>
    <w:rsid w:val="002A0AD9"/>
    <w:rsid w:val="002A0E50"/>
    <w:rsid w:val="002A5C85"/>
    <w:rsid w:val="002A645C"/>
    <w:rsid w:val="002A6595"/>
    <w:rsid w:val="002B1738"/>
    <w:rsid w:val="002B18A9"/>
    <w:rsid w:val="002C39CE"/>
    <w:rsid w:val="002C516E"/>
    <w:rsid w:val="002C7FC0"/>
    <w:rsid w:val="002D097B"/>
    <w:rsid w:val="002D4ADD"/>
    <w:rsid w:val="002D51CE"/>
    <w:rsid w:val="002E2B54"/>
    <w:rsid w:val="002F763D"/>
    <w:rsid w:val="00300387"/>
    <w:rsid w:val="003017C3"/>
    <w:rsid w:val="00305504"/>
    <w:rsid w:val="00306373"/>
    <w:rsid w:val="00311B76"/>
    <w:rsid w:val="0031233A"/>
    <w:rsid w:val="0032255D"/>
    <w:rsid w:val="003638F3"/>
    <w:rsid w:val="00364A9B"/>
    <w:rsid w:val="003654A4"/>
    <w:rsid w:val="003750D0"/>
    <w:rsid w:val="00381F8D"/>
    <w:rsid w:val="0039119B"/>
    <w:rsid w:val="00397005"/>
    <w:rsid w:val="003B0103"/>
    <w:rsid w:val="003B2AAE"/>
    <w:rsid w:val="003B4F36"/>
    <w:rsid w:val="003C7465"/>
    <w:rsid w:val="003D51BA"/>
    <w:rsid w:val="003D5ACE"/>
    <w:rsid w:val="003E3E86"/>
    <w:rsid w:val="003E637C"/>
    <w:rsid w:val="003F6B99"/>
    <w:rsid w:val="004000F8"/>
    <w:rsid w:val="00400CE7"/>
    <w:rsid w:val="0042412A"/>
    <w:rsid w:val="00424AD4"/>
    <w:rsid w:val="00426F78"/>
    <w:rsid w:val="0043303E"/>
    <w:rsid w:val="00433098"/>
    <w:rsid w:val="00435FFF"/>
    <w:rsid w:val="0043679E"/>
    <w:rsid w:val="0044560A"/>
    <w:rsid w:val="0045542D"/>
    <w:rsid w:val="00471149"/>
    <w:rsid w:val="00481A05"/>
    <w:rsid w:val="00484A45"/>
    <w:rsid w:val="00491C4C"/>
    <w:rsid w:val="004A628F"/>
    <w:rsid w:val="004A7446"/>
    <w:rsid w:val="004C0B1A"/>
    <w:rsid w:val="004D4080"/>
    <w:rsid w:val="004E4A0A"/>
    <w:rsid w:val="004E741B"/>
    <w:rsid w:val="00511BF5"/>
    <w:rsid w:val="00520EAA"/>
    <w:rsid w:val="005237E6"/>
    <w:rsid w:val="00536C7D"/>
    <w:rsid w:val="00540584"/>
    <w:rsid w:val="005407BE"/>
    <w:rsid w:val="005523F6"/>
    <w:rsid w:val="0056206C"/>
    <w:rsid w:val="00563DBF"/>
    <w:rsid w:val="00566070"/>
    <w:rsid w:val="00573D27"/>
    <w:rsid w:val="0058027F"/>
    <w:rsid w:val="00582E90"/>
    <w:rsid w:val="005914B4"/>
    <w:rsid w:val="00597826"/>
    <w:rsid w:val="005A0AF8"/>
    <w:rsid w:val="005B1A24"/>
    <w:rsid w:val="005B3366"/>
    <w:rsid w:val="005B3F07"/>
    <w:rsid w:val="005B554B"/>
    <w:rsid w:val="005C0396"/>
    <w:rsid w:val="005D2EEF"/>
    <w:rsid w:val="005D305B"/>
    <w:rsid w:val="005E17FA"/>
    <w:rsid w:val="005E7C57"/>
    <w:rsid w:val="005F0633"/>
    <w:rsid w:val="005F0C2D"/>
    <w:rsid w:val="005F5397"/>
    <w:rsid w:val="00600DEC"/>
    <w:rsid w:val="0060505C"/>
    <w:rsid w:val="006121C7"/>
    <w:rsid w:val="006174ED"/>
    <w:rsid w:val="00620CE2"/>
    <w:rsid w:val="00625C6C"/>
    <w:rsid w:val="00627E59"/>
    <w:rsid w:val="00634864"/>
    <w:rsid w:val="00640FEF"/>
    <w:rsid w:val="00646286"/>
    <w:rsid w:val="006479A1"/>
    <w:rsid w:val="00660BB7"/>
    <w:rsid w:val="00670C8B"/>
    <w:rsid w:val="00674D2B"/>
    <w:rsid w:val="00686F20"/>
    <w:rsid w:val="006929D6"/>
    <w:rsid w:val="006A16A4"/>
    <w:rsid w:val="006A7132"/>
    <w:rsid w:val="006B6061"/>
    <w:rsid w:val="006B62BF"/>
    <w:rsid w:val="006C23B9"/>
    <w:rsid w:val="006C7290"/>
    <w:rsid w:val="006D038C"/>
    <w:rsid w:val="006D146F"/>
    <w:rsid w:val="006D6BCD"/>
    <w:rsid w:val="006E471F"/>
    <w:rsid w:val="006F58C8"/>
    <w:rsid w:val="00705DD7"/>
    <w:rsid w:val="007063AA"/>
    <w:rsid w:val="0071681C"/>
    <w:rsid w:val="00721CE4"/>
    <w:rsid w:val="00721FA7"/>
    <w:rsid w:val="00724516"/>
    <w:rsid w:val="007256AC"/>
    <w:rsid w:val="00734650"/>
    <w:rsid w:val="00734C47"/>
    <w:rsid w:val="007436E3"/>
    <w:rsid w:val="0076131F"/>
    <w:rsid w:val="00762932"/>
    <w:rsid w:val="007648D6"/>
    <w:rsid w:val="00775A94"/>
    <w:rsid w:val="00776CDC"/>
    <w:rsid w:val="00787697"/>
    <w:rsid w:val="00797C06"/>
    <w:rsid w:val="007A4A3C"/>
    <w:rsid w:val="007A4D4D"/>
    <w:rsid w:val="007C593E"/>
    <w:rsid w:val="007D159F"/>
    <w:rsid w:val="007E46F5"/>
    <w:rsid w:val="007E580E"/>
    <w:rsid w:val="007E6C53"/>
    <w:rsid w:val="007E76F8"/>
    <w:rsid w:val="007E7AC7"/>
    <w:rsid w:val="007F2E33"/>
    <w:rsid w:val="007F7818"/>
    <w:rsid w:val="00801DB0"/>
    <w:rsid w:val="00827105"/>
    <w:rsid w:val="00834692"/>
    <w:rsid w:val="0083756B"/>
    <w:rsid w:val="0084382C"/>
    <w:rsid w:val="008454C1"/>
    <w:rsid w:val="00850222"/>
    <w:rsid w:val="00850FA6"/>
    <w:rsid w:val="00857E18"/>
    <w:rsid w:val="00871A1E"/>
    <w:rsid w:val="00882E27"/>
    <w:rsid w:val="00892CEA"/>
    <w:rsid w:val="008A3E5F"/>
    <w:rsid w:val="008A4935"/>
    <w:rsid w:val="008A6ADB"/>
    <w:rsid w:val="008B14F6"/>
    <w:rsid w:val="008B1A47"/>
    <w:rsid w:val="008C07D2"/>
    <w:rsid w:val="008E391A"/>
    <w:rsid w:val="008E4AEB"/>
    <w:rsid w:val="008F121C"/>
    <w:rsid w:val="008F28B5"/>
    <w:rsid w:val="00900845"/>
    <w:rsid w:val="009014B0"/>
    <w:rsid w:val="009149CD"/>
    <w:rsid w:val="009206C7"/>
    <w:rsid w:val="00921B5A"/>
    <w:rsid w:val="00931ABE"/>
    <w:rsid w:val="00935978"/>
    <w:rsid w:val="00947DB6"/>
    <w:rsid w:val="00950B3E"/>
    <w:rsid w:val="00955802"/>
    <w:rsid w:val="00957F4F"/>
    <w:rsid w:val="009649E6"/>
    <w:rsid w:val="0099012B"/>
    <w:rsid w:val="0099184A"/>
    <w:rsid w:val="00991EAB"/>
    <w:rsid w:val="009949FD"/>
    <w:rsid w:val="00994D0E"/>
    <w:rsid w:val="009B3DD6"/>
    <w:rsid w:val="009B7F9D"/>
    <w:rsid w:val="009C37B7"/>
    <w:rsid w:val="009C49D9"/>
    <w:rsid w:val="009C7E39"/>
    <w:rsid w:val="009D2639"/>
    <w:rsid w:val="009D5765"/>
    <w:rsid w:val="009E6070"/>
    <w:rsid w:val="009F3897"/>
    <w:rsid w:val="009F40E8"/>
    <w:rsid w:val="00A02C6E"/>
    <w:rsid w:val="00A15472"/>
    <w:rsid w:val="00A225FF"/>
    <w:rsid w:val="00A310A8"/>
    <w:rsid w:val="00A332B6"/>
    <w:rsid w:val="00A371F6"/>
    <w:rsid w:val="00A5376B"/>
    <w:rsid w:val="00A6021F"/>
    <w:rsid w:val="00A70340"/>
    <w:rsid w:val="00A75939"/>
    <w:rsid w:val="00A772C0"/>
    <w:rsid w:val="00A8699C"/>
    <w:rsid w:val="00A9615A"/>
    <w:rsid w:val="00A97B11"/>
    <w:rsid w:val="00AA3465"/>
    <w:rsid w:val="00AA39D6"/>
    <w:rsid w:val="00AA5EB7"/>
    <w:rsid w:val="00AD2C7E"/>
    <w:rsid w:val="00AE1391"/>
    <w:rsid w:val="00AE3815"/>
    <w:rsid w:val="00AF528E"/>
    <w:rsid w:val="00B03D9A"/>
    <w:rsid w:val="00B04037"/>
    <w:rsid w:val="00B0763B"/>
    <w:rsid w:val="00B0775A"/>
    <w:rsid w:val="00B135E1"/>
    <w:rsid w:val="00B230D3"/>
    <w:rsid w:val="00B23382"/>
    <w:rsid w:val="00B33BC7"/>
    <w:rsid w:val="00B356DC"/>
    <w:rsid w:val="00B4397D"/>
    <w:rsid w:val="00B546FE"/>
    <w:rsid w:val="00B57A47"/>
    <w:rsid w:val="00B67945"/>
    <w:rsid w:val="00B77388"/>
    <w:rsid w:val="00B8347D"/>
    <w:rsid w:val="00B90227"/>
    <w:rsid w:val="00B95D7E"/>
    <w:rsid w:val="00BA2106"/>
    <w:rsid w:val="00BA31B3"/>
    <w:rsid w:val="00BB0C24"/>
    <w:rsid w:val="00BC608A"/>
    <w:rsid w:val="00BD3175"/>
    <w:rsid w:val="00BD3C53"/>
    <w:rsid w:val="00BD5E83"/>
    <w:rsid w:val="00BF07BB"/>
    <w:rsid w:val="00BF13B0"/>
    <w:rsid w:val="00BF4A9B"/>
    <w:rsid w:val="00BF7E2A"/>
    <w:rsid w:val="00C03463"/>
    <w:rsid w:val="00C25D6B"/>
    <w:rsid w:val="00C263E5"/>
    <w:rsid w:val="00C27065"/>
    <w:rsid w:val="00C27CEF"/>
    <w:rsid w:val="00C31DE9"/>
    <w:rsid w:val="00C37278"/>
    <w:rsid w:val="00C41FC4"/>
    <w:rsid w:val="00C43BDC"/>
    <w:rsid w:val="00C45083"/>
    <w:rsid w:val="00C52993"/>
    <w:rsid w:val="00C601B5"/>
    <w:rsid w:val="00C64347"/>
    <w:rsid w:val="00CA296A"/>
    <w:rsid w:val="00CA6077"/>
    <w:rsid w:val="00CD19A8"/>
    <w:rsid w:val="00CD2DA8"/>
    <w:rsid w:val="00CE4424"/>
    <w:rsid w:val="00CE73DD"/>
    <w:rsid w:val="00D269D9"/>
    <w:rsid w:val="00D348B3"/>
    <w:rsid w:val="00D42B09"/>
    <w:rsid w:val="00D43728"/>
    <w:rsid w:val="00D45A1D"/>
    <w:rsid w:val="00D50E76"/>
    <w:rsid w:val="00D51875"/>
    <w:rsid w:val="00D561F0"/>
    <w:rsid w:val="00D63A8E"/>
    <w:rsid w:val="00D829A7"/>
    <w:rsid w:val="00D859D5"/>
    <w:rsid w:val="00D94AAB"/>
    <w:rsid w:val="00DA44FF"/>
    <w:rsid w:val="00DA5F19"/>
    <w:rsid w:val="00DB10D5"/>
    <w:rsid w:val="00DD3A4D"/>
    <w:rsid w:val="00DD6D7F"/>
    <w:rsid w:val="00DE0D99"/>
    <w:rsid w:val="00DF1E7F"/>
    <w:rsid w:val="00DF54C7"/>
    <w:rsid w:val="00DF7AB8"/>
    <w:rsid w:val="00E05FFC"/>
    <w:rsid w:val="00E1113F"/>
    <w:rsid w:val="00E120FB"/>
    <w:rsid w:val="00E25A61"/>
    <w:rsid w:val="00E344A1"/>
    <w:rsid w:val="00E40B70"/>
    <w:rsid w:val="00E60B08"/>
    <w:rsid w:val="00E62E39"/>
    <w:rsid w:val="00E67411"/>
    <w:rsid w:val="00E70354"/>
    <w:rsid w:val="00E70EC4"/>
    <w:rsid w:val="00E765EB"/>
    <w:rsid w:val="00E81C87"/>
    <w:rsid w:val="00E8405C"/>
    <w:rsid w:val="00E8537E"/>
    <w:rsid w:val="00E9457D"/>
    <w:rsid w:val="00E94647"/>
    <w:rsid w:val="00E9582E"/>
    <w:rsid w:val="00E9785F"/>
    <w:rsid w:val="00EA5CA6"/>
    <w:rsid w:val="00EC527B"/>
    <w:rsid w:val="00EC63E2"/>
    <w:rsid w:val="00ED0BD6"/>
    <w:rsid w:val="00EE24E1"/>
    <w:rsid w:val="00EE63DB"/>
    <w:rsid w:val="00EF0183"/>
    <w:rsid w:val="00EF4A46"/>
    <w:rsid w:val="00F0130C"/>
    <w:rsid w:val="00F024AB"/>
    <w:rsid w:val="00F1491F"/>
    <w:rsid w:val="00F31A78"/>
    <w:rsid w:val="00F512FD"/>
    <w:rsid w:val="00F5364C"/>
    <w:rsid w:val="00F53BE4"/>
    <w:rsid w:val="00F62DD2"/>
    <w:rsid w:val="00F80FE8"/>
    <w:rsid w:val="00F84D84"/>
    <w:rsid w:val="00F85652"/>
    <w:rsid w:val="00F86767"/>
    <w:rsid w:val="00F97FCA"/>
    <w:rsid w:val="00FA292C"/>
    <w:rsid w:val="00FA7609"/>
    <w:rsid w:val="00FA7EE7"/>
    <w:rsid w:val="00FB3938"/>
    <w:rsid w:val="00FB5ED9"/>
    <w:rsid w:val="00FB7443"/>
    <w:rsid w:val="00FC187D"/>
    <w:rsid w:val="00FD1E1B"/>
    <w:rsid w:val="00FD2103"/>
    <w:rsid w:val="00FD2E64"/>
    <w:rsid w:val="00FD7435"/>
    <w:rsid w:val="00FF172C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1C2CE253-1862-453C-AADC-431874CC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rsid w:val="002A0AD9"/>
    <w:rPr>
      <w:rFonts w:ascii="Arial" w:hAnsi="Arial"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F512FD"/>
    <w:pPr>
      <w:ind w:left="720"/>
      <w:contextualSpacing/>
    </w:pPr>
  </w:style>
  <w:style w:type="paragraph" w:customStyle="1" w:styleId="Default">
    <w:name w:val="Default"/>
    <w:rsid w:val="00D348B3"/>
    <w:pPr>
      <w:autoSpaceDE w:val="0"/>
      <w:autoSpaceDN w:val="0"/>
      <w:adjustRightInd w:val="0"/>
    </w:pPr>
    <w:rPr>
      <w:color w:val="000000"/>
      <w:sz w:val="24"/>
      <w:szCs w:val="24"/>
      <w:lang w:val="es-BO"/>
    </w:rPr>
  </w:style>
  <w:style w:type="paragraph" w:styleId="Textodeglobo">
    <w:name w:val="Balloon Text"/>
    <w:basedOn w:val="Normal"/>
    <w:link w:val="TextodegloboCar"/>
    <w:semiHidden/>
    <w:unhideWhenUsed/>
    <w:rsid w:val="003063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306373"/>
    <w:rPr>
      <w:rFonts w:ascii="Segoe UI" w:hAnsi="Segoe UI" w:cs="Segoe UI"/>
      <w:sz w:val="18"/>
      <w:szCs w:val="18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230D3"/>
    <w:rPr>
      <w:rFonts w:ascii="Arial" w:hAnsi="Arial"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66224-8427-420C-A2C3-2E871B060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195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Gianna Daniela Andrea Vargas Quiroga</cp:lastModifiedBy>
  <cp:revision>18</cp:revision>
  <cp:lastPrinted>2017-03-21T22:22:00Z</cp:lastPrinted>
  <dcterms:created xsi:type="dcterms:W3CDTF">2016-12-19T21:30:00Z</dcterms:created>
  <dcterms:modified xsi:type="dcterms:W3CDTF">2017-11-21T16:16:00Z</dcterms:modified>
</cp:coreProperties>
</file>