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EE7F49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E7F49">
        <w:rPr>
          <w:i/>
          <w:smallCaps w:val="0"/>
          <w:noProof/>
        </w:rPr>
        <w:t xml:space="preserve">LIBRO </w:t>
      </w:r>
      <w:r w:rsidR="004B0F0A" w:rsidRPr="00EE7F49">
        <w:rPr>
          <w:i/>
          <w:smallCaps w:val="0"/>
          <w:noProof/>
        </w:rPr>
        <w:t>3</w:t>
      </w:r>
      <w:r w:rsidRPr="00EE7F49">
        <w:rPr>
          <w:i/>
          <w:smallCaps w:val="0"/>
          <w:noProof/>
        </w:rPr>
        <w:t xml:space="preserve">°, TÍTULO </w:t>
      </w:r>
      <w:r w:rsidR="004B0F0A" w:rsidRPr="00EE7F49">
        <w:rPr>
          <w:i/>
          <w:smallCaps w:val="0"/>
          <w:noProof/>
        </w:rPr>
        <w:t>I</w:t>
      </w:r>
      <w:r w:rsidR="00C61D49" w:rsidRPr="00EE7F49">
        <w:rPr>
          <w:i/>
          <w:smallCaps w:val="0"/>
          <w:noProof/>
        </w:rPr>
        <w:t>I</w:t>
      </w:r>
      <w:r w:rsidR="00B8273E" w:rsidRPr="00EE7F49">
        <w:rPr>
          <w:i/>
          <w:smallCaps w:val="0"/>
          <w:noProof/>
        </w:rPr>
        <w:t>I</w:t>
      </w:r>
      <w:r w:rsidRPr="00EE7F49">
        <w:rPr>
          <w:i/>
          <w:smallCaps w:val="0"/>
          <w:noProof/>
        </w:rPr>
        <w:t xml:space="preserve">, CAPÍTULO </w:t>
      </w:r>
      <w:r w:rsidR="00EE3A65" w:rsidRPr="00EE7F49">
        <w:rPr>
          <w:i/>
          <w:smallCaps w:val="0"/>
          <w:noProof/>
        </w:rPr>
        <w:t>I</w:t>
      </w:r>
      <w:r w:rsidRPr="00EE7F49">
        <w:rPr>
          <w:i/>
          <w:smallCaps w:val="0"/>
          <w:noProof/>
        </w:rPr>
        <w:t>I</w:t>
      </w:r>
      <w:r w:rsidR="004B0F0A" w:rsidRPr="00EE7F49">
        <w:rPr>
          <w:i/>
          <w:smallCaps w:val="0"/>
          <w:noProof/>
        </w:rPr>
        <w:t>I</w:t>
      </w:r>
    </w:p>
    <w:p w:rsidR="00FA1F21" w:rsidRPr="00EE7F49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EE7F49">
        <w:rPr>
          <w:noProof/>
        </w:rPr>
        <w:t xml:space="preserve">ANEXO </w:t>
      </w:r>
      <w:r w:rsidR="00EE3A65" w:rsidRPr="00EE7F49">
        <w:rPr>
          <w:noProof/>
        </w:rPr>
        <w:t>2</w:t>
      </w:r>
      <w:r w:rsidRPr="00EE7F49">
        <w:rPr>
          <w:noProof/>
        </w:rPr>
        <w:t>:</w:t>
      </w:r>
      <w:r w:rsidRPr="00EE7F49">
        <w:rPr>
          <w:noProof/>
        </w:rPr>
        <w:tab/>
      </w:r>
      <w:r w:rsidR="00EE3A65" w:rsidRPr="00EE7F49">
        <w:rPr>
          <w:i/>
          <w:noProof/>
        </w:rPr>
        <w:t>Instructivo – Guía de Instalación</w:t>
      </w:r>
    </w:p>
    <w:p w:rsidR="005968F0" w:rsidRPr="00EE7F49" w:rsidRDefault="005968F0" w:rsidP="005968F0">
      <w:pPr>
        <w:rPr>
          <w:noProof/>
        </w:rPr>
      </w:pPr>
      <w:bookmarkStart w:id="0" w:name="_GoBack"/>
      <w:bookmarkEnd w:id="0"/>
    </w:p>
    <w:p w:rsidR="00F54B85" w:rsidRPr="00EE7F49" w:rsidRDefault="00F54B85" w:rsidP="00F54B85">
      <w:pPr>
        <w:rPr>
          <w:noProof/>
        </w:rPr>
      </w:pPr>
    </w:p>
    <w:p w:rsidR="00E028BD" w:rsidRPr="00EE7F49" w:rsidRDefault="00E028BD" w:rsidP="00E028BD">
      <w:pPr>
        <w:pStyle w:val="Textoindependiente"/>
        <w:spacing w:after="0"/>
      </w:pPr>
    </w:p>
    <w:p w:rsidR="00E028BD" w:rsidRDefault="00EE3A65" w:rsidP="00E028BD">
      <w:pPr>
        <w:pStyle w:val="Textoindependiente"/>
      </w:pPr>
      <w:r w:rsidRPr="00EE7F49">
        <w:t xml:space="preserve">El archivo de actualización del </w:t>
      </w:r>
      <w:r w:rsidRPr="00EE7F49">
        <w:rPr>
          <w:b/>
        </w:rPr>
        <w:t xml:space="preserve">SistemaInformaciónFinanciera.EXE </w:t>
      </w:r>
      <w:r w:rsidRPr="00EE7F49">
        <w:t>será publicado en la Supernet, debiendo las entidades financieras acceder a la misma para obtener el archivo</w:t>
      </w:r>
      <w:r>
        <w:t xml:space="preserve"> para su actualización.</w:t>
      </w:r>
    </w:p>
    <w:p w:rsidR="004B0F0A" w:rsidRDefault="00EE3A65" w:rsidP="00EE3A65">
      <w:pPr>
        <w:pStyle w:val="Textoindependiente"/>
        <w:spacing w:after="0"/>
      </w:pPr>
      <w:r>
        <w:t>Una vez que la entidad cuente con el archivo de actualización, deberá seguir con el siguiente procedimiento para su instalación:</w:t>
      </w:r>
    </w:p>
    <w:p w:rsidR="00EE3A65" w:rsidRDefault="00EE3A65" w:rsidP="00EE3A65">
      <w:pPr>
        <w:pStyle w:val="Textoindependiente"/>
        <w:spacing w:after="0"/>
      </w:pPr>
    </w:p>
    <w:p w:rsidR="00EE3A65" w:rsidRPr="00EE7F49" w:rsidRDefault="00EE3A65" w:rsidP="00EE3A65">
      <w:pPr>
        <w:pStyle w:val="Textoindependiente"/>
        <w:numPr>
          <w:ilvl w:val="0"/>
          <w:numId w:val="27"/>
        </w:numPr>
        <w:spacing w:after="0"/>
        <w:ind w:left="851" w:hanging="425"/>
      </w:pPr>
      <w:r w:rsidRPr="00EE7F49">
        <w:rPr>
          <w:spacing w:val="3"/>
          <w:lang w:val="es-ES_tradnl"/>
        </w:rPr>
        <w:t xml:space="preserve">Haga doble </w:t>
      </w:r>
      <w:proofErr w:type="spellStart"/>
      <w:r w:rsidRPr="00EE7F49">
        <w:rPr>
          <w:b/>
          <w:spacing w:val="3"/>
          <w:lang w:val="es-ES_tradnl"/>
        </w:rPr>
        <w:t>click</w:t>
      </w:r>
      <w:proofErr w:type="spellEnd"/>
      <w:r w:rsidRPr="00EE7F49">
        <w:rPr>
          <w:spacing w:val="3"/>
          <w:lang w:val="es-ES_tradnl"/>
        </w:rPr>
        <w:t xml:space="preserve"> sobre el archivo </w:t>
      </w:r>
      <w:r w:rsidRPr="00EE7F49">
        <w:rPr>
          <w:b/>
          <w:spacing w:val="3"/>
          <w:lang w:val="es-ES_tradnl"/>
        </w:rPr>
        <w:t>SistemaInformacionFinanciera.EXE</w:t>
      </w:r>
      <w:r w:rsidRPr="00EE7F49">
        <w:rPr>
          <w:spacing w:val="3"/>
          <w:lang w:val="es-ES_tradnl"/>
        </w:rPr>
        <w:t>, debiendo aparecer la siguiente pantalla:</w:t>
      </w: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  <w:r w:rsidRPr="00EE7F49">
        <w:rPr>
          <w:noProof/>
          <w:lang w:eastAsia="es-BO"/>
        </w:rPr>
        <w:drawing>
          <wp:anchor distT="0" distB="0" distL="114300" distR="114300" simplePos="0" relativeHeight="251658240" behindDoc="1" locked="0" layoutInCell="0" allowOverlap="1" wp14:anchorId="0E623970" wp14:editId="69422A45">
            <wp:simplePos x="2147570" y="4326890"/>
            <wp:positionH relativeFrom="column">
              <wp:align>center</wp:align>
            </wp:positionH>
            <wp:positionV relativeFrom="paragraph">
              <wp:posOffset>103505</wp:posOffset>
            </wp:positionV>
            <wp:extent cx="3549600" cy="19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spacing w:after="0"/>
        <w:ind w:left="851" w:hanging="425"/>
      </w:pPr>
    </w:p>
    <w:p w:rsidR="00EE3A65" w:rsidRPr="00EE7F49" w:rsidRDefault="00EE3A65" w:rsidP="00EE3A65">
      <w:pPr>
        <w:pStyle w:val="Textoindependiente"/>
        <w:numPr>
          <w:ilvl w:val="0"/>
          <w:numId w:val="27"/>
        </w:numPr>
        <w:ind w:left="851" w:hanging="425"/>
      </w:pPr>
      <w:r w:rsidRPr="00EE7F49">
        <w:rPr>
          <w:spacing w:val="3"/>
          <w:lang w:val="es-ES_tradnl"/>
        </w:rPr>
        <w:t xml:space="preserve">En el  casillero de </w:t>
      </w:r>
      <w:r w:rsidRPr="00EE7F49">
        <w:rPr>
          <w:b/>
          <w:spacing w:val="3"/>
          <w:lang w:val="es-ES_tradnl"/>
        </w:rPr>
        <w:t>UNZIP TO FOLDER</w:t>
      </w:r>
      <w:r w:rsidRPr="00EE7F49">
        <w:rPr>
          <w:spacing w:val="3"/>
          <w:lang w:val="es-ES_tradnl"/>
        </w:rPr>
        <w:t xml:space="preserve"> ingresar el camino (</w:t>
      </w:r>
      <w:proofErr w:type="spellStart"/>
      <w:r w:rsidRPr="00EE7F49">
        <w:rPr>
          <w:spacing w:val="3"/>
          <w:lang w:val="es-ES_tradnl"/>
        </w:rPr>
        <w:t>Path</w:t>
      </w:r>
      <w:proofErr w:type="spellEnd"/>
      <w:r w:rsidRPr="00EE7F49">
        <w:rPr>
          <w:spacing w:val="3"/>
          <w:lang w:val="es-ES_tradnl"/>
        </w:rPr>
        <w:t>) completo, en el que está instalado el Sistema de Información Financiera, mediante la siguiente orden:</w:t>
      </w:r>
    </w:p>
    <w:p w:rsidR="004B0F0A" w:rsidRPr="00EE7F49" w:rsidRDefault="00EE3A65" w:rsidP="00EE3A65">
      <w:pPr>
        <w:pStyle w:val="Textoindependiente"/>
        <w:spacing w:after="0"/>
        <w:ind w:left="851" w:hanging="425"/>
      </w:pPr>
      <w:r w:rsidRPr="00EE7F49">
        <w:rPr>
          <w:b/>
          <w:spacing w:val="3"/>
          <w:lang w:val="es-ES_tradnl"/>
        </w:rPr>
        <w:tab/>
        <w:t>C:\</w:t>
      </w:r>
      <w:r w:rsidRPr="00EE7F49">
        <w:rPr>
          <w:spacing w:val="3"/>
          <w:lang w:val="es-ES_tradnl"/>
        </w:rPr>
        <w:t>Archivos de Programas\Sistema de información Financiera</w:t>
      </w:r>
      <w:r w:rsidR="004B0F0A" w:rsidRPr="00EE7F49">
        <w:rPr>
          <w:spacing w:val="3"/>
          <w:lang w:val="es-ES_tradnl"/>
        </w:rPr>
        <w:t>.</w:t>
      </w:r>
    </w:p>
    <w:p w:rsidR="00E028BD" w:rsidRPr="00EE7F49" w:rsidRDefault="00E028BD" w:rsidP="00EE3A65">
      <w:pPr>
        <w:pStyle w:val="Textoindependiente"/>
        <w:spacing w:after="0"/>
        <w:ind w:left="851" w:hanging="425"/>
      </w:pPr>
    </w:p>
    <w:p w:rsidR="00E028BD" w:rsidRPr="00EE7F49" w:rsidRDefault="00EE3A65" w:rsidP="00EE3A65">
      <w:pPr>
        <w:pStyle w:val="Textoindependiente"/>
        <w:numPr>
          <w:ilvl w:val="0"/>
          <w:numId w:val="27"/>
        </w:numPr>
        <w:spacing w:after="0"/>
        <w:ind w:left="851" w:hanging="425"/>
      </w:pPr>
      <w:r w:rsidRPr="00EE7F49">
        <w:rPr>
          <w:spacing w:val="3"/>
          <w:lang w:val="es-ES_tradnl"/>
        </w:rPr>
        <w:t>Finalmente, haga doble “</w:t>
      </w:r>
      <w:proofErr w:type="spellStart"/>
      <w:r w:rsidRPr="00EE7F49">
        <w:rPr>
          <w:b/>
          <w:spacing w:val="3"/>
          <w:lang w:val="es-ES_tradnl"/>
        </w:rPr>
        <w:t>click</w:t>
      </w:r>
      <w:proofErr w:type="spellEnd"/>
      <w:r w:rsidRPr="00EE7F49">
        <w:rPr>
          <w:spacing w:val="3"/>
          <w:lang w:val="es-ES_tradnl"/>
        </w:rPr>
        <w:t xml:space="preserve">” en el Botón de </w:t>
      </w:r>
      <w:r w:rsidRPr="00EE7F49">
        <w:rPr>
          <w:b/>
          <w:spacing w:val="3"/>
          <w:lang w:val="es-ES_tradnl"/>
        </w:rPr>
        <w:t>UNZIP.</w:t>
      </w:r>
    </w:p>
    <w:p w:rsidR="00E028BD" w:rsidRDefault="00E028BD" w:rsidP="00E028BD">
      <w:pPr>
        <w:pStyle w:val="Textoindependiente"/>
        <w:spacing w:after="0"/>
      </w:pPr>
    </w:p>
    <w:p w:rsidR="00E028BD" w:rsidRDefault="00E028BD" w:rsidP="00E028BD">
      <w:pPr>
        <w:pStyle w:val="Textoindependiente"/>
        <w:spacing w:after="0"/>
      </w:pPr>
    </w:p>
    <w:p w:rsidR="0032749A" w:rsidRDefault="0032749A" w:rsidP="00E028BD">
      <w:pPr>
        <w:pStyle w:val="Textoindependiente"/>
        <w:spacing w:after="0"/>
      </w:pPr>
    </w:p>
    <w:p w:rsidR="0032749A" w:rsidRDefault="0032749A" w:rsidP="00E028BD">
      <w:pPr>
        <w:pStyle w:val="Textoindependiente"/>
        <w:spacing w:after="0"/>
      </w:pPr>
    </w:p>
    <w:p w:rsidR="00E028BD" w:rsidRDefault="00E028BD" w:rsidP="00E028BD">
      <w:pPr>
        <w:pStyle w:val="Textoindependiente"/>
        <w:spacing w:after="0"/>
      </w:pPr>
    </w:p>
    <w:p w:rsidR="00D05779" w:rsidRDefault="00D05779" w:rsidP="00E028BD">
      <w:pPr>
        <w:pStyle w:val="Textoindependiente"/>
        <w:spacing w:after="0"/>
      </w:pPr>
    </w:p>
    <w:sectPr w:rsidR="00D05779" w:rsidSect="00F52AA9">
      <w:headerReference w:type="default" r:id="rId10"/>
      <w:footerReference w:type="defaul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8B7" w:rsidRDefault="00EC48B7" w:rsidP="003D6016">
      <w:r>
        <w:separator/>
      </w:r>
    </w:p>
  </w:endnote>
  <w:endnote w:type="continuationSeparator" w:id="0">
    <w:p w:rsidR="00EC48B7" w:rsidRDefault="00EC48B7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F44905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4B0F0A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F44905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4B0F0A">
      <w:rPr>
        <w:noProof/>
        <w:sz w:val="18"/>
        <w:szCs w:val="18"/>
      </w:rPr>
      <w:t>I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EE3A65">
      <w:rPr>
        <w:noProof/>
        <w:sz w:val="18"/>
        <w:szCs w:val="18"/>
      </w:rPr>
      <w:t>I</w:t>
    </w:r>
    <w:r w:rsidR="004B0F0A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E3A65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E779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B0F0A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8892F9" wp14:editId="507B3A4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2780EF0" wp14:editId="72E1CFCC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4A663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4A6637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8B7" w:rsidRDefault="00EC48B7" w:rsidP="003D6016">
      <w:r>
        <w:separator/>
      </w:r>
    </w:p>
  </w:footnote>
  <w:footnote w:type="continuationSeparator" w:id="0">
    <w:p w:rsidR="00EC48B7" w:rsidRDefault="00EC48B7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E779D" w:rsidP="00522A57">
    <w:pPr>
      <w:pStyle w:val="Encabezado"/>
      <w:spacing w:after="240"/>
      <w:jc w:val="center"/>
      <w:rPr>
        <w:smallCaps/>
        <w:sz w:val="18"/>
        <w:szCs w:val="18"/>
      </w:rPr>
    </w:pPr>
    <w:r w:rsidRPr="00DE779D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130328"/>
    <w:multiLevelType w:val="hybridMultilevel"/>
    <w:tmpl w:val="F9D4CF52"/>
    <w:lvl w:ilvl="0" w:tplc="00C4A90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8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4"/>
  </w:num>
  <w:num w:numId="9">
    <w:abstractNumId w:val="20"/>
  </w:num>
  <w:num w:numId="10">
    <w:abstractNumId w:val="23"/>
  </w:num>
  <w:num w:numId="11">
    <w:abstractNumId w:val="5"/>
  </w:num>
  <w:num w:numId="12">
    <w:abstractNumId w:val="12"/>
  </w:num>
  <w:num w:numId="13">
    <w:abstractNumId w:val="3"/>
  </w:num>
  <w:num w:numId="14">
    <w:abstractNumId w:val="24"/>
  </w:num>
  <w:num w:numId="15">
    <w:abstractNumId w:val="6"/>
  </w:num>
  <w:num w:numId="16">
    <w:abstractNumId w:val="7"/>
  </w:num>
  <w:num w:numId="17">
    <w:abstractNumId w:val="4"/>
  </w:num>
  <w:num w:numId="18">
    <w:abstractNumId w:val="9"/>
  </w:num>
  <w:num w:numId="19">
    <w:abstractNumId w:val="1"/>
  </w:num>
  <w:num w:numId="20">
    <w:abstractNumId w:val="1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7"/>
  </w:num>
  <w:num w:numId="25">
    <w:abstractNumId w:val="15"/>
  </w:num>
  <w:num w:numId="26">
    <w:abstractNumId w:val="22"/>
  </w:num>
  <w:num w:numId="2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2749A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A6637"/>
    <w:rsid w:val="004B0F0A"/>
    <w:rsid w:val="004B7784"/>
    <w:rsid w:val="004D04C1"/>
    <w:rsid w:val="004E5C30"/>
    <w:rsid w:val="004F18A6"/>
    <w:rsid w:val="005013AF"/>
    <w:rsid w:val="00504EFC"/>
    <w:rsid w:val="00522A57"/>
    <w:rsid w:val="005308A6"/>
    <w:rsid w:val="0055775D"/>
    <w:rsid w:val="00570E61"/>
    <w:rsid w:val="00575482"/>
    <w:rsid w:val="0059438D"/>
    <w:rsid w:val="005968F0"/>
    <w:rsid w:val="005C7BC0"/>
    <w:rsid w:val="005F1316"/>
    <w:rsid w:val="006052AD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4B5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63B3E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C5919"/>
    <w:rsid w:val="00DE779D"/>
    <w:rsid w:val="00E00E92"/>
    <w:rsid w:val="00E028BD"/>
    <w:rsid w:val="00E11FF4"/>
    <w:rsid w:val="00E270FA"/>
    <w:rsid w:val="00E34496"/>
    <w:rsid w:val="00E55C3D"/>
    <w:rsid w:val="00E64292"/>
    <w:rsid w:val="00EB5EFB"/>
    <w:rsid w:val="00EC48B7"/>
    <w:rsid w:val="00EE3A65"/>
    <w:rsid w:val="00EE7F49"/>
    <w:rsid w:val="00F044B8"/>
    <w:rsid w:val="00F44905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549F-41E8-4EAF-9237-5B535BC0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4</cp:revision>
  <cp:lastPrinted>2012-09-06T16:34:00Z</cp:lastPrinted>
  <dcterms:created xsi:type="dcterms:W3CDTF">2012-12-24T15:44:00Z</dcterms:created>
  <dcterms:modified xsi:type="dcterms:W3CDTF">2013-11-08T18:28:00Z</dcterms:modified>
</cp:coreProperties>
</file>