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AD08A2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D08A2">
        <w:rPr>
          <w:i/>
          <w:smallCaps w:val="0"/>
          <w:noProof/>
        </w:rPr>
        <w:t xml:space="preserve">LIBRO </w:t>
      </w:r>
      <w:r w:rsidR="00B659DD" w:rsidRPr="00AD08A2">
        <w:rPr>
          <w:i/>
          <w:smallCaps w:val="0"/>
          <w:noProof/>
        </w:rPr>
        <w:t>5</w:t>
      </w:r>
      <w:r w:rsidRPr="00AD08A2">
        <w:rPr>
          <w:i/>
          <w:smallCaps w:val="0"/>
          <w:noProof/>
        </w:rPr>
        <w:t xml:space="preserve">°, TÍTULO </w:t>
      </w:r>
      <w:r w:rsidR="006D3449" w:rsidRPr="00AD08A2">
        <w:rPr>
          <w:i/>
          <w:smallCaps w:val="0"/>
          <w:noProof/>
        </w:rPr>
        <w:t>I</w:t>
      </w:r>
      <w:r w:rsidR="006D3A9A" w:rsidRPr="00AD08A2">
        <w:rPr>
          <w:i/>
          <w:smallCaps w:val="0"/>
          <w:noProof/>
        </w:rPr>
        <w:t>I</w:t>
      </w:r>
      <w:r w:rsidRPr="00AD08A2">
        <w:rPr>
          <w:i/>
          <w:smallCaps w:val="0"/>
          <w:noProof/>
        </w:rPr>
        <w:t xml:space="preserve">, CAPÍTULO </w:t>
      </w:r>
      <w:r w:rsidR="00B659DD" w:rsidRPr="00AD08A2">
        <w:rPr>
          <w:i/>
          <w:smallCaps w:val="0"/>
          <w:noProof/>
        </w:rPr>
        <w:t>I</w:t>
      </w:r>
      <w:r w:rsidR="006D3449" w:rsidRPr="00AD08A2">
        <w:rPr>
          <w:i/>
          <w:smallCaps w:val="0"/>
          <w:noProof/>
        </w:rPr>
        <w:t>I</w:t>
      </w:r>
      <w:r w:rsidRPr="00AD08A2">
        <w:rPr>
          <w:i/>
          <w:smallCaps w:val="0"/>
          <w:noProof/>
        </w:rPr>
        <w:t>I</w:t>
      </w:r>
    </w:p>
    <w:p w:rsidR="00FA1F21" w:rsidRPr="00AD08A2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AD08A2">
        <w:rPr>
          <w:noProof/>
        </w:rPr>
        <w:t xml:space="preserve">ANEXO </w:t>
      </w:r>
      <w:r w:rsidR="00B659DD" w:rsidRPr="00AD08A2">
        <w:rPr>
          <w:noProof/>
        </w:rPr>
        <w:t>2</w:t>
      </w:r>
      <w:r w:rsidRPr="00AD08A2">
        <w:rPr>
          <w:noProof/>
        </w:rPr>
        <w:t>:</w:t>
      </w:r>
      <w:r w:rsidRPr="00AD08A2">
        <w:rPr>
          <w:noProof/>
        </w:rPr>
        <w:tab/>
      </w:r>
      <w:r w:rsidR="006D3A9A" w:rsidRPr="00AD08A2">
        <w:rPr>
          <w:i/>
          <w:noProof/>
        </w:rPr>
        <w:t>P</w:t>
      </w:r>
      <w:r w:rsidR="00B659DD" w:rsidRPr="00AD08A2">
        <w:rPr>
          <w:i/>
          <w:noProof/>
        </w:rPr>
        <w:t>lazos para Envío de Información</w:t>
      </w:r>
    </w:p>
    <w:p w:rsidR="005968F0" w:rsidRPr="00AD08A2" w:rsidRDefault="005968F0" w:rsidP="005968F0">
      <w:pPr>
        <w:rPr>
          <w:noProof/>
        </w:rPr>
      </w:pPr>
    </w:p>
    <w:p w:rsidR="00F54B85" w:rsidRPr="00AD08A2" w:rsidRDefault="00F54B85" w:rsidP="00F54B85">
      <w:pPr>
        <w:rPr>
          <w:noProof/>
        </w:rPr>
      </w:pPr>
    </w:p>
    <w:p w:rsidR="00690115" w:rsidRPr="00AD08A2" w:rsidRDefault="00690115" w:rsidP="00690115">
      <w:pPr>
        <w:pStyle w:val="BodyText"/>
        <w:spacing w:after="0"/>
      </w:pPr>
    </w:p>
    <w:tbl>
      <w:tblPr>
        <w:tblW w:w="8247" w:type="dxa"/>
        <w:jc w:val="center"/>
        <w:tblInd w:w="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47"/>
      </w:tblGrid>
      <w:tr w:rsidR="00690115" w:rsidRPr="00AD3C31" w:rsidTr="00B659DD">
        <w:trPr>
          <w:jc w:val="center"/>
        </w:trPr>
        <w:tc>
          <w:tcPr>
            <w:tcW w:w="8247" w:type="dxa"/>
          </w:tcPr>
          <w:p w:rsidR="00690115" w:rsidRPr="00AD3C31" w:rsidRDefault="00B659DD" w:rsidP="00FB0F7C">
            <w:pPr>
              <w:pStyle w:val="Subtitle"/>
              <w:rPr>
                <w:lang w:val="es-ES"/>
              </w:rPr>
            </w:pPr>
            <w:r w:rsidRPr="00AD08A2">
              <w:rPr>
                <w:lang w:val="es-ES"/>
              </w:rPr>
              <w:t>PLAZOS PARA ENVÍO DE INFORMACIÓN – GESTIÓN 2011 Y 2012</w:t>
            </w:r>
            <w:bookmarkStart w:id="0" w:name="_GoBack"/>
            <w:bookmarkEnd w:id="0"/>
          </w:p>
        </w:tc>
      </w:tr>
    </w:tbl>
    <w:p w:rsidR="00690115" w:rsidRDefault="00690115" w:rsidP="00690115">
      <w:pPr>
        <w:tabs>
          <w:tab w:val="center" w:pos="4176"/>
        </w:tabs>
        <w:suppressAutoHyphens/>
        <w:rPr>
          <w:b/>
          <w:spacing w:val="3"/>
          <w:lang w:val="es-ES"/>
        </w:rPr>
      </w:pPr>
    </w:p>
    <w:p w:rsidR="00AA0B61" w:rsidRPr="00AD3C31" w:rsidRDefault="00AA0B61" w:rsidP="00690115">
      <w:pPr>
        <w:tabs>
          <w:tab w:val="center" w:pos="4176"/>
        </w:tabs>
        <w:suppressAutoHyphens/>
        <w:rPr>
          <w:b/>
          <w:spacing w:val="3"/>
          <w:lang w:val="es-ES"/>
        </w:rPr>
      </w:pPr>
    </w:p>
    <w:tbl>
      <w:tblPr>
        <w:tblW w:w="85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0"/>
        <w:gridCol w:w="2738"/>
        <w:gridCol w:w="3304"/>
      </w:tblGrid>
      <w:tr w:rsidR="00B659DD" w:rsidTr="00B659DD">
        <w:trPr>
          <w:trHeight w:val="318"/>
          <w:jc w:val="center"/>
        </w:trPr>
        <w:tc>
          <w:tcPr>
            <w:tcW w:w="2550" w:type="dxa"/>
            <w:shd w:val="clear" w:color="auto" w:fill="BFBFBF" w:themeFill="background1" w:themeFillShade="BF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lang w:val="es-ES"/>
              </w:rPr>
            </w:pPr>
            <w:r w:rsidRPr="00EA7E60">
              <w:rPr>
                <w:rFonts w:ascii="Arial" w:hAnsi="Arial" w:cs="Arial"/>
                <w:b/>
                <w:snapToGrid w:val="0"/>
                <w:color w:val="000000"/>
                <w:lang w:val="es-ES"/>
              </w:rPr>
              <w:t>Datos al cierre al :</w:t>
            </w:r>
          </w:p>
        </w:tc>
        <w:tc>
          <w:tcPr>
            <w:tcW w:w="2738" w:type="dxa"/>
            <w:shd w:val="clear" w:color="auto" w:fill="BFBFBF" w:themeFill="background1" w:themeFillShade="BF"/>
            <w:vAlign w:val="center"/>
          </w:tcPr>
          <w:p w:rsidR="00B659DD" w:rsidRPr="00B659DD" w:rsidRDefault="00B659DD" w:rsidP="00EA7E60">
            <w:pPr>
              <w:spacing w:before="80" w:after="8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lang w:val="es-ES"/>
              </w:rPr>
            </w:pPr>
            <w:r w:rsidRPr="00B659DD">
              <w:rPr>
                <w:rFonts w:ascii="Arial" w:hAnsi="Arial" w:cs="Arial"/>
                <w:b/>
                <w:snapToGrid w:val="0"/>
                <w:color w:val="000000"/>
                <w:sz w:val="20"/>
                <w:lang w:val="es-ES"/>
              </w:rPr>
              <w:t>Plazo de envío hasta el SEGUNDO D</w:t>
            </w:r>
            <w:r w:rsidR="00EA7E60">
              <w:rPr>
                <w:rFonts w:ascii="Arial" w:hAnsi="Arial" w:cs="Arial"/>
                <w:b/>
                <w:snapToGrid w:val="0"/>
                <w:color w:val="000000"/>
                <w:sz w:val="20"/>
                <w:lang w:val="es-ES"/>
              </w:rPr>
              <w:t>Í</w:t>
            </w:r>
            <w:r w:rsidRPr="00B659DD">
              <w:rPr>
                <w:rFonts w:ascii="Arial" w:hAnsi="Arial" w:cs="Arial"/>
                <w:b/>
                <w:snapToGrid w:val="0"/>
                <w:color w:val="000000"/>
                <w:sz w:val="20"/>
                <w:lang w:val="es-ES"/>
              </w:rPr>
              <w:t>A H</w:t>
            </w:r>
            <w:r w:rsidR="00EA7E60">
              <w:rPr>
                <w:rFonts w:ascii="Arial" w:hAnsi="Arial" w:cs="Arial"/>
                <w:b/>
                <w:snapToGrid w:val="0"/>
                <w:color w:val="000000"/>
                <w:sz w:val="20"/>
                <w:lang w:val="es-ES"/>
              </w:rPr>
              <w:t>Á</w:t>
            </w:r>
            <w:r w:rsidRPr="00B659DD">
              <w:rPr>
                <w:rFonts w:ascii="Arial" w:hAnsi="Arial" w:cs="Arial"/>
                <w:b/>
                <w:snapToGrid w:val="0"/>
                <w:color w:val="000000"/>
                <w:sz w:val="20"/>
                <w:lang w:val="es-ES"/>
              </w:rPr>
              <w:t>BIL DEL SIGUIENTE MES</w:t>
            </w:r>
          </w:p>
        </w:tc>
        <w:tc>
          <w:tcPr>
            <w:tcW w:w="3304" w:type="dxa"/>
            <w:shd w:val="clear" w:color="auto" w:fill="BFBFBF" w:themeFill="background1" w:themeFillShade="BF"/>
            <w:vAlign w:val="center"/>
          </w:tcPr>
          <w:p w:rsidR="00B659DD" w:rsidRPr="00B659DD" w:rsidRDefault="00B659DD" w:rsidP="00EA7E60">
            <w:pPr>
              <w:spacing w:before="80" w:after="80"/>
              <w:jc w:val="center"/>
              <w:rPr>
                <w:rFonts w:ascii="Arial" w:hAnsi="Arial" w:cs="Arial"/>
                <w:b/>
                <w:snapToGrid w:val="0"/>
                <w:color w:val="000000"/>
                <w:sz w:val="20"/>
                <w:lang w:val="es-ES"/>
              </w:rPr>
            </w:pPr>
            <w:r w:rsidRPr="00B659DD">
              <w:rPr>
                <w:rFonts w:ascii="Arial" w:hAnsi="Arial" w:cs="Arial"/>
                <w:b/>
                <w:snapToGrid w:val="0"/>
                <w:color w:val="000000"/>
                <w:sz w:val="20"/>
                <w:lang w:val="es-ES"/>
              </w:rPr>
              <w:t>Plazo de envío hasta el QUINTO D</w:t>
            </w:r>
            <w:r w:rsidR="00EA7E60">
              <w:rPr>
                <w:rFonts w:ascii="Arial" w:hAnsi="Arial" w:cs="Arial"/>
                <w:b/>
                <w:snapToGrid w:val="0"/>
                <w:color w:val="000000"/>
                <w:sz w:val="20"/>
                <w:lang w:val="es-ES"/>
              </w:rPr>
              <w:t>Í</w:t>
            </w:r>
            <w:r w:rsidRPr="00B659DD">
              <w:rPr>
                <w:rFonts w:ascii="Arial" w:hAnsi="Arial" w:cs="Arial"/>
                <w:b/>
                <w:snapToGrid w:val="0"/>
                <w:color w:val="000000"/>
                <w:sz w:val="20"/>
                <w:lang w:val="es-ES"/>
              </w:rPr>
              <w:t>A H</w:t>
            </w:r>
            <w:r w:rsidR="00EA7E60">
              <w:rPr>
                <w:rFonts w:ascii="Arial" w:hAnsi="Arial" w:cs="Arial"/>
                <w:b/>
                <w:snapToGrid w:val="0"/>
                <w:color w:val="000000"/>
                <w:sz w:val="20"/>
                <w:lang w:val="es-ES"/>
              </w:rPr>
              <w:t>Á</w:t>
            </w:r>
            <w:r w:rsidRPr="00B659DD">
              <w:rPr>
                <w:rFonts w:ascii="Arial" w:hAnsi="Arial" w:cs="Arial"/>
                <w:b/>
                <w:snapToGrid w:val="0"/>
                <w:color w:val="000000"/>
                <w:sz w:val="20"/>
                <w:lang w:val="es-ES"/>
              </w:rPr>
              <w:t>BIL DEL SIGUIENTE MES</w:t>
            </w:r>
          </w:p>
        </w:tc>
      </w:tr>
      <w:tr w:rsidR="00B659DD" w:rsidTr="00B659DD">
        <w:trPr>
          <w:trHeight w:val="83"/>
          <w:jc w:val="center"/>
        </w:trPr>
        <w:tc>
          <w:tcPr>
            <w:tcW w:w="2550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31-Dic-11</w:t>
            </w:r>
          </w:p>
        </w:tc>
        <w:tc>
          <w:tcPr>
            <w:tcW w:w="2738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4/01/2012</w:t>
            </w:r>
          </w:p>
        </w:tc>
        <w:tc>
          <w:tcPr>
            <w:tcW w:w="3304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9/01/2012</w:t>
            </w:r>
          </w:p>
        </w:tc>
      </w:tr>
      <w:tr w:rsidR="00B659DD" w:rsidTr="00B659DD">
        <w:trPr>
          <w:trHeight w:val="83"/>
          <w:jc w:val="center"/>
        </w:trPr>
        <w:tc>
          <w:tcPr>
            <w:tcW w:w="2550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31-Ene-12</w:t>
            </w:r>
          </w:p>
        </w:tc>
        <w:tc>
          <w:tcPr>
            <w:tcW w:w="2738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2/02/2012</w:t>
            </w:r>
          </w:p>
        </w:tc>
        <w:tc>
          <w:tcPr>
            <w:tcW w:w="3304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7/02/2012</w:t>
            </w:r>
          </w:p>
        </w:tc>
      </w:tr>
      <w:tr w:rsidR="00B659DD" w:rsidTr="00B659DD">
        <w:trPr>
          <w:trHeight w:val="83"/>
          <w:jc w:val="center"/>
        </w:trPr>
        <w:tc>
          <w:tcPr>
            <w:tcW w:w="2550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  <w:t>29-Feb-12</w:t>
            </w:r>
          </w:p>
        </w:tc>
        <w:tc>
          <w:tcPr>
            <w:tcW w:w="2738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  <w:t>2/03/2012</w:t>
            </w:r>
          </w:p>
        </w:tc>
        <w:tc>
          <w:tcPr>
            <w:tcW w:w="3304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  <w:t>7/03/2012</w:t>
            </w:r>
          </w:p>
        </w:tc>
      </w:tr>
      <w:tr w:rsidR="00B659DD" w:rsidTr="00B659DD">
        <w:trPr>
          <w:trHeight w:val="83"/>
          <w:jc w:val="center"/>
        </w:trPr>
        <w:tc>
          <w:tcPr>
            <w:tcW w:w="2550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  <w:t>31-Mar-12</w:t>
            </w:r>
          </w:p>
        </w:tc>
        <w:tc>
          <w:tcPr>
            <w:tcW w:w="2738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  <w:t>3/04/2012</w:t>
            </w:r>
          </w:p>
        </w:tc>
        <w:tc>
          <w:tcPr>
            <w:tcW w:w="3304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  <w:t>9/04/2012</w:t>
            </w:r>
          </w:p>
        </w:tc>
      </w:tr>
      <w:tr w:rsidR="00B659DD" w:rsidTr="00B659DD">
        <w:trPr>
          <w:trHeight w:val="83"/>
          <w:jc w:val="center"/>
        </w:trPr>
        <w:tc>
          <w:tcPr>
            <w:tcW w:w="2550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  <w:t>30-Abr-12</w:t>
            </w:r>
          </w:p>
        </w:tc>
        <w:tc>
          <w:tcPr>
            <w:tcW w:w="2738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  <w:t>3/05/2012</w:t>
            </w:r>
          </w:p>
        </w:tc>
        <w:tc>
          <w:tcPr>
            <w:tcW w:w="3304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s-ES"/>
              </w:rPr>
              <w:t>8/05/2012</w:t>
            </w:r>
          </w:p>
        </w:tc>
      </w:tr>
      <w:tr w:rsidR="00B659DD" w:rsidTr="00B659DD">
        <w:trPr>
          <w:trHeight w:val="83"/>
          <w:jc w:val="center"/>
        </w:trPr>
        <w:tc>
          <w:tcPr>
            <w:tcW w:w="2550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31-May-12</w:t>
            </w:r>
          </w:p>
        </w:tc>
        <w:tc>
          <w:tcPr>
            <w:tcW w:w="2738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4/06/2012</w:t>
            </w:r>
          </w:p>
        </w:tc>
        <w:tc>
          <w:tcPr>
            <w:tcW w:w="3304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8/06/2012</w:t>
            </w:r>
          </w:p>
        </w:tc>
      </w:tr>
      <w:tr w:rsidR="00B659DD" w:rsidTr="00B659DD">
        <w:trPr>
          <w:trHeight w:val="83"/>
          <w:jc w:val="center"/>
        </w:trPr>
        <w:tc>
          <w:tcPr>
            <w:tcW w:w="2550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30-Jun-12</w:t>
            </w:r>
          </w:p>
        </w:tc>
        <w:tc>
          <w:tcPr>
            <w:tcW w:w="2738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3/07/2012</w:t>
            </w:r>
          </w:p>
        </w:tc>
        <w:tc>
          <w:tcPr>
            <w:tcW w:w="3304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6/07/2012</w:t>
            </w:r>
          </w:p>
        </w:tc>
      </w:tr>
      <w:tr w:rsidR="00B659DD" w:rsidTr="00B659DD">
        <w:trPr>
          <w:trHeight w:val="83"/>
          <w:jc w:val="center"/>
        </w:trPr>
        <w:tc>
          <w:tcPr>
            <w:tcW w:w="2550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31-Jul-12</w:t>
            </w:r>
          </w:p>
        </w:tc>
        <w:tc>
          <w:tcPr>
            <w:tcW w:w="2738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2/08/2012</w:t>
            </w:r>
          </w:p>
        </w:tc>
        <w:tc>
          <w:tcPr>
            <w:tcW w:w="3304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8/08/2012</w:t>
            </w:r>
          </w:p>
        </w:tc>
      </w:tr>
      <w:tr w:rsidR="00B659DD" w:rsidTr="00B659DD">
        <w:trPr>
          <w:trHeight w:val="83"/>
          <w:jc w:val="center"/>
        </w:trPr>
        <w:tc>
          <w:tcPr>
            <w:tcW w:w="2550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31-Ago-12</w:t>
            </w:r>
          </w:p>
        </w:tc>
        <w:tc>
          <w:tcPr>
            <w:tcW w:w="2738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4/09/2012</w:t>
            </w:r>
          </w:p>
        </w:tc>
        <w:tc>
          <w:tcPr>
            <w:tcW w:w="3304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7/09/2012</w:t>
            </w:r>
          </w:p>
        </w:tc>
      </w:tr>
      <w:tr w:rsidR="00B659DD" w:rsidTr="00B659DD">
        <w:trPr>
          <w:trHeight w:val="83"/>
          <w:jc w:val="center"/>
        </w:trPr>
        <w:tc>
          <w:tcPr>
            <w:tcW w:w="2550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30-Sep-12</w:t>
            </w:r>
          </w:p>
        </w:tc>
        <w:tc>
          <w:tcPr>
            <w:tcW w:w="2738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2/10/2012</w:t>
            </w:r>
          </w:p>
        </w:tc>
        <w:tc>
          <w:tcPr>
            <w:tcW w:w="3304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5/10/2012</w:t>
            </w:r>
          </w:p>
        </w:tc>
      </w:tr>
      <w:tr w:rsidR="00B659DD" w:rsidTr="00B659DD">
        <w:trPr>
          <w:trHeight w:val="83"/>
          <w:jc w:val="center"/>
        </w:trPr>
        <w:tc>
          <w:tcPr>
            <w:tcW w:w="2550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31-Oct-12</w:t>
            </w:r>
          </w:p>
        </w:tc>
        <w:tc>
          <w:tcPr>
            <w:tcW w:w="2738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5/11/2012</w:t>
            </w:r>
          </w:p>
        </w:tc>
        <w:tc>
          <w:tcPr>
            <w:tcW w:w="3304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8/11/2012</w:t>
            </w:r>
          </w:p>
        </w:tc>
      </w:tr>
      <w:tr w:rsidR="00B659DD" w:rsidTr="00B659DD">
        <w:trPr>
          <w:trHeight w:val="83"/>
          <w:jc w:val="center"/>
        </w:trPr>
        <w:tc>
          <w:tcPr>
            <w:tcW w:w="2550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30-Nov-12</w:t>
            </w:r>
          </w:p>
        </w:tc>
        <w:tc>
          <w:tcPr>
            <w:tcW w:w="2738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4/12/2012</w:t>
            </w:r>
          </w:p>
        </w:tc>
        <w:tc>
          <w:tcPr>
            <w:tcW w:w="3304" w:type="dxa"/>
            <w:vAlign w:val="center"/>
          </w:tcPr>
          <w:p w:rsidR="00B659DD" w:rsidRPr="00B659DD" w:rsidRDefault="00B659DD" w:rsidP="00406649">
            <w:pPr>
              <w:spacing w:before="80" w:after="80"/>
              <w:jc w:val="center"/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</w:pPr>
            <w:r w:rsidRPr="00B659DD">
              <w:rPr>
                <w:rFonts w:ascii="Arial" w:hAnsi="Arial" w:cs="Arial"/>
                <w:snapToGrid w:val="0"/>
                <w:color w:val="000000"/>
                <w:sz w:val="20"/>
                <w:lang w:val="en-US"/>
              </w:rPr>
              <w:t>7/12/2012</w:t>
            </w:r>
          </w:p>
        </w:tc>
      </w:tr>
    </w:tbl>
    <w:p w:rsidR="0005452C" w:rsidRDefault="0005452C" w:rsidP="006D3A9A">
      <w:pPr>
        <w:pStyle w:val="BodyText"/>
        <w:spacing w:after="0"/>
      </w:pPr>
    </w:p>
    <w:p w:rsidR="0005452C" w:rsidRPr="00B659DD" w:rsidRDefault="00B659DD" w:rsidP="00B659DD">
      <w:pPr>
        <w:pStyle w:val="BodyText"/>
        <w:spacing w:after="0"/>
        <w:ind w:left="851" w:hanging="425"/>
        <w:rPr>
          <w:sz w:val="20"/>
        </w:rPr>
      </w:pPr>
      <w:r w:rsidRPr="00B659DD">
        <w:rPr>
          <w:b/>
          <w:bCs/>
          <w:i/>
          <w:iCs/>
          <w:sz w:val="20"/>
        </w:rPr>
        <w:t>(*)</w:t>
      </w:r>
      <w:r w:rsidRPr="00B659DD">
        <w:rPr>
          <w:b/>
          <w:bCs/>
          <w:i/>
          <w:iCs/>
          <w:sz w:val="20"/>
        </w:rPr>
        <w:tab/>
        <w:t>En caso de presentarse días feriados, el reporte de la información se realizará el siguiente día hábil administrativo.</w:t>
      </w:r>
    </w:p>
    <w:p w:rsidR="00690115" w:rsidRDefault="00690115" w:rsidP="006D3A9A">
      <w:pPr>
        <w:pStyle w:val="BodyText"/>
        <w:spacing w:after="0"/>
      </w:pPr>
    </w:p>
    <w:p w:rsidR="00690115" w:rsidRDefault="00690115" w:rsidP="006D3A9A">
      <w:pPr>
        <w:pStyle w:val="BodyText"/>
        <w:spacing w:after="0"/>
      </w:pPr>
    </w:p>
    <w:p w:rsidR="00690115" w:rsidRDefault="00690115" w:rsidP="006D3A9A">
      <w:pPr>
        <w:pStyle w:val="BodyText"/>
        <w:spacing w:after="0"/>
      </w:pPr>
    </w:p>
    <w:p w:rsidR="00690115" w:rsidRDefault="00690115" w:rsidP="006D3A9A">
      <w:pPr>
        <w:pStyle w:val="BodyText"/>
        <w:spacing w:after="0"/>
      </w:pPr>
    </w:p>
    <w:p w:rsidR="0005452C" w:rsidRDefault="0005452C" w:rsidP="006D3A9A">
      <w:pPr>
        <w:pStyle w:val="BodyText"/>
        <w:spacing w:after="0"/>
      </w:pPr>
    </w:p>
    <w:p w:rsidR="00D05779" w:rsidRPr="008B3F50" w:rsidRDefault="00D05779" w:rsidP="00522A57">
      <w:pPr>
        <w:rPr>
          <w:noProof/>
        </w:rPr>
      </w:pPr>
    </w:p>
    <w:sectPr w:rsidR="00D05779" w:rsidRPr="008B3F50" w:rsidSect="00B659DD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207" w:rsidRDefault="00991207" w:rsidP="003D6016">
      <w:r>
        <w:separator/>
      </w:r>
    </w:p>
  </w:endnote>
  <w:endnote w:type="continuationSeparator" w:id="0">
    <w:p w:rsidR="00991207" w:rsidRDefault="00991207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6D3449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B659DD">
      <w:rPr>
        <w:noProof/>
        <w:sz w:val="18"/>
        <w:szCs w:val="18"/>
      </w:rPr>
      <w:t>5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6D3449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6D3449">
      <w:rPr>
        <w:noProof/>
        <w:sz w:val="18"/>
        <w:szCs w:val="18"/>
      </w:rPr>
      <w:t>I</w:t>
    </w:r>
    <w:r>
      <w:rPr>
        <w:noProof/>
        <w:sz w:val="18"/>
        <w:szCs w:val="18"/>
      </w:rPr>
      <w:t>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B659DD">
      <w:rPr>
        <w:noProof/>
        <w:sz w:val="18"/>
        <w:szCs w:val="18"/>
      </w:rPr>
      <w:t>I</w:t>
    </w:r>
    <w:r w:rsidR="006D3449">
      <w:rPr>
        <w:noProof/>
        <w:sz w:val="18"/>
        <w:szCs w:val="18"/>
      </w:rPr>
      <w:t>I</w:t>
    </w:r>
    <w:r w:rsidR="00D170AD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B659DD">
      <w:rPr>
        <w:noProof/>
        <w:sz w:val="18"/>
        <w:szCs w:val="18"/>
      </w:rPr>
      <w:t>2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AD08A2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B659DD">
      <w:rPr>
        <w:noProof/>
        <w:sz w:val="18"/>
        <w:szCs w:val="18"/>
      </w:rPr>
      <w:t>1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FF7F227" wp14:editId="6611B3AF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027219B" wp14:editId="084119C5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B659DD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B659DD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207" w:rsidRDefault="00991207" w:rsidP="003D6016">
      <w:r>
        <w:separator/>
      </w:r>
    </w:p>
  </w:footnote>
  <w:footnote w:type="continuationSeparator" w:id="0">
    <w:p w:rsidR="00991207" w:rsidRDefault="00991207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0B2C869" wp14:editId="05BF336C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17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8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1">
    <w:nsid w:val="71E23A0D"/>
    <w:multiLevelType w:val="hybridMultilevel"/>
    <w:tmpl w:val="2088536A"/>
    <w:lvl w:ilvl="0" w:tplc="6874C50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7"/>
  </w:num>
  <w:num w:numId="5">
    <w:abstractNumId w:val="20"/>
  </w:num>
  <w:num w:numId="6">
    <w:abstractNumId w:val="15"/>
  </w:num>
  <w:num w:numId="7">
    <w:abstractNumId w:val="0"/>
  </w:num>
  <w:num w:numId="8">
    <w:abstractNumId w:val="13"/>
  </w:num>
  <w:num w:numId="9">
    <w:abstractNumId w:val="19"/>
  </w:num>
  <w:num w:numId="10">
    <w:abstractNumId w:val="22"/>
  </w:num>
  <w:num w:numId="11">
    <w:abstractNumId w:val="5"/>
  </w:num>
  <w:num w:numId="12">
    <w:abstractNumId w:val="11"/>
  </w:num>
  <w:num w:numId="13">
    <w:abstractNumId w:val="3"/>
  </w:num>
  <w:num w:numId="14">
    <w:abstractNumId w:val="23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8"/>
  </w:num>
  <w:num w:numId="24">
    <w:abstractNumId w:val="16"/>
  </w:num>
  <w:num w:numId="25">
    <w:abstractNumId w:val="14"/>
  </w:num>
  <w:num w:numId="26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27F7E"/>
    <w:rsid w:val="0005452C"/>
    <w:rsid w:val="00083FA2"/>
    <w:rsid w:val="00085F47"/>
    <w:rsid w:val="000A29BB"/>
    <w:rsid w:val="001124CC"/>
    <w:rsid w:val="00117B50"/>
    <w:rsid w:val="00124DC7"/>
    <w:rsid w:val="00147866"/>
    <w:rsid w:val="001A4D50"/>
    <w:rsid w:val="001B5258"/>
    <w:rsid w:val="001B60B6"/>
    <w:rsid w:val="001C754E"/>
    <w:rsid w:val="001D0915"/>
    <w:rsid w:val="001D3F80"/>
    <w:rsid w:val="00212D22"/>
    <w:rsid w:val="002262A9"/>
    <w:rsid w:val="002533FC"/>
    <w:rsid w:val="002544BC"/>
    <w:rsid w:val="00262910"/>
    <w:rsid w:val="002932C1"/>
    <w:rsid w:val="0029332A"/>
    <w:rsid w:val="002D3CDA"/>
    <w:rsid w:val="002D66E0"/>
    <w:rsid w:val="002E712D"/>
    <w:rsid w:val="002F1EB9"/>
    <w:rsid w:val="00337DB7"/>
    <w:rsid w:val="00374E5F"/>
    <w:rsid w:val="003B334C"/>
    <w:rsid w:val="003D6016"/>
    <w:rsid w:val="003E36B8"/>
    <w:rsid w:val="004079A1"/>
    <w:rsid w:val="00456D38"/>
    <w:rsid w:val="00466F64"/>
    <w:rsid w:val="00480D38"/>
    <w:rsid w:val="00484EEB"/>
    <w:rsid w:val="004A6637"/>
    <w:rsid w:val="004B7784"/>
    <w:rsid w:val="004D04C1"/>
    <w:rsid w:val="004E5C30"/>
    <w:rsid w:val="004F18A6"/>
    <w:rsid w:val="005013AF"/>
    <w:rsid w:val="00504EFC"/>
    <w:rsid w:val="00522A57"/>
    <w:rsid w:val="005308A6"/>
    <w:rsid w:val="0055775D"/>
    <w:rsid w:val="00575482"/>
    <w:rsid w:val="0059438D"/>
    <w:rsid w:val="005968F0"/>
    <w:rsid w:val="005C7BC0"/>
    <w:rsid w:val="005F1316"/>
    <w:rsid w:val="006052AD"/>
    <w:rsid w:val="006836CF"/>
    <w:rsid w:val="00690115"/>
    <w:rsid w:val="006B0B63"/>
    <w:rsid w:val="006D295E"/>
    <w:rsid w:val="006D3449"/>
    <w:rsid w:val="006D3A9A"/>
    <w:rsid w:val="006F0A24"/>
    <w:rsid w:val="006F4754"/>
    <w:rsid w:val="00705B99"/>
    <w:rsid w:val="00737232"/>
    <w:rsid w:val="00751A52"/>
    <w:rsid w:val="00757574"/>
    <w:rsid w:val="007942AF"/>
    <w:rsid w:val="0079664D"/>
    <w:rsid w:val="007C72B8"/>
    <w:rsid w:val="007D3C62"/>
    <w:rsid w:val="007D46B4"/>
    <w:rsid w:val="007E5F57"/>
    <w:rsid w:val="007F5BC4"/>
    <w:rsid w:val="008054AF"/>
    <w:rsid w:val="008141FC"/>
    <w:rsid w:val="00821A46"/>
    <w:rsid w:val="00831701"/>
    <w:rsid w:val="00834922"/>
    <w:rsid w:val="00836D73"/>
    <w:rsid w:val="00856D8E"/>
    <w:rsid w:val="00857961"/>
    <w:rsid w:val="00875DEF"/>
    <w:rsid w:val="00881696"/>
    <w:rsid w:val="00883CFA"/>
    <w:rsid w:val="008B3F50"/>
    <w:rsid w:val="008C482F"/>
    <w:rsid w:val="008C50CD"/>
    <w:rsid w:val="008E1C68"/>
    <w:rsid w:val="008F27E5"/>
    <w:rsid w:val="00900095"/>
    <w:rsid w:val="009008E9"/>
    <w:rsid w:val="00926822"/>
    <w:rsid w:val="009555AB"/>
    <w:rsid w:val="00985A60"/>
    <w:rsid w:val="00991207"/>
    <w:rsid w:val="009A209A"/>
    <w:rsid w:val="009C28DB"/>
    <w:rsid w:val="009D29E2"/>
    <w:rsid w:val="009D47AD"/>
    <w:rsid w:val="00A51CBC"/>
    <w:rsid w:val="00A817F0"/>
    <w:rsid w:val="00AA0B61"/>
    <w:rsid w:val="00AA22DD"/>
    <w:rsid w:val="00AD08A2"/>
    <w:rsid w:val="00B33540"/>
    <w:rsid w:val="00B63B3E"/>
    <w:rsid w:val="00B659DD"/>
    <w:rsid w:val="00B7705D"/>
    <w:rsid w:val="00B8273E"/>
    <w:rsid w:val="00BB1BC5"/>
    <w:rsid w:val="00BB5C01"/>
    <w:rsid w:val="00C10113"/>
    <w:rsid w:val="00C174B2"/>
    <w:rsid w:val="00C34CCC"/>
    <w:rsid w:val="00C4306C"/>
    <w:rsid w:val="00C61D49"/>
    <w:rsid w:val="00C77DFC"/>
    <w:rsid w:val="00CC1CFD"/>
    <w:rsid w:val="00CC5208"/>
    <w:rsid w:val="00CC57A3"/>
    <w:rsid w:val="00CC5C89"/>
    <w:rsid w:val="00CC73D8"/>
    <w:rsid w:val="00CD7862"/>
    <w:rsid w:val="00D0525E"/>
    <w:rsid w:val="00D05779"/>
    <w:rsid w:val="00D170AD"/>
    <w:rsid w:val="00D60FAA"/>
    <w:rsid w:val="00D63A27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028BD"/>
    <w:rsid w:val="00E11FF4"/>
    <w:rsid w:val="00E270FA"/>
    <w:rsid w:val="00E34496"/>
    <w:rsid w:val="00E64292"/>
    <w:rsid w:val="00EA7E60"/>
    <w:rsid w:val="00EB5EFB"/>
    <w:rsid w:val="00F044B8"/>
    <w:rsid w:val="00F52AA9"/>
    <w:rsid w:val="00F54B85"/>
    <w:rsid w:val="00F728C3"/>
    <w:rsid w:val="00F97F54"/>
    <w:rsid w:val="00FA1F21"/>
    <w:rsid w:val="00FA3960"/>
    <w:rsid w:val="00FA51A2"/>
    <w:rsid w:val="00FB1286"/>
    <w:rsid w:val="00FC2DFB"/>
    <w:rsid w:val="00FD243C"/>
    <w:rsid w:val="00FF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Subtitle">
    <w:name w:val="Subtitle"/>
    <w:basedOn w:val="Normal"/>
    <w:link w:val="SubtitleChar"/>
    <w:qFormat/>
    <w:rsid w:val="0005452C"/>
    <w:pPr>
      <w:widowControl/>
      <w:tabs>
        <w:tab w:val="center" w:pos="4176"/>
      </w:tabs>
      <w:suppressAutoHyphens/>
      <w:spacing w:before="240" w:after="240"/>
      <w:jc w:val="center"/>
    </w:pPr>
    <w:rPr>
      <w:b/>
      <w:spacing w:val="3"/>
      <w:lang w:val="es-ES_tradnl"/>
    </w:rPr>
  </w:style>
  <w:style w:type="character" w:customStyle="1" w:styleId="SubtitleChar">
    <w:name w:val="Subtitle Char"/>
    <w:basedOn w:val="DefaultParagraphFont"/>
    <w:link w:val="Subtitle"/>
    <w:rsid w:val="0005452C"/>
    <w:rPr>
      <w:rFonts w:ascii="Times New Roman" w:eastAsia="Times New Roman" w:hAnsi="Times New Roman" w:cs="Times New Roman"/>
      <w:b/>
      <w:spacing w:val="3"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">
    <w:name w:val="Párrafo de lista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">
    <w:name w:val="Lista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DefaultParagraphFont"/>
    <w:rsid w:val="00FA1F21"/>
    <w:rPr>
      <w:sz w:val="22"/>
      <w:lang w:val="es-ES_tradnl"/>
    </w:rPr>
  </w:style>
  <w:style w:type="paragraph" w:styleId="Subtitle">
    <w:name w:val="Subtitle"/>
    <w:basedOn w:val="Normal"/>
    <w:link w:val="SubtitleChar"/>
    <w:qFormat/>
    <w:rsid w:val="0005452C"/>
    <w:pPr>
      <w:widowControl/>
      <w:tabs>
        <w:tab w:val="center" w:pos="4176"/>
      </w:tabs>
      <w:suppressAutoHyphens/>
      <w:spacing w:before="240" w:after="240"/>
      <w:jc w:val="center"/>
    </w:pPr>
    <w:rPr>
      <w:b/>
      <w:spacing w:val="3"/>
      <w:lang w:val="es-ES_tradnl"/>
    </w:rPr>
  </w:style>
  <w:style w:type="character" w:customStyle="1" w:styleId="SubtitleChar">
    <w:name w:val="Subtitle Char"/>
    <w:basedOn w:val="DefaultParagraphFont"/>
    <w:link w:val="Subtitle"/>
    <w:rsid w:val="0005452C"/>
    <w:rPr>
      <w:rFonts w:ascii="Times New Roman" w:eastAsia="Times New Roman" w:hAnsi="Times New Roman" w:cs="Times New Roman"/>
      <w:b/>
      <w:spacing w:val="3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06F7D7-9E4C-4E4D-8510-0C5411B9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655</Characters>
  <Application>Microsoft Office Word</Application>
  <DocSecurity>0</DocSecurity>
  <Lines>59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2</cp:revision>
  <cp:lastPrinted>2012-09-06T16:34:00Z</cp:lastPrinted>
  <dcterms:created xsi:type="dcterms:W3CDTF">2012-12-28T14:07:00Z</dcterms:created>
  <dcterms:modified xsi:type="dcterms:W3CDTF">2012-12-28T14:07:00Z</dcterms:modified>
</cp:coreProperties>
</file>